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0BD4B" w14:textId="77777777" w:rsidR="0060636B" w:rsidRDefault="0060636B" w:rsidP="0060636B">
      <w:pPr>
        <w:spacing w:after="0"/>
      </w:pPr>
      <w:r>
        <w:t>8/24/2020</w:t>
      </w:r>
    </w:p>
    <w:p w14:paraId="24364DFB" w14:textId="295966FD" w:rsidR="0060636B" w:rsidRDefault="0060636B" w:rsidP="0060636B">
      <w:pPr>
        <w:spacing w:after="0"/>
      </w:pPr>
      <w:r>
        <w:t xml:space="preserve"> </w:t>
      </w:r>
      <w:r>
        <w:t>U.S. Forest Service, Payette National Forest</w:t>
      </w:r>
    </w:p>
    <w:p w14:paraId="525A5F2A" w14:textId="77777777" w:rsidR="0060636B" w:rsidRDefault="0060636B" w:rsidP="0060636B">
      <w:pPr>
        <w:spacing w:after="0"/>
      </w:pPr>
      <w:r>
        <w:t>Attn: Linda Jackson, Payette Forest Supervisor</w:t>
      </w:r>
    </w:p>
    <w:p w14:paraId="7001A4F2" w14:textId="77777777" w:rsidR="0060636B" w:rsidRDefault="0060636B" w:rsidP="0060636B">
      <w:pPr>
        <w:spacing w:after="0"/>
      </w:pPr>
      <w:r>
        <w:t>500 North Mission Street</w:t>
      </w:r>
      <w:bookmarkStart w:id="0" w:name="_GoBack"/>
      <w:bookmarkEnd w:id="0"/>
    </w:p>
    <w:p w14:paraId="0A21DE30" w14:textId="77777777" w:rsidR="0060636B" w:rsidRDefault="0060636B" w:rsidP="0060636B">
      <w:pPr>
        <w:spacing w:after="0"/>
      </w:pPr>
      <w:r>
        <w:t>McCall, ID 83638</w:t>
      </w:r>
    </w:p>
    <w:p w14:paraId="50559E18" w14:textId="77777777" w:rsidR="0060636B" w:rsidRDefault="0060636B" w:rsidP="0060636B">
      <w:pPr>
        <w:spacing w:after="0"/>
      </w:pPr>
      <w:r>
        <w:t>Dear Ms. Jackson:</w:t>
      </w:r>
    </w:p>
    <w:p w14:paraId="7F9EE392" w14:textId="77777777" w:rsidR="0060636B" w:rsidRDefault="0060636B" w:rsidP="0060636B">
      <w:pPr>
        <w:spacing w:after="0" w:line="240" w:lineRule="auto"/>
      </w:pPr>
      <w:r>
        <w:t>As someone who is interested in seeing the Stibnite-Yellow Pine area return to its full environmental and</w:t>
      </w:r>
    </w:p>
    <w:p w14:paraId="0D8D449D" w14:textId="77777777" w:rsidR="0060636B" w:rsidRDefault="0060636B" w:rsidP="0060636B">
      <w:pPr>
        <w:spacing w:after="0" w:line="240" w:lineRule="auto"/>
      </w:pPr>
      <w:r>
        <w:t>economic potential, I am thankful for the chance to express my support for the proposed Stibnite Gold</w:t>
      </w:r>
    </w:p>
    <w:p w14:paraId="7F8DF626" w14:textId="77777777" w:rsidR="0060636B" w:rsidRDefault="0060636B" w:rsidP="0060636B">
      <w:pPr>
        <w:spacing w:after="0" w:line="240" w:lineRule="auto"/>
      </w:pPr>
      <w:r>
        <w:t>Project. I believe this project presents significant benefits for local economies and our entire country—</w:t>
      </w:r>
    </w:p>
    <w:p w14:paraId="04291C13" w14:textId="31FC11D5" w:rsidR="0060636B" w:rsidRDefault="0060636B" w:rsidP="0060636B">
      <w:pPr>
        <w:spacing w:after="0" w:line="240" w:lineRule="auto"/>
      </w:pPr>
      <w:r>
        <w:t>and it includes robust plans to promote the ongoing safety of workers as well as the local environment.</w:t>
      </w:r>
    </w:p>
    <w:p w14:paraId="2E44EC00" w14:textId="77777777" w:rsidR="0060636B" w:rsidRDefault="0060636B" w:rsidP="0060636B">
      <w:pPr>
        <w:spacing w:after="0" w:line="240" w:lineRule="auto"/>
      </w:pPr>
    </w:p>
    <w:p w14:paraId="3826B994" w14:textId="77777777" w:rsidR="0060636B" w:rsidRDefault="0060636B" w:rsidP="0060636B">
      <w:pPr>
        <w:spacing w:after="0" w:line="240" w:lineRule="auto"/>
      </w:pPr>
      <w:r>
        <w:t>As you may know, the Stibnite Mining District has been home to several thriving mining operations over</w:t>
      </w:r>
    </w:p>
    <w:p w14:paraId="40AA30D7" w14:textId="77777777" w:rsidR="0060636B" w:rsidRDefault="0060636B" w:rsidP="0060636B">
      <w:pPr>
        <w:spacing w:after="0" w:line="240" w:lineRule="auto"/>
      </w:pPr>
      <w:r>
        <w:t>the years, producing gold, tungsten, and antimony as well as other minerals. In addition to gold,</w:t>
      </w:r>
    </w:p>
    <w:p w14:paraId="5C208C48" w14:textId="77777777" w:rsidR="0060636B" w:rsidRDefault="0060636B" w:rsidP="0060636B">
      <w:pPr>
        <w:spacing w:after="0" w:line="240" w:lineRule="auto"/>
      </w:pPr>
      <w:r>
        <w:t>antimony would be the main mineral targeted for production by the proposed project. Considered a</w:t>
      </w:r>
    </w:p>
    <w:p w14:paraId="67B2A0BD" w14:textId="77777777" w:rsidR="0060636B" w:rsidRDefault="0060636B" w:rsidP="0060636B">
      <w:pPr>
        <w:spacing w:after="0" w:line="240" w:lineRule="auto"/>
      </w:pPr>
      <w:r>
        <w:t>critical mineral by the U.S. government, antimony has numerous industrial uses that can be applied to a</w:t>
      </w:r>
    </w:p>
    <w:p w14:paraId="4ACD52CB" w14:textId="1D62601D" w:rsidR="0060636B" w:rsidRDefault="0060636B" w:rsidP="0060636B">
      <w:pPr>
        <w:spacing w:after="0" w:line="240" w:lineRule="auto"/>
      </w:pPr>
      <w:r>
        <w:t>broad range of industries, from aerospace and defense to green energy production to electronics.</w:t>
      </w:r>
    </w:p>
    <w:p w14:paraId="620DFD8B" w14:textId="77777777" w:rsidR="0060636B" w:rsidRDefault="0060636B" w:rsidP="0060636B">
      <w:pPr>
        <w:spacing w:after="0" w:line="240" w:lineRule="auto"/>
      </w:pPr>
    </w:p>
    <w:p w14:paraId="41EE114F" w14:textId="77777777" w:rsidR="0060636B" w:rsidRDefault="0060636B" w:rsidP="0060636B">
      <w:pPr>
        <w:spacing w:after="0" w:line="240" w:lineRule="auto"/>
      </w:pPr>
      <w:r>
        <w:t>During World War II, production of antimony in the Stibnite region reached its peak. But after the war,</w:t>
      </w:r>
    </w:p>
    <w:p w14:paraId="651ADC30" w14:textId="77777777" w:rsidR="0060636B" w:rsidRDefault="0060636B" w:rsidP="0060636B">
      <w:pPr>
        <w:spacing w:after="0" w:line="240" w:lineRule="auto"/>
      </w:pPr>
      <w:r>
        <w:t>these efforts were abandoned and a series of subsequent mining projects over the years—mostly</w:t>
      </w:r>
    </w:p>
    <w:p w14:paraId="527E0B22" w14:textId="77777777" w:rsidR="0060636B" w:rsidRDefault="0060636B" w:rsidP="0060636B">
      <w:pPr>
        <w:spacing w:after="0" w:line="240" w:lineRule="auto"/>
      </w:pPr>
      <w:r>
        <w:t>subject to relaxed regulations—left the area environmentally scarred. In outlining plans for the Stibnite</w:t>
      </w:r>
    </w:p>
    <w:p w14:paraId="487DEE31" w14:textId="77777777" w:rsidR="0060636B" w:rsidRDefault="0060636B" w:rsidP="0060636B">
      <w:pPr>
        <w:spacing w:after="0" w:line="240" w:lineRule="auto"/>
      </w:pPr>
      <w:r>
        <w:t>Gold Project, Midas has laid out impressive environmental reclamation goals and strategies to not only</w:t>
      </w:r>
    </w:p>
    <w:p w14:paraId="2227BBA6" w14:textId="6B564162" w:rsidR="0060636B" w:rsidRDefault="0060636B" w:rsidP="0060636B">
      <w:pPr>
        <w:spacing w:after="0" w:line="240" w:lineRule="auto"/>
      </w:pPr>
      <w:r>
        <w:t>revive production, but to do so in a way that ensures the protection of local fish and wildlife.</w:t>
      </w:r>
    </w:p>
    <w:p w14:paraId="67174C81" w14:textId="77777777" w:rsidR="0060636B" w:rsidRDefault="0060636B" w:rsidP="0060636B">
      <w:pPr>
        <w:spacing w:after="0" w:line="240" w:lineRule="auto"/>
      </w:pPr>
    </w:p>
    <w:p w14:paraId="69568DB8" w14:textId="77777777" w:rsidR="0060636B" w:rsidRDefault="0060636B" w:rsidP="0060636B">
      <w:pPr>
        <w:spacing w:after="0" w:line="240" w:lineRule="auto"/>
      </w:pPr>
      <w:r>
        <w:t>Additionally, the company has made painstaking efforts to incorporate the highest safety standards and</w:t>
      </w:r>
    </w:p>
    <w:p w14:paraId="3887B173" w14:textId="77777777" w:rsidR="0060636B" w:rsidRDefault="0060636B" w:rsidP="0060636B">
      <w:pPr>
        <w:spacing w:after="0" w:line="240" w:lineRule="auto"/>
      </w:pPr>
      <w:r>
        <w:t>best practices into every aspect of their plan for this project. As with any other mining project, there will</w:t>
      </w:r>
    </w:p>
    <w:p w14:paraId="48AF47F1" w14:textId="77777777" w:rsidR="0060636B" w:rsidRDefault="0060636B" w:rsidP="0060636B">
      <w:pPr>
        <w:spacing w:after="0" w:line="240" w:lineRule="auto"/>
      </w:pPr>
      <w:r>
        <w:t>be hazardous materials, both naturally occurring and manufactured, involved in this effort. However,</w:t>
      </w:r>
    </w:p>
    <w:p w14:paraId="0767C71D" w14:textId="77777777" w:rsidR="0060636B" w:rsidRDefault="0060636B" w:rsidP="0060636B">
      <w:pPr>
        <w:spacing w:after="0" w:line="240" w:lineRule="auto"/>
      </w:pPr>
      <w:r>
        <w:t>Midas has taken steps to ensure the safe transport and handling of these materials, including by</w:t>
      </w:r>
    </w:p>
    <w:p w14:paraId="334E5FDB" w14:textId="2677BDDB" w:rsidR="0060636B" w:rsidRDefault="0060636B" w:rsidP="0060636B">
      <w:pPr>
        <w:spacing w:after="0" w:line="240" w:lineRule="auto"/>
      </w:pPr>
      <w:r>
        <w:t xml:space="preserve">updating their hazardous materials transport plans; maintaining an </w:t>
      </w:r>
      <w:r>
        <w:t>on-site hazardous material</w:t>
      </w:r>
    </w:p>
    <w:p w14:paraId="60C01080" w14:textId="5ABB4ABB" w:rsidR="0060636B" w:rsidRDefault="0060636B" w:rsidP="0060636B">
      <w:pPr>
        <w:spacing w:after="0" w:line="240" w:lineRule="auto"/>
      </w:pPr>
      <w:r>
        <w:t>response team and equipment; and working with local emergency response teams for training purposes.</w:t>
      </w:r>
    </w:p>
    <w:p w14:paraId="5E2ECF68" w14:textId="77777777" w:rsidR="0060636B" w:rsidRDefault="0060636B" w:rsidP="0060636B">
      <w:pPr>
        <w:spacing w:after="0" w:line="240" w:lineRule="auto"/>
      </w:pPr>
    </w:p>
    <w:p w14:paraId="4345E454" w14:textId="77777777" w:rsidR="0060636B" w:rsidRDefault="0060636B" w:rsidP="0060636B">
      <w:pPr>
        <w:spacing w:after="0" w:line="240" w:lineRule="auto"/>
      </w:pPr>
      <w:r>
        <w:t>Perhaps the biggest, most tangible benefit of the Stibnite Gold Project will be its sheer economic impact</w:t>
      </w:r>
    </w:p>
    <w:p w14:paraId="6B553E95" w14:textId="6F7CD95E" w:rsidR="0060636B" w:rsidRDefault="0060636B" w:rsidP="0060636B">
      <w:pPr>
        <w:spacing w:after="0" w:line="240" w:lineRule="auto"/>
      </w:pPr>
      <w:r>
        <w:t xml:space="preserve">on surrounding communities in central Idaho. This project could support potentially thousands of </w:t>
      </w:r>
      <w:r>
        <w:t>well-paying</w:t>
      </w:r>
      <w:r>
        <w:t xml:space="preserve"> jobs—directly and indirectly—throughout the construction phase and during operations of the</w:t>
      </w:r>
    </w:p>
    <w:p w14:paraId="404ED2B0" w14:textId="77777777" w:rsidR="0060636B" w:rsidRDefault="0060636B" w:rsidP="0060636B">
      <w:pPr>
        <w:spacing w:after="0" w:line="240" w:lineRule="auto"/>
      </w:pPr>
      <w:r>
        <w:t>mine, helping spur much-needed economic growth and new development throughout surrounding</w:t>
      </w:r>
    </w:p>
    <w:p w14:paraId="2AF58DD2" w14:textId="77777777" w:rsidR="0060636B" w:rsidRDefault="0060636B" w:rsidP="0060636B">
      <w:pPr>
        <w:spacing w:after="0" w:line="240" w:lineRule="auto"/>
      </w:pPr>
      <w:r>
        <w:t>communities. At a cost of more than $1 billion and over $200 million annually to maintain, the project</w:t>
      </w:r>
    </w:p>
    <w:p w14:paraId="294E69A3" w14:textId="77777777" w:rsidR="0060636B" w:rsidRDefault="0060636B" w:rsidP="0060636B">
      <w:pPr>
        <w:spacing w:after="0" w:line="240" w:lineRule="auto"/>
      </w:pPr>
      <w:r>
        <w:t>would inject hundreds of millions of dollars into our state’s economy, creating jobs and significant tax</w:t>
      </w:r>
    </w:p>
    <w:p w14:paraId="40375C78" w14:textId="2A45E0F5" w:rsidR="0060636B" w:rsidRDefault="0060636B" w:rsidP="0060636B">
      <w:pPr>
        <w:spacing w:after="0" w:line="240" w:lineRule="auto"/>
      </w:pPr>
      <w:r>
        <w:t>revenue at the local and state levels.</w:t>
      </w:r>
    </w:p>
    <w:p w14:paraId="55D3DE09" w14:textId="77777777" w:rsidR="0060636B" w:rsidRDefault="0060636B" w:rsidP="0060636B">
      <w:pPr>
        <w:spacing w:after="0" w:line="240" w:lineRule="auto"/>
        <w:jc w:val="both"/>
      </w:pPr>
    </w:p>
    <w:p w14:paraId="26E341A9" w14:textId="77777777" w:rsidR="0060636B" w:rsidRDefault="0060636B" w:rsidP="0060636B">
      <w:pPr>
        <w:spacing w:after="0" w:line="240" w:lineRule="auto"/>
      </w:pPr>
      <w:r>
        <w:t>Local workers and businesses, central Idaho communities, and our entire country will all benefit from</w:t>
      </w:r>
    </w:p>
    <w:p w14:paraId="775AB09B" w14:textId="77777777" w:rsidR="0060636B" w:rsidRDefault="0060636B" w:rsidP="0060636B">
      <w:pPr>
        <w:spacing w:after="0" w:line="240" w:lineRule="auto"/>
      </w:pPr>
      <w:r>
        <w:t>the Stibnite Gold Project. I encourage you to approve Alternative 2 as offered by Midas in their modified</w:t>
      </w:r>
    </w:p>
    <w:p w14:paraId="6D361DB2" w14:textId="6BB8AC30" w:rsidR="0060636B" w:rsidRDefault="0060636B" w:rsidP="0060636B">
      <w:pPr>
        <w:spacing w:after="0" w:line="240" w:lineRule="auto"/>
      </w:pPr>
      <w:r>
        <w:t>Plan of Restoration and Operations and help ensure this project moves forward as soon as possible.</w:t>
      </w:r>
    </w:p>
    <w:p w14:paraId="26B2A6D3" w14:textId="77777777" w:rsidR="0060636B" w:rsidRDefault="0060636B" w:rsidP="0060636B">
      <w:pPr>
        <w:spacing w:after="0" w:line="240" w:lineRule="auto"/>
      </w:pPr>
    </w:p>
    <w:p w14:paraId="22061D04" w14:textId="77777777" w:rsidR="0060636B" w:rsidRDefault="0060636B" w:rsidP="0060636B">
      <w:pPr>
        <w:spacing w:after="0"/>
      </w:pPr>
      <w:r>
        <w:t>Sincerely,</w:t>
      </w:r>
    </w:p>
    <w:p w14:paraId="590F5CC7" w14:textId="7A90D9F2" w:rsidR="00501C5D" w:rsidRDefault="0060636B" w:rsidP="0060636B">
      <w:pPr>
        <w:spacing w:after="0"/>
      </w:pPr>
      <w:r>
        <w:t>Laura Sexton</w:t>
      </w:r>
    </w:p>
    <w:p w14:paraId="2374A6FD" w14:textId="6687ACDE" w:rsidR="0060636B" w:rsidRDefault="0060636B" w:rsidP="0060636B">
      <w:pPr>
        <w:spacing w:after="0" w:line="240" w:lineRule="auto"/>
      </w:pPr>
      <w:r>
        <w:t xml:space="preserve">31274 Pitman Lane </w:t>
      </w:r>
    </w:p>
    <w:p w14:paraId="7DFFBBFA" w14:textId="405C815A" w:rsidR="0060636B" w:rsidRDefault="0060636B" w:rsidP="0060636B">
      <w:pPr>
        <w:spacing w:after="0" w:line="240" w:lineRule="auto"/>
      </w:pPr>
      <w:r>
        <w:t>Parma, Idaho 83660</w:t>
      </w:r>
    </w:p>
    <w:p w14:paraId="67145508" w14:textId="77777777" w:rsidR="0060636B" w:rsidRDefault="0060636B" w:rsidP="0060636B">
      <w:pPr>
        <w:spacing w:line="240" w:lineRule="auto"/>
      </w:pPr>
    </w:p>
    <w:sectPr w:rsidR="00606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0636B"/>
    <w:rsid w:val="00501C5D"/>
    <w:rsid w:val="0060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9AB7A"/>
  <w15:chartTrackingRefBased/>
  <w15:docId w15:val="{82F14475-AFAF-45AC-89CB-2854684B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Sexton</dc:creator>
  <cp:keywords/>
  <dc:description/>
  <cp:lastModifiedBy>Laura Sexton</cp:lastModifiedBy>
  <cp:revision>1</cp:revision>
  <dcterms:created xsi:type="dcterms:W3CDTF">2020-08-24T20:14:00Z</dcterms:created>
  <dcterms:modified xsi:type="dcterms:W3CDTF">2020-08-24T20:22:00Z</dcterms:modified>
</cp:coreProperties>
</file>