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July 4, 2026</w:t>
      </w:r>
    </w:p>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Barry </w:t>
      </w:r>
      <w:proofErr w:type="spellStart"/>
      <w:r w:rsidRPr="0050443A">
        <w:rPr>
          <w:rFonts w:ascii="Times New Roman" w:eastAsia="Times New Roman" w:hAnsi="Times New Roman" w:cs="Times New Roman"/>
          <w:color w:val="000000" w:themeColor="text1"/>
        </w:rPr>
        <w:t>Tye</w:t>
      </w:r>
      <w:proofErr w:type="spellEnd"/>
    </w:p>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Deputy District Ranger</w:t>
      </w:r>
    </w:p>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1565 WY-150</w:t>
      </w:r>
    </w:p>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Evanston, WY 82930.</w:t>
      </w:r>
    </w:p>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Re: Gilbert Creek Aspen Restoration proposal</w:t>
      </w:r>
    </w:p>
    <w:p w:rsidR="008C63E2" w:rsidRPr="0050443A" w:rsidRDefault="008C63E2" w:rsidP="008C63E2">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Dear Deputy Ranger </w:t>
      </w:r>
      <w:proofErr w:type="spellStart"/>
      <w:r w:rsidRPr="0050443A">
        <w:rPr>
          <w:rFonts w:ascii="Times New Roman" w:eastAsia="Times New Roman" w:hAnsi="Times New Roman" w:cs="Times New Roman"/>
          <w:color w:val="000000" w:themeColor="text1"/>
        </w:rPr>
        <w:t>Tye</w:t>
      </w:r>
      <w:proofErr w:type="spellEnd"/>
      <w:r w:rsidRPr="0050443A">
        <w:rPr>
          <w:rFonts w:ascii="Times New Roman" w:eastAsia="Times New Roman" w:hAnsi="Times New Roman" w:cs="Times New Roman"/>
          <w:color w:val="000000" w:themeColor="text1"/>
        </w:rPr>
        <w:t>,</w:t>
      </w:r>
    </w:p>
    <w:p w:rsidR="008C63E2" w:rsidRPr="0050443A" w:rsidRDefault="008C63E2" w:rsidP="0087550C">
      <w:pPr>
        <w:shd w:val="clear" w:color="auto" w:fill="FFFFFF"/>
        <w:rPr>
          <w:rFonts w:ascii="Times New Roman" w:eastAsia="Times New Roman" w:hAnsi="Times New Roman" w:cs="Times New Roman"/>
          <w:color w:val="000000" w:themeColor="text1"/>
        </w:rPr>
      </w:pPr>
    </w:p>
    <w:p w:rsidR="008C63E2" w:rsidRPr="0050443A" w:rsidRDefault="008C63E2"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In addition to the comments previously submitted jointly</w:t>
      </w:r>
      <w:r w:rsidR="00EF704B" w:rsidRPr="0050443A">
        <w:rPr>
          <w:rFonts w:ascii="Times New Roman" w:eastAsia="Times New Roman" w:hAnsi="Times New Roman" w:cs="Times New Roman"/>
          <w:color w:val="000000" w:themeColor="text1"/>
        </w:rPr>
        <w:t xml:space="preserve"> with </w:t>
      </w:r>
      <w:r w:rsidRPr="0050443A">
        <w:rPr>
          <w:rFonts w:ascii="Times New Roman" w:eastAsia="Times New Roman" w:hAnsi="Times New Roman" w:cs="Times New Roman"/>
          <w:color w:val="000000" w:themeColor="text1"/>
        </w:rPr>
        <w:t xml:space="preserve">Alliance </w:t>
      </w:r>
      <w:r w:rsidR="00EF704B" w:rsidRPr="0050443A">
        <w:rPr>
          <w:rFonts w:ascii="Times New Roman" w:eastAsia="Times New Roman" w:hAnsi="Times New Roman" w:cs="Times New Roman"/>
          <w:color w:val="000000" w:themeColor="text1"/>
        </w:rPr>
        <w:t>for the Wild Rockies, Utah Physicians for a Healthy Environment and Doctors and Scientists Against Wood Smoke Pollution submit these additional comments.</w:t>
      </w:r>
    </w:p>
    <w:p w:rsidR="008C63E2" w:rsidRPr="0050443A" w:rsidRDefault="008C63E2" w:rsidP="0087550C">
      <w:pPr>
        <w:shd w:val="clear" w:color="auto" w:fill="FFFFFF"/>
        <w:rPr>
          <w:rFonts w:ascii="Times New Roman" w:eastAsia="Times New Roman" w:hAnsi="Times New Roman" w:cs="Times New Roman"/>
          <w:color w:val="000000" w:themeColor="text1"/>
        </w:rPr>
      </w:pPr>
    </w:p>
    <w:p w:rsidR="008C63E2" w:rsidRPr="0050443A" w:rsidRDefault="008C63E2" w:rsidP="008C63E2">
      <w:pPr>
        <w:shd w:val="clear" w:color="auto" w:fill="FFFFFF"/>
        <w:rPr>
          <w:rFonts w:ascii="Times New Roman" w:eastAsia="Times New Roman" w:hAnsi="Times New Roman" w:cs="Times New Roman"/>
          <w:b/>
          <w:bCs/>
          <w:color w:val="000000" w:themeColor="text1"/>
          <w:u w:val="single"/>
        </w:rPr>
      </w:pPr>
      <w:r w:rsidRPr="0050443A">
        <w:rPr>
          <w:rFonts w:ascii="Times New Roman" w:eastAsia="Times New Roman" w:hAnsi="Times New Roman" w:cs="Times New Roman"/>
          <w:b/>
          <w:bCs/>
          <w:color w:val="000000" w:themeColor="text1"/>
          <w:u w:val="single"/>
        </w:rPr>
        <w:t>Regarding the human health effects of the project</w:t>
      </w:r>
    </w:p>
    <w:p w:rsidR="008C63E2" w:rsidRPr="0050443A" w:rsidRDefault="008C63E2" w:rsidP="008C63E2">
      <w:pPr>
        <w:shd w:val="clear" w:color="auto" w:fill="FFFFFF"/>
        <w:rPr>
          <w:rFonts w:ascii="Times New Roman" w:eastAsia="Times New Roman" w:hAnsi="Times New Roman" w:cs="Times New Roman"/>
          <w:color w:val="000000" w:themeColor="text1"/>
        </w:rPr>
      </w:pPr>
    </w:p>
    <w:p w:rsidR="00770B1C" w:rsidRPr="0050443A" w:rsidRDefault="00770B1C" w:rsidP="00770B1C">
      <w:pPr>
        <w:shd w:val="clear" w:color="auto" w:fill="FFFFFF"/>
        <w:rPr>
          <w:rFonts w:ascii="Times New Roman" w:eastAsia="Times New Roman" w:hAnsi="Times New Roman" w:cs="Times New Roman"/>
          <w:b/>
          <w:bCs/>
          <w:color w:val="000000" w:themeColor="text1"/>
        </w:rPr>
      </w:pPr>
      <w:r w:rsidRPr="0050443A">
        <w:rPr>
          <w:rFonts w:ascii="Times New Roman" w:eastAsia="Times New Roman" w:hAnsi="Times New Roman" w:cs="Times New Roman"/>
          <w:color w:val="000000" w:themeColor="text1"/>
        </w:rPr>
        <w:t xml:space="preserve">In total, on a national, epidemiologic scale, emissions from prescribed burns are just as damaging to human health as those from wildfires.  A </w:t>
      </w:r>
      <w:hyperlink r:id="rId4" w:history="1">
        <w:r w:rsidRPr="0050443A">
          <w:rPr>
            <w:rStyle w:val="Hyperlink"/>
            <w:rFonts w:ascii="Times New Roman" w:eastAsia="Times New Roman" w:hAnsi="Times New Roman" w:cs="Times New Roman"/>
            <w:color w:val="000000" w:themeColor="text1"/>
          </w:rPr>
          <w:t>recent study</w:t>
        </w:r>
      </w:hyperlink>
      <w:r w:rsidRPr="0050443A">
        <w:rPr>
          <w:rFonts w:ascii="Times New Roman" w:eastAsia="Times New Roman" w:hAnsi="Times New Roman" w:cs="Times New Roman"/>
          <w:color w:val="000000" w:themeColor="text1"/>
        </w:rPr>
        <w:t xml:space="preserve"> </w:t>
      </w:r>
      <w:r w:rsidR="009203B6" w:rsidRPr="0050443A">
        <w:rPr>
          <w:rFonts w:ascii="Times New Roman" w:eastAsia="Times New Roman" w:hAnsi="Times New Roman" w:cs="Times New Roman"/>
          <w:color w:val="000000" w:themeColor="text1"/>
        </w:rPr>
        <w:t>(</w:t>
      </w:r>
      <w:proofErr w:type="spellStart"/>
      <w:r w:rsidR="009203B6" w:rsidRPr="0050443A">
        <w:rPr>
          <w:rFonts w:ascii="Times New Roman" w:eastAsia="Times New Roman" w:hAnsi="Times New Roman" w:cs="Times New Roman"/>
          <w:color w:val="000000" w:themeColor="text1"/>
        </w:rPr>
        <w:t>Dennin</w:t>
      </w:r>
      <w:proofErr w:type="spellEnd"/>
      <w:r w:rsidR="009203B6" w:rsidRPr="0050443A">
        <w:rPr>
          <w:rFonts w:ascii="Times New Roman" w:eastAsia="Times New Roman" w:hAnsi="Times New Roman" w:cs="Times New Roman"/>
          <w:color w:val="000000" w:themeColor="text1"/>
        </w:rPr>
        <w:t xml:space="preserve">, L, et al—attached) </w:t>
      </w:r>
      <w:r w:rsidRPr="0050443A">
        <w:rPr>
          <w:rFonts w:ascii="Times New Roman" w:eastAsia="Times New Roman" w:hAnsi="Times New Roman" w:cs="Times New Roman"/>
          <w:color w:val="000000" w:themeColor="text1"/>
        </w:rPr>
        <w:t xml:space="preserve">concluded that annually, nationwide, wildfire smoke and prescribed burns combined to cause the deaths of 20,000 Americans a year, and slightly more than half of those deaths were caused by prescribed burns. Another </w:t>
      </w:r>
      <w:hyperlink r:id="rId5" w:history="1">
        <w:r w:rsidRPr="0050443A">
          <w:rPr>
            <w:rStyle w:val="Hyperlink"/>
            <w:rFonts w:ascii="Times New Roman" w:eastAsia="Times New Roman" w:hAnsi="Times New Roman" w:cs="Times New Roman"/>
            <w:color w:val="000000" w:themeColor="text1"/>
          </w:rPr>
          <w:t>study</w:t>
        </w:r>
      </w:hyperlink>
      <w:r w:rsidRPr="0050443A">
        <w:rPr>
          <w:rFonts w:ascii="Times New Roman" w:eastAsia="Times New Roman" w:hAnsi="Times New Roman" w:cs="Times New Roman"/>
          <w:color w:val="000000" w:themeColor="text1"/>
        </w:rPr>
        <w:t xml:space="preserve">, </w:t>
      </w:r>
      <w:r w:rsidR="008C63E2" w:rsidRPr="0050443A">
        <w:rPr>
          <w:rFonts w:ascii="Times New Roman" w:eastAsia="Times New Roman" w:hAnsi="Times New Roman" w:cs="Times New Roman"/>
          <w:color w:val="000000" w:themeColor="text1"/>
        </w:rPr>
        <w:t>(</w:t>
      </w:r>
      <w:hyperlink r:id="rId6" w:history="1">
        <w:r w:rsidR="008C63E2" w:rsidRPr="0050443A">
          <w:rPr>
            <w:rStyle w:val="Hyperlink"/>
            <w:rFonts w:ascii="Times New Roman" w:eastAsia="Times New Roman" w:hAnsi="Times New Roman" w:cs="Times New Roman"/>
            <w:color w:val="000000" w:themeColor="text1"/>
          </w:rPr>
          <w:t>Borchers-</w:t>
        </w:r>
        <w:proofErr w:type="spellStart"/>
        <w:r w:rsidR="008C63E2" w:rsidRPr="0050443A">
          <w:rPr>
            <w:rStyle w:val="Hyperlink"/>
            <w:rFonts w:ascii="Times New Roman" w:eastAsia="Times New Roman" w:hAnsi="Times New Roman" w:cs="Times New Roman"/>
            <w:color w:val="000000" w:themeColor="text1"/>
          </w:rPr>
          <w:t>Arriagada</w:t>
        </w:r>
        <w:proofErr w:type="spellEnd"/>
        <w:r w:rsidR="008C63E2" w:rsidRPr="0050443A">
          <w:rPr>
            <w:rStyle w:val="Hyperlink"/>
            <w:rFonts w:ascii="Times New Roman" w:eastAsia="Times New Roman" w:hAnsi="Times New Roman" w:cs="Times New Roman"/>
            <w:color w:val="000000" w:themeColor="text1"/>
          </w:rPr>
          <w:t>, N, et al attached),</w:t>
        </w:r>
      </w:hyperlink>
      <w:r w:rsidR="008C63E2" w:rsidRPr="0050443A">
        <w:rPr>
          <w:rFonts w:ascii="Times New Roman" w:eastAsia="Times New Roman" w:hAnsi="Times New Roman" w:cs="Times New Roman"/>
          <w:color w:val="000000" w:themeColor="text1"/>
        </w:rPr>
        <w:t xml:space="preserve">  </w:t>
      </w:r>
      <w:r w:rsidRPr="0050443A">
        <w:rPr>
          <w:rFonts w:ascii="Times New Roman" w:eastAsia="Times New Roman" w:hAnsi="Times New Roman" w:cs="Times New Roman"/>
          <w:color w:val="000000" w:themeColor="text1"/>
        </w:rPr>
        <w:t xml:space="preserve">published in one of the most prestigious medical journals in the world, was even more stark. It found that </w:t>
      </w:r>
      <w:r w:rsidRPr="0050443A">
        <w:rPr>
          <w:rFonts w:ascii="Times New Roman" w:eastAsia="Times New Roman" w:hAnsi="Times New Roman" w:cs="Times New Roman"/>
          <w:b/>
          <w:bCs/>
          <w:color w:val="000000" w:themeColor="text1"/>
        </w:rPr>
        <w:t>per hectare burned, the overall health burden and daily health care costs were nearly five times higher for prescribed burn smoke compared to wildfire smoke. This contradicts claims that human health is being protected by prescribed burns.</w:t>
      </w:r>
    </w:p>
    <w:p w:rsidR="00770B1C" w:rsidRPr="0050443A" w:rsidRDefault="00770B1C" w:rsidP="00770B1C">
      <w:pPr>
        <w:shd w:val="clear" w:color="auto" w:fill="FFFFFF"/>
        <w:rPr>
          <w:rFonts w:ascii="Times New Roman" w:eastAsia="Times New Roman" w:hAnsi="Times New Roman" w:cs="Times New Roman"/>
          <w:color w:val="000000" w:themeColor="text1"/>
        </w:rPr>
      </w:pPr>
    </w:p>
    <w:p w:rsidR="00770B1C" w:rsidRPr="0050443A" w:rsidRDefault="00000000" w:rsidP="00770B1C">
      <w:pPr>
        <w:shd w:val="clear" w:color="auto" w:fill="FFFFFF"/>
        <w:rPr>
          <w:rFonts w:ascii="Times New Roman" w:eastAsia="Times New Roman" w:hAnsi="Times New Roman" w:cs="Times New Roman"/>
          <w:color w:val="000000" w:themeColor="text1"/>
        </w:rPr>
      </w:pPr>
      <w:hyperlink r:id="rId7" w:history="1">
        <w:r w:rsidR="00770B1C" w:rsidRPr="0050443A">
          <w:rPr>
            <w:rStyle w:val="Hyperlink"/>
            <w:rFonts w:ascii="Times New Roman" w:eastAsia="Times New Roman" w:hAnsi="Times New Roman" w:cs="Times New Roman"/>
            <w:color w:val="000000" w:themeColor="text1"/>
          </w:rPr>
          <w:t>A review article</w:t>
        </w:r>
      </w:hyperlink>
      <w:r w:rsidR="00770B1C" w:rsidRPr="0050443A">
        <w:rPr>
          <w:rFonts w:ascii="Times New Roman" w:eastAsia="Times New Roman" w:hAnsi="Times New Roman" w:cs="Times New Roman"/>
          <w:color w:val="000000" w:themeColor="text1"/>
        </w:rPr>
        <w:t xml:space="preserve"> </w:t>
      </w:r>
      <w:r w:rsidR="008C63E2" w:rsidRPr="0050443A">
        <w:rPr>
          <w:rFonts w:ascii="Times New Roman" w:eastAsia="Times New Roman" w:hAnsi="Times New Roman" w:cs="Times New Roman"/>
          <w:color w:val="000000" w:themeColor="text1"/>
        </w:rPr>
        <w:t xml:space="preserve">(Reid, JS, et al—attached) </w:t>
      </w:r>
      <w:r w:rsidR="00770B1C" w:rsidRPr="0050443A">
        <w:rPr>
          <w:rFonts w:ascii="Times New Roman" w:eastAsia="Times New Roman" w:hAnsi="Times New Roman" w:cs="Times New Roman"/>
          <w:color w:val="000000" w:themeColor="text1"/>
        </w:rPr>
        <w:t xml:space="preserve">of research on characteristics of biomass burning emissions establishes several important factors on the issue of whether or not the more intense wildfires that prescribed burns are supposed to prevent, are in fact more harmful to human health.  It is not just the amount of particulate pollution being emitted, many factors influence toxicity of biomass burning emissions: the size and shape of the particles, their chemical composition, the age of the particles in the atmosphere, and the type and species of biomass being burned.  In turn, many factors influence those characteristics, such as the intensity or temperature of the burn, the amount of oxygen in the flame, combustion efficiency, and the progression phase of the burn, </w:t>
      </w:r>
      <w:proofErr w:type="gramStart"/>
      <w:r w:rsidR="00770B1C" w:rsidRPr="0050443A">
        <w:rPr>
          <w:rFonts w:ascii="Times New Roman" w:eastAsia="Times New Roman" w:hAnsi="Times New Roman" w:cs="Times New Roman"/>
          <w:color w:val="000000" w:themeColor="text1"/>
        </w:rPr>
        <w:t>i.e.</w:t>
      </w:r>
      <w:proofErr w:type="gramEnd"/>
      <w:r w:rsidR="00770B1C" w:rsidRPr="0050443A">
        <w:rPr>
          <w:rFonts w:ascii="Times New Roman" w:eastAsia="Times New Roman" w:hAnsi="Times New Roman" w:cs="Times New Roman"/>
          <w:color w:val="000000" w:themeColor="text1"/>
        </w:rPr>
        <w:t xml:space="preserve"> flame or smoldering. </w:t>
      </w:r>
    </w:p>
    <w:p w:rsidR="00770B1C" w:rsidRPr="0050443A" w:rsidRDefault="00770B1C" w:rsidP="00770B1C">
      <w:pPr>
        <w:shd w:val="clear" w:color="auto" w:fill="FFFFFF"/>
        <w:rPr>
          <w:rFonts w:ascii="Times New Roman" w:eastAsia="Times New Roman" w:hAnsi="Times New Roman" w:cs="Times New Roman"/>
          <w:color w:val="000000" w:themeColor="text1"/>
        </w:rPr>
      </w:pPr>
    </w:p>
    <w:p w:rsidR="00FB5EBA" w:rsidRPr="0050443A" w:rsidRDefault="00770B1C" w:rsidP="00FB5EBA">
      <w:pPr>
        <w:shd w:val="clear" w:color="auto" w:fill="FFFFFF"/>
        <w:rPr>
          <w:rFonts w:ascii="Times New Roman" w:eastAsia="Times New Roman" w:hAnsi="Times New Roman" w:cs="Times New Roman"/>
          <w:b/>
          <w:bCs/>
          <w:color w:val="000000" w:themeColor="text1"/>
          <w:u w:val="single"/>
        </w:rPr>
      </w:pPr>
      <w:r w:rsidRPr="0050443A">
        <w:rPr>
          <w:rFonts w:ascii="Times New Roman" w:eastAsia="Times New Roman" w:hAnsi="Times New Roman" w:cs="Times New Roman"/>
          <w:color w:val="000000" w:themeColor="text1"/>
        </w:rPr>
        <w:t xml:space="preserve">The review found that very intense fires, as opposed to lower-intensity burns like prescribed burns, had higher concentrations of incomplete combustion, and created larger particles. Particle size is extremely important in assessing toxicity of the particles. Smaller particles are more easily inhaled, more difficult to exhale, more easily picked up by the blood stream in the lungs, and then more easily penetrate organs, tissues, and individual cell membranes once those particles are distributed systemically in the blood stream.  Moreover, the smaller the particle the greater the surface area for an equal amount of particle mass.  The greater surface area allows more toxic chemicals and heavy particles to be adsorbed on to the particle and greater chemical surface reactivity with body molecules.  The smallest particles </w:t>
      </w:r>
      <w:hyperlink r:id="rId8" w:history="1">
        <w:r w:rsidRPr="0050443A">
          <w:rPr>
            <w:rStyle w:val="Hyperlink"/>
            <w:rFonts w:ascii="Times New Roman" w:eastAsia="Times New Roman" w:hAnsi="Times New Roman" w:cs="Times New Roman"/>
            <w:color w:val="000000" w:themeColor="text1"/>
          </w:rPr>
          <w:t>trigger the most oxidative stress, inflammation, tissue injury, and DNA damage. </w:t>
        </w:r>
      </w:hyperlink>
      <w:r w:rsidR="00FB5EBA" w:rsidRPr="0050443A">
        <w:rPr>
          <w:rStyle w:val="Hyperlink"/>
          <w:rFonts w:ascii="Times New Roman" w:eastAsia="Times New Roman" w:hAnsi="Times New Roman" w:cs="Times New Roman"/>
          <w:color w:val="000000" w:themeColor="text1"/>
        </w:rPr>
        <w:t>(</w:t>
      </w:r>
      <w:proofErr w:type="spellStart"/>
      <w:r w:rsidR="00FB5EBA" w:rsidRPr="0050443A">
        <w:rPr>
          <w:rFonts w:ascii="Times New Roman" w:eastAsia="Times New Roman" w:hAnsi="Times New Roman" w:cs="Times New Roman"/>
          <w:color w:val="000000" w:themeColor="text1"/>
          <w:u w:val="single"/>
        </w:rPr>
        <w:t>Schraufnagel</w:t>
      </w:r>
      <w:proofErr w:type="spellEnd"/>
      <w:r w:rsidR="00FB5EBA" w:rsidRPr="0050443A">
        <w:rPr>
          <w:rFonts w:ascii="Times New Roman" w:eastAsia="Times New Roman" w:hAnsi="Times New Roman" w:cs="Times New Roman"/>
          <w:color w:val="000000" w:themeColor="text1"/>
          <w:u w:val="single"/>
        </w:rPr>
        <w:t xml:space="preserve"> D--attached).</w:t>
      </w:r>
    </w:p>
    <w:p w:rsidR="00770B1C" w:rsidRPr="0050443A" w:rsidRDefault="00770B1C" w:rsidP="00770B1C">
      <w:pPr>
        <w:shd w:val="clear" w:color="auto" w:fill="FFFFFF"/>
        <w:rPr>
          <w:rFonts w:ascii="Times New Roman" w:eastAsia="Times New Roman" w:hAnsi="Times New Roman" w:cs="Times New Roman"/>
          <w:color w:val="000000" w:themeColor="text1"/>
        </w:rPr>
      </w:pPr>
    </w:p>
    <w:p w:rsidR="00770B1C" w:rsidRPr="0050443A" w:rsidRDefault="00770B1C" w:rsidP="00770B1C">
      <w:pPr>
        <w:shd w:val="clear" w:color="auto" w:fill="FFFFFF"/>
        <w:rPr>
          <w:rFonts w:ascii="Times New Roman" w:eastAsia="Times New Roman" w:hAnsi="Times New Roman" w:cs="Times New Roman"/>
          <w:color w:val="000000" w:themeColor="text1"/>
        </w:rPr>
      </w:pPr>
    </w:p>
    <w:p w:rsidR="0087550C" w:rsidRPr="0050443A" w:rsidRDefault="00770B1C" w:rsidP="00770B1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Fire temperatures and severity are not directly proportional to health hazard. Although inhaled particulate matter of any size can cause health problems, in general, the smaller the particles the more damage they can do compared to an equal amount of particle mass consisting of larger particles. </w:t>
      </w:r>
      <w:r w:rsidRPr="0050443A">
        <w:rPr>
          <w:rFonts w:ascii="Times New Roman" w:eastAsia="Times New Roman" w:hAnsi="Times New Roman" w:cs="Times New Roman"/>
          <w:b/>
          <w:bCs/>
          <w:color w:val="000000" w:themeColor="text1"/>
        </w:rPr>
        <w:t>On that basis alone, the larger particles of more intense wildfires are less toxic than smaller particles typical of prescribed burns</w:t>
      </w:r>
      <w:r w:rsidRPr="0050443A">
        <w:rPr>
          <w:rFonts w:ascii="Times New Roman" w:eastAsia="Times New Roman" w:hAnsi="Times New Roman" w:cs="Times New Roman"/>
          <w:color w:val="000000" w:themeColor="text1"/>
        </w:rPr>
        <w:t xml:space="preserve">. Other </w:t>
      </w:r>
      <w:hyperlink r:id="rId9" w:history="1">
        <w:r w:rsidRPr="0050443A">
          <w:rPr>
            <w:rStyle w:val="Hyperlink"/>
            <w:rFonts w:ascii="Times New Roman" w:eastAsia="Times New Roman" w:hAnsi="Times New Roman" w:cs="Times New Roman"/>
            <w:color w:val="000000" w:themeColor="text1"/>
          </w:rPr>
          <w:t>studies</w:t>
        </w:r>
      </w:hyperlink>
      <w:r w:rsidRPr="0050443A">
        <w:rPr>
          <w:rFonts w:ascii="Times New Roman" w:eastAsia="Times New Roman" w:hAnsi="Times New Roman" w:cs="Times New Roman"/>
          <w:color w:val="000000" w:themeColor="text1"/>
        </w:rPr>
        <w:t xml:space="preserve"> have shown that per ton of biomass burned, low intensity burns </w:t>
      </w:r>
      <w:hyperlink r:id="rId10" w:history="1">
        <w:r w:rsidRPr="0050443A">
          <w:rPr>
            <w:rStyle w:val="Hyperlink"/>
            <w:rFonts w:ascii="Times New Roman" w:eastAsia="Times New Roman" w:hAnsi="Times New Roman" w:cs="Times New Roman"/>
            <w:color w:val="000000" w:themeColor="text1"/>
          </w:rPr>
          <w:t>produce more smoke emissions</w:t>
        </w:r>
      </w:hyperlink>
      <w:r w:rsidRPr="0050443A">
        <w:rPr>
          <w:rFonts w:ascii="Times New Roman" w:eastAsia="Times New Roman" w:hAnsi="Times New Roman" w:cs="Times New Roman"/>
          <w:color w:val="000000" w:themeColor="text1"/>
        </w:rPr>
        <w:t xml:space="preserve"> </w:t>
      </w:r>
      <w:r w:rsidR="0027339E" w:rsidRPr="0050443A">
        <w:rPr>
          <w:rFonts w:ascii="Times New Roman" w:eastAsia="Times New Roman" w:hAnsi="Times New Roman" w:cs="Times New Roman"/>
          <w:color w:val="000000" w:themeColor="text1"/>
        </w:rPr>
        <w:t xml:space="preserve">(Reid, JS, et al, attached) </w:t>
      </w:r>
      <w:r w:rsidRPr="0050443A">
        <w:rPr>
          <w:rFonts w:ascii="Times New Roman" w:eastAsia="Times New Roman" w:hAnsi="Times New Roman" w:cs="Times New Roman"/>
          <w:color w:val="000000" w:themeColor="text1"/>
        </w:rPr>
        <w:t>than higher intensity burns.</w:t>
      </w:r>
    </w:p>
    <w:p w:rsidR="00770B1C" w:rsidRPr="0050443A" w:rsidRDefault="00770B1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The public documents indicate that, like many other “fuels reduction” operations, the Forest Service is planning on using herbicides to suppress vegetation.</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b/>
          <w:bCs/>
          <w:color w:val="000000" w:themeColor="text1"/>
        </w:rPr>
      </w:pPr>
      <w:r w:rsidRPr="0050443A">
        <w:rPr>
          <w:rFonts w:ascii="Times New Roman" w:eastAsia="Times New Roman" w:hAnsi="Times New Roman" w:cs="Times New Roman"/>
          <w:color w:val="000000" w:themeColor="text1"/>
        </w:rPr>
        <w:t xml:space="preserve">Ten years after their use, herbicides (typically glyphosate, i.e. Roundup) can still be shown to </w:t>
      </w:r>
      <w:hyperlink r:id="rId11" w:history="1">
        <w:r w:rsidRPr="0050443A">
          <w:rPr>
            <w:rStyle w:val="Hyperlink"/>
            <w:rFonts w:ascii="Times New Roman" w:eastAsia="Times New Roman" w:hAnsi="Times New Roman" w:cs="Times New Roman"/>
            <w:color w:val="000000" w:themeColor="text1"/>
          </w:rPr>
          <w:t>reduce plant species diversity</w:t>
        </w:r>
      </w:hyperlink>
      <w:r w:rsidRPr="0050443A">
        <w:rPr>
          <w:rFonts w:ascii="Times New Roman" w:eastAsia="Times New Roman" w:hAnsi="Times New Roman" w:cs="Times New Roman"/>
          <w:color w:val="000000" w:themeColor="text1"/>
        </w:rPr>
        <w:t xml:space="preserve"> </w:t>
      </w:r>
      <w:r w:rsidR="00FB5EBA" w:rsidRPr="0050443A">
        <w:rPr>
          <w:rFonts w:ascii="Times New Roman" w:eastAsia="Times New Roman" w:hAnsi="Times New Roman" w:cs="Times New Roman"/>
          <w:color w:val="000000" w:themeColor="text1"/>
        </w:rPr>
        <w:t>(Xia</w:t>
      </w:r>
      <w:r w:rsidR="00D03382" w:rsidRPr="0050443A">
        <w:rPr>
          <w:rFonts w:ascii="Times New Roman" w:eastAsia="Times New Roman" w:hAnsi="Times New Roman" w:cs="Times New Roman"/>
          <w:color w:val="000000" w:themeColor="text1"/>
        </w:rPr>
        <w:t>o</w:t>
      </w:r>
      <w:r w:rsidR="00FB5EBA" w:rsidRPr="0050443A">
        <w:rPr>
          <w:rFonts w:ascii="Times New Roman" w:eastAsia="Times New Roman" w:hAnsi="Times New Roman" w:cs="Times New Roman"/>
          <w:color w:val="000000" w:themeColor="text1"/>
        </w:rPr>
        <w:t xml:space="preserve">, J, et al—attached) </w:t>
      </w:r>
      <w:r w:rsidRPr="0050443A">
        <w:rPr>
          <w:rFonts w:ascii="Times New Roman" w:eastAsia="Times New Roman" w:hAnsi="Times New Roman" w:cs="Times New Roman"/>
          <w:color w:val="000000" w:themeColor="text1"/>
        </w:rPr>
        <w:t xml:space="preserve">in the understory. But the human health impacts are far more alarming, and are usually dismissed or </w:t>
      </w:r>
      <w:hyperlink r:id="rId12" w:history="1">
        <w:r w:rsidRPr="0050443A">
          <w:rPr>
            <w:rStyle w:val="Hyperlink"/>
            <w:rFonts w:ascii="Times New Roman" w:eastAsia="Times New Roman" w:hAnsi="Times New Roman" w:cs="Times New Roman"/>
            <w:color w:val="000000" w:themeColor="text1"/>
          </w:rPr>
          <w:t>completely misunderstood</w:t>
        </w:r>
      </w:hyperlink>
      <w:r w:rsidR="00D03382" w:rsidRPr="0050443A">
        <w:rPr>
          <w:rStyle w:val="Hyperlink"/>
          <w:rFonts w:ascii="Times New Roman" w:eastAsia="Times New Roman" w:hAnsi="Times New Roman" w:cs="Times New Roman"/>
          <w:color w:val="000000" w:themeColor="text1"/>
        </w:rPr>
        <w:t xml:space="preserve"> (Jackson, D,—attached)</w:t>
      </w:r>
      <w:r w:rsidRPr="0050443A">
        <w:rPr>
          <w:rFonts w:ascii="Times New Roman" w:eastAsia="Times New Roman" w:hAnsi="Times New Roman" w:cs="Times New Roman"/>
          <w:color w:val="000000" w:themeColor="text1"/>
        </w:rPr>
        <w:t xml:space="preserve"> by those who make decisions on their use in forestry.  In the EA we could find no acknowledgement whatsoever of any consequences to herbicide use.</w:t>
      </w:r>
    </w:p>
    <w:p w:rsidR="0087550C" w:rsidRPr="0050443A" w:rsidRDefault="0087550C" w:rsidP="0087550C">
      <w:pPr>
        <w:shd w:val="clear" w:color="auto" w:fill="FFFFFF"/>
        <w:rPr>
          <w:rFonts w:ascii="Times New Roman" w:eastAsia="Times New Roman" w:hAnsi="Times New Roman" w:cs="Times New Roman"/>
          <w:b/>
          <w:bCs/>
          <w:color w:val="000000" w:themeColor="text1"/>
        </w:rPr>
      </w:pPr>
      <w:r w:rsidRPr="0050443A">
        <w:rPr>
          <w:rFonts w:ascii="Times New Roman" w:eastAsia="Times New Roman" w:hAnsi="Times New Roman" w:cs="Times New Roman"/>
          <w:b/>
          <w:bCs/>
          <w:color w:val="000000" w:themeColor="text1"/>
        </w:rPr>
        <w:t xml:space="preserve"> </w:t>
      </w: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As biologic poisons, pesticides (herbicides and insecticides) have always been recognized as a hazard to human health, and their use has been controversial since at least 1962 with the publishing of Rachel Carson’s </w:t>
      </w:r>
      <w:r w:rsidRPr="0050443A">
        <w:rPr>
          <w:rFonts w:ascii="Times New Roman" w:eastAsia="Times New Roman" w:hAnsi="Times New Roman" w:cs="Times New Roman"/>
          <w:i/>
          <w:iCs/>
          <w:color w:val="000000" w:themeColor="text1"/>
        </w:rPr>
        <w:t>Silent Spring</w:t>
      </w:r>
      <w:r w:rsidRPr="0050443A">
        <w:rPr>
          <w:rFonts w:ascii="Times New Roman" w:eastAsia="Times New Roman" w:hAnsi="Times New Roman" w:cs="Times New Roman"/>
          <w:color w:val="000000" w:themeColor="text1"/>
        </w:rPr>
        <w:t>.</w:t>
      </w:r>
      <w:r w:rsidRPr="0050443A">
        <w:rPr>
          <w:rFonts w:ascii="Times New Roman" w:eastAsia="Times New Roman" w:hAnsi="Times New Roman" w:cs="Times New Roman"/>
          <w:b/>
          <w:bCs/>
          <w:color w:val="000000" w:themeColor="text1"/>
        </w:rPr>
        <w:t xml:space="preserve"> </w:t>
      </w:r>
      <w:r w:rsidRPr="0050443A">
        <w:rPr>
          <w:rFonts w:ascii="Times New Roman" w:eastAsia="Times New Roman" w:hAnsi="Times New Roman" w:cs="Times New Roman"/>
          <w:color w:val="000000" w:themeColor="text1"/>
        </w:rPr>
        <w:t xml:space="preserve">The idea that widely distributing biological poisons would leave beneficial plants, animals, and humans unharmed never made scientific sense, and in recent decades, a growing body of research confirms they do damage to far more of the biological world than just pests. But now the danger of the use of pesticides is likely exponentially greater. </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ED25C2">
      <w:pPr>
        <w:pStyle w:val="Heading1"/>
        <w:rPr>
          <w:rFonts w:ascii="Times New Roman" w:eastAsia="Times New Roman" w:hAnsi="Times New Roman" w:cs="Times New Roman"/>
          <w:color w:val="000000" w:themeColor="text1"/>
          <w:sz w:val="24"/>
          <w:szCs w:val="24"/>
        </w:rPr>
      </w:pPr>
      <w:r w:rsidRPr="0050443A">
        <w:rPr>
          <w:rFonts w:ascii="Times New Roman" w:eastAsia="Times New Roman" w:hAnsi="Times New Roman" w:cs="Times New Roman"/>
          <w:color w:val="000000" w:themeColor="text1"/>
          <w:sz w:val="24"/>
          <w:szCs w:val="24"/>
        </w:rPr>
        <w:t xml:space="preserve">A second dimension of concern emerged in the 1990s with research that showed many pesticides (including the most commonly used herbicides containing glyphosate) </w:t>
      </w:r>
      <w:hyperlink r:id="rId13" w:history="1">
        <w:r w:rsidRPr="0050443A">
          <w:rPr>
            <w:rStyle w:val="Hyperlink"/>
            <w:rFonts w:ascii="Times New Roman" w:eastAsia="Times New Roman" w:hAnsi="Times New Roman" w:cs="Times New Roman"/>
            <w:color w:val="000000" w:themeColor="text1"/>
            <w:sz w:val="24"/>
            <w:szCs w:val="24"/>
          </w:rPr>
          <w:t>were also endocrine disruptors</w:t>
        </w:r>
      </w:hyperlink>
      <w:r w:rsidR="00ED25C2" w:rsidRPr="0050443A">
        <w:rPr>
          <w:rFonts w:ascii="Times New Roman" w:eastAsia="Times New Roman" w:hAnsi="Times New Roman" w:cs="Times New Roman"/>
          <w:color w:val="000000" w:themeColor="text1"/>
          <w:sz w:val="24"/>
          <w:szCs w:val="24"/>
        </w:rPr>
        <w:t xml:space="preserve"> (</w:t>
      </w:r>
      <w:proofErr w:type="spellStart"/>
      <w:r w:rsidR="00ED25C2" w:rsidRPr="0050443A">
        <w:rPr>
          <w:rFonts w:ascii="Times New Roman" w:eastAsia="Times New Roman" w:hAnsi="Times New Roman" w:cs="Times New Roman"/>
          <w:color w:val="000000" w:themeColor="text1"/>
          <w:sz w:val="24"/>
          <w:szCs w:val="24"/>
        </w:rPr>
        <w:t>Gasnier</w:t>
      </w:r>
      <w:proofErr w:type="spellEnd"/>
      <w:r w:rsidR="00ED25C2" w:rsidRPr="0050443A">
        <w:rPr>
          <w:rFonts w:ascii="Times New Roman" w:eastAsia="Times New Roman" w:hAnsi="Times New Roman" w:cs="Times New Roman"/>
          <w:color w:val="000000" w:themeColor="text1"/>
          <w:sz w:val="24"/>
          <w:szCs w:val="24"/>
        </w:rPr>
        <w:t>, C, et al—attached),</w:t>
      </w:r>
      <w:r w:rsidRPr="0050443A">
        <w:rPr>
          <w:rFonts w:ascii="Times New Roman" w:eastAsia="Times New Roman" w:hAnsi="Times New Roman" w:cs="Times New Roman"/>
          <w:color w:val="000000" w:themeColor="text1"/>
          <w:sz w:val="24"/>
          <w:szCs w:val="24"/>
        </w:rPr>
        <w:t xml:space="preserve"> i.e. they mimicked or antagonized critical human hormones at extremely low dose exposure, adding an entirely new level of scientific evidence of their harm to human health. Endocrine disruptors have been identified as causing a wide spectrum of harm, especially at the earliest, most critical stages of human development; in utero, infancy, and childhood.  Clinical consequences include developmental disorders, reproductive toxicity, multiple cancers, immunosuppression, and damage to the brain and nervous system. Many pesticides degrade into metabolites that have </w:t>
      </w:r>
      <w:hyperlink r:id="rId14" w:history="1">
        <w:r w:rsidRPr="0050443A">
          <w:rPr>
            <w:rStyle w:val="Hyperlink"/>
            <w:rFonts w:ascii="Times New Roman" w:eastAsia="Times New Roman" w:hAnsi="Times New Roman" w:cs="Times New Roman"/>
            <w:color w:val="000000" w:themeColor="text1"/>
            <w:sz w:val="24"/>
            <w:szCs w:val="24"/>
          </w:rPr>
          <w:t>even stronger endocrine disrupting characteristics</w:t>
        </w:r>
        <w:r w:rsidR="00ED25C2" w:rsidRPr="0050443A">
          <w:rPr>
            <w:rStyle w:val="Hyperlink"/>
            <w:rFonts w:ascii="Times New Roman" w:eastAsia="Times New Roman" w:hAnsi="Times New Roman" w:cs="Times New Roman"/>
            <w:color w:val="000000" w:themeColor="text1"/>
            <w:sz w:val="24"/>
            <w:szCs w:val="24"/>
          </w:rPr>
          <w:t xml:space="preserve"> (Ji, C, et al—attached)</w:t>
        </w:r>
        <w:r w:rsidRPr="0050443A">
          <w:rPr>
            <w:rStyle w:val="Hyperlink"/>
            <w:rFonts w:ascii="Times New Roman" w:eastAsia="Times New Roman" w:hAnsi="Times New Roman" w:cs="Times New Roman"/>
            <w:color w:val="000000" w:themeColor="text1"/>
            <w:sz w:val="24"/>
            <w:szCs w:val="24"/>
          </w:rPr>
          <w:t xml:space="preserve"> </w:t>
        </w:r>
      </w:hyperlink>
      <w:r w:rsidRPr="0050443A">
        <w:rPr>
          <w:rFonts w:ascii="Times New Roman" w:eastAsia="Times New Roman" w:hAnsi="Times New Roman" w:cs="Times New Roman"/>
          <w:color w:val="000000" w:themeColor="text1"/>
          <w:sz w:val="24"/>
          <w:szCs w:val="24"/>
        </w:rPr>
        <w:t xml:space="preserve"> </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Because of this research, in 1996, Congress mandated EPA test all pesticides for endocrine disruption potential. Thirty years later that still has not happened and </w:t>
      </w:r>
      <w:hyperlink r:id="rId15" w:history="1">
        <w:r w:rsidRPr="0050443A">
          <w:rPr>
            <w:rStyle w:val="Hyperlink"/>
            <w:rFonts w:ascii="Times New Roman" w:eastAsia="Times New Roman" w:hAnsi="Times New Roman" w:cs="Times New Roman"/>
            <w:color w:val="000000" w:themeColor="text1"/>
          </w:rPr>
          <w:t xml:space="preserve">EPA’s </w:t>
        </w:r>
        <w:r w:rsidRPr="0050443A">
          <w:rPr>
            <w:rStyle w:val="Hyperlink"/>
            <w:rFonts w:ascii="Times New Roman" w:eastAsia="Times New Roman" w:hAnsi="Times New Roman" w:cs="Times New Roman"/>
            <w:color w:val="000000" w:themeColor="text1"/>
          </w:rPr>
          <w:t>r</w:t>
        </w:r>
        <w:r w:rsidRPr="0050443A">
          <w:rPr>
            <w:rStyle w:val="Hyperlink"/>
            <w:rFonts w:ascii="Times New Roman" w:eastAsia="Times New Roman" w:hAnsi="Times New Roman" w:cs="Times New Roman"/>
            <w:color w:val="000000" w:themeColor="text1"/>
          </w:rPr>
          <w:t>egulatory process largely ignores the issue</w:t>
        </w:r>
      </w:hyperlink>
      <w:r w:rsidR="00ED25C2" w:rsidRPr="0050443A">
        <w:rPr>
          <w:rFonts w:ascii="Times New Roman" w:eastAsia="Times New Roman" w:hAnsi="Times New Roman" w:cs="Times New Roman"/>
          <w:color w:val="000000" w:themeColor="text1"/>
        </w:rPr>
        <w:t xml:space="preserve"> (</w:t>
      </w:r>
      <w:proofErr w:type="spellStart"/>
      <w:r w:rsidR="00ED25C2" w:rsidRPr="0050443A">
        <w:rPr>
          <w:rFonts w:ascii="Times New Roman" w:eastAsia="Times New Roman" w:hAnsi="Times New Roman" w:cs="Times New Roman"/>
          <w:color w:val="000000" w:themeColor="text1"/>
        </w:rPr>
        <w:t>Maffini</w:t>
      </w:r>
      <w:proofErr w:type="spellEnd"/>
      <w:r w:rsidR="00ED25C2" w:rsidRPr="0050443A">
        <w:rPr>
          <w:rFonts w:ascii="Times New Roman" w:eastAsia="Times New Roman" w:hAnsi="Times New Roman" w:cs="Times New Roman"/>
          <w:color w:val="000000" w:themeColor="text1"/>
        </w:rPr>
        <w:t>, M, et al,--attached).</w:t>
      </w:r>
      <w:r w:rsidRPr="0050443A">
        <w:rPr>
          <w:rFonts w:ascii="Times New Roman" w:eastAsia="Times New Roman" w:hAnsi="Times New Roman" w:cs="Times New Roman"/>
          <w:color w:val="000000" w:themeColor="text1"/>
        </w:rPr>
        <w:t xml:space="preserve"> Independent researchers meanwhile have strengthened the evidence of harm from endocrine disruptors. Glyphosate is still the most commonly used herbicide, despite increasing resistance developing in many plant species. It is now recognized as an </w:t>
      </w:r>
      <w:hyperlink r:id="rId16" w:history="1">
        <w:r w:rsidRPr="0050443A">
          <w:rPr>
            <w:rStyle w:val="Hyperlink"/>
            <w:rFonts w:ascii="Times New Roman" w:eastAsia="Times New Roman" w:hAnsi="Times New Roman" w:cs="Times New Roman"/>
            <w:color w:val="000000" w:themeColor="text1"/>
          </w:rPr>
          <w:t>endoc</w:t>
        </w:r>
        <w:r w:rsidRPr="0050443A">
          <w:rPr>
            <w:rStyle w:val="Hyperlink"/>
            <w:rFonts w:ascii="Times New Roman" w:eastAsia="Times New Roman" w:hAnsi="Times New Roman" w:cs="Times New Roman"/>
            <w:color w:val="000000" w:themeColor="text1"/>
          </w:rPr>
          <w:t>r</w:t>
        </w:r>
        <w:r w:rsidRPr="0050443A">
          <w:rPr>
            <w:rStyle w:val="Hyperlink"/>
            <w:rFonts w:ascii="Times New Roman" w:eastAsia="Times New Roman" w:hAnsi="Times New Roman" w:cs="Times New Roman"/>
            <w:color w:val="000000" w:themeColor="text1"/>
          </w:rPr>
          <w:t>ine disruptor</w:t>
        </w:r>
      </w:hyperlink>
      <w:r w:rsidRPr="0050443A">
        <w:rPr>
          <w:rFonts w:ascii="Times New Roman" w:eastAsia="Times New Roman" w:hAnsi="Times New Roman" w:cs="Times New Roman"/>
          <w:color w:val="000000" w:themeColor="text1"/>
        </w:rPr>
        <w:t xml:space="preserve">. A detailed case against the use of glyphosate can be found </w:t>
      </w:r>
      <w:hyperlink r:id="rId17" w:history="1">
        <w:r w:rsidRPr="0050443A">
          <w:rPr>
            <w:rStyle w:val="Hyperlink"/>
            <w:rFonts w:ascii="Times New Roman" w:eastAsia="Times New Roman" w:hAnsi="Times New Roman" w:cs="Times New Roman"/>
            <w:color w:val="000000" w:themeColor="text1"/>
          </w:rPr>
          <w:t>h</w:t>
        </w:r>
        <w:r w:rsidRPr="0050443A">
          <w:rPr>
            <w:rStyle w:val="Hyperlink"/>
            <w:rFonts w:ascii="Times New Roman" w:eastAsia="Times New Roman" w:hAnsi="Times New Roman" w:cs="Times New Roman"/>
            <w:color w:val="000000" w:themeColor="text1"/>
          </w:rPr>
          <w:t>e</w:t>
        </w:r>
        <w:r w:rsidRPr="0050443A">
          <w:rPr>
            <w:rStyle w:val="Hyperlink"/>
            <w:rFonts w:ascii="Times New Roman" w:eastAsia="Times New Roman" w:hAnsi="Times New Roman" w:cs="Times New Roman"/>
            <w:color w:val="000000" w:themeColor="text1"/>
          </w:rPr>
          <w:t>re.</w:t>
        </w:r>
      </w:hyperlink>
      <w:r w:rsidR="00777341" w:rsidRPr="0050443A">
        <w:rPr>
          <w:rStyle w:val="Hyperlink"/>
          <w:rFonts w:ascii="Times New Roman" w:eastAsia="Times New Roman" w:hAnsi="Times New Roman" w:cs="Times New Roman"/>
          <w:color w:val="000000" w:themeColor="text1"/>
        </w:rPr>
        <w:t xml:space="preserve"> (UPHE report—attached).</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lastRenderedPageBreak/>
        <w:t xml:space="preserve">A third dimension of public health harm from pesticides has emerged in the last few years that almost certainly dwarfs the previous two.  Scientists from throughout the world are finding </w:t>
      </w:r>
      <w:hyperlink r:id="rId18" w:history="1">
        <w:r w:rsidRPr="0050443A">
          <w:rPr>
            <w:rStyle w:val="Hyperlink"/>
            <w:rFonts w:ascii="Times New Roman" w:eastAsia="Times New Roman" w:hAnsi="Times New Roman" w:cs="Times New Roman"/>
            <w:color w:val="000000" w:themeColor="text1"/>
          </w:rPr>
          <w:t>PFAS in many of the most c</w:t>
        </w:r>
        <w:r w:rsidRPr="0050443A">
          <w:rPr>
            <w:rStyle w:val="Hyperlink"/>
            <w:rFonts w:ascii="Times New Roman" w:eastAsia="Times New Roman" w:hAnsi="Times New Roman" w:cs="Times New Roman"/>
            <w:color w:val="000000" w:themeColor="text1"/>
          </w:rPr>
          <w:t>o</w:t>
        </w:r>
        <w:r w:rsidRPr="0050443A">
          <w:rPr>
            <w:rStyle w:val="Hyperlink"/>
            <w:rFonts w:ascii="Times New Roman" w:eastAsia="Times New Roman" w:hAnsi="Times New Roman" w:cs="Times New Roman"/>
            <w:color w:val="000000" w:themeColor="text1"/>
          </w:rPr>
          <w:t xml:space="preserve">mmonly </w:t>
        </w:r>
        <w:r w:rsidRPr="0050443A">
          <w:rPr>
            <w:rStyle w:val="Hyperlink"/>
            <w:rFonts w:ascii="Times New Roman" w:eastAsia="Times New Roman" w:hAnsi="Times New Roman" w:cs="Times New Roman"/>
            <w:color w:val="000000" w:themeColor="text1"/>
          </w:rPr>
          <w:t>u</w:t>
        </w:r>
        <w:r w:rsidRPr="0050443A">
          <w:rPr>
            <w:rStyle w:val="Hyperlink"/>
            <w:rFonts w:ascii="Times New Roman" w:eastAsia="Times New Roman" w:hAnsi="Times New Roman" w:cs="Times New Roman"/>
            <w:color w:val="000000" w:themeColor="text1"/>
          </w:rPr>
          <w:t>sed pesticides</w:t>
        </w:r>
      </w:hyperlink>
      <w:r w:rsidR="00777341" w:rsidRPr="0050443A">
        <w:rPr>
          <w:rFonts w:ascii="Times New Roman" w:eastAsia="Times New Roman" w:hAnsi="Times New Roman" w:cs="Times New Roman"/>
          <w:color w:val="000000" w:themeColor="text1"/>
        </w:rPr>
        <w:t xml:space="preserve"> (Donley, N, et al--attached).</w:t>
      </w:r>
      <w:r w:rsidRPr="0050443A">
        <w:rPr>
          <w:rFonts w:ascii="Times New Roman" w:eastAsia="Times New Roman" w:hAnsi="Times New Roman" w:cs="Times New Roman"/>
          <w:color w:val="000000" w:themeColor="text1"/>
        </w:rPr>
        <w:t xml:space="preserve"> The presence of PFAS can be both intentional and inadvertent, </w:t>
      </w:r>
      <w:proofErr w:type="gramStart"/>
      <w:r w:rsidRPr="0050443A">
        <w:rPr>
          <w:rFonts w:ascii="Times New Roman" w:eastAsia="Times New Roman" w:hAnsi="Times New Roman" w:cs="Times New Roman"/>
          <w:color w:val="000000" w:themeColor="text1"/>
        </w:rPr>
        <w:t>i.e.</w:t>
      </w:r>
      <w:proofErr w:type="gramEnd"/>
      <w:r w:rsidRPr="0050443A">
        <w:rPr>
          <w:rFonts w:ascii="Times New Roman" w:eastAsia="Times New Roman" w:hAnsi="Times New Roman" w:cs="Times New Roman"/>
          <w:color w:val="000000" w:themeColor="text1"/>
        </w:rPr>
        <w:t xml:space="preserve"> intentionally incorporated into the active ingredient, as inactive ingredients used to enhance efficacy, or from leaching from storage containers.</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Three years ago, the CDC made an unprecedented recommendation that physicians consider testing their patients’ blood for PFAS or “forever” chemicals.  That they have never made any such recommendation for any other toxic chemicals speaks volumes about the unprecedented danger of these chemicals. In 2022, EPA made stunningly strict drinking water guidelines for forever chemicals; for the two main categories </w:t>
      </w:r>
      <w:hyperlink r:id="rId19" w:history="1">
        <w:r w:rsidRPr="0050443A">
          <w:rPr>
            <w:rStyle w:val="Hyperlink"/>
            <w:rFonts w:ascii="Times New Roman" w:eastAsia="Times New Roman" w:hAnsi="Times New Roman" w:cs="Times New Roman"/>
            <w:color w:val="000000" w:themeColor="text1"/>
          </w:rPr>
          <w:t>.02 and .004 parts per trillion (ppt)</w:t>
        </w:r>
      </w:hyperlink>
      <w:r w:rsidRPr="0050443A">
        <w:rPr>
          <w:rFonts w:ascii="Times New Roman" w:eastAsia="Times New Roman" w:hAnsi="Times New Roman" w:cs="Times New Roman"/>
          <w:color w:val="000000" w:themeColor="text1"/>
        </w:rPr>
        <w:t>. To give that a visual context, that is the equivalent of 1 drop of water in a lake the size of six Rose Bowl stadiums, and one drop of water in a lake the size of 30 Rose Bowl stadiums.</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jc w:val="center"/>
        <w:rPr>
          <w:rFonts w:ascii="Times New Roman" w:eastAsia="Times New Roman" w:hAnsi="Times New Roman" w:cs="Times New Roman"/>
          <w:color w:val="000000" w:themeColor="text1"/>
        </w:rPr>
      </w:pPr>
      <w:r w:rsidRPr="0050443A">
        <w:rPr>
          <w:rFonts w:ascii="Times New Roman" w:hAnsi="Times New Roman" w:cs="Times New Roman"/>
          <w:noProof/>
          <w:color w:val="000000" w:themeColor="text1"/>
        </w:rPr>
        <w:drawing>
          <wp:inline distT="0" distB="0" distL="0" distR="0" wp14:anchorId="3B64C53D" wp14:editId="23EF79A6">
            <wp:extent cx="3671888" cy="2447925"/>
            <wp:effectExtent l="25400" t="25400" r="24130" b="28575"/>
            <wp:docPr id="1186855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11078" name=""/>
                    <pic:cNvPicPr/>
                  </pic:nvPicPr>
                  <pic:blipFill>
                    <a:blip r:embed="rId20"/>
                    <a:stretch>
                      <a:fillRect/>
                    </a:stretch>
                  </pic:blipFill>
                  <pic:spPr>
                    <a:xfrm>
                      <a:off x="0" y="0"/>
                      <a:ext cx="3734807" cy="2489871"/>
                    </a:xfrm>
                    <a:prstGeom prst="rect">
                      <a:avLst/>
                    </a:prstGeom>
                    <a:ln w="19050">
                      <a:solidFill>
                        <a:schemeClr val="tx1"/>
                      </a:solidFill>
                    </a:ln>
                  </pic:spPr>
                </pic:pic>
              </a:graphicData>
            </a:graphic>
          </wp:inline>
        </w:drawing>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Then in April last year EPA made enforceable, nationwide drinking water standards for these chemicals that are so strict it means EPA essentially believes there is </w:t>
      </w:r>
      <w:hyperlink r:id="rId21" w:history="1">
        <w:r w:rsidRPr="0050443A">
          <w:rPr>
            <w:rStyle w:val="Hyperlink"/>
            <w:rFonts w:ascii="Times New Roman" w:eastAsia="Times New Roman" w:hAnsi="Times New Roman" w:cs="Times New Roman"/>
            <w:color w:val="000000" w:themeColor="text1"/>
          </w:rPr>
          <w:t>no safe level</w:t>
        </w:r>
      </w:hyperlink>
      <w:r w:rsidRPr="0050443A">
        <w:rPr>
          <w:rFonts w:ascii="Times New Roman" w:eastAsia="Times New Roman" w:hAnsi="Times New Roman" w:cs="Times New Roman"/>
          <w:color w:val="000000" w:themeColor="text1"/>
        </w:rPr>
        <w:t xml:space="preserve"> of PFAS exposure. They made the standard equal to the </w:t>
      </w:r>
      <w:hyperlink r:id="rId22" w:history="1">
        <w:r w:rsidRPr="0050443A">
          <w:rPr>
            <w:rStyle w:val="Hyperlink"/>
            <w:rFonts w:ascii="Times New Roman" w:eastAsia="Times New Roman" w:hAnsi="Times New Roman" w:cs="Times New Roman"/>
            <w:color w:val="000000" w:themeColor="text1"/>
          </w:rPr>
          <w:t>detection capability</w:t>
        </w:r>
      </w:hyperlink>
      <w:r w:rsidRPr="0050443A">
        <w:rPr>
          <w:rFonts w:ascii="Times New Roman" w:eastAsia="Times New Roman" w:hAnsi="Times New Roman" w:cs="Times New Roman"/>
          <w:color w:val="000000" w:themeColor="text1"/>
        </w:rPr>
        <w:t xml:space="preserve"> of current technology, i.e. 4 ppt (parts per trillion). </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Reflecting growing worldwide alarm in the scientific community, a pollution researcher at the UK's Liverpool John </w:t>
      </w:r>
      <w:proofErr w:type="spellStart"/>
      <w:r w:rsidRPr="0050443A">
        <w:rPr>
          <w:rFonts w:ascii="Times New Roman" w:eastAsia="Times New Roman" w:hAnsi="Times New Roman" w:cs="Times New Roman"/>
          <w:color w:val="000000" w:themeColor="text1"/>
        </w:rPr>
        <w:t>Moores</w:t>
      </w:r>
      <w:proofErr w:type="spellEnd"/>
      <w:r w:rsidRPr="0050443A">
        <w:rPr>
          <w:rFonts w:ascii="Times New Roman" w:eastAsia="Times New Roman" w:hAnsi="Times New Roman" w:cs="Times New Roman"/>
          <w:color w:val="000000" w:themeColor="text1"/>
        </w:rPr>
        <w:t xml:space="preserve"> University, Patrick Byrne, said PFAS are </w:t>
      </w:r>
      <w:hyperlink r:id="rId23" w:history="1">
        <w:r w:rsidRPr="0050443A">
          <w:rPr>
            <w:rStyle w:val="Hyperlink"/>
            <w:rFonts w:ascii="Times New Roman" w:eastAsia="Times New Roman" w:hAnsi="Times New Roman" w:cs="Times New Roman"/>
            <w:color w:val="000000" w:themeColor="text1"/>
          </w:rPr>
          <w:t>“probably the greatest chemical threat the human race is facing in the 21st century.”</w:t>
        </w:r>
      </w:hyperlink>
      <w:r w:rsidRPr="0050443A">
        <w:rPr>
          <w:rFonts w:ascii="Times New Roman" w:eastAsia="Times New Roman" w:hAnsi="Times New Roman" w:cs="Times New Roman"/>
          <w:color w:val="000000" w:themeColor="text1"/>
        </w:rPr>
        <w:t xml:space="preserve"> </w:t>
      </w:r>
      <w:hyperlink r:id="rId24" w:history="1">
        <w:r w:rsidRPr="0050443A">
          <w:rPr>
            <w:rStyle w:val="Hyperlink"/>
            <w:rFonts w:ascii="Times New Roman" w:eastAsia="Times New Roman" w:hAnsi="Times New Roman" w:cs="Times New Roman"/>
            <w:color w:val="000000" w:themeColor="text1"/>
          </w:rPr>
          <w:t>Twenty-nine states</w:t>
        </w:r>
      </w:hyperlink>
      <w:r w:rsidRPr="0050443A">
        <w:rPr>
          <w:rFonts w:ascii="Times New Roman" w:eastAsia="Times New Roman" w:hAnsi="Times New Roman" w:cs="Times New Roman"/>
          <w:color w:val="000000" w:themeColor="text1"/>
        </w:rPr>
        <w:t xml:space="preserve"> have adopted at least some laws to protect their residents from PFAS in consumer products and more is being planned.</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Global contamination with PFAS now intersects with pesticide use because the evidence is overwhelming there is wholesale contamination of pesticides with PFAS chemicals, and many pesticides break down into still toxic, </w:t>
      </w:r>
      <w:hyperlink r:id="rId25" w:history="1">
        <w:r w:rsidRPr="0050443A">
          <w:rPr>
            <w:rStyle w:val="Hyperlink"/>
            <w:rFonts w:ascii="Times New Roman" w:eastAsia="Times New Roman" w:hAnsi="Times New Roman" w:cs="Times New Roman"/>
            <w:color w:val="000000" w:themeColor="text1"/>
          </w:rPr>
          <w:t>shor</w:t>
        </w:r>
        <w:r w:rsidRPr="0050443A">
          <w:rPr>
            <w:rStyle w:val="Hyperlink"/>
            <w:rFonts w:ascii="Times New Roman" w:eastAsia="Times New Roman" w:hAnsi="Times New Roman" w:cs="Times New Roman"/>
            <w:color w:val="000000" w:themeColor="text1"/>
          </w:rPr>
          <w:t>t</w:t>
        </w:r>
        <w:r w:rsidRPr="0050443A">
          <w:rPr>
            <w:rStyle w:val="Hyperlink"/>
            <w:rFonts w:ascii="Times New Roman" w:eastAsia="Times New Roman" w:hAnsi="Times New Roman" w:cs="Times New Roman"/>
            <w:color w:val="000000" w:themeColor="text1"/>
          </w:rPr>
          <w:t xml:space="preserve"> chain PFAS</w:t>
        </w:r>
      </w:hyperlink>
      <w:r w:rsidRPr="0050443A">
        <w:rPr>
          <w:rFonts w:ascii="Times New Roman" w:eastAsia="Times New Roman" w:hAnsi="Times New Roman" w:cs="Times New Roman"/>
          <w:color w:val="000000" w:themeColor="text1"/>
        </w:rPr>
        <w:t xml:space="preserve"> type chemicals. </w:t>
      </w:r>
      <w:hyperlink r:id="rId26" w:history="1">
        <w:r w:rsidRPr="0050443A">
          <w:rPr>
            <w:rStyle w:val="Hyperlink"/>
            <w:rFonts w:ascii="Times New Roman" w:eastAsia="Times New Roman" w:hAnsi="Times New Roman" w:cs="Times New Roman"/>
            <w:color w:val="000000" w:themeColor="text1"/>
          </w:rPr>
          <w:t>Sevent</w:t>
        </w:r>
        <w:r w:rsidRPr="0050443A">
          <w:rPr>
            <w:rStyle w:val="Hyperlink"/>
            <w:rFonts w:ascii="Times New Roman" w:eastAsia="Times New Roman" w:hAnsi="Times New Roman" w:cs="Times New Roman"/>
            <w:color w:val="000000" w:themeColor="text1"/>
          </w:rPr>
          <w:t>y</w:t>
        </w:r>
        <w:r w:rsidRPr="0050443A">
          <w:rPr>
            <w:rStyle w:val="Hyperlink"/>
            <w:rFonts w:ascii="Times New Roman" w:eastAsia="Times New Roman" w:hAnsi="Times New Roman" w:cs="Times New Roman"/>
            <w:color w:val="000000" w:themeColor="text1"/>
          </w:rPr>
          <w:t xml:space="preserve"> percent of pesticides</w:t>
        </w:r>
      </w:hyperlink>
      <w:r w:rsidRPr="0050443A">
        <w:rPr>
          <w:rFonts w:ascii="Times New Roman" w:eastAsia="Times New Roman" w:hAnsi="Times New Roman" w:cs="Times New Roman"/>
          <w:color w:val="000000" w:themeColor="text1"/>
        </w:rPr>
        <w:t xml:space="preserve"> introduced to the market since 2015 qualify as PFAS compounds. As a former EPA </w:t>
      </w:r>
      <w:r w:rsidRPr="0050443A">
        <w:rPr>
          <w:rFonts w:ascii="Times New Roman" w:eastAsia="Times New Roman" w:hAnsi="Times New Roman" w:cs="Times New Roman"/>
          <w:color w:val="000000" w:themeColor="text1"/>
        </w:rPr>
        <w:lastRenderedPageBreak/>
        <w:t xml:space="preserve">scientist, Kyla Bennett </w:t>
      </w:r>
      <w:hyperlink r:id="rId27" w:history="1">
        <w:r w:rsidRPr="0050443A">
          <w:rPr>
            <w:rStyle w:val="Hyperlink"/>
            <w:rFonts w:ascii="Times New Roman" w:eastAsia="Times New Roman" w:hAnsi="Times New Roman" w:cs="Times New Roman"/>
            <w:color w:val="000000" w:themeColor="text1"/>
          </w:rPr>
          <w:t>said</w:t>
        </w:r>
      </w:hyperlink>
      <w:r w:rsidRPr="0050443A">
        <w:rPr>
          <w:rFonts w:ascii="Times New Roman" w:eastAsia="Times New Roman" w:hAnsi="Times New Roman" w:cs="Times New Roman"/>
          <w:color w:val="000000" w:themeColor="text1"/>
        </w:rPr>
        <w:t>, “If the intent was to spread PFAS contamination across the globe there would be few more effective methods than lacing pesticides with PFAS.”</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There is already widespread PFAS pesticide contamination of every component of the global environment, including </w:t>
      </w:r>
      <w:hyperlink r:id="rId28" w:history="1">
        <w:r w:rsidRPr="0050443A">
          <w:rPr>
            <w:rStyle w:val="Hyperlink"/>
            <w:rFonts w:ascii="Times New Roman" w:eastAsia="Times New Roman" w:hAnsi="Times New Roman" w:cs="Times New Roman"/>
            <w:color w:val="000000" w:themeColor="text1"/>
          </w:rPr>
          <w:t>drinking water a</w:t>
        </w:r>
        <w:r w:rsidRPr="0050443A">
          <w:rPr>
            <w:rStyle w:val="Hyperlink"/>
            <w:rFonts w:ascii="Times New Roman" w:eastAsia="Times New Roman" w:hAnsi="Times New Roman" w:cs="Times New Roman"/>
            <w:color w:val="000000" w:themeColor="text1"/>
          </w:rPr>
          <w:t>n</w:t>
        </w:r>
        <w:r w:rsidRPr="0050443A">
          <w:rPr>
            <w:rStyle w:val="Hyperlink"/>
            <w:rFonts w:ascii="Times New Roman" w:eastAsia="Times New Roman" w:hAnsi="Times New Roman" w:cs="Times New Roman"/>
            <w:color w:val="000000" w:themeColor="text1"/>
          </w:rPr>
          <w:t>d the food supply</w:t>
        </w:r>
      </w:hyperlink>
      <w:r w:rsidR="0078793E" w:rsidRPr="0050443A">
        <w:rPr>
          <w:rFonts w:ascii="Times New Roman" w:eastAsia="Times New Roman" w:hAnsi="Times New Roman" w:cs="Times New Roman"/>
          <w:color w:val="000000" w:themeColor="text1"/>
        </w:rPr>
        <w:t xml:space="preserve"> (attached report, TFA in Water).</w:t>
      </w:r>
      <w:r w:rsidRPr="0050443A">
        <w:rPr>
          <w:rFonts w:ascii="Times New Roman" w:eastAsia="Times New Roman" w:hAnsi="Times New Roman" w:cs="Times New Roman"/>
          <w:color w:val="000000" w:themeColor="text1"/>
        </w:rPr>
        <w:t xml:space="preserve"> Nearly </w:t>
      </w:r>
      <w:hyperlink r:id="rId29" w:history="1">
        <w:r w:rsidRPr="0050443A">
          <w:rPr>
            <w:rStyle w:val="Hyperlink"/>
            <w:rFonts w:ascii="Times New Roman" w:eastAsia="Times New Roman" w:hAnsi="Times New Roman" w:cs="Times New Roman"/>
            <w:color w:val="000000" w:themeColor="text1"/>
          </w:rPr>
          <w:t>100% of humans</w:t>
        </w:r>
      </w:hyperlink>
      <w:r w:rsidRPr="0050443A">
        <w:rPr>
          <w:rFonts w:ascii="Times New Roman" w:eastAsia="Times New Roman" w:hAnsi="Times New Roman" w:cs="Times New Roman"/>
          <w:color w:val="000000" w:themeColor="text1"/>
        </w:rPr>
        <w:t xml:space="preserve"> carry PFAS in their blood in very disturbing amounts, including newborns, and pesticides are a major reason. Women, fetuses, infants, and children are </w:t>
      </w:r>
      <w:hyperlink r:id="rId30" w:history="1">
        <w:r w:rsidRPr="0050443A">
          <w:rPr>
            <w:rStyle w:val="Hyperlink"/>
            <w:rFonts w:ascii="Times New Roman" w:eastAsia="Times New Roman" w:hAnsi="Times New Roman" w:cs="Times New Roman"/>
            <w:color w:val="000000" w:themeColor="text1"/>
          </w:rPr>
          <w:t>m</w:t>
        </w:r>
        <w:r w:rsidRPr="0050443A">
          <w:rPr>
            <w:rStyle w:val="Hyperlink"/>
            <w:rFonts w:ascii="Times New Roman" w:eastAsia="Times New Roman" w:hAnsi="Times New Roman" w:cs="Times New Roman"/>
            <w:color w:val="000000" w:themeColor="text1"/>
          </w:rPr>
          <w:t>o</w:t>
        </w:r>
        <w:r w:rsidRPr="0050443A">
          <w:rPr>
            <w:rStyle w:val="Hyperlink"/>
            <w:rFonts w:ascii="Times New Roman" w:eastAsia="Times New Roman" w:hAnsi="Times New Roman" w:cs="Times New Roman"/>
            <w:color w:val="000000" w:themeColor="text1"/>
          </w:rPr>
          <w:t>re susceptible</w:t>
        </w:r>
      </w:hyperlink>
      <w:r w:rsidRPr="0050443A">
        <w:rPr>
          <w:rFonts w:ascii="Times New Roman" w:eastAsia="Times New Roman" w:hAnsi="Times New Roman" w:cs="Times New Roman"/>
          <w:color w:val="000000" w:themeColor="text1"/>
        </w:rPr>
        <w:t xml:space="preserve"> to the health hazards of pesticides and PFAS. European scientists said, “The extent of this </w:t>
      </w:r>
      <w:hyperlink r:id="rId31" w:anchor=":~:text=J)%20Growing%20resistance%20from%20the,political%20failure%20at%20many%20levels" w:history="1">
        <w:r w:rsidRPr="0050443A">
          <w:rPr>
            <w:rStyle w:val="Hyperlink"/>
            <w:rFonts w:ascii="Times New Roman" w:eastAsia="Times New Roman" w:hAnsi="Times New Roman" w:cs="Times New Roman"/>
            <w:color w:val="000000" w:themeColor="text1"/>
          </w:rPr>
          <w:t>contamination is shocking</w:t>
        </w:r>
      </w:hyperlink>
      <w:r w:rsidRPr="0050443A">
        <w:rPr>
          <w:rFonts w:ascii="Times New Roman" w:eastAsia="Times New Roman" w:hAnsi="Times New Roman" w:cs="Times New Roman"/>
          <w:color w:val="000000" w:themeColor="text1"/>
        </w:rPr>
        <w:t xml:space="preserve">. It is a result of political failure at many levels.”   </w:t>
      </w:r>
    </w:p>
    <w:p w:rsidR="0087550C" w:rsidRPr="0050443A" w:rsidRDefault="0087550C" w:rsidP="0087550C">
      <w:pPr>
        <w:shd w:val="clear" w:color="auto" w:fill="FFFFFF"/>
        <w:rPr>
          <w:rFonts w:ascii="Times New Roman" w:eastAsia="Times New Roman" w:hAnsi="Times New Roman" w:cs="Times New Roman"/>
          <w:color w:val="000000" w:themeColor="text1"/>
        </w:rPr>
      </w:pPr>
    </w:p>
    <w:p w:rsidR="0087550C" w:rsidRPr="0050443A" w:rsidRDefault="0087550C" w:rsidP="0087550C">
      <w:pPr>
        <w:shd w:val="clear" w:color="auto" w:fill="FFFFFF"/>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Pesticide use in forested areas is largely unrestrained, and decisions about mass spraying are made by private contractors, lumber companies, and agency employees who have no expertise in the health consequences of the products they are exposing the public to. This lack of oversight or caution is irrational, and it is now wholly unacceptable. There is strong evidence that the mass use of pesticides is now a serious, global public health threat on an unprecedented level because of endocrine disruption and now PFAS contamination. Because these chemicals so environmentally persistent and refractory to thermal destruction, they are likely to also be found in any smoke emitted from the pile burning and prescribed burns depending on the timing of their use. Typically about 25% of sprayed pesticides become airborne and capable of contaminated ecosystems hundreds and even </w:t>
      </w:r>
      <w:hyperlink r:id="rId32" w:history="1">
        <w:r w:rsidRPr="0050443A">
          <w:rPr>
            <w:rStyle w:val="Hyperlink"/>
            <w:rFonts w:ascii="Times New Roman" w:eastAsia="Times New Roman" w:hAnsi="Times New Roman" w:cs="Times New Roman"/>
            <w:color w:val="000000" w:themeColor="text1"/>
          </w:rPr>
          <w:t>thousan</w:t>
        </w:r>
        <w:r w:rsidRPr="0050443A">
          <w:rPr>
            <w:rStyle w:val="Hyperlink"/>
            <w:rFonts w:ascii="Times New Roman" w:eastAsia="Times New Roman" w:hAnsi="Times New Roman" w:cs="Times New Roman"/>
            <w:color w:val="000000" w:themeColor="text1"/>
          </w:rPr>
          <w:t>d</w:t>
        </w:r>
        <w:r w:rsidRPr="0050443A">
          <w:rPr>
            <w:rStyle w:val="Hyperlink"/>
            <w:rFonts w:ascii="Times New Roman" w:eastAsia="Times New Roman" w:hAnsi="Times New Roman" w:cs="Times New Roman"/>
            <w:color w:val="000000" w:themeColor="text1"/>
          </w:rPr>
          <w:t>s of miles away</w:t>
        </w:r>
      </w:hyperlink>
      <w:r w:rsidR="008705B0" w:rsidRPr="0050443A">
        <w:rPr>
          <w:rFonts w:ascii="Times New Roman" w:eastAsia="Times New Roman" w:hAnsi="Times New Roman" w:cs="Times New Roman"/>
          <w:color w:val="000000" w:themeColor="text1"/>
        </w:rPr>
        <w:t xml:space="preserve"> </w:t>
      </w:r>
      <w:r w:rsidR="008705B0" w:rsidRPr="0050443A">
        <w:rPr>
          <w:rStyle w:val="Hyperlink"/>
          <w:rFonts w:ascii="Times New Roman" w:eastAsia="Times New Roman" w:hAnsi="Times New Roman" w:cs="Times New Roman"/>
          <w:color w:val="000000" w:themeColor="text1"/>
        </w:rPr>
        <w:t>(</w:t>
      </w:r>
      <w:proofErr w:type="spellStart"/>
      <w:r w:rsidR="008705B0" w:rsidRPr="0050443A">
        <w:rPr>
          <w:rStyle w:val="Hyperlink"/>
          <w:rFonts w:ascii="Times New Roman" w:eastAsia="Times New Roman" w:hAnsi="Times New Roman" w:cs="Times New Roman"/>
          <w:color w:val="000000" w:themeColor="text1"/>
        </w:rPr>
        <w:t>Albaseer</w:t>
      </w:r>
      <w:proofErr w:type="spellEnd"/>
      <w:r w:rsidR="008705B0" w:rsidRPr="0050443A">
        <w:rPr>
          <w:rStyle w:val="Hyperlink"/>
          <w:rFonts w:ascii="Times New Roman" w:eastAsia="Times New Roman" w:hAnsi="Times New Roman" w:cs="Times New Roman"/>
          <w:color w:val="000000" w:themeColor="text1"/>
        </w:rPr>
        <w:t>, S, et al—attached)</w:t>
      </w:r>
      <w:r w:rsidR="008705B0" w:rsidRPr="0050443A">
        <w:rPr>
          <w:rFonts w:ascii="Times New Roman" w:eastAsia="Times New Roman" w:hAnsi="Times New Roman" w:cs="Times New Roman"/>
          <w:color w:val="000000" w:themeColor="text1"/>
        </w:rPr>
        <w:t xml:space="preserve"> from where they are applied.</w:t>
      </w:r>
      <w:r w:rsidRPr="0050443A">
        <w:rPr>
          <w:rFonts w:ascii="Times New Roman" w:eastAsia="Times New Roman" w:hAnsi="Times New Roman" w:cs="Times New Roman"/>
          <w:color w:val="000000" w:themeColor="text1"/>
        </w:rPr>
        <w:t xml:space="preserve">  </w:t>
      </w:r>
    </w:p>
    <w:p w:rsidR="00777341" w:rsidRPr="0050443A" w:rsidRDefault="00777341" w:rsidP="0087550C">
      <w:pPr>
        <w:shd w:val="clear" w:color="auto" w:fill="FFFFFF"/>
        <w:rPr>
          <w:rFonts w:ascii="Times New Roman" w:eastAsia="Times New Roman" w:hAnsi="Times New Roman" w:cs="Times New Roman"/>
          <w:color w:val="000000" w:themeColor="text1"/>
        </w:rPr>
      </w:pPr>
    </w:p>
    <w:p w:rsidR="00E16A1D" w:rsidRPr="0050443A" w:rsidRDefault="0078793E">
      <w:pPr>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For these reasons and all the reasons mentioned in our previously submitted comments I urge you to abandon the proposed project.</w:t>
      </w:r>
    </w:p>
    <w:p w:rsidR="0078793E" w:rsidRPr="0050443A" w:rsidRDefault="0078793E">
      <w:pPr>
        <w:rPr>
          <w:rFonts w:ascii="Times New Roman" w:eastAsia="Times New Roman" w:hAnsi="Times New Roman" w:cs="Times New Roman"/>
          <w:color w:val="000000" w:themeColor="text1"/>
        </w:rPr>
      </w:pPr>
    </w:p>
    <w:p w:rsidR="0078793E" w:rsidRPr="0050443A" w:rsidRDefault="0078793E">
      <w:pPr>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Sincerely,</w:t>
      </w:r>
    </w:p>
    <w:p w:rsidR="0078793E" w:rsidRPr="0050443A" w:rsidRDefault="0078793E">
      <w:pPr>
        <w:rPr>
          <w:rFonts w:ascii="Times New Roman" w:eastAsia="Times New Roman" w:hAnsi="Times New Roman" w:cs="Times New Roman"/>
          <w:color w:val="000000" w:themeColor="text1"/>
        </w:rPr>
      </w:pPr>
    </w:p>
    <w:p w:rsidR="0078793E" w:rsidRPr="0050443A" w:rsidRDefault="0078793E">
      <w:pPr>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 xml:space="preserve">Dr. Brian </w:t>
      </w:r>
      <w:proofErr w:type="spellStart"/>
      <w:r w:rsidRPr="0050443A">
        <w:rPr>
          <w:rFonts w:ascii="Times New Roman" w:eastAsia="Times New Roman" w:hAnsi="Times New Roman" w:cs="Times New Roman"/>
          <w:color w:val="000000" w:themeColor="text1"/>
        </w:rPr>
        <w:t>Moench</w:t>
      </w:r>
      <w:proofErr w:type="spellEnd"/>
    </w:p>
    <w:p w:rsidR="0078793E" w:rsidRPr="0050443A" w:rsidRDefault="0078793E">
      <w:pPr>
        <w:rPr>
          <w:rFonts w:ascii="Times New Roman" w:eastAsia="Times New Roman" w:hAnsi="Times New Roman" w:cs="Times New Roman"/>
          <w:color w:val="000000" w:themeColor="text1"/>
        </w:rPr>
      </w:pPr>
      <w:r w:rsidRPr="0050443A">
        <w:rPr>
          <w:rFonts w:ascii="Times New Roman" w:eastAsia="Times New Roman" w:hAnsi="Times New Roman" w:cs="Times New Roman"/>
          <w:color w:val="000000" w:themeColor="text1"/>
        </w:rPr>
        <w:t>President, Utah Physicians for a Healthy Environment</w:t>
      </w:r>
    </w:p>
    <w:p w:rsidR="0078793E" w:rsidRPr="0050443A" w:rsidRDefault="0078793E">
      <w:pPr>
        <w:rPr>
          <w:rFonts w:ascii="Times New Roman" w:hAnsi="Times New Roman" w:cs="Times New Roman"/>
          <w:color w:val="000000" w:themeColor="text1"/>
        </w:rPr>
      </w:pPr>
      <w:r w:rsidRPr="0050443A">
        <w:rPr>
          <w:rFonts w:ascii="Times New Roman" w:eastAsia="Times New Roman" w:hAnsi="Times New Roman" w:cs="Times New Roman"/>
          <w:color w:val="000000" w:themeColor="text1"/>
        </w:rPr>
        <w:t>Board Chair, Doctors and Scientists Against Wood Smoke Pollution</w:t>
      </w:r>
    </w:p>
    <w:sectPr w:rsidR="0078793E" w:rsidRPr="0050443A" w:rsidSect="00A41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50C"/>
    <w:rsid w:val="00135199"/>
    <w:rsid w:val="0027339E"/>
    <w:rsid w:val="0050443A"/>
    <w:rsid w:val="00770B1C"/>
    <w:rsid w:val="00777341"/>
    <w:rsid w:val="0078793E"/>
    <w:rsid w:val="008705B0"/>
    <w:rsid w:val="0087550C"/>
    <w:rsid w:val="008C63E2"/>
    <w:rsid w:val="009203B6"/>
    <w:rsid w:val="00A10DA7"/>
    <w:rsid w:val="00A415C4"/>
    <w:rsid w:val="00A41763"/>
    <w:rsid w:val="00B1490C"/>
    <w:rsid w:val="00D03382"/>
    <w:rsid w:val="00D57A05"/>
    <w:rsid w:val="00E16A1D"/>
    <w:rsid w:val="00ED25C2"/>
    <w:rsid w:val="00EF704B"/>
    <w:rsid w:val="00FB5EBA"/>
    <w:rsid w:val="00FF5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FF82FE"/>
  <w15:chartTrackingRefBased/>
  <w15:docId w15:val="{01563C6A-C7F8-BF4B-ACAF-5000AED9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50C"/>
  </w:style>
  <w:style w:type="paragraph" w:styleId="Heading1">
    <w:name w:val="heading 1"/>
    <w:basedOn w:val="Normal"/>
    <w:next w:val="Normal"/>
    <w:link w:val="Heading1Char"/>
    <w:uiPriority w:val="9"/>
    <w:qFormat/>
    <w:rsid w:val="00ED25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5EB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0C"/>
    <w:rPr>
      <w:color w:val="0000FF"/>
      <w:u w:val="single"/>
    </w:rPr>
  </w:style>
  <w:style w:type="character" w:styleId="FollowedHyperlink">
    <w:name w:val="FollowedHyperlink"/>
    <w:basedOn w:val="DefaultParagraphFont"/>
    <w:uiPriority w:val="99"/>
    <w:semiHidden/>
    <w:unhideWhenUsed/>
    <w:rsid w:val="0087550C"/>
    <w:rPr>
      <w:color w:val="954F72" w:themeColor="followedHyperlink"/>
      <w:u w:val="single"/>
    </w:rPr>
  </w:style>
  <w:style w:type="character" w:styleId="UnresolvedMention">
    <w:name w:val="Unresolved Mention"/>
    <w:basedOn w:val="DefaultParagraphFont"/>
    <w:uiPriority w:val="99"/>
    <w:semiHidden/>
    <w:unhideWhenUsed/>
    <w:rsid w:val="008C63E2"/>
    <w:rPr>
      <w:color w:val="605E5C"/>
      <w:shd w:val="clear" w:color="auto" w:fill="E1DFDD"/>
    </w:rPr>
  </w:style>
  <w:style w:type="character" w:customStyle="1" w:styleId="Heading3Char">
    <w:name w:val="Heading 3 Char"/>
    <w:basedOn w:val="DefaultParagraphFont"/>
    <w:link w:val="Heading3"/>
    <w:uiPriority w:val="9"/>
    <w:semiHidden/>
    <w:rsid w:val="00FB5EBA"/>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ED25C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5039">
      <w:bodyDiv w:val="1"/>
      <w:marLeft w:val="0"/>
      <w:marRight w:val="0"/>
      <w:marTop w:val="0"/>
      <w:marBottom w:val="0"/>
      <w:divBdr>
        <w:top w:val="none" w:sz="0" w:space="0" w:color="auto"/>
        <w:left w:val="none" w:sz="0" w:space="0" w:color="auto"/>
        <w:bottom w:val="none" w:sz="0" w:space="0" w:color="auto"/>
        <w:right w:val="none" w:sz="0" w:space="0" w:color="auto"/>
      </w:divBdr>
    </w:div>
    <w:div w:id="184346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abs/pii/S0303720720302343" TargetMode="External"/><Relationship Id="rId18" Type="http://schemas.openxmlformats.org/officeDocument/2006/relationships/hyperlink" Target="https://ehp.niehs.nih.gov/doi/10.1289/EHP13954" TargetMode="External"/><Relationship Id="rId26" Type="http://schemas.openxmlformats.org/officeDocument/2006/relationships/hyperlink" Target="https://www.scientificamerican.com/article/pesticides-are-spreading-toxic-lsquo-forever-chemicals-rsquo-scientists-warn/?fbclid=IwY2xjawH6SXBleHRuA2FlbQIxMQABHZa6Wpi2zujsk42x2oQLSBKIG9S1UmrdA1SY_-MtWSVo3d5fFdmecLC__w_aem_6Jw9V_kQmVfWjVUMkHQTWQ" TargetMode="External"/><Relationship Id="rId3" Type="http://schemas.openxmlformats.org/officeDocument/2006/relationships/webSettings" Target="webSettings.xml"/><Relationship Id="rId21" Type="http://schemas.openxmlformats.org/officeDocument/2006/relationships/hyperlink" Target="https://www.usatoday.com/story/news/nation/2024/04/10/epa-pfas-drinking-water-limits/73273778007/" TargetMode="External"/><Relationship Id="rId34" Type="http://schemas.openxmlformats.org/officeDocument/2006/relationships/theme" Target="theme/theme1.xml"/><Relationship Id="rId7" Type="http://schemas.openxmlformats.org/officeDocument/2006/relationships/hyperlink" Target="https://calhoun.nps.edu/server/api/core/bitstreams/4bd87497-757b-4dff-8b4d-71d993ca88f1/content" TargetMode="External"/><Relationship Id="rId12" Type="http://schemas.openxmlformats.org/officeDocument/2006/relationships/hyperlink" Target="https://efotg.sc.egov.usda.gov/references/public/WV/Herbicides_and_Forest_Vegetation_Management-January_2016.pdf" TargetMode="External"/><Relationship Id="rId17" Type="http://schemas.openxmlformats.org/officeDocument/2006/relationships/hyperlink" Target="https://www.uphe.org/priority-issues/mosquito-pesticide-spraying/" TargetMode="External"/><Relationship Id="rId25" Type="http://schemas.openxmlformats.org/officeDocument/2006/relationships/hyperlink" Target="https://www.pan-europe.info/sites/pan-europe.info/files/public/resources/reports/TFAinWater_Report_27052024.pdf"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ubmed.ncbi.nlm.nih.gov/19539684/" TargetMode="External"/><Relationship Id="rId20" Type="http://schemas.openxmlformats.org/officeDocument/2006/relationships/image" Target="media/image1.png"/><Relationship Id="rId29" Type="http://schemas.openxmlformats.org/officeDocument/2006/relationships/hyperlink" Target="https://www.atsdr.cdc.gov/pfas/prevent-exposure/your-body.html?CDC_AAref_Val=https://www.atsdr.cdc.gov/pfas/health-effects/PFAS-exposure-and-your-body.html" TargetMode="External"/><Relationship Id="rId1" Type="http://schemas.openxmlformats.org/officeDocument/2006/relationships/styles" Target="styles.xml"/><Relationship Id="rId6" Type="http://schemas.openxmlformats.org/officeDocument/2006/relationships/hyperlink" Target="https://www.thelancet.com/journals/lanplh/article/PIIS2542-5196(21)00198-4/fulltext" TargetMode="External"/><Relationship Id="rId11" Type="http://schemas.openxmlformats.org/officeDocument/2006/relationships/hyperlink" Target="https://www.researchgate.net/publication/375087067_Changes_to_the_understory_vegetation_community_of_the_Acadian_Forest_a_decade_after_herbicide_use" TargetMode="External"/><Relationship Id="rId24" Type="http://schemas.openxmlformats.org/officeDocument/2006/relationships/hyperlink" Target="https://www.saferstates.org/priorities/pfas/" TargetMode="External"/><Relationship Id="rId32" Type="http://schemas.openxmlformats.org/officeDocument/2006/relationships/hyperlink" Target="https://www.sciencedirect.com/science/article/pii/S0269749124022437" TargetMode="External"/><Relationship Id="rId5" Type="http://schemas.openxmlformats.org/officeDocument/2006/relationships/hyperlink" Target="https://www.thelancet.com/journals/lanplh/article/PIIS2542-5196(21)00198-4/fulltext" TargetMode="External"/><Relationship Id="rId15" Type="http://schemas.openxmlformats.org/officeDocument/2006/relationships/hyperlink" Target="https://pmc.ncbi.nlm.nih.gov/articles/PMC9189695/" TargetMode="External"/><Relationship Id="rId23" Type="http://schemas.openxmlformats.org/officeDocument/2006/relationships/hyperlink" Target="https://www.cbsnews.com/news/pfas-forever-chemicals-one-fish-us-lakes-rivers-month-contaminated-water/" TargetMode="External"/><Relationship Id="rId28" Type="http://schemas.openxmlformats.org/officeDocument/2006/relationships/hyperlink" Target="https://www.pan-europe.info/sites/pan-europe.info/files/public/resources/reports/TFAinWater_Report_27052024.pdf" TargetMode="External"/><Relationship Id="rId10" Type="http://schemas.openxmlformats.org/officeDocument/2006/relationships/hyperlink" Target="https://acp.copernicus.org/articles/5/799/2005/" TargetMode="External"/><Relationship Id="rId19" Type="http://schemas.openxmlformats.org/officeDocument/2006/relationships/hyperlink" Target="https://cen.acs.org/environment/persistent-pollutants/US-EPA-sets-health-advisory-6-PFAS/100/i22" TargetMode="External"/><Relationship Id="rId31" Type="http://schemas.openxmlformats.org/officeDocument/2006/relationships/hyperlink" Target="https://www.pan-europe.info/resources/reports/2024/05/tfa-water-dirty-pfas-legacy-under-radar" TargetMode="External"/><Relationship Id="rId4" Type="http://schemas.openxmlformats.org/officeDocument/2006/relationships/hyperlink" Target="https://www.sciencedaily.com/releases/2025/04/250408121337.htm" TargetMode="External"/><Relationship Id="rId9" Type="http://schemas.openxmlformats.org/officeDocument/2006/relationships/hyperlink" Target="https://www.sciencedirect.com/science/article/abs/pii/0160412091900958" TargetMode="External"/><Relationship Id="rId14" Type="http://schemas.openxmlformats.org/officeDocument/2006/relationships/hyperlink" Target="https://www.sciencedirect.com/science/article/pii/S0160412019332647" TargetMode="External"/><Relationship Id="rId22" Type="http://schemas.openxmlformats.org/officeDocument/2006/relationships/hyperlink" Target="https://www.usatoday.com/story/news/nation/2024/04/10/epa-pfas-drinking-water-limits/73273778007/" TargetMode="External"/><Relationship Id="rId27" Type="http://schemas.openxmlformats.org/officeDocument/2006/relationships/hyperlink" Target="https://peer.org/maryland-bill-to-eliminate-dangerous-pfas-chemicals-found-in-common-pesticides/" TargetMode="External"/><Relationship Id="rId30" Type="http://schemas.openxmlformats.org/officeDocument/2006/relationships/hyperlink" Target="https://eu.boell.org/en/PesticideAtlas-gender" TargetMode="External"/><Relationship Id="rId8" Type="http://schemas.openxmlformats.org/officeDocument/2006/relationships/hyperlink" Target="https://www.atsjournals.org/doi/full/10.1164/rccm.202407-1476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2201</Words>
  <Characters>11160</Characters>
  <Application>Microsoft Office Word</Application>
  <DocSecurity>0</DocSecurity>
  <Lines>195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Eron Powell</dc:creator>
  <cp:keywords/>
  <dc:description/>
  <cp:lastModifiedBy>Eron Powell</cp:lastModifiedBy>
  <cp:revision>3</cp:revision>
  <dcterms:created xsi:type="dcterms:W3CDTF">2026-07-06T00:08:00Z</dcterms:created>
  <dcterms:modified xsi:type="dcterms:W3CDTF">2026-07-07T23:24:00Z</dcterms:modified>
</cp:coreProperties>
</file>