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3053D9" w14:textId="7940E21A" w:rsidR="000B5F41" w:rsidRDefault="000B5F41" w:rsidP="000B5F41">
      <w:pPr>
        <w:rPr>
          <w:rFonts w:ascii="Times New Roman" w:hAnsi="Times New Roman"/>
        </w:rPr>
      </w:pPr>
      <w:r>
        <w:rPr>
          <w:rFonts w:ascii="Times New Roman" w:hAnsi="Times New Roman"/>
        </w:rPr>
        <w:t>January 17, 2026</w:t>
      </w:r>
    </w:p>
    <w:p w14:paraId="2A885B43" w14:textId="77777777" w:rsidR="000B5F41" w:rsidRDefault="000B5F41" w:rsidP="000B5F41">
      <w:pPr>
        <w:rPr>
          <w:rFonts w:ascii="Times New Roman" w:hAnsi="Times New Roman"/>
        </w:rPr>
      </w:pPr>
    </w:p>
    <w:p w14:paraId="499B4A00" w14:textId="158E59B2" w:rsidR="000B5F41" w:rsidRDefault="000B5F41" w:rsidP="000B5F41">
      <w:pPr>
        <w:rPr>
          <w:rFonts w:ascii="Times New Roman" w:hAnsi="Times New Roman"/>
        </w:rPr>
      </w:pPr>
      <w:r>
        <w:rPr>
          <w:rFonts w:ascii="Times New Roman" w:hAnsi="Times New Roman"/>
        </w:rPr>
        <w:t xml:space="preserve">Dear Forest Service, </w:t>
      </w:r>
    </w:p>
    <w:p w14:paraId="3DE20330" w14:textId="77777777" w:rsidR="000B5F41" w:rsidRDefault="000B5F41" w:rsidP="000B5F41">
      <w:pPr>
        <w:rPr>
          <w:rFonts w:ascii="Times New Roman" w:hAnsi="Times New Roman"/>
        </w:rPr>
      </w:pPr>
    </w:p>
    <w:p w14:paraId="1A25B58C" w14:textId="52976D74" w:rsidR="000B5F41" w:rsidRDefault="000B5F41" w:rsidP="000B5F41">
      <w:pPr>
        <w:rPr>
          <w:rFonts w:ascii="Times New Roman" w:hAnsi="Times New Roman"/>
        </w:rPr>
      </w:pPr>
      <w:r>
        <w:rPr>
          <w:rFonts w:ascii="Times New Roman" w:hAnsi="Times New Roman"/>
        </w:rPr>
        <w:t>Here are additional comments on the Pegasus EA regarding the brief mention of Lahontan Cutthroat Trout in the EA.</w:t>
      </w:r>
    </w:p>
    <w:p w14:paraId="6CA04C93" w14:textId="77777777" w:rsidR="000B5F41" w:rsidRDefault="000B5F41" w:rsidP="000B5F41">
      <w:pPr>
        <w:rPr>
          <w:rFonts w:ascii="Times New Roman" w:hAnsi="Times New Roman"/>
        </w:rPr>
      </w:pPr>
    </w:p>
    <w:p w14:paraId="7B393898" w14:textId="1A66A00B" w:rsidR="000B5F41" w:rsidRDefault="000B5F41" w:rsidP="000B5F41">
      <w:pPr>
        <w:rPr>
          <w:rFonts w:ascii="Times New Roman" w:hAnsi="Times New Roman"/>
        </w:rPr>
      </w:pPr>
      <w:r>
        <w:rPr>
          <w:rFonts w:ascii="Times New Roman" w:hAnsi="Times New Roman"/>
        </w:rPr>
        <w:t xml:space="preserve">Please clarify </w:t>
      </w:r>
      <w:r w:rsidR="00246FCD">
        <w:rPr>
          <w:rFonts w:ascii="Times New Roman" w:hAnsi="Times New Roman"/>
        </w:rPr>
        <w:t xml:space="preserve">if there any occupied LCT habitats, or unoccupied potential habitats or tributary drainage networks within the Pegasus project area. If so, what is the ecological condition of the habitat? What is the status of the LCT population? How many fish were present in the most recent NDOW or other surveys/inventories? Were surveys done for the </w:t>
      </w:r>
      <w:proofErr w:type="spellStart"/>
      <w:r w:rsidR="00246FCD">
        <w:rPr>
          <w:rFonts w:ascii="Times New Roman" w:hAnsi="Times New Roman"/>
        </w:rPr>
        <w:t xml:space="preserve">Pegasus </w:t>
      </w:r>
      <w:proofErr w:type="spellEnd"/>
      <w:r w:rsidR="00246FCD">
        <w:rPr>
          <w:rFonts w:ascii="Times New Roman" w:hAnsi="Times New Roman"/>
        </w:rPr>
        <w:t xml:space="preserve">project? </w:t>
      </w:r>
    </w:p>
    <w:p w14:paraId="1B3457AD" w14:textId="77777777" w:rsidR="000B5F41" w:rsidRDefault="000B5F41" w:rsidP="000B5F41">
      <w:pPr>
        <w:rPr>
          <w:rFonts w:ascii="Times New Roman" w:hAnsi="Times New Roman"/>
        </w:rPr>
      </w:pPr>
    </w:p>
    <w:p w14:paraId="497025ED" w14:textId="15A86EB6" w:rsidR="000B5F41" w:rsidRDefault="00246FCD" w:rsidP="000B5F41">
      <w:pPr>
        <w:rPr>
          <w:rFonts w:ascii="Times New Roman" w:hAnsi="Times New Roman"/>
        </w:rPr>
      </w:pPr>
      <w:r>
        <w:rPr>
          <w:rFonts w:ascii="Times New Roman" w:hAnsi="Times New Roman"/>
        </w:rPr>
        <w:t xml:space="preserve">Livestock grazing has a significant impact on both upland and riparian habitats, and may significantly compound and exacerbate the soil erosion, biocrust loss, </w:t>
      </w:r>
      <w:r w:rsidR="00E47690">
        <w:rPr>
          <w:rFonts w:ascii="Times New Roman" w:hAnsi="Times New Roman"/>
        </w:rPr>
        <w:t xml:space="preserve">weed risk, loss of native forbs, bunchgrasses and shrubs, and increase degradation of drainage networks and riparian habitats. </w:t>
      </w:r>
    </w:p>
    <w:p w14:paraId="54F0C1EE" w14:textId="77777777" w:rsidR="00E47690" w:rsidRDefault="00E47690" w:rsidP="000B5F41">
      <w:pPr>
        <w:rPr>
          <w:rFonts w:ascii="Times New Roman" w:hAnsi="Times New Roman"/>
        </w:rPr>
      </w:pPr>
    </w:p>
    <w:p w14:paraId="4A35A1D9" w14:textId="35C5F31E" w:rsidR="00E47690" w:rsidRDefault="00E47690" w:rsidP="0032240C">
      <w:pPr>
        <w:rPr>
          <w:rFonts w:ascii="Times New Roman" w:hAnsi="Times New Roman"/>
        </w:rPr>
      </w:pPr>
      <w:r w:rsidRPr="00E47690">
        <w:rPr>
          <w:rFonts w:ascii="Times New Roman" w:hAnsi="Times New Roman"/>
        </w:rPr>
        <w:t xml:space="preserve">Livestock grazing affects LCT both directly and indirectly. These fish require well-vegetated and stable stream channels, clean gravel, cold water, and complex cover. Livestock grazing degrades these conditions, including by removing riparian vegetation, destabilizing stream banks, widening and incising stream channels, lowering water tables, reducing pool frequency, increasing soil erosion, and degrading water quality. These effects reduce cover, increase summer water temperatures, promote formation of anchor ice in winter, and increase sediment that suffocates </w:t>
      </w:r>
      <w:proofErr w:type="spellStart"/>
      <w:r w:rsidRPr="00E47690">
        <w:rPr>
          <w:rFonts w:ascii="Times New Roman" w:hAnsi="Times New Roman"/>
        </w:rPr>
        <w:t>redds</w:t>
      </w:r>
      <w:proofErr w:type="spellEnd"/>
      <w:r w:rsidRPr="00E47690">
        <w:rPr>
          <w:rFonts w:ascii="Times New Roman" w:hAnsi="Times New Roman"/>
        </w:rPr>
        <w:t xml:space="preserve"> (spawning nests) and irritates fish gills. Grazing harms LCT through these adverse habitat effects</w:t>
      </w:r>
      <w:r w:rsidR="0032240C">
        <w:rPr>
          <w:rFonts w:ascii="Times New Roman" w:hAnsi="Times New Roman"/>
        </w:rPr>
        <w:t xml:space="preserve">. </w:t>
      </w:r>
    </w:p>
    <w:p w14:paraId="2DEE609C" w14:textId="77777777" w:rsidR="0032240C" w:rsidRDefault="0032240C" w:rsidP="0032240C">
      <w:pPr>
        <w:rPr>
          <w:rFonts w:ascii="Times New Roman" w:hAnsi="Times New Roman"/>
        </w:rPr>
      </w:pPr>
    </w:p>
    <w:p w14:paraId="017F4CD7" w14:textId="3FE96DC8" w:rsidR="0032240C" w:rsidRDefault="0032240C" w:rsidP="0032240C">
      <w:pPr>
        <w:rPr>
          <w:rFonts w:ascii="Times New Roman" w:hAnsi="Times New Roman"/>
        </w:rPr>
      </w:pPr>
      <w:r>
        <w:rPr>
          <w:rFonts w:ascii="Times New Roman" w:hAnsi="Times New Roman"/>
        </w:rPr>
        <w:t xml:space="preserve">The ecological conditions of the uplands and tributary drainage </w:t>
      </w:r>
      <w:proofErr w:type="spellStart"/>
      <w:r>
        <w:rPr>
          <w:rFonts w:ascii="Times New Roman" w:hAnsi="Times New Roman"/>
        </w:rPr>
        <w:t xml:space="preserve">networks </w:t>
      </w:r>
      <w:proofErr w:type="spellEnd"/>
      <w:r>
        <w:rPr>
          <w:rFonts w:ascii="Times New Roman" w:hAnsi="Times New Roman"/>
        </w:rPr>
        <w:t xml:space="preserve">is important </w:t>
      </w:r>
      <w:proofErr w:type="gramStart"/>
      <w:r>
        <w:rPr>
          <w:rFonts w:ascii="Times New Roman" w:hAnsi="Times New Roman"/>
        </w:rPr>
        <w:t>in  maintaining</w:t>
      </w:r>
      <w:proofErr w:type="gramEnd"/>
      <w:r>
        <w:rPr>
          <w:rFonts w:ascii="Times New Roman" w:hAnsi="Times New Roman"/>
        </w:rPr>
        <w:t xml:space="preserve"> LCT stream habitat conditions.</w:t>
      </w:r>
    </w:p>
    <w:p w14:paraId="49FD6FA3" w14:textId="77777777" w:rsidR="0032240C" w:rsidRDefault="0032240C" w:rsidP="0032240C">
      <w:pPr>
        <w:rPr>
          <w:rFonts w:ascii="Times New Roman" w:hAnsi="Times New Roman"/>
        </w:rPr>
      </w:pPr>
    </w:p>
    <w:p w14:paraId="073D784B" w14:textId="277D0153" w:rsidR="0032240C" w:rsidRPr="00E47690" w:rsidRDefault="0032240C" w:rsidP="0032240C">
      <w:pPr>
        <w:rPr>
          <w:rFonts w:ascii="Times New Roman" w:hAnsi="Times New Roman"/>
        </w:rPr>
      </w:pPr>
      <w:r>
        <w:rPr>
          <w:rFonts w:ascii="Times New Roman" w:hAnsi="Times New Roman"/>
        </w:rPr>
        <w:t>A 2023 status review determined conditions were quite bad over much of the Reese River LCT habitats, including the Marysville and other nearby allotments.</w:t>
      </w:r>
    </w:p>
    <w:p w14:paraId="068EEBEF" w14:textId="77777777" w:rsidR="00E47690" w:rsidRPr="00E47690" w:rsidRDefault="00E47690" w:rsidP="00E47690">
      <w:pPr>
        <w:rPr>
          <w:rFonts w:ascii="Times New Roman" w:hAnsi="Times New Roman"/>
        </w:rPr>
      </w:pPr>
    </w:p>
    <w:p w14:paraId="21F6A90E" w14:textId="77777777" w:rsidR="00E47690" w:rsidRDefault="00E47690" w:rsidP="000B5F41">
      <w:pPr>
        <w:rPr>
          <w:rFonts w:ascii="Times New Roman" w:hAnsi="Times New Roman"/>
        </w:rPr>
      </w:pPr>
    </w:p>
    <w:p w14:paraId="56FD3342" w14:textId="2DEBE2ED" w:rsidR="00246FCD" w:rsidRDefault="0032240C" w:rsidP="000B5F41">
      <w:pPr>
        <w:rPr>
          <w:rFonts w:ascii="Times New Roman" w:hAnsi="Times New Roman"/>
        </w:rPr>
      </w:pPr>
      <w:r w:rsidRPr="0032240C">
        <w:rPr>
          <w:rFonts w:ascii="Times New Roman" w:hAnsi="Times New Roman"/>
        </w:rPr>
        <w:lastRenderedPageBreak/>
        <w:drawing>
          <wp:inline distT="0" distB="0" distL="0" distR="0" wp14:anchorId="4D6D58C4" wp14:editId="2C813886">
            <wp:extent cx="5486400" cy="7348855"/>
            <wp:effectExtent l="0" t="0" r="0" b="4445"/>
            <wp:docPr id="1887744268" name="Picture 1" descr="A table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744268" name="Picture 1" descr="A table with text on it&#10;&#10;Description automatically generated"/>
                    <pic:cNvPicPr/>
                  </pic:nvPicPr>
                  <pic:blipFill>
                    <a:blip r:embed="rId4"/>
                    <a:stretch>
                      <a:fillRect/>
                    </a:stretch>
                  </pic:blipFill>
                  <pic:spPr>
                    <a:xfrm>
                      <a:off x="0" y="0"/>
                      <a:ext cx="5486400" cy="7348855"/>
                    </a:xfrm>
                    <a:prstGeom prst="rect">
                      <a:avLst/>
                    </a:prstGeom>
                  </pic:spPr>
                </pic:pic>
              </a:graphicData>
            </a:graphic>
          </wp:inline>
        </w:drawing>
      </w:r>
    </w:p>
    <w:p w14:paraId="779760BD" w14:textId="77777777" w:rsidR="0032240C" w:rsidRDefault="0032240C" w:rsidP="000B5F41">
      <w:pPr>
        <w:rPr>
          <w:rFonts w:ascii="Times New Roman" w:hAnsi="Times New Roman"/>
        </w:rPr>
      </w:pPr>
    </w:p>
    <w:p w14:paraId="15E2185E" w14:textId="77777777" w:rsidR="0032240C" w:rsidRDefault="0032240C" w:rsidP="0032240C">
      <w:pPr>
        <w:rPr>
          <w:rFonts w:ascii="Times New Roman" w:hAnsi="Times New Roman"/>
        </w:rPr>
      </w:pPr>
      <w:r>
        <w:rPr>
          <w:rFonts w:ascii="Times New Roman" w:hAnsi="Times New Roman"/>
        </w:rPr>
        <w:lastRenderedPageBreak/>
        <w:t xml:space="preserve">Grazing may cause unstable eroding </w:t>
      </w:r>
      <w:r w:rsidRPr="0032240C">
        <w:rPr>
          <w:rFonts w:ascii="Times New Roman" w:hAnsi="Times New Roman"/>
        </w:rPr>
        <w:t>streambanks</w:t>
      </w:r>
      <w:r>
        <w:rPr>
          <w:rFonts w:ascii="Times New Roman" w:hAnsi="Times New Roman"/>
        </w:rPr>
        <w:t>/</w:t>
      </w:r>
      <w:proofErr w:type="spellStart"/>
      <w:r>
        <w:rPr>
          <w:rFonts w:ascii="Times New Roman" w:hAnsi="Times New Roman"/>
        </w:rPr>
        <w:t>diownbcutting</w:t>
      </w:r>
      <w:proofErr w:type="spellEnd"/>
      <w:r>
        <w:rPr>
          <w:rFonts w:ascii="Times New Roman" w:hAnsi="Times New Roman"/>
        </w:rPr>
        <w:t>/gullying</w:t>
      </w:r>
      <w:r w:rsidRPr="0032240C">
        <w:rPr>
          <w:rFonts w:ascii="Times New Roman" w:hAnsi="Times New Roman"/>
        </w:rPr>
        <w:t xml:space="preserve">, erosion, sedimentation, lack of riparian vegetation regeneration, lowered water tables, and </w:t>
      </w:r>
      <w:proofErr w:type="spellStart"/>
      <w:r w:rsidRPr="0032240C">
        <w:rPr>
          <w:rFonts w:ascii="Times New Roman" w:hAnsi="Times New Roman"/>
        </w:rPr>
        <w:t>headcuts</w:t>
      </w:r>
      <w:proofErr w:type="spellEnd"/>
      <w:r w:rsidRPr="0032240C">
        <w:rPr>
          <w:rFonts w:ascii="Times New Roman" w:hAnsi="Times New Roman"/>
        </w:rPr>
        <w:t xml:space="preserve">. </w:t>
      </w:r>
    </w:p>
    <w:p w14:paraId="718236D1" w14:textId="77777777" w:rsidR="0032240C" w:rsidRDefault="0032240C" w:rsidP="0032240C">
      <w:pPr>
        <w:rPr>
          <w:rFonts w:ascii="Times New Roman" w:hAnsi="Times New Roman"/>
        </w:rPr>
      </w:pPr>
    </w:p>
    <w:p w14:paraId="41BD7939" w14:textId="76F5FEA0" w:rsidR="0032240C" w:rsidRPr="0032240C" w:rsidRDefault="0032240C" w:rsidP="0032240C">
      <w:pPr>
        <w:rPr>
          <w:rFonts w:ascii="Times New Roman" w:hAnsi="Times New Roman"/>
        </w:rPr>
      </w:pPr>
      <w:r>
        <w:rPr>
          <w:rFonts w:ascii="Times New Roman" w:hAnsi="Times New Roman"/>
        </w:rPr>
        <w:t xml:space="preserve">Are there </w:t>
      </w:r>
      <w:proofErr w:type="spellStart"/>
      <w:r w:rsidRPr="0032240C">
        <w:rPr>
          <w:rFonts w:ascii="Times New Roman" w:hAnsi="Times New Roman"/>
        </w:rPr>
        <w:t>exclosures</w:t>
      </w:r>
      <w:proofErr w:type="spellEnd"/>
      <w:r w:rsidRPr="0032240C">
        <w:rPr>
          <w:rFonts w:ascii="Times New Roman" w:hAnsi="Times New Roman"/>
        </w:rPr>
        <w:t xml:space="preserve"> </w:t>
      </w:r>
      <w:r>
        <w:rPr>
          <w:rFonts w:ascii="Times New Roman" w:hAnsi="Times New Roman"/>
        </w:rPr>
        <w:t>in or near the project area</w:t>
      </w:r>
      <w:r w:rsidRPr="0032240C">
        <w:rPr>
          <w:rFonts w:ascii="Times New Roman" w:hAnsi="Times New Roman"/>
        </w:rPr>
        <w:t xml:space="preserve"> constructed to protect springs, wet meadows, and riparian habitat on LCT-occupied streams</w:t>
      </w:r>
      <w:r>
        <w:rPr>
          <w:rFonts w:ascii="Times New Roman" w:hAnsi="Times New Roman"/>
        </w:rPr>
        <w:t>. If so, hat is their condition and are they intact?</w:t>
      </w:r>
    </w:p>
    <w:p w14:paraId="1CE060BE" w14:textId="77777777" w:rsidR="0032240C" w:rsidRPr="0032240C" w:rsidRDefault="0032240C" w:rsidP="0032240C">
      <w:pPr>
        <w:rPr>
          <w:rFonts w:ascii="Times New Roman" w:hAnsi="Times New Roman"/>
        </w:rPr>
      </w:pPr>
      <w:r w:rsidRPr="0032240C">
        <w:rPr>
          <w:rFonts w:ascii="Times New Roman" w:hAnsi="Times New Roman"/>
        </w:rPr>
        <w:t xml:space="preserve">Livestock can also harm LCT by directly trampling on </w:t>
      </w:r>
      <w:proofErr w:type="spellStart"/>
      <w:r w:rsidRPr="0032240C">
        <w:rPr>
          <w:rFonts w:ascii="Times New Roman" w:hAnsi="Times New Roman"/>
        </w:rPr>
        <w:t>redds</w:t>
      </w:r>
      <w:proofErr w:type="spellEnd"/>
      <w:r w:rsidRPr="0032240C">
        <w:rPr>
          <w:rFonts w:ascii="Times New Roman" w:hAnsi="Times New Roman"/>
        </w:rPr>
        <w:t xml:space="preserve">, which contain thousands of eggs. A single trampling incident can kill </w:t>
      </w:r>
      <w:proofErr w:type="gramStart"/>
      <w:r w:rsidRPr="0032240C">
        <w:rPr>
          <w:rFonts w:ascii="Times New Roman" w:hAnsi="Times New Roman"/>
        </w:rPr>
        <w:t>a majority of</w:t>
      </w:r>
      <w:proofErr w:type="gramEnd"/>
      <w:r w:rsidRPr="0032240C">
        <w:rPr>
          <w:rFonts w:ascii="Times New Roman" w:hAnsi="Times New Roman"/>
        </w:rPr>
        <w:t xml:space="preserve"> those eggs. Wading livestock also crush and dislodge vulnerable young, which remain in the gravels near the </w:t>
      </w:r>
      <w:proofErr w:type="spellStart"/>
      <w:r w:rsidRPr="0032240C">
        <w:rPr>
          <w:rFonts w:ascii="Times New Roman" w:hAnsi="Times New Roman"/>
        </w:rPr>
        <w:t>redd</w:t>
      </w:r>
      <w:proofErr w:type="spellEnd"/>
      <w:r w:rsidRPr="0032240C">
        <w:rPr>
          <w:rFonts w:ascii="Times New Roman" w:hAnsi="Times New Roman"/>
        </w:rPr>
        <w:t xml:space="preserve"> for weeks after hatching. Livestock access to LCT spawning habitat from April through at least July places </w:t>
      </w:r>
      <w:proofErr w:type="spellStart"/>
      <w:r w:rsidRPr="0032240C">
        <w:rPr>
          <w:rFonts w:ascii="Times New Roman" w:hAnsi="Times New Roman"/>
        </w:rPr>
        <w:t>redds</w:t>
      </w:r>
      <w:proofErr w:type="spellEnd"/>
      <w:r w:rsidRPr="0032240C">
        <w:rPr>
          <w:rFonts w:ascii="Times New Roman" w:hAnsi="Times New Roman"/>
        </w:rPr>
        <w:t xml:space="preserve"> at risk. Livestock displace juvenile fish from protective streamside cover, increasing the risk of predation, and harass spawning adult fish, causing them to move from their nests, disrupting spawning activities and forcing them to expend vital energy. This harm and take occurs or potentially occurs in the allotments at issue because permitted grazing seasons overlap potential spawning and rearing periods for LCT.</w:t>
      </w:r>
    </w:p>
    <w:p w14:paraId="508521DD" w14:textId="77777777" w:rsidR="0032240C" w:rsidRDefault="0032240C" w:rsidP="0032240C">
      <w:pPr>
        <w:rPr>
          <w:rFonts w:ascii="Times New Roman" w:hAnsi="Times New Roman"/>
        </w:rPr>
      </w:pPr>
      <w:r w:rsidRPr="0032240C">
        <w:rPr>
          <w:rFonts w:ascii="Times New Roman" w:hAnsi="Times New Roman"/>
        </w:rPr>
        <w:t xml:space="preserve">New scientific information on the importance of habitat recovery to LCT has emerged in recent years, as has increased recognition of the effects of climate change on salmonids including LCT. Drought has also increasingly negatively affected these species. Updated information on local populations of these species shows that some local populations have decreased in number, and other local populations have been extirpated. </w:t>
      </w:r>
    </w:p>
    <w:p w14:paraId="6D450C22" w14:textId="77777777" w:rsidR="0032240C" w:rsidRDefault="0032240C" w:rsidP="0032240C">
      <w:pPr>
        <w:rPr>
          <w:rFonts w:ascii="Times New Roman" w:hAnsi="Times New Roman"/>
        </w:rPr>
      </w:pPr>
    </w:p>
    <w:p w14:paraId="632BDE68" w14:textId="641E0A6C" w:rsidR="0032240C" w:rsidRDefault="0032240C" w:rsidP="0032240C">
      <w:pPr>
        <w:rPr>
          <w:rFonts w:ascii="Times New Roman" w:hAnsi="Times New Roman"/>
        </w:rPr>
      </w:pPr>
      <w:r>
        <w:rPr>
          <w:rFonts w:ascii="Times New Roman" w:hAnsi="Times New Roman"/>
        </w:rPr>
        <w:t>We note that</w:t>
      </w:r>
      <w:r w:rsidRPr="0032240C">
        <w:rPr>
          <w:rFonts w:ascii="Times New Roman" w:hAnsi="Times New Roman"/>
        </w:rPr>
        <w:t xml:space="preserve"> several populations in the Reese River sub-watershed disappeared between 2009 and 2018.</w:t>
      </w:r>
      <w:r w:rsidR="005A3CB0">
        <w:rPr>
          <w:rFonts w:ascii="Times New Roman" w:hAnsi="Times New Roman"/>
        </w:rPr>
        <w:t>What does the most recent data show about population persistence of LCT in Freese River streams?</w:t>
      </w:r>
    </w:p>
    <w:p w14:paraId="6F9524BF" w14:textId="2DA44B42" w:rsidR="00246FCD" w:rsidRDefault="00246FCD" w:rsidP="000B5F41">
      <w:pPr>
        <w:rPr>
          <w:rFonts w:ascii="Times New Roman" w:hAnsi="Times New Roman"/>
        </w:rPr>
      </w:pPr>
    </w:p>
    <w:p w14:paraId="66178F69" w14:textId="37F15BC3" w:rsidR="005A3CB0" w:rsidRDefault="005A3CB0" w:rsidP="000B5F41">
      <w:pPr>
        <w:rPr>
          <w:rFonts w:ascii="Times New Roman" w:hAnsi="Times New Roman"/>
        </w:rPr>
      </w:pPr>
      <w:r>
        <w:rPr>
          <w:rFonts w:ascii="Times New Roman" w:hAnsi="Times New Roman"/>
        </w:rPr>
        <w:t xml:space="preserve">Please conduct a hard look NEPA analysis of potential impacts of this prolonged drilling operation combined with ongoing livestock grazing. </w:t>
      </w:r>
    </w:p>
    <w:p w14:paraId="52BB0AE3" w14:textId="77777777" w:rsidR="005A3CB0" w:rsidRDefault="005A3CB0" w:rsidP="000B5F41">
      <w:pPr>
        <w:rPr>
          <w:rFonts w:ascii="Times New Roman" w:hAnsi="Times New Roman"/>
        </w:rPr>
      </w:pPr>
    </w:p>
    <w:p w14:paraId="707E2B72" w14:textId="567BEE55" w:rsidR="005A3CB0" w:rsidRDefault="005A3CB0" w:rsidP="000B5F41">
      <w:pPr>
        <w:rPr>
          <w:rFonts w:ascii="Times New Roman" w:hAnsi="Times New Roman"/>
        </w:rPr>
      </w:pPr>
      <w:r>
        <w:rPr>
          <w:rFonts w:ascii="Times New Roman" w:hAnsi="Times New Roman"/>
        </w:rPr>
        <w:t xml:space="preserve">One of our many concerns is that livestock use may be shifted and intensified into other areas of allotments outside the project area per se, </w:t>
      </w:r>
      <w:proofErr w:type="gramStart"/>
      <w:r>
        <w:rPr>
          <w:rFonts w:ascii="Times New Roman" w:hAnsi="Times New Roman"/>
        </w:rPr>
        <w:t>as a result of</w:t>
      </w:r>
      <w:proofErr w:type="gramEnd"/>
      <w:r>
        <w:rPr>
          <w:rFonts w:ascii="Times New Roman" w:hAnsi="Times New Roman"/>
        </w:rPr>
        <w:t xml:space="preserve"> drilling disturbance</w:t>
      </w:r>
      <w:r w:rsidR="0000324C">
        <w:rPr>
          <w:rFonts w:ascii="Times New Roman" w:hAnsi="Times New Roman"/>
        </w:rPr>
        <w:t>, or due to</w:t>
      </w:r>
      <w:r>
        <w:rPr>
          <w:rFonts w:ascii="Times New Roman" w:hAnsi="Times New Roman"/>
        </w:rPr>
        <w:t xml:space="preserve"> efforts to hasten reclamation</w:t>
      </w:r>
      <w:r w:rsidR="0000324C">
        <w:rPr>
          <w:rFonts w:ascii="Times New Roman" w:hAnsi="Times New Roman"/>
        </w:rPr>
        <w:t xml:space="preserve"> to benefit the Pegasus drilling operation</w:t>
      </w:r>
      <w:r>
        <w:rPr>
          <w:rFonts w:ascii="Times New Roman" w:hAnsi="Times New Roman"/>
        </w:rPr>
        <w:t xml:space="preserve">, etc. This means if there occupied LCT Habitats, or watersheds identified for LCT but where fish may have been wiped out, livestock use could worsen there, </w:t>
      </w:r>
      <w:proofErr w:type="gramStart"/>
      <w:r>
        <w:rPr>
          <w:rFonts w:ascii="Times New Roman" w:hAnsi="Times New Roman"/>
        </w:rPr>
        <w:t>So</w:t>
      </w:r>
      <w:proofErr w:type="gramEnd"/>
      <w:r>
        <w:rPr>
          <w:rFonts w:ascii="Times New Roman" w:hAnsi="Times New Roman"/>
        </w:rPr>
        <w:t xml:space="preserve"> a much more detailed NEPA hard look at grazing impacts and ecological conditions in this landscape must be taken.</w:t>
      </w:r>
    </w:p>
    <w:p w14:paraId="73CC7187" w14:textId="77777777" w:rsidR="0000324C" w:rsidRDefault="0000324C" w:rsidP="000B5F41">
      <w:pPr>
        <w:rPr>
          <w:rFonts w:ascii="Times New Roman" w:hAnsi="Times New Roman"/>
        </w:rPr>
      </w:pPr>
    </w:p>
    <w:p w14:paraId="0C6F8692" w14:textId="66597288" w:rsidR="0000324C" w:rsidRDefault="0000324C" w:rsidP="000B5F41">
      <w:pPr>
        <w:rPr>
          <w:rFonts w:ascii="Times New Roman" w:hAnsi="Times New Roman"/>
          <w:u w:val="single"/>
        </w:rPr>
      </w:pPr>
      <w:r w:rsidRPr="0000324C">
        <w:rPr>
          <w:rFonts w:ascii="Times New Roman" w:hAnsi="Times New Roman"/>
          <w:u w:val="single"/>
        </w:rPr>
        <w:t>Map from USFWS 2023 Status Review</w:t>
      </w:r>
    </w:p>
    <w:p w14:paraId="191B9AF2" w14:textId="77777777" w:rsidR="0000324C" w:rsidRDefault="0000324C" w:rsidP="000B5F41">
      <w:pPr>
        <w:rPr>
          <w:rFonts w:ascii="Times New Roman" w:hAnsi="Times New Roman"/>
          <w:u w:val="single"/>
        </w:rPr>
      </w:pPr>
    </w:p>
    <w:p w14:paraId="415D0B6D" w14:textId="38F5423B" w:rsidR="0000324C" w:rsidRPr="0000324C" w:rsidRDefault="0000324C" w:rsidP="000B5F41">
      <w:pPr>
        <w:rPr>
          <w:rFonts w:ascii="Times New Roman" w:hAnsi="Times New Roman"/>
          <w:u w:val="single"/>
        </w:rPr>
      </w:pPr>
      <w:r w:rsidRPr="0000324C">
        <w:rPr>
          <w:rFonts w:ascii="Times New Roman" w:hAnsi="Times New Roman"/>
          <w:u w:val="single"/>
        </w:rPr>
        <w:lastRenderedPageBreak/>
        <w:drawing>
          <wp:inline distT="0" distB="0" distL="0" distR="0" wp14:anchorId="33FA9B04" wp14:editId="593DC090">
            <wp:extent cx="5486400" cy="3883660"/>
            <wp:effectExtent l="0" t="0" r="0" b="2540"/>
            <wp:docPr id="109526153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261531" name="Picture 1" descr="A screenshot of a computer&#10;&#10;Description automatically generated"/>
                    <pic:cNvPicPr/>
                  </pic:nvPicPr>
                  <pic:blipFill>
                    <a:blip r:embed="rId5"/>
                    <a:stretch>
                      <a:fillRect/>
                    </a:stretch>
                  </pic:blipFill>
                  <pic:spPr>
                    <a:xfrm>
                      <a:off x="0" y="0"/>
                      <a:ext cx="5486400" cy="3883660"/>
                    </a:xfrm>
                    <a:prstGeom prst="rect">
                      <a:avLst/>
                    </a:prstGeom>
                  </pic:spPr>
                </pic:pic>
              </a:graphicData>
            </a:graphic>
          </wp:inline>
        </w:drawing>
      </w:r>
    </w:p>
    <w:p w14:paraId="5DFAD23F" w14:textId="77777777" w:rsidR="0000324C" w:rsidRDefault="0000324C" w:rsidP="000B5F41">
      <w:pPr>
        <w:rPr>
          <w:rFonts w:ascii="Times New Roman" w:hAnsi="Times New Roman"/>
        </w:rPr>
      </w:pPr>
    </w:p>
    <w:p w14:paraId="01A02056" w14:textId="486521F5" w:rsidR="0000324C" w:rsidRDefault="0000324C" w:rsidP="000B5F41">
      <w:pPr>
        <w:rPr>
          <w:rFonts w:ascii="Times New Roman" w:hAnsi="Times New Roman"/>
        </w:rPr>
      </w:pPr>
      <w:r>
        <w:rPr>
          <w:rFonts w:ascii="Times New Roman" w:hAnsi="Times New Roman"/>
        </w:rPr>
        <w:t xml:space="preserve">And again, we are concerned about sustainability of streams and springs in this landscape that is significantly threatened by existing historic and modern Kinross and other mega-mining impacts. </w:t>
      </w:r>
    </w:p>
    <w:p w14:paraId="3B6142AB" w14:textId="77777777" w:rsidR="000B5F41" w:rsidRDefault="000B5F41" w:rsidP="000B5F41">
      <w:pPr>
        <w:rPr>
          <w:rFonts w:ascii="Times New Roman" w:hAnsi="Times New Roman"/>
        </w:rPr>
      </w:pPr>
    </w:p>
    <w:p w14:paraId="2F0D9050" w14:textId="6E6BDF45" w:rsidR="000B5F41" w:rsidRDefault="000B5F41" w:rsidP="000B5F41">
      <w:r w:rsidRPr="00FB0F07">
        <w:rPr>
          <w:rFonts w:ascii="Times New Roman" w:hAnsi="Times New Roman"/>
        </w:rPr>
        <w:t>Si</w:t>
      </w:r>
      <w:r>
        <w:t>ncerely,</w:t>
      </w:r>
    </w:p>
    <w:p w14:paraId="366616CB" w14:textId="77777777" w:rsidR="000B5F41" w:rsidRDefault="000B5F41" w:rsidP="000B5F41"/>
    <w:p w14:paraId="05853966" w14:textId="77777777" w:rsidR="000B5F41" w:rsidRDefault="000B5F41" w:rsidP="000B5F41">
      <w:r>
        <w:rPr>
          <w:noProof/>
        </w:rPr>
        <w:drawing>
          <wp:inline distT="0" distB="0" distL="0" distR="0" wp14:anchorId="259CFA7F" wp14:editId="41567677">
            <wp:extent cx="736600" cy="503767"/>
            <wp:effectExtent l="0" t="0" r="0" b="4445"/>
            <wp:docPr id="1" name="Picture 2"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 close-up of a signature&#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9828" cy="519653"/>
                    </a:xfrm>
                    <a:prstGeom prst="rect">
                      <a:avLst/>
                    </a:prstGeom>
                    <a:noFill/>
                    <a:ln>
                      <a:noFill/>
                    </a:ln>
                  </pic:spPr>
                </pic:pic>
              </a:graphicData>
            </a:graphic>
          </wp:inline>
        </w:drawing>
      </w:r>
    </w:p>
    <w:p w14:paraId="53DE1A84" w14:textId="77777777" w:rsidR="000B5F41" w:rsidRDefault="000B5F41" w:rsidP="0000324C"/>
    <w:p w14:paraId="0AAC21F5" w14:textId="77777777" w:rsidR="000B5F41" w:rsidRDefault="000B5F41" w:rsidP="000B5F41">
      <w:pPr>
        <w:rPr>
          <w:lang w:val="nl-NL"/>
        </w:rPr>
      </w:pPr>
      <w:r w:rsidRPr="00FB0F07">
        <w:rPr>
          <w:lang w:val="nl-NL"/>
        </w:rPr>
        <w:t xml:space="preserve">Katie </w:t>
      </w:r>
      <w:proofErr w:type="spellStart"/>
      <w:r w:rsidRPr="00FB0F07">
        <w:rPr>
          <w:lang w:val="nl-NL"/>
        </w:rPr>
        <w:t>Fite</w:t>
      </w:r>
      <w:proofErr w:type="spellEnd"/>
    </w:p>
    <w:p w14:paraId="089F6BFB" w14:textId="77777777" w:rsidR="000B5F41" w:rsidRPr="00FB0F07" w:rsidRDefault="000B5F41" w:rsidP="000B5F41">
      <w:pPr>
        <w:rPr>
          <w:lang w:val="nl-NL"/>
        </w:rPr>
      </w:pPr>
      <w:r>
        <w:rPr>
          <w:lang w:val="nl-NL"/>
        </w:rPr>
        <w:t>Public Lands Director</w:t>
      </w:r>
    </w:p>
    <w:p w14:paraId="66FE2398" w14:textId="77777777" w:rsidR="000B5F41" w:rsidRPr="00FB0F07" w:rsidRDefault="000B5F41" w:rsidP="000B5F41">
      <w:pPr>
        <w:rPr>
          <w:lang w:val="nl-NL"/>
        </w:rPr>
      </w:pPr>
      <w:proofErr w:type="spellStart"/>
      <w:r w:rsidRPr="00FB0F07">
        <w:rPr>
          <w:lang w:val="nl-NL"/>
        </w:rPr>
        <w:t>WildLands</w:t>
      </w:r>
      <w:proofErr w:type="spellEnd"/>
      <w:r w:rsidRPr="00FB0F07">
        <w:rPr>
          <w:lang w:val="nl-NL"/>
        </w:rPr>
        <w:t xml:space="preserve"> </w:t>
      </w:r>
      <w:proofErr w:type="spellStart"/>
      <w:r w:rsidRPr="00FB0F07">
        <w:rPr>
          <w:lang w:val="nl-NL"/>
        </w:rPr>
        <w:t>Defense</w:t>
      </w:r>
      <w:proofErr w:type="spellEnd"/>
    </w:p>
    <w:p w14:paraId="3EA86CE3" w14:textId="77777777" w:rsidR="000B5F41" w:rsidRPr="00FB0F07" w:rsidRDefault="000B5F41" w:rsidP="000B5F41">
      <w:pPr>
        <w:rPr>
          <w:lang w:val="nl-NL"/>
        </w:rPr>
      </w:pPr>
      <w:r w:rsidRPr="00FB0F07">
        <w:rPr>
          <w:lang w:val="nl-NL"/>
        </w:rPr>
        <w:t>PO Box 125</w:t>
      </w:r>
    </w:p>
    <w:p w14:paraId="5E66252B" w14:textId="77777777" w:rsidR="000B5F41" w:rsidRDefault="000B5F41" w:rsidP="000B5F41">
      <w:r>
        <w:t>Boise, ID 83701</w:t>
      </w:r>
    </w:p>
    <w:p w14:paraId="0FACC142" w14:textId="77777777" w:rsidR="000B5F41" w:rsidRDefault="000B5F41" w:rsidP="000B5F41">
      <w:r>
        <w:t>208-871-5738</w:t>
      </w:r>
    </w:p>
    <w:p w14:paraId="717EC442" w14:textId="77777777" w:rsidR="000B5F41" w:rsidRDefault="000B5F41" w:rsidP="000B5F41">
      <w:pPr>
        <w:rPr>
          <w:rStyle w:val="Hyperlink"/>
        </w:rPr>
      </w:pPr>
      <w:hyperlink r:id="rId7" w:history="1">
        <w:r w:rsidRPr="0048005B">
          <w:rPr>
            <w:rStyle w:val="Hyperlink"/>
          </w:rPr>
          <w:t>katie@wildlandsdefense.org</w:t>
        </w:r>
      </w:hyperlink>
    </w:p>
    <w:p w14:paraId="0F15059E" w14:textId="77777777" w:rsidR="005A3CB0" w:rsidRDefault="005A3CB0" w:rsidP="000B5F41">
      <w:pPr>
        <w:rPr>
          <w:rStyle w:val="Hyperlink"/>
        </w:rPr>
      </w:pPr>
    </w:p>
    <w:p w14:paraId="77B9EECF" w14:textId="77777777" w:rsidR="005A3CB0" w:rsidRDefault="005A3CB0" w:rsidP="000B5F41"/>
    <w:p w14:paraId="273C1C87" w14:textId="77777777" w:rsidR="000B5F41" w:rsidRDefault="000B5F41" w:rsidP="000B5F41"/>
    <w:p w14:paraId="481F26F5" w14:textId="77777777" w:rsidR="000B5F41" w:rsidRDefault="000B5F41" w:rsidP="000B5F41"/>
    <w:p w14:paraId="6E265C85" w14:textId="77777777" w:rsidR="000B5F41" w:rsidRDefault="000B5F41" w:rsidP="000B5F41"/>
    <w:p w14:paraId="50B83A26" w14:textId="77777777" w:rsidR="000B5F41" w:rsidRDefault="000B5F41" w:rsidP="000B5F41"/>
    <w:p w14:paraId="469BA9EF" w14:textId="77777777" w:rsidR="000B5F41" w:rsidRDefault="000B5F41" w:rsidP="000B5F41"/>
    <w:p w14:paraId="5CD2FF67" w14:textId="77777777" w:rsidR="000B5F41" w:rsidRDefault="000B5F41" w:rsidP="000B5F41"/>
    <w:p w14:paraId="22DCF48A" w14:textId="77777777" w:rsidR="000B5F41" w:rsidRDefault="000B5F41"/>
    <w:sectPr w:rsidR="000B5F41" w:rsidSect="000B5F41">
      <w:headerReference w:type="first" r:id="rId8"/>
      <w:pgSz w:w="12240" w:h="15840"/>
      <w:pgMar w:top="2070" w:right="1800" w:bottom="1620" w:left="180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F75DEC" w14:textId="77777777" w:rsidR="00000000" w:rsidRDefault="00000000">
    <w:pPr>
      <w:pStyle w:val="Header"/>
    </w:pPr>
    <w:r>
      <w:rPr>
        <w:noProof/>
      </w:rPr>
      <w:drawing>
        <wp:anchor distT="0" distB="0" distL="114300" distR="114300" simplePos="0" relativeHeight="251659264" behindDoc="1" locked="0" layoutInCell="1" allowOverlap="1" wp14:anchorId="3D1F96B1" wp14:editId="7FE4CE67">
          <wp:simplePos x="0" y="0"/>
          <wp:positionH relativeFrom="page">
            <wp:posOffset>0</wp:posOffset>
          </wp:positionH>
          <wp:positionV relativeFrom="page">
            <wp:posOffset>0</wp:posOffset>
          </wp:positionV>
          <wp:extent cx="7814945" cy="10058400"/>
          <wp:effectExtent l="0" t="0" r="0" b="0"/>
          <wp:wrapNone/>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4945" cy="10058400"/>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F41"/>
    <w:rsid w:val="0000324C"/>
    <w:rsid w:val="000B5F41"/>
    <w:rsid w:val="00246FCD"/>
    <w:rsid w:val="0032240C"/>
    <w:rsid w:val="005A3CB0"/>
    <w:rsid w:val="00BD3AA1"/>
    <w:rsid w:val="00E47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09995D"/>
  <w15:chartTrackingRefBased/>
  <w15:docId w15:val="{723B1D9E-7C17-8944-82BC-600F4A067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5F41"/>
    <w:pPr>
      <w:spacing w:after="0" w:line="240" w:lineRule="auto"/>
    </w:pPr>
    <w:rPr>
      <w:rFonts w:ascii="Cambria" w:eastAsia="MS Mincho" w:hAnsi="Cambria" w:cs="Times New Roman"/>
      <w:kern w:val="0"/>
      <w14:ligatures w14:val="none"/>
    </w:rPr>
  </w:style>
  <w:style w:type="paragraph" w:styleId="Heading1">
    <w:name w:val="heading 1"/>
    <w:basedOn w:val="Normal"/>
    <w:next w:val="Normal"/>
    <w:link w:val="Heading1Char"/>
    <w:uiPriority w:val="9"/>
    <w:qFormat/>
    <w:rsid w:val="000B5F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5F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5F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5F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5F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5F4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5F4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5F4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5F4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5F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5F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5F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5F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5F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5F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5F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5F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5F41"/>
    <w:rPr>
      <w:rFonts w:eastAsiaTheme="majorEastAsia" w:cstheme="majorBidi"/>
      <w:color w:val="272727" w:themeColor="text1" w:themeTint="D8"/>
    </w:rPr>
  </w:style>
  <w:style w:type="paragraph" w:styleId="Title">
    <w:name w:val="Title"/>
    <w:basedOn w:val="Normal"/>
    <w:next w:val="Normal"/>
    <w:link w:val="TitleChar"/>
    <w:uiPriority w:val="10"/>
    <w:qFormat/>
    <w:rsid w:val="000B5F4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5F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5F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5F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5F41"/>
    <w:pPr>
      <w:spacing w:before="160"/>
      <w:jc w:val="center"/>
    </w:pPr>
    <w:rPr>
      <w:i/>
      <w:iCs/>
      <w:color w:val="404040" w:themeColor="text1" w:themeTint="BF"/>
    </w:rPr>
  </w:style>
  <w:style w:type="character" w:customStyle="1" w:styleId="QuoteChar">
    <w:name w:val="Quote Char"/>
    <w:basedOn w:val="DefaultParagraphFont"/>
    <w:link w:val="Quote"/>
    <w:uiPriority w:val="29"/>
    <w:rsid w:val="000B5F41"/>
    <w:rPr>
      <w:i/>
      <w:iCs/>
      <w:color w:val="404040" w:themeColor="text1" w:themeTint="BF"/>
    </w:rPr>
  </w:style>
  <w:style w:type="paragraph" w:styleId="ListParagraph">
    <w:name w:val="List Paragraph"/>
    <w:basedOn w:val="Normal"/>
    <w:uiPriority w:val="34"/>
    <w:qFormat/>
    <w:rsid w:val="000B5F41"/>
    <w:pPr>
      <w:ind w:left="720"/>
      <w:contextualSpacing/>
    </w:pPr>
  </w:style>
  <w:style w:type="character" w:styleId="IntenseEmphasis">
    <w:name w:val="Intense Emphasis"/>
    <w:basedOn w:val="DefaultParagraphFont"/>
    <w:uiPriority w:val="21"/>
    <w:qFormat/>
    <w:rsid w:val="000B5F41"/>
    <w:rPr>
      <w:i/>
      <w:iCs/>
      <w:color w:val="0F4761" w:themeColor="accent1" w:themeShade="BF"/>
    </w:rPr>
  </w:style>
  <w:style w:type="paragraph" w:styleId="IntenseQuote">
    <w:name w:val="Intense Quote"/>
    <w:basedOn w:val="Normal"/>
    <w:next w:val="Normal"/>
    <w:link w:val="IntenseQuoteChar"/>
    <w:uiPriority w:val="30"/>
    <w:qFormat/>
    <w:rsid w:val="000B5F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5F41"/>
    <w:rPr>
      <w:i/>
      <w:iCs/>
      <w:color w:val="0F4761" w:themeColor="accent1" w:themeShade="BF"/>
    </w:rPr>
  </w:style>
  <w:style w:type="character" w:styleId="IntenseReference">
    <w:name w:val="Intense Reference"/>
    <w:basedOn w:val="DefaultParagraphFont"/>
    <w:uiPriority w:val="32"/>
    <w:qFormat/>
    <w:rsid w:val="000B5F41"/>
    <w:rPr>
      <w:b/>
      <w:bCs/>
      <w:smallCaps/>
      <w:color w:val="0F4761" w:themeColor="accent1" w:themeShade="BF"/>
      <w:spacing w:val="5"/>
    </w:rPr>
  </w:style>
  <w:style w:type="paragraph" w:styleId="Header">
    <w:name w:val="header"/>
    <w:basedOn w:val="Normal"/>
    <w:link w:val="HeaderChar"/>
    <w:uiPriority w:val="99"/>
    <w:unhideWhenUsed/>
    <w:rsid w:val="000B5F41"/>
    <w:pPr>
      <w:tabs>
        <w:tab w:val="center" w:pos="4320"/>
        <w:tab w:val="right" w:pos="8640"/>
      </w:tabs>
    </w:pPr>
  </w:style>
  <w:style w:type="character" w:customStyle="1" w:styleId="HeaderChar">
    <w:name w:val="Header Char"/>
    <w:basedOn w:val="DefaultParagraphFont"/>
    <w:link w:val="Header"/>
    <w:uiPriority w:val="99"/>
    <w:rsid w:val="000B5F41"/>
    <w:rPr>
      <w:rFonts w:ascii="Cambria" w:eastAsia="MS Mincho" w:hAnsi="Cambria" w:cs="Times New Roman"/>
      <w:kern w:val="0"/>
      <w14:ligatures w14:val="none"/>
    </w:rPr>
  </w:style>
  <w:style w:type="character" w:styleId="Hyperlink">
    <w:name w:val="Hyperlink"/>
    <w:uiPriority w:val="99"/>
    <w:rsid w:val="000B5F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7116370">
      <w:bodyDiv w:val="1"/>
      <w:marLeft w:val="0"/>
      <w:marRight w:val="0"/>
      <w:marTop w:val="0"/>
      <w:marBottom w:val="0"/>
      <w:divBdr>
        <w:top w:val="none" w:sz="0" w:space="0" w:color="auto"/>
        <w:left w:val="none" w:sz="0" w:space="0" w:color="auto"/>
        <w:bottom w:val="none" w:sz="0" w:space="0" w:color="auto"/>
        <w:right w:val="none" w:sz="0" w:space="0" w:color="auto"/>
      </w:divBdr>
    </w:div>
    <w:div w:id="1340810928">
      <w:bodyDiv w:val="1"/>
      <w:marLeft w:val="0"/>
      <w:marRight w:val="0"/>
      <w:marTop w:val="0"/>
      <w:marBottom w:val="0"/>
      <w:divBdr>
        <w:top w:val="none" w:sz="0" w:space="0" w:color="auto"/>
        <w:left w:val="none" w:sz="0" w:space="0" w:color="auto"/>
        <w:bottom w:val="none" w:sz="0" w:space="0" w:color="auto"/>
        <w:right w:val="none" w:sz="0" w:space="0" w:color="auto"/>
      </w:divBdr>
    </w:div>
    <w:div w:id="1425806442">
      <w:bodyDiv w:val="1"/>
      <w:marLeft w:val="0"/>
      <w:marRight w:val="0"/>
      <w:marTop w:val="0"/>
      <w:marBottom w:val="0"/>
      <w:divBdr>
        <w:top w:val="none" w:sz="0" w:space="0" w:color="auto"/>
        <w:left w:val="none" w:sz="0" w:space="0" w:color="auto"/>
        <w:bottom w:val="none" w:sz="0" w:space="0" w:color="auto"/>
        <w:right w:val="none" w:sz="0" w:space="0" w:color="auto"/>
      </w:divBdr>
    </w:div>
    <w:div w:id="1713267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katie@wildlandsdefense.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42</TotalTime>
  <Pages>5</Pages>
  <Words>696</Words>
  <Characters>3972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fite</dc:creator>
  <cp:keywords/>
  <dc:description/>
  <cp:lastModifiedBy>mary fite</cp:lastModifiedBy>
  <cp:revision>1</cp:revision>
  <dcterms:created xsi:type="dcterms:W3CDTF">2026-01-20T20:46:00Z</dcterms:created>
  <dcterms:modified xsi:type="dcterms:W3CDTF">2026-01-20T21:44:00Z</dcterms:modified>
</cp:coreProperties>
</file>