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DC8FD" w14:textId="77777777" w:rsidR="00C91C37" w:rsidRPr="00DB06B1" w:rsidRDefault="00C91C37" w:rsidP="00C91C37">
      <w:pPr>
        <w:pStyle w:val="NoSpacing"/>
        <w:rPr>
          <w:sz w:val="24"/>
          <w:szCs w:val="24"/>
        </w:rPr>
      </w:pPr>
      <w:r w:rsidRPr="00DB06B1">
        <w:rPr>
          <w:sz w:val="24"/>
          <w:szCs w:val="24"/>
        </w:rPr>
        <w:t>Heber Wild Horse Territory Management Plan, Project 18916</w:t>
      </w:r>
    </w:p>
    <w:p w14:paraId="49744B88" w14:textId="77777777" w:rsidR="00C91C37" w:rsidRPr="00DB06B1" w:rsidRDefault="00C91C37" w:rsidP="00C91C37">
      <w:pPr>
        <w:pStyle w:val="NoSpacing"/>
        <w:rPr>
          <w:sz w:val="24"/>
          <w:szCs w:val="24"/>
        </w:rPr>
      </w:pPr>
      <w:r w:rsidRPr="00DB06B1">
        <w:rPr>
          <w:sz w:val="24"/>
          <w:szCs w:val="24"/>
        </w:rPr>
        <w:t xml:space="preserve">Michiko Martin, Reviewing Officer </w:t>
      </w:r>
    </w:p>
    <w:p w14:paraId="0D826E09" w14:textId="77777777" w:rsidR="00C91C37" w:rsidRPr="00DB06B1" w:rsidRDefault="00C91C37" w:rsidP="00C91C37">
      <w:pPr>
        <w:pStyle w:val="NoSpacing"/>
        <w:rPr>
          <w:sz w:val="24"/>
          <w:szCs w:val="24"/>
        </w:rPr>
      </w:pPr>
      <w:r w:rsidRPr="00DB06B1">
        <w:rPr>
          <w:sz w:val="24"/>
          <w:szCs w:val="24"/>
        </w:rPr>
        <w:t xml:space="preserve">Attn: Administrative Review Staff </w:t>
      </w:r>
    </w:p>
    <w:p w14:paraId="5FC409A3" w14:textId="77777777" w:rsidR="00C91C37" w:rsidRPr="00DB06B1" w:rsidRDefault="00C91C37" w:rsidP="00C91C37">
      <w:pPr>
        <w:pStyle w:val="NoSpacing"/>
        <w:rPr>
          <w:sz w:val="24"/>
          <w:szCs w:val="24"/>
        </w:rPr>
      </w:pPr>
      <w:r w:rsidRPr="00DB06B1">
        <w:rPr>
          <w:sz w:val="24"/>
          <w:szCs w:val="24"/>
        </w:rPr>
        <w:t xml:space="preserve">USDA Forest Service, Southwestern Region </w:t>
      </w:r>
    </w:p>
    <w:p w14:paraId="7EB29F28" w14:textId="77777777" w:rsidR="00C91C37" w:rsidRPr="00DB06B1" w:rsidRDefault="00C91C37" w:rsidP="00C91C37">
      <w:pPr>
        <w:pStyle w:val="NoSpacing"/>
        <w:rPr>
          <w:sz w:val="24"/>
          <w:szCs w:val="24"/>
        </w:rPr>
      </w:pPr>
      <w:r w:rsidRPr="00DB06B1">
        <w:rPr>
          <w:sz w:val="24"/>
          <w:szCs w:val="24"/>
        </w:rPr>
        <w:t xml:space="preserve">333 Broadway Blvd. SE </w:t>
      </w:r>
    </w:p>
    <w:p w14:paraId="2590C5C8" w14:textId="77777777" w:rsidR="00C91C37" w:rsidRPr="00DB06B1" w:rsidRDefault="00C91C37" w:rsidP="00C91C37">
      <w:pPr>
        <w:pStyle w:val="NoSpacing"/>
        <w:rPr>
          <w:sz w:val="24"/>
          <w:szCs w:val="24"/>
        </w:rPr>
      </w:pPr>
      <w:r w:rsidRPr="00DB06B1">
        <w:rPr>
          <w:sz w:val="24"/>
          <w:szCs w:val="24"/>
        </w:rPr>
        <w:t xml:space="preserve">Albuquerque, NM 87102 </w:t>
      </w:r>
    </w:p>
    <w:p w14:paraId="3E00540F" w14:textId="77777777" w:rsidR="00C91C37" w:rsidRPr="00DB06B1" w:rsidRDefault="00C91C37" w:rsidP="00C91C37">
      <w:pPr>
        <w:pStyle w:val="NoSpacing"/>
        <w:rPr>
          <w:sz w:val="24"/>
          <w:szCs w:val="24"/>
        </w:rPr>
      </w:pPr>
      <w:r w:rsidRPr="00DB06B1">
        <w:rPr>
          <w:sz w:val="24"/>
          <w:szCs w:val="24"/>
        </w:rPr>
        <w:t xml:space="preserve">Apache-Sitgreaves National Forests </w:t>
      </w:r>
    </w:p>
    <w:p w14:paraId="2DA5AB73" w14:textId="77777777" w:rsidR="00C91C37" w:rsidRPr="00DB06B1" w:rsidRDefault="00C91C37" w:rsidP="00C91C37">
      <w:pPr>
        <w:pStyle w:val="NoSpacing"/>
        <w:rPr>
          <w:sz w:val="24"/>
          <w:szCs w:val="24"/>
        </w:rPr>
      </w:pPr>
      <w:r w:rsidRPr="00DB06B1">
        <w:rPr>
          <w:sz w:val="24"/>
          <w:szCs w:val="24"/>
        </w:rPr>
        <w:t xml:space="preserve">Black Mesa Ranger District </w:t>
      </w:r>
    </w:p>
    <w:p w14:paraId="47AF391D" w14:textId="77777777" w:rsidR="00C91C37" w:rsidRPr="00DB06B1" w:rsidRDefault="00C91C37" w:rsidP="00C91C37">
      <w:pPr>
        <w:pStyle w:val="NoSpacing"/>
        <w:rPr>
          <w:sz w:val="24"/>
          <w:szCs w:val="24"/>
        </w:rPr>
      </w:pPr>
      <w:r w:rsidRPr="00DB06B1">
        <w:rPr>
          <w:sz w:val="24"/>
          <w:szCs w:val="24"/>
        </w:rPr>
        <w:t xml:space="preserve">Joshua Miller, Acting Forest Supervisor, of the Apache-Sitgreaves National Forests </w:t>
      </w:r>
    </w:p>
    <w:p w14:paraId="282EDB50" w14:textId="77777777" w:rsidR="00C91C37" w:rsidRPr="00DB06B1" w:rsidRDefault="00C91C37" w:rsidP="00C91C37">
      <w:pPr>
        <w:pStyle w:val="NoSpacing"/>
        <w:rPr>
          <w:sz w:val="24"/>
          <w:szCs w:val="24"/>
        </w:rPr>
      </w:pPr>
      <w:r w:rsidRPr="00DB06B1">
        <w:rPr>
          <w:sz w:val="24"/>
          <w:szCs w:val="24"/>
        </w:rPr>
        <w:t xml:space="preserve">Matthew Bullmore, Black Mesa District Ranger </w:t>
      </w:r>
    </w:p>
    <w:p w14:paraId="28A0545F" w14:textId="77777777" w:rsidR="00C91C37" w:rsidRDefault="00C91C37" w:rsidP="00C91C37">
      <w:pPr>
        <w:pStyle w:val="NoSpacing"/>
        <w:rPr>
          <w:sz w:val="24"/>
          <w:szCs w:val="24"/>
        </w:rPr>
      </w:pPr>
      <w:r w:rsidRPr="00DB06B1">
        <w:rPr>
          <w:sz w:val="24"/>
          <w:szCs w:val="24"/>
        </w:rPr>
        <w:t xml:space="preserve">Submitted online via CARA </w:t>
      </w:r>
    </w:p>
    <w:p w14:paraId="5CE15CE0" w14:textId="77777777" w:rsidR="00CB15CC" w:rsidRDefault="00CB15CC" w:rsidP="00C91C37">
      <w:pPr>
        <w:pStyle w:val="NoSpacing"/>
        <w:rPr>
          <w:sz w:val="24"/>
          <w:szCs w:val="24"/>
        </w:rPr>
      </w:pPr>
    </w:p>
    <w:p w14:paraId="7ABF360A" w14:textId="01D5C47D" w:rsidR="00F55358" w:rsidRDefault="00CB15CC" w:rsidP="00772B2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This </w:t>
      </w:r>
      <w:r w:rsidR="00772B26">
        <w:rPr>
          <w:sz w:val="24"/>
          <w:szCs w:val="24"/>
        </w:rPr>
        <w:t>O</w:t>
      </w:r>
      <w:r w:rsidRPr="00CB15CC">
        <w:rPr>
          <w:sz w:val="24"/>
          <w:szCs w:val="24"/>
        </w:rPr>
        <w:t>bjection</w:t>
      </w:r>
      <w:r>
        <w:rPr>
          <w:sz w:val="24"/>
          <w:szCs w:val="24"/>
        </w:rPr>
        <w:t xml:space="preserve"> is </w:t>
      </w:r>
      <w:r w:rsidRPr="00CB15CC">
        <w:rPr>
          <w:sz w:val="24"/>
          <w:szCs w:val="24"/>
        </w:rPr>
        <w:t xml:space="preserve">based </w:t>
      </w:r>
      <w:r w:rsidR="007D7BCC">
        <w:rPr>
          <w:sz w:val="24"/>
          <w:szCs w:val="24"/>
        </w:rPr>
        <w:t>up</w:t>
      </w:r>
      <w:r w:rsidRPr="00CB15CC">
        <w:rPr>
          <w:sz w:val="24"/>
          <w:szCs w:val="24"/>
        </w:rPr>
        <w:t>on previously submitted timely, specific written comments regarding th</w:t>
      </w:r>
      <w:r w:rsidR="007D7BCC">
        <w:rPr>
          <w:sz w:val="24"/>
          <w:szCs w:val="24"/>
        </w:rPr>
        <w:t>is</w:t>
      </w:r>
      <w:r w:rsidRPr="00CB15CC">
        <w:rPr>
          <w:sz w:val="24"/>
          <w:szCs w:val="24"/>
        </w:rPr>
        <w:t xml:space="preserve"> proposed project</w:t>
      </w:r>
      <w:r w:rsidR="00585327">
        <w:rPr>
          <w:sz w:val="24"/>
          <w:szCs w:val="24"/>
        </w:rPr>
        <w:t>. See Letter IDs 18916-3668-520 and 18916-</w:t>
      </w:r>
      <w:r w:rsidR="00F55358">
        <w:rPr>
          <w:sz w:val="24"/>
          <w:szCs w:val="24"/>
        </w:rPr>
        <w:t>3668-159, which I will attach for reference and incorporation.</w:t>
      </w:r>
      <w:r w:rsidRPr="00CB15CC">
        <w:rPr>
          <w:sz w:val="24"/>
          <w:szCs w:val="24"/>
        </w:rPr>
        <w:t> </w:t>
      </w:r>
    </w:p>
    <w:p w14:paraId="35CB6CDF" w14:textId="77777777" w:rsidR="00772B26" w:rsidRDefault="00772B26" w:rsidP="00772B26">
      <w:pPr>
        <w:pStyle w:val="NoSpacing"/>
        <w:rPr>
          <w:sz w:val="24"/>
          <w:szCs w:val="24"/>
        </w:rPr>
      </w:pPr>
    </w:p>
    <w:p w14:paraId="560BE0ED" w14:textId="4B669240" w:rsidR="008C36D6" w:rsidRDefault="003E23D5">
      <w:pPr>
        <w:rPr>
          <w:sz w:val="24"/>
          <w:szCs w:val="24"/>
        </w:rPr>
      </w:pPr>
      <w:r w:rsidRPr="00275E6E">
        <w:rPr>
          <w:sz w:val="24"/>
          <w:szCs w:val="24"/>
        </w:rPr>
        <w:t xml:space="preserve">I Object that the foundation of </w:t>
      </w:r>
      <w:r w:rsidR="00F009C0">
        <w:rPr>
          <w:sz w:val="24"/>
          <w:szCs w:val="24"/>
        </w:rPr>
        <w:t xml:space="preserve">the </w:t>
      </w:r>
      <w:r w:rsidRPr="00275E6E">
        <w:rPr>
          <w:sz w:val="24"/>
          <w:szCs w:val="24"/>
        </w:rPr>
        <w:t xml:space="preserve">Heber Wild Horse Territory Management Plan </w:t>
      </w:r>
      <w:r w:rsidR="00EA2487" w:rsidRPr="00275E6E">
        <w:rPr>
          <w:sz w:val="24"/>
          <w:szCs w:val="24"/>
        </w:rPr>
        <w:t xml:space="preserve">continues to be </w:t>
      </w:r>
      <w:r w:rsidR="006F3EEB">
        <w:rPr>
          <w:sz w:val="24"/>
          <w:szCs w:val="24"/>
        </w:rPr>
        <w:t>built</w:t>
      </w:r>
      <w:r w:rsidRPr="00275E6E">
        <w:rPr>
          <w:sz w:val="24"/>
          <w:szCs w:val="24"/>
        </w:rPr>
        <w:t xml:space="preserve"> upon a “purported” </w:t>
      </w:r>
      <w:r w:rsidR="00275E6E" w:rsidRPr="00275E6E">
        <w:rPr>
          <w:sz w:val="24"/>
          <w:szCs w:val="24"/>
        </w:rPr>
        <w:t xml:space="preserve">census </w:t>
      </w:r>
      <w:r w:rsidRPr="00275E6E">
        <w:rPr>
          <w:sz w:val="24"/>
          <w:szCs w:val="24"/>
        </w:rPr>
        <w:t>from 1973</w:t>
      </w:r>
      <w:r w:rsidR="00F305E8">
        <w:rPr>
          <w:sz w:val="24"/>
          <w:szCs w:val="24"/>
        </w:rPr>
        <w:t xml:space="preserve"> of </w:t>
      </w:r>
      <w:r w:rsidR="00DB6819">
        <w:rPr>
          <w:sz w:val="24"/>
          <w:szCs w:val="24"/>
        </w:rPr>
        <w:t xml:space="preserve">six </w:t>
      </w:r>
      <w:r w:rsidR="00F305E8">
        <w:rPr>
          <w:sz w:val="24"/>
          <w:szCs w:val="24"/>
        </w:rPr>
        <w:t xml:space="preserve">mares and </w:t>
      </w:r>
      <w:r w:rsidR="00DB6819">
        <w:rPr>
          <w:sz w:val="24"/>
          <w:szCs w:val="24"/>
        </w:rPr>
        <w:t xml:space="preserve">one </w:t>
      </w:r>
      <w:r w:rsidR="00F305E8">
        <w:rPr>
          <w:sz w:val="24"/>
          <w:szCs w:val="24"/>
        </w:rPr>
        <w:t>stallion</w:t>
      </w:r>
      <w:r w:rsidR="00907067">
        <w:rPr>
          <w:sz w:val="24"/>
          <w:szCs w:val="24"/>
        </w:rPr>
        <w:t xml:space="preserve"> </w:t>
      </w:r>
      <w:r w:rsidR="00D4257C">
        <w:rPr>
          <w:sz w:val="24"/>
          <w:szCs w:val="24"/>
        </w:rPr>
        <w:t xml:space="preserve">when </w:t>
      </w:r>
      <w:r w:rsidR="0008277E">
        <w:rPr>
          <w:sz w:val="24"/>
          <w:szCs w:val="24"/>
        </w:rPr>
        <w:t xml:space="preserve">information </w:t>
      </w:r>
      <w:r w:rsidR="00D4257C">
        <w:rPr>
          <w:sz w:val="24"/>
          <w:szCs w:val="24"/>
        </w:rPr>
        <w:t>obtained via Freedom of Information Act (FO</w:t>
      </w:r>
      <w:r w:rsidR="000D50B6">
        <w:rPr>
          <w:sz w:val="24"/>
          <w:szCs w:val="24"/>
        </w:rPr>
        <w:t>I</w:t>
      </w:r>
      <w:r w:rsidR="00D4257C">
        <w:rPr>
          <w:sz w:val="24"/>
          <w:szCs w:val="24"/>
        </w:rPr>
        <w:t>A) requests show</w:t>
      </w:r>
      <w:r w:rsidR="00194060">
        <w:rPr>
          <w:sz w:val="24"/>
          <w:szCs w:val="24"/>
        </w:rPr>
        <w:t>s</w:t>
      </w:r>
      <w:r w:rsidR="00D4257C">
        <w:rPr>
          <w:sz w:val="24"/>
          <w:szCs w:val="24"/>
        </w:rPr>
        <w:t xml:space="preserve"> no </w:t>
      </w:r>
      <w:r w:rsidR="004A7829">
        <w:rPr>
          <w:sz w:val="24"/>
          <w:szCs w:val="24"/>
        </w:rPr>
        <w:t xml:space="preserve">evidence of a </w:t>
      </w:r>
      <w:r w:rsidR="00D4257C">
        <w:rPr>
          <w:sz w:val="24"/>
          <w:szCs w:val="24"/>
        </w:rPr>
        <w:t>census ever having been done</w:t>
      </w:r>
      <w:r w:rsidR="004E46E9">
        <w:rPr>
          <w:sz w:val="24"/>
          <w:szCs w:val="24"/>
        </w:rPr>
        <w:t xml:space="preserve"> and </w:t>
      </w:r>
      <w:r w:rsidR="00352EBD">
        <w:rPr>
          <w:sz w:val="24"/>
          <w:szCs w:val="24"/>
        </w:rPr>
        <w:t xml:space="preserve">shows </w:t>
      </w:r>
      <w:r w:rsidR="004E46E9">
        <w:rPr>
          <w:sz w:val="24"/>
          <w:szCs w:val="24"/>
        </w:rPr>
        <w:t>that horses did roam on ot</w:t>
      </w:r>
      <w:r w:rsidR="00BF0003">
        <w:rPr>
          <w:sz w:val="24"/>
          <w:szCs w:val="24"/>
        </w:rPr>
        <w:t xml:space="preserve">her areas </w:t>
      </w:r>
      <w:r w:rsidR="00352EBD">
        <w:rPr>
          <w:sz w:val="24"/>
          <w:szCs w:val="24"/>
        </w:rPr>
        <w:t>within the Sitgreaves National Forest</w:t>
      </w:r>
      <w:r w:rsidR="00BF0003">
        <w:rPr>
          <w:sz w:val="24"/>
          <w:szCs w:val="24"/>
        </w:rPr>
        <w:t xml:space="preserve">. </w:t>
      </w:r>
      <w:r w:rsidR="00B14147">
        <w:rPr>
          <w:sz w:val="24"/>
          <w:szCs w:val="24"/>
        </w:rPr>
        <w:t xml:space="preserve">Additionally, </w:t>
      </w:r>
      <w:r w:rsidR="00327015">
        <w:rPr>
          <w:sz w:val="24"/>
          <w:szCs w:val="24"/>
        </w:rPr>
        <w:t xml:space="preserve">there </w:t>
      </w:r>
      <w:r w:rsidR="00546C3D">
        <w:rPr>
          <w:sz w:val="24"/>
          <w:szCs w:val="24"/>
        </w:rPr>
        <w:t xml:space="preserve">has never been an </w:t>
      </w:r>
      <w:r w:rsidR="007760C9">
        <w:rPr>
          <w:sz w:val="24"/>
          <w:szCs w:val="24"/>
        </w:rPr>
        <w:t>explanation</w:t>
      </w:r>
      <w:r w:rsidR="00357782">
        <w:rPr>
          <w:sz w:val="24"/>
          <w:szCs w:val="24"/>
        </w:rPr>
        <w:t xml:space="preserve"> or </w:t>
      </w:r>
      <w:r w:rsidR="007760C9">
        <w:rPr>
          <w:sz w:val="24"/>
          <w:szCs w:val="24"/>
        </w:rPr>
        <w:t xml:space="preserve">justification </w:t>
      </w:r>
      <w:r w:rsidR="00357782">
        <w:rPr>
          <w:sz w:val="24"/>
          <w:szCs w:val="24"/>
        </w:rPr>
        <w:t xml:space="preserve">for </w:t>
      </w:r>
      <w:r w:rsidR="007760C9">
        <w:rPr>
          <w:sz w:val="24"/>
          <w:szCs w:val="24"/>
        </w:rPr>
        <w:t xml:space="preserve">how the </w:t>
      </w:r>
      <w:r w:rsidR="005066C3">
        <w:rPr>
          <w:sz w:val="24"/>
          <w:szCs w:val="24"/>
        </w:rPr>
        <w:t>Territory boundar</w:t>
      </w:r>
      <w:r w:rsidR="00DA21A1">
        <w:rPr>
          <w:sz w:val="24"/>
          <w:szCs w:val="24"/>
        </w:rPr>
        <w:t xml:space="preserve">y limits </w:t>
      </w:r>
      <w:r w:rsidR="005066C3">
        <w:rPr>
          <w:sz w:val="24"/>
          <w:szCs w:val="24"/>
        </w:rPr>
        <w:t xml:space="preserve">were </w:t>
      </w:r>
      <w:r w:rsidR="0054701D">
        <w:rPr>
          <w:sz w:val="24"/>
          <w:szCs w:val="24"/>
        </w:rPr>
        <w:t>determined</w:t>
      </w:r>
      <w:r w:rsidR="007065E1">
        <w:rPr>
          <w:sz w:val="24"/>
          <w:szCs w:val="24"/>
        </w:rPr>
        <w:t xml:space="preserve"> back on January 15, 1974</w:t>
      </w:r>
      <w:r w:rsidR="005066C3">
        <w:rPr>
          <w:sz w:val="24"/>
          <w:szCs w:val="24"/>
        </w:rPr>
        <w:t xml:space="preserve">. </w:t>
      </w:r>
    </w:p>
    <w:p w14:paraId="2AB34E9B" w14:textId="77777777" w:rsidR="001E4E06" w:rsidRDefault="003E23D5">
      <w:pPr>
        <w:rPr>
          <w:sz w:val="24"/>
          <w:szCs w:val="24"/>
        </w:rPr>
      </w:pPr>
      <w:r w:rsidRPr="00275E6E">
        <w:rPr>
          <w:sz w:val="24"/>
          <w:szCs w:val="24"/>
        </w:rPr>
        <w:t xml:space="preserve">“Purported” Adjective = appearing or stated to be true, though not necessarily so; alleged. </w:t>
      </w:r>
    </w:p>
    <w:p w14:paraId="5D7D37F6" w14:textId="730BE73F" w:rsidR="003E23D5" w:rsidRDefault="003E23D5">
      <w:pPr>
        <w:rPr>
          <w:sz w:val="24"/>
          <w:szCs w:val="24"/>
        </w:rPr>
      </w:pPr>
      <w:r w:rsidRPr="00275E6E">
        <w:rPr>
          <w:sz w:val="24"/>
          <w:szCs w:val="24"/>
        </w:rPr>
        <w:t>“Purported” Verb = appear or claim to be or do something, especially falsely; profess.</w:t>
      </w:r>
    </w:p>
    <w:p w14:paraId="519AA4BE" w14:textId="61E46C4A" w:rsidR="00A45ABB" w:rsidRDefault="00172E81">
      <w:pPr>
        <w:rPr>
          <w:sz w:val="24"/>
          <w:szCs w:val="24"/>
        </w:rPr>
      </w:pPr>
      <w:r>
        <w:rPr>
          <w:sz w:val="24"/>
          <w:szCs w:val="24"/>
        </w:rPr>
        <w:t>A “purported” census is n</w:t>
      </w:r>
      <w:r w:rsidR="00255432">
        <w:rPr>
          <w:sz w:val="24"/>
          <w:szCs w:val="24"/>
        </w:rPr>
        <w:t xml:space="preserve">either </w:t>
      </w:r>
      <w:r>
        <w:rPr>
          <w:sz w:val="24"/>
          <w:szCs w:val="24"/>
        </w:rPr>
        <w:t>scientific</w:t>
      </w:r>
      <w:r w:rsidR="000C6EA1">
        <w:rPr>
          <w:sz w:val="24"/>
          <w:szCs w:val="24"/>
        </w:rPr>
        <w:t xml:space="preserve"> </w:t>
      </w:r>
      <w:r w:rsidR="00255432">
        <w:rPr>
          <w:sz w:val="24"/>
          <w:szCs w:val="24"/>
        </w:rPr>
        <w:t>n</w:t>
      </w:r>
      <w:r w:rsidR="001F4587">
        <w:rPr>
          <w:sz w:val="24"/>
          <w:szCs w:val="24"/>
        </w:rPr>
        <w:t xml:space="preserve">or </w:t>
      </w:r>
      <w:r w:rsidR="00F705C5">
        <w:rPr>
          <w:sz w:val="24"/>
          <w:szCs w:val="24"/>
        </w:rPr>
        <w:t xml:space="preserve">credible, especially </w:t>
      </w:r>
      <w:r w:rsidR="00EC4E15">
        <w:rPr>
          <w:sz w:val="24"/>
          <w:szCs w:val="24"/>
        </w:rPr>
        <w:t>in light of the fact that the</w:t>
      </w:r>
      <w:r w:rsidR="00AA5AC5">
        <w:rPr>
          <w:sz w:val="24"/>
          <w:szCs w:val="24"/>
        </w:rPr>
        <w:t xml:space="preserve"> Forest Service has not been able to produce census materials</w:t>
      </w:r>
      <w:r w:rsidR="001F7F9B">
        <w:rPr>
          <w:sz w:val="24"/>
          <w:szCs w:val="24"/>
        </w:rPr>
        <w:t xml:space="preserve">. The Forest Service has also </w:t>
      </w:r>
      <w:r w:rsidR="00AA5AC5">
        <w:rPr>
          <w:sz w:val="24"/>
          <w:szCs w:val="24"/>
        </w:rPr>
        <w:t xml:space="preserve">not been able to produce anything showing </w:t>
      </w:r>
      <w:r w:rsidR="002459CF">
        <w:rPr>
          <w:sz w:val="24"/>
          <w:szCs w:val="24"/>
        </w:rPr>
        <w:t xml:space="preserve">how or </w:t>
      </w:r>
      <w:r w:rsidR="00D87125">
        <w:rPr>
          <w:sz w:val="24"/>
          <w:szCs w:val="24"/>
        </w:rPr>
        <w:t xml:space="preserve">why decisions were made on the Territory boundaries. </w:t>
      </w:r>
      <w:r w:rsidR="00EA55BA">
        <w:rPr>
          <w:sz w:val="24"/>
          <w:szCs w:val="24"/>
        </w:rPr>
        <w:t>Both the “purported” census and the Territory boundar</w:t>
      </w:r>
      <w:r w:rsidR="00C0543A">
        <w:rPr>
          <w:sz w:val="24"/>
          <w:szCs w:val="24"/>
        </w:rPr>
        <w:t>y limits a</w:t>
      </w:r>
      <w:r w:rsidR="00640619">
        <w:rPr>
          <w:sz w:val="24"/>
          <w:szCs w:val="24"/>
        </w:rPr>
        <w:t xml:space="preserve">ppear to have been </w:t>
      </w:r>
      <w:r w:rsidR="00B62C24">
        <w:rPr>
          <w:sz w:val="24"/>
          <w:szCs w:val="24"/>
        </w:rPr>
        <w:t>manufactured</w:t>
      </w:r>
      <w:r w:rsidR="00640619">
        <w:rPr>
          <w:sz w:val="24"/>
          <w:szCs w:val="24"/>
        </w:rPr>
        <w:t xml:space="preserve"> to favor cattle growers</w:t>
      </w:r>
      <w:r w:rsidR="00FA17CE">
        <w:rPr>
          <w:sz w:val="24"/>
          <w:szCs w:val="24"/>
        </w:rPr>
        <w:t xml:space="preserve"> and to the detriment of the wild horses</w:t>
      </w:r>
      <w:r w:rsidR="00640619">
        <w:rPr>
          <w:sz w:val="24"/>
          <w:szCs w:val="24"/>
        </w:rPr>
        <w:t xml:space="preserve">. </w:t>
      </w:r>
    </w:p>
    <w:p w14:paraId="4E96520C" w14:textId="659E8A9A" w:rsidR="001C572F" w:rsidRDefault="00F024B7" w:rsidP="00A45AB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The Territory is set in Black Canyon</w:t>
      </w:r>
      <w:r w:rsidR="001C572F">
        <w:rPr>
          <w:sz w:val="24"/>
          <w:szCs w:val="24"/>
        </w:rPr>
        <w:t xml:space="preserve"> where steep canyon walls </w:t>
      </w:r>
      <w:r w:rsidR="00ED2911">
        <w:rPr>
          <w:sz w:val="24"/>
          <w:szCs w:val="24"/>
        </w:rPr>
        <w:t xml:space="preserve">restrict wild horse </w:t>
      </w:r>
      <w:r w:rsidR="001C572F">
        <w:rPr>
          <w:sz w:val="24"/>
          <w:szCs w:val="24"/>
        </w:rPr>
        <w:t>movement across the territory.</w:t>
      </w:r>
    </w:p>
    <w:p w14:paraId="13182A53" w14:textId="49B688E8" w:rsidR="00763F3B" w:rsidRDefault="00B74DE1" w:rsidP="00A45AB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Wild horse movement the length of the Territory is restricted by cattle pasture fencing, closed gates and cattle guards. Some of these gates have </w:t>
      </w:r>
      <w:r w:rsidR="008516B4">
        <w:rPr>
          <w:sz w:val="24"/>
          <w:szCs w:val="24"/>
        </w:rPr>
        <w:t>both Forest Service and Arizona Game &amp; Fish signage saying</w:t>
      </w:r>
      <w:r w:rsidR="00733C94">
        <w:rPr>
          <w:sz w:val="24"/>
          <w:szCs w:val="24"/>
        </w:rPr>
        <w:t xml:space="preserve"> to</w:t>
      </w:r>
      <w:r w:rsidR="008516B4">
        <w:rPr>
          <w:sz w:val="24"/>
          <w:szCs w:val="24"/>
        </w:rPr>
        <w:t xml:space="preserve"> keep the gates closed, and if found open, </w:t>
      </w:r>
      <w:r w:rsidR="00733C94">
        <w:rPr>
          <w:sz w:val="24"/>
          <w:szCs w:val="24"/>
        </w:rPr>
        <w:t xml:space="preserve">to </w:t>
      </w:r>
      <w:r w:rsidR="008516B4">
        <w:rPr>
          <w:sz w:val="24"/>
          <w:szCs w:val="24"/>
        </w:rPr>
        <w:t xml:space="preserve">close them. </w:t>
      </w:r>
    </w:p>
    <w:p w14:paraId="04E1A4EE" w14:textId="25F7BE74" w:rsidR="001F71E0" w:rsidRDefault="00DB4A0C" w:rsidP="00A45AB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The Forest Service’s own aerial</w:t>
      </w:r>
      <w:r w:rsidR="00F87022">
        <w:rPr>
          <w:sz w:val="24"/>
          <w:szCs w:val="24"/>
        </w:rPr>
        <w:t xml:space="preserve">/flight path </w:t>
      </w:r>
      <w:r>
        <w:rPr>
          <w:sz w:val="24"/>
          <w:szCs w:val="24"/>
        </w:rPr>
        <w:t>survey</w:t>
      </w:r>
      <w:r w:rsidR="002C6A35">
        <w:rPr>
          <w:sz w:val="24"/>
          <w:szCs w:val="24"/>
        </w:rPr>
        <w:t xml:space="preserve"> diagrams</w:t>
      </w:r>
      <w:r>
        <w:rPr>
          <w:sz w:val="24"/>
          <w:szCs w:val="24"/>
        </w:rPr>
        <w:t xml:space="preserve"> </w:t>
      </w:r>
      <w:r w:rsidR="002E37D2">
        <w:rPr>
          <w:sz w:val="24"/>
          <w:szCs w:val="24"/>
        </w:rPr>
        <w:t xml:space="preserve">as found on page </w:t>
      </w:r>
      <w:r w:rsidR="005721EC">
        <w:rPr>
          <w:sz w:val="24"/>
          <w:szCs w:val="24"/>
        </w:rPr>
        <w:t xml:space="preserve">44 of the Final EA </w:t>
      </w:r>
      <w:r w:rsidR="00A01548">
        <w:rPr>
          <w:sz w:val="24"/>
          <w:szCs w:val="24"/>
        </w:rPr>
        <w:t>(</w:t>
      </w:r>
      <w:r w:rsidR="00B6487A">
        <w:rPr>
          <w:sz w:val="24"/>
          <w:szCs w:val="24"/>
        </w:rPr>
        <w:t>see attached</w:t>
      </w:r>
      <w:r w:rsidR="00A01548">
        <w:rPr>
          <w:sz w:val="24"/>
          <w:szCs w:val="24"/>
        </w:rPr>
        <w:t xml:space="preserve">) </w:t>
      </w:r>
      <w:r>
        <w:rPr>
          <w:sz w:val="24"/>
          <w:szCs w:val="24"/>
        </w:rPr>
        <w:t xml:space="preserve">show </w:t>
      </w:r>
      <w:r w:rsidR="005721EC">
        <w:rPr>
          <w:sz w:val="24"/>
          <w:szCs w:val="24"/>
        </w:rPr>
        <w:t xml:space="preserve">no horse </w:t>
      </w:r>
      <w:r w:rsidR="00040445">
        <w:rPr>
          <w:sz w:val="24"/>
          <w:szCs w:val="24"/>
        </w:rPr>
        <w:t xml:space="preserve">sightings on a major portion of what </w:t>
      </w:r>
      <w:r w:rsidR="00035F2C">
        <w:rPr>
          <w:sz w:val="24"/>
          <w:szCs w:val="24"/>
        </w:rPr>
        <w:t>is</w:t>
      </w:r>
      <w:r w:rsidR="00040445">
        <w:rPr>
          <w:sz w:val="24"/>
          <w:szCs w:val="24"/>
        </w:rPr>
        <w:t xml:space="preserve"> designated as the </w:t>
      </w:r>
      <w:r w:rsidR="007F34BD">
        <w:rPr>
          <w:sz w:val="24"/>
          <w:szCs w:val="24"/>
        </w:rPr>
        <w:t>W</w:t>
      </w:r>
      <w:r w:rsidR="002C6A35">
        <w:rPr>
          <w:sz w:val="24"/>
          <w:szCs w:val="24"/>
        </w:rPr>
        <w:t xml:space="preserve">ild </w:t>
      </w:r>
      <w:r w:rsidR="007F34BD">
        <w:rPr>
          <w:sz w:val="24"/>
          <w:szCs w:val="24"/>
        </w:rPr>
        <w:t>H</w:t>
      </w:r>
      <w:r w:rsidR="002C6A35">
        <w:rPr>
          <w:sz w:val="24"/>
          <w:szCs w:val="24"/>
        </w:rPr>
        <w:t xml:space="preserve">orse </w:t>
      </w:r>
      <w:r w:rsidR="00040445">
        <w:rPr>
          <w:sz w:val="24"/>
          <w:szCs w:val="24"/>
        </w:rPr>
        <w:t xml:space="preserve">Territory. </w:t>
      </w:r>
      <w:r w:rsidR="00A801E1">
        <w:rPr>
          <w:sz w:val="24"/>
          <w:szCs w:val="24"/>
        </w:rPr>
        <w:t xml:space="preserve">Why? Because that area is blocked off from horse ingress by </w:t>
      </w:r>
      <w:r w:rsidR="009E3C39">
        <w:rPr>
          <w:sz w:val="24"/>
          <w:szCs w:val="24"/>
        </w:rPr>
        <w:t xml:space="preserve">steep canyon walls, </w:t>
      </w:r>
      <w:r w:rsidR="00A801E1">
        <w:rPr>
          <w:sz w:val="24"/>
          <w:szCs w:val="24"/>
        </w:rPr>
        <w:t xml:space="preserve">cattle pasture fencing, closed gates and cattle guards. </w:t>
      </w:r>
      <w:r w:rsidR="00225B10">
        <w:rPr>
          <w:sz w:val="24"/>
          <w:szCs w:val="24"/>
        </w:rPr>
        <w:t xml:space="preserve">That </w:t>
      </w:r>
      <w:r w:rsidR="0062626C">
        <w:rPr>
          <w:sz w:val="24"/>
          <w:szCs w:val="24"/>
        </w:rPr>
        <w:t xml:space="preserve">northern </w:t>
      </w:r>
      <w:r w:rsidR="00225B10">
        <w:rPr>
          <w:sz w:val="24"/>
          <w:szCs w:val="24"/>
        </w:rPr>
        <w:t xml:space="preserve">portion of the Territory also happens to be part of the Black Canyon </w:t>
      </w:r>
      <w:r w:rsidR="00471877">
        <w:rPr>
          <w:sz w:val="24"/>
          <w:szCs w:val="24"/>
        </w:rPr>
        <w:t xml:space="preserve">(cattle) </w:t>
      </w:r>
      <w:r w:rsidR="00225B10">
        <w:rPr>
          <w:sz w:val="24"/>
          <w:szCs w:val="24"/>
        </w:rPr>
        <w:t xml:space="preserve">Allotment. </w:t>
      </w:r>
      <w:r w:rsidR="002A629E">
        <w:rPr>
          <w:sz w:val="24"/>
          <w:szCs w:val="24"/>
        </w:rPr>
        <w:t xml:space="preserve">At the time the Territory was delineated, the permittee </w:t>
      </w:r>
      <w:r w:rsidR="005D71A1">
        <w:rPr>
          <w:sz w:val="24"/>
          <w:szCs w:val="24"/>
        </w:rPr>
        <w:t xml:space="preserve">that </w:t>
      </w:r>
      <w:r w:rsidR="001F68EC">
        <w:rPr>
          <w:sz w:val="24"/>
          <w:szCs w:val="24"/>
        </w:rPr>
        <w:t xml:space="preserve">ran cattle on the Black Canyon Allotment </w:t>
      </w:r>
      <w:r w:rsidR="002A629E">
        <w:rPr>
          <w:sz w:val="24"/>
          <w:szCs w:val="24"/>
        </w:rPr>
        <w:t xml:space="preserve">also </w:t>
      </w:r>
      <w:r w:rsidR="00C92BE1">
        <w:rPr>
          <w:sz w:val="24"/>
          <w:szCs w:val="24"/>
        </w:rPr>
        <w:t>worked for the Forest Service, retiring in 1985 after 33 years</w:t>
      </w:r>
      <w:r w:rsidR="007D03FC">
        <w:rPr>
          <w:sz w:val="24"/>
          <w:szCs w:val="24"/>
        </w:rPr>
        <w:t xml:space="preserve"> (see “Those Days are Gone Forever </w:t>
      </w:r>
      <w:r w:rsidR="00287123">
        <w:rPr>
          <w:sz w:val="24"/>
          <w:szCs w:val="24"/>
        </w:rPr>
        <w:t>–</w:t>
      </w:r>
      <w:r w:rsidR="007D03FC">
        <w:rPr>
          <w:sz w:val="24"/>
          <w:szCs w:val="24"/>
        </w:rPr>
        <w:t xml:space="preserve"> </w:t>
      </w:r>
      <w:r w:rsidR="00287123">
        <w:rPr>
          <w:sz w:val="24"/>
          <w:szCs w:val="24"/>
        </w:rPr>
        <w:t>History and Stories of Heber-Overgaard” by Bobbie Stephens Hunt, Page 71</w:t>
      </w:r>
      <w:r w:rsidR="001F4E47">
        <w:rPr>
          <w:sz w:val="24"/>
          <w:szCs w:val="24"/>
        </w:rPr>
        <w:t>)</w:t>
      </w:r>
      <w:r w:rsidR="00C92BE1">
        <w:rPr>
          <w:sz w:val="24"/>
          <w:szCs w:val="24"/>
        </w:rPr>
        <w:t xml:space="preserve">. </w:t>
      </w:r>
      <w:r w:rsidR="00025368">
        <w:rPr>
          <w:sz w:val="24"/>
          <w:szCs w:val="24"/>
        </w:rPr>
        <w:t>The Black Canyon (</w:t>
      </w:r>
      <w:r w:rsidR="00BA6AED">
        <w:rPr>
          <w:sz w:val="24"/>
          <w:szCs w:val="24"/>
        </w:rPr>
        <w:t xml:space="preserve">cattle) Allotment portion of the Heber Wild Horse Territory is </w:t>
      </w:r>
      <w:r w:rsidR="001F4E47">
        <w:rPr>
          <w:sz w:val="24"/>
          <w:szCs w:val="24"/>
        </w:rPr>
        <w:t>“</w:t>
      </w:r>
      <w:r w:rsidR="00BA6AED">
        <w:rPr>
          <w:sz w:val="24"/>
          <w:szCs w:val="24"/>
        </w:rPr>
        <w:t>locked down tight</w:t>
      </w:r>
      <w:r w:rsidR="001F4E47">
        <w:rPr>
          <w:sz w:val="24"/>
          <w:szCs w:val="24"/>
        </w:rPr>
        <w:t>”</w:t>
      </w:r>
      <w:r w:rsidR="00BA6AED">
        <w:rPr>
          <w:sz w:val="24"/>
          <w:szCs w:val="24"/>
        </w:rPr>
        <w:t xml:space="preserve"> to prevent horse ingress!</w:t>
      </w:r>
      <w:r w:rsidR="00752883" w:rsidRPr="00A45ABB">
        <w:rPr>
          <w:sz w:val="24"/>
          <w:szCs w:val="24"/>
        </w:rPr>
        <w:t xml:space="preserve"> </w:t>
      </w:r>
      <w:r w:rsidR="00D64EF5">
        <w:rPr>
          <w:sz w:val="24"/>
          <w:szCs w:val="24"/>
        </w:rPr>
        <w:t xml:space="preserve">Clearly, when the </w:t>
      </w:r>
      <w:r w:rsidR="00244857">
        <w:rPr>
          <w:sz w:val="24"/>
          <w:szCs w:val="24"/>
        </w:rPr>
        <w:t xml:space="preserve">Wild Horse Territory was </w:t>
      </w:r>
      <w:r w:rsidR="000421D2">
        <w:rPr>
          <w:sz w:val="24"/>
          <w:szCs w:val="24"/>
        </w:rPr>
        <w:t>delineated</w:t>
      </w:r>
      <w:r w:rsidR="00244857">
        <w:rPr>
          <w:sz w:val="24"/>
          <w:szCs w:val="24"/>
        </w:rPr>
        <w:t>, there was an open and obvious conflict of interest!</w:t>
      </w:r>
    </w:p>
    <w:p w14:paraId="7ABEE826" w14:textId="5A138C8B" w:rsidR="003D61BE" w:rsidRDefault="00541475" w:rsidP="00A45AB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While wild horses were “locked out” of a large portion of their </w:t>
      </w:r>
      <w:r w:rsidR="00A73D8A">
        <w:rPr>
          <w:sz w:val="24"/>
          <w:szCs w:val="24"/>
        </w:rPr>
        <w:t>“</w:t>
      </w:r>
      <w:r>
        <w:rPr>
          <w:sz w:val="24"/>
          <w:szCs w:val="24"/>
        </w:rPr>
        <w:t>Territory</w:t>
      </w:r>
      <w:r w:rsidR="00A73D8A">
        <w:rPr>
          <w:sz w:val="24"/>
          <w:szCs w:val="24"/>
        </w:rPr>
        <w:t>”</w:t>
      </w:r>
      <w:r>
        <w:rPr>
          <w:sz w:val="24"/>
          <w:szCs w:val="24"/>
        </w:rPr>
        <w:t>, h</w:t>
      </w:r>
      <w:r w:rsidR="006C0829">
        <w:rPr>
          <w:sz w:val="24"/>
          <w:szCs w:val="24"/>
        </w:rPr>
        <w:t xml:space="preserve">orses were </w:t>
      </w:r>
      <w:r w:rsidR="000B0EF9">
        <w:rPr>
          <w:sz w:val="24"/>
          <w:szCs w:val="24"/>
        </w:rPr>
        <w:t xml:space="preserve">being rounded up and sold at auction if they </w:t>
      </w:r>
      <w:r w:rsidR="00B97867">
        <w:rPr>
          <w:sz w:val="24"/>
          <w:szCs w:val="24"/>
        </w:rPr>
        <w:t>were found outside the Territory</w:t>
      </w:r>
      <w:r w:rsidR="00741270">
        <w:rPr>
          <w:sz w:val="24"/>
          <w:szCs w:val="24"/>
        </w:rPr>
        <w:t>,</w:t>
      </w:r>
      <w:r w:rsidR="00B97867">
        <w:rPr>
          <w:sz w:val="24"/>
          <w:szCs w:val="24"/>
        </w:rPr>
        <w:t xml:space="preserve"> with no evidence that any efforts were </w:t>
      </w:r>
      <w:r w:rsidR="00E058DA">
        <w:rPr>
          <w:sz w:val="24"/>
          <w:szCs w:val="24"/>
        </w:rPr>
        <w:t xml:space="preserve">ever </w:t>
      </w:r>
      <w:r w:rsidR="00B97867">
        <w:rPr>
          <w:sz w:val="24"/>
          <w:szCs w:val="24"/>
        </w:rPr>
        <w:t xml:space="preserve">made to determine their </w:t>
      </w:r>
      <w:r w:rsidR="002C3C3B">
        <w:rPr>
          <w:sz w:val="24"/>
          <w:szCs w:val="24"/>
        </w:rPr>
        <w:t xml:space="preserve">legal </w:t>
      </w:r>
      <w:r w:rsidR="00B97867">
        <w:rPr>
          <w:sz w:val="24"/>
          <w:szCs w:val="24"/>
        </w:rPr>
        <w:t xml:space="preserve">status as </w:t>
      </w:r>
      <w:r w:rsidR="00FB6856">
        <w:rPr>
          <w:sz w:val="24"/>
          <w:szCs w:val="24"/>
        </w:rPr>
        <w:t>“</w:t>
      </w:r>
      <w:r w:rsidR="00B97867">
        <w:rPr>
          <w:sz w:val="24"/>
          <w:szCs w:val="24"/>
        </w:rPr>
        <w:t>wild free-roaming horses</w:t>
      </w:r>
      <w:r w:rsidR="00FB6856">
        <w:rPr>
          <w:sz w:val="24"/>
          <w:szCs w:val="24"/>
        </w:rPr>
        <w:t>”</w:t>
      </w:r>
      <w:r w:rsidR="00B97867">
        <w:rPr>
          <w:sz w:val="24"/>
          <w:szCs w:val="24"/>
        </w:rPr>
        <w:t xml:space="preserve"> protected by the Wild Free-Roaming Horses and Burros Act of 197</w:t>
      </w:r>
      <w:r w:rsidR="00041091">
        <w:rPr>
          <w:sz w:val="24"/>
          <w:szCs w:val="24"/>
        </w:rPr>
        <w:t>1</w:t>
      </w:r>
      <w:r w:rsidR="00933DB9">
        <w:rPr>
          <w:sz w:val="24"/>
          <w:szCs w:val="24"/>
        </w:rPr>
        <w:t xml:space="preserve">. </w:t>
      </w:r>
      <w:r w:rsidR="00FC4EE9">
        <w:rPr>
          <w:sz w:val="24"/>
          <w:szCs w:val="24"/>
        </w:rPr>
        <w:t>Why</w:t>
      </w:r>
      <w:r w:rsidR="00E37A0F">
        <w:rPr>
          <w:sz w:val="24"/>
          <w:szCs w:val="24"/>
        </w:rPr>
        <w:t xml:space="preserve">? Because the Forest Service </w:t>
      </w:r>
      <w:r w:rsidR="003A05F3">
        <w:rPr>
          <w:sz w:val="24"/>
          <w:szCs w:val="24"/>
        </w:rPr>
        <w:t>didn’t want the horses on the forest</w:t>
      </w:r>
      <w:r w:rsidR="00734581">
        <w:rPr>
          <w:sz w:val="24"/>
          <w:szCs w:val="24"/>
        </w:rPr>
        <w:t xml:space="preserve"> in the first place</w:t>
      </w:r>
      <w:r w:rsidR="008E36C0">
        <w:rPr>
          <w:sz w:val="24"/>
          <w:szCs w:val="24"/>
        </w:rPr>
        <w:t xml:space="preserve">, and they </w:t>
      </w:r>
      <w:r w:rsidR="00E058DA">
        <w:rPr>
          <w:sz w:val="24"/>
          <w:szCs w:val="24"/>
        </w:rPr>
        <w:t xml:space="preserve">falsely </w:t>
      </w:r>
      <w:r w:rsidR="00785473">
        <w:rPr>
          <w:sz w:val="24"/>
          <w:szCs w:val="24"/>
        </w:rPr>
        <w:t>claimed</w:t>
      </w:r>
      <w:r w:rsidR="00FC4EE9">
        <w:rPr>
          <w:sz w:val="24"/>
          <w:szCs w:val="24"/>
        </w:rPr>
        <w:t xml:space="preserve"> that protection via the 1971 Act only came from being ON the Territory</w:t>
      </w:r>
      <w:r w:rsidR="007F6590">
        <w:rPr>
          <w:sz w:val="24"/>
          <w:szCs w:val="24"/>
        </w:rPr>
        <w:t>!</w:t>
      </w:r>
    </w:p>
    <w:p w14:paraId="1C724AA1" w14:textId="46B431BC" w:rsidR="00551CCE" w:rsidRDefault="007314F4" w:rsidP="00A45AB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The first </w:t>
      </w:r>
      <w:r w:rsidR="002E0F3A">
        <w:rPr>
          <w:sz w:val="24"/>
          <w:szCs w:val="24"/>
        </w:rPr>
        <w:t>recorded</w:t>
      </w:r>
      <w:r w:rsidR="00107B4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delineation of the </w:t>
      </w:r>
      <w:r w:rsidR="007F6590">
        <w:rPr>
          <w:sz w:val="24"/>
          <w:szCs w:val="24"/>
        </w:rPr>
        <w:t xml:space="preserve">Heber Wild Horse </w:t>
      </w:r>
      <w:r>
        <w:rPr>
          <w:sz w:val="24"/>
          <w:szCs w:val="24"/>
        </w:rPr>
        <w:t xml:space="preserve">Territory </w:t>
      </w:r>
      <w:r w:rsidR="0002605C">
        <w:rPr>
          <w:sz w:val="24"/>
          <w:szCs w:val="24"/>
        </w:rPr>
        <w:t xml:space="preserve">was </w:t>
      </w:r>
      <w:r w:rsidR="00392073">
        <w:rPr>
          <w:sz w:val="24"/>
          <w:szCs w:val="24"/>
        </w:rPr>
        <w:t xml:space="preserve">on </w:t>
      </w:r>
      <w:r>
        <w:rPr>
          <w:sz w:val="24"/>
          <w:szCs w:val="24"/>
        </w:rPr>
        <w:t>January</w:t>
      </w:r>
      <w:r w:rsidR="00392073">
        <w:rPr>
          <w:sz w:val="24"/>
          <w:szCs w:val="24"/>
        </w:rPr>
        <w:t xml:space="preserve"> 15,</w:t>
      </w:r>
      <w:r>
        <w:rPr>
          <w:sz w:val="24"/>
          <w:szCs w:val="24"/>
        </w:rPr>
        <w:t xml:space="preserve"> 1974. The earliest record of horses </w:t>
      </w:r>
      <w:r w:rsidR="002E0F3A">
        <w:rPr>
          <w:sz w:val="24"/>
          <w:szCs w:val="24"/>
        </w:rPr>
        <w:t>outside of those boundaries</w:t>
      </w:r>
      <w:r>
        <w:rPr>
          <w:sz w:val="24"/>
          <w:szCs w:val="24"/>
        </w:rPr>
        <w:t xml:space="preserve"> being rounded up and sold at </w:t>
      </w:r>
      <w:r w:rsidR="008F25BF">
        <w:rPr>
          <w:sz w:val="24"/>
          <w:szCs w:val="24"/>
        </w:rPr>
        <w:t xml:space="preserve">public </w:t>
      </w:r>
      <w:r>
        <w:rPr>
          <w:sz w:val="24"/>
          <w:szCs w:val="24"/>
        </w:rPr>
        <w:t xml:space="preserve">auction is </w:t>
      </w:r>
      <w:r w:rsidR="00545FAE">
        <w:rPr>
          <w:sz w:val="24"/>
          <w:szCs w:val="24"/>
        </w:rPr>
        <w:t xml:space="preserve">in a Range Inspection Report from </w:t>
      </w:r>
      <w:r>
        <w:rPr>
          <w:sz w:val="24"/>
          <w:szCs w:val="24"/>
        </w:rPr>
        <w:t xml:space="preserve">July </w:t>
      </w:r>
      <w:r w:rsidR="00FC4BBA">
        <w:rPr>
          <w:sz w:val="24"/>
          <w:szCs w:val="24"/>
        </w:rPr>
        <w:t xml:space="preserve">23-24, </w:t>
      </w:r>
      <w:r>
        <w:rPr>
          <w:sz w:val="24"/>
          <w:szCs w:val="24"/>
        </w:rPr>
        <w:t>1974</w:t>
      </w:r>
      <w:r w:rsidR="00FC4BBA">
        <w:rPr>
          <w:sz w:val="24"/>
          <w:szCs w:val="24"/>
        </w:rPr>
        <w:t>,</w:t>
      </w:r>
      <w:r w:rsidR="009D2AA2">
        <w:rPr>
          <w:sz w:val="24"/>
          <w:szCs w:val="24"/>
        </w:rPr>
        <w:t xml:space="preserve"> wherein it notes that “trespass” horses in the Heber Allotment (as noted by a check mark </w:t>
      </w:r>
      <w:r w:rsidR="0035258F">
        <w:rPr>
          <w:sz w:val="24"/>
          <w:szCs w:val="24"/>
        </w:rPr>
        <w:t xml:space="preserve">on the form </w:t>
      </w:r>
      <w:r w:rsidR="009D2AA2">
        <w:rPr>
          <w:sz w:val="24"/>
          <w:szCs w:val="24"/>
        </w:rPr>
        <w:t xml:space="preserve">next to </w:t>
      </w:r>
      <w:r w:rsidR="0035258F">
        <w:rPr>
          <w:sz w:val="24"/>
          <w:szCs w:val="24"/>
        </w:rPr>
        <w:t>“</w:t>
      </w:r>
      <w:r w:rsidR="009D2AA2">
        <w:rPr>
          <w:sz w:val="24"/>
          <w:szCs w:val="24"/>
        </w:rPr>
        <w:t>Heber</w:t>
      </w:r>
      <w:r w:rsidR="0035258F">
        <w:rPr>
          <w:sz w:val="24"/>
          <w:szCs w:val="24"/>
        </w:rPr>
        <w:t>” Allotment</w:t>
      </w:r>
      <w:r w:rsidR="009D2AA2">
        <w:rPr>
          <w:sz w:val="24"/>
          <w:szCs w:val="24"/>
        </w:rPr>
        <w:t>)</w:t>
      </w:r>
      <w:r w:rsidR="0035258F">
        <w:rPr>
          <w:sz w:val="24"/>
          <w:szCs w:val="24"/>
        </w:rPr>
        <w:t xml:space="preserve"> were rounded up and sold at </w:t>
      </w:r>
      <w:r w:rsidR="00EA2CB7">
        <w:rPr>
          <w:sz w:val="24"/>
          <w:szCs w:val="24"/>
        </w:rPr>
        <w:t xml:space="preserve">public </w:t>
      </w:r>
      <w:r w:rsidR="0035258F">
        <w:rPr>
          <w:sz w:val="24"/>
          <w:szCs w:val="24"/>
        </w:rPr>
        <w:t xml:space="preserve">auction (see </w:t>
      </w:r>
      <w:r w:rsidR="00847BA0">
        <w:rPr>
          <w:sz w:val="24"/>
          <w:szCs w:val="24"/>
        </w:rPr>
        <w:t>attached</w:t>
      </w:r>
      <w:r w:rsidR="0035258F">
        <w:rPr>
          <w:sz w:val="24"/>
          <w:szCs w:val="24"/>
        </w:rPr>
        <w:t>)</w:t>
      </w:r>
      <w:r w:rsidR="00545FAE">
        <w:rPr>
          <w:sz w:val="24"/>
          <w:szCs w:val="24"/>
        </w:rPr>
        <w:t xml:space="preserve">. </w:t>
      </w:r>
      <w:r w:rsidR="002615BC">
        <w:rPr>
          <w:sz w:val="24"/>
          <w:szCs w:val="24"/>
        </w:rPr>
        <w:t xml:space="preserve">The Forest Service </w:t>
      </w:r>
      <w:r w:rsidR="00A31D0D">
        <w:rPr>
          <w:sz w:val="24"/>
          <w:szCs w:val="24"/>
        </w:rPr>
        <w:t xml:space="preserve">removed </w:t>
      </w:r>
      <w:r w:rsidR="00E31A25">
        <w:rPr>
          <w:sz w:val="24"/>
          <w:szCs w:val="24"/>
        </w:rPr>
        <w:t xml:space="preserve">horses </w:t>
      </w:r>
      <w:r w:rsidR="00A31D0D">
        <w:rPr>
          <w:sz w:val="24"/>
          <w:szCs w:val="24"/>
        </w:rPr>
        <w:t>off the forest</w:t>
      </w:r>
      <w:r w:rsidR="007A5695">
        <w:rPr>
          <w:sz w:val="24"/>
          <w:szCs w:val="24"/>
        </w:rPr>
        <w:t xml:space="preserve"> just 6 months </w:t>
      </w:r>
      <w:r w:rsidR="00F36BEC">
        <w:rPr>
          <w:sz w:val="24"/>
          <w:szCs w:val="24"/>
        </w:rPr>
        <w:t>after</w:t>
      </w:r>
      <w:r w:rsidR="007A5695">
        <w:rPr>
          <w:sz w:val="24"/>
          <w:szCs w:val="24"/>
        </w:rPr>
        <w:t xml:space="preserve"> the </w:t>
      </w:r>
      <w:r w:rsidR="001A438A">
        <w:rPr>
          <w:sz w:val="24"/>
          <w:szCs w:val="24"/>
        </w:rPr>
        <w:t>Territory boundaries were recorded</w:t>
      </w:r>
      <w:r w:rsidR="00A31D0D">
        <w:rPr>
          <w:sz w:val="24"/>
          <w:szCs w:val="24"/>
        </w:rPr>
        <w:t>!</w:t>
      </w:r>
      <w:r w:rsidR="000024FC">
        <w:rPr>
          <w:sz w:val="24"/>
          <w:szCs w:val="24"/>
        </w:rPr>
        <w:t xml:space="preserve"> </w:t>
      </w:r>
      <w:r w:rsidR="00205A93">
        <w:rPr>
          <w:sz w:val="24"/>
          <w:szCs w:val="24"/>
        </w:rPr>
        <w:t xml:space="preserve">In other words, there WERE horses on other parts of the forest. </w:t>
      </w:r>
      <w:r w:rsidR="009200E5">
        <w:rPr>
          <w:sz w:val="24"/>
          <w:szCs w:val="24"/>
        </w:rPr>
        <w:t>Horse removals</w:t>
      </w:r>
      <w:r w:rsidR="00551CCE">
        <w:rPr>
          <w:sz w:val="24"/>
          <w:szCs w:val="24"/>
        </w:rPr>
        <w:t>,</w:t>
      </w:r>
      <w:r w:rsidR="009200E5">
        <w:rPr>
          <w:sz w:val="24"/>
          <w:szCs w:val="24"/>
        </w:rPr>
        <w:t xml:space="preserve"> in violation of the 1971 Act</w:t>
      </w:r>
      <w:r w:rsidR="00551CCE">
        <w:rPr>
          <w:sz w:val="24"/>
          <w:szCs w:val="24"/>
        </w:rPr>
        <w:t>,</w:t>
      </w:r>
      <w:r w:rsidR="009200E5">
        <w:rPr>
          <w:sz w:val="24"/>
          <w:szCs w:val="24"/>
        </w:rPr>
        <w:t xml:space="preserve"> continued at least into the late 1980s. </w:t>
      </w:r>
    </w:p>
    <w:p w14:paraId="18AB18EC" w14:textId="06F9B30F" w:rsidR="000368D3" w:rsidRPr="00EA6AE3" w:rsidRDefault="00551CCE" w:rsidP="00A45ABB">
      <w:pPr>
        <w:pStyle w:val="ListParagraph"/>
        <w:numPr>
          <w:ilvl w:val="0"/>
          <w:numId w:val="1"/>
        </w:numPr>
        <w:rPr>
          <w:i/>
          <w:iCs/>
          <w:sz w:val="24"/>
          <w:szCs w:val="24"/>
        </w:rPr>
      </w:pPr>
      <w:r>
        <w:rPr>
          <w:sz w:val="24"/>
          <w:szCs w:val="24"/>
        </w:rPr>
        <w:t>The deck was stacked against the wild horses from the outset</w:t>
      </w:r>
      <w:r w:rsidR="00B555F6">
        <w:rPr>
          <w:sz w:val="24"/>
          <w:szCs w:val="24"/>
        </w:rPr>
        <w:t xml:space="preserve"> and horses were</w:t>
      </w:r>
      <w:r w:rsidR="00002784">
        <w:rPr>
          <w:sz w:val="24"/>
          <w:szCs w:val="24"/>
        </w:rPr>
        <w:t xml:space="preserve"> rounded up and sold at auction in violation of the 1971 law</w:t>
      </w:r>
      <w:r>
        <w:rPr>
          <w:sz w:val="24"/>
          <w:szCs w:val="24"/>
        </w:rPr>
        <w:t xml:space="preserve">. </w:t>
      </w:r>
      <w:r w:rsidR="001C168E">
        <w:rPr>
          <w:sz w:val="24"/>
          <w:szCs w:val="24"/>
        </w:rPr>
        <w:t>As recorded by rancher Doy Reidhead</w:t>
      </w:r>
      <w:r w:rsidR="003934D9">
        <w:rPr>
          <w:sz w:val="24"/>
          <w:szCs w:val="24"/>
        </w:rPr>
        <w:t xml:space="preserve"> (see “What Has Passed and What Remains – Between the Rim</w:t>
      </w:r>
      <w:r w:rsidR="00B406C1">
        <w:rPr>
          <w:sz w:val="24"/>
          <w:szCs w:val="24"/>
        </w:rPr>
        <w:t xml:space="preserve"> and the River”, Page 138, </w:t>
      </w:r>
      <w:r w:rsidR="00B406C1" w:rsidRPr="00EA6AE3">
        <w:rPr>
          <w:i/>
          <w:iCs/>
          <w:sz w:val="24"/>
          <w:szCs w:val="24"/>
        </w:rPr>
        <w:t xml:space="preserve">“The old ranger that was up there, a great old guy, he just wanted the horses gone. And I’ll tell you why he wanted ‘em gone. He was afraid they’d make a wild horse refuge. Now here we’re already getting’ into some stink. You see what I mean? He said, “If these horses don’t get moved, we’re gonna have trouble with this. They’ll take this and make a wild horse refuge out of it. I’ll build the traps, and we’ll salt and catch these horses.” </w:t>
      </w:r>
    </w:p>
    <w:p w14:paraId="2955AC72" w14:textId="77777777" w:rsidR="000B3458" w:rsidRPr="00EA6AE3" w:rsidRDefault="000368D3" w:rsidP="000B3458">
      <w:pPr>
        <w:ind w:left="360" w:firstLine="360"/>
        <w:rPr>
          <w:i/>
          <w:iCs/>
          <w:sz w:val="24"/>
          <w:szCs w:val="24"/>
        </w:rPr>
      </w:pPr>
      <w:r w:rsidRPr="00EA6AE3">
        <w:rPr>
          <w:i/>
          <w:iCs/>
          <w:sz w:val="24"/>
          <w:szCs w:val="24"/>
        </w:rPr>
        <w:t xml:space="preserve">“All right, that’s fine.” </w:t>
      </w:r>
    </w:p>
    <w:p w14:paraId="6E9C4F30" w14:textId="77777777" w:rsidR="000B3458" w:rsidRPr="00EA6AE3" w:rsidRDefault="000368D3" w:rsidP="000B3458">
      <w:pPr>
        <w:ind w:left="360" w:firstLine="360"/>
        <w:rPr>
          <w:i/>
          <w:iCs/>
          <w:sz w:val="24"/>
          <w:szCs w:val="24"/>
        </w:rPr>
      </w:pPr>
      <w:r w:rsidRPr="00EA6AE3">
        <w:rPr>
          <w:i/>
          <w:iCs/>
          <w:sz w:val="24"/>
          <w:szCs w:val="24"/>
        </w:rPr>
        <w:t xml:space="preserve">“You take ‘em to sale and sell ‘em, and whatever you get is yours.” </w:t>
      </w:r>
    </w:p>
    <w:p w14:paraId="51101F5C" w14:textId="16FE3250" w:rsidR="00B717A8" w:rsidRDefault="000368D3" w:rsidP="00FC511A">
      <w:pPr>
        <w:ind w:left="720"/>
        <w:rPr>
          <w:i/>
          <w:iCs/>
          <w:sz w:val="24"/>
          <w:szCs w:val="24"/>
        </w:rPr>
      </w:pPr>
      <w:r w:rsidRPr="00EA6AE3">
        <w:rPr>
          <w:i/>
          <w:iCs/>
          <w:sz w:val="24"/>
          <w:szCs w:val="24"/>
        </w:rPr>
        <w:t xml:space="preserve">They was </w:t>
      </w:r>
      <w:r w:rsidR="000B3458" w:rsidRPr="00EA6AE3">
        <w:rPr>
          <w:i/>
          <w:iCs/>
          <w:sz w:val="24"/>
          <w:szCs w:val="24"/>
        </w:rPr>
        <w:t>unbranded, and on Forest Service land. So we built them traps and salted, and we caught 187 horses. I’d unload ‘em out of the traps and load ‘em in a trailer and haul ‘em to sale.</w:t>
      </w:r>
      <w:r w:rsidR="00FC511A" w:rsidRPr="00EA6AE3">
        <w:rPr>
          <w:i/>
          <w:iCs/>
          <w:sz w:val="24"/>
          <w:szCs w:val="24"/>
        </w:rPr>
        <w:t>”</w:t>
      </w:r>
    </w:p>
    <w:p w14:paraId="6900C5B5" w14:textId="51E6607C" w:rsidR="0005079B" w:rsidRDefault="0066136B" w:rsidP="00C66A6C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As </w:t>
      </w:r>
      <w:r w:rsidR="00211003">
        <w:rPr>
          <w:sz w:val="24"/>
          <w:szCs w:val="24"/>
        </w:rPr>
        <w:t xml:space="preserve">shown in a letter from the Forest Supervisor to </w:t>
      </w:r>
      <w:r w:rsidR="00895736">
        <w:rPr>
          <w:sz w:val="24"/>
          <w:szCs w:val="24"/>
        </w:rPr>
        <w:t>White Mountain Livestock, c/o Halter Cross Ranch, Irving Gibson</w:t>
      </w:r>
      <w:r w:rsidR="00726452">
        <w:rPr>
          <w:sz w:val="24"/>
          <w:szCs w:val="24"/>
        </w:rPr>
        <w:t xml:space="preserve"> (see </w:t>
      </w:r>
      <w:r w:rsidR="004D33FA">
        <w:rPr>
          <w:sz w:val="24"/>
          <w:szCs w:val="24"/>
        </w:rPr>
        <w:t>attached</w:t>
      </w:r>
      <w:r w:rsidR="00726452">
        <w:rPr>
          <w:sz w:val="24"/>
          <w:szCs w:val="24"/>
        </w:rPr>
        <w:t>)</w:t>
      </w:r>
      <w:r w:rsidR="00895736">
        <w:rPr>
          <w:sz w:val="24"/>
          <w:szCs w:val="24"/>
        </w:rPr>
        <w:t xml:space="preserve">, </w:t>
      </w:r>
      <w:r w:rsidR="00E74C28">
        <w:rPr>
          <w:sz w:val="24"/>
          <w:szCs w:val="24"/>
        </w:rPr>
        <w:t xml:space="preserve">the Forest Service </w:t>
      </w:r>
      <w:r w:rsidR="00377930">
        <w:rPr>
          <w:sz w:val="24"/>
          <w:szCs w:val="24"/>
        </w:rPr>
        <w:t>worked in coo</w:t>
      </w:r>
      <w:r w:rsidR="006A1239">
        <w:rPr>
          <w:sz w:val="24"/>
          <w:szCs w:val="24"/>
        </w:rPr>
        <w:t>peration</w:t>
      </w:r>
      <w:r w:rsidR="00377930">
        <w:rPr>
          <w:sz w:val="24"/>
          <w:szCs w:val="24"/>
        </w:rPr>
        <w:t xml:space="preserve"> with local ranchers to </w:t>
      </w:r>
      <w:r w:rsidR="009A4A35">
        <w:rPr>
          <w:sz w:val="24"/>
          <w:szCs w:val="24"/>
        </w:rPr>
        <w:t xml:space="preserve">“retroactively” </w:t>
      </w:r>
      <w:r w:rsidR="00377930">
        <w:rPr>
          <w:sz w:val="24"/>
          <w:szCs w:val="24"/>
        </w:rPr>
        <w:t>identify</w:t>
      </w:r>
      <w:r w:rsidR="00F85734">
        <w:rPr>
          <w:sz w:val="24"/>
          <w:szCs w:val="24"/>
        </w:rPr>
        <w:t xml:space="preserve"> </w:t>
      </w:r>
      <w:r w:rsidR="00726452">
        <w:rPr>
          <w:sz w:val="24"/>
          <w:szCs w:val="24"/>
        </w:rPr>
        <w:t xml:space="preserve">wild </w:t>
      </w:r>
      <w:r w:rsidR="00F85734">
        <w:rPr>
          <w:sz w:val="24"/>
          <w:szCs w:val="24"/>
        </w:rPr>
        <w:t xml:space="preserve">horses </w:t>
      </w:r>
      <w:r w:rsidR="00CE3554">
        <w:rPr>
          <w:sz w:val="24"/>
          <w:szCs w:val="24"/>
        </w:rPr>
        <w:t xml:space="preserve">that fell under </w:t>
      </w:r>
      <w:r w:rsidR="00726452">
        <w:rPr>
          <w:sz w:val="24"/>
          <w:szCs w:val="24"/>
        </w:rPr>
        <w:t xml:space="preserve">the </w:t>
      </w:r>
      <w:r w:rsidR="00CE3554">
        <w:rPr>
          <w:sz w:val="24"/>
          <w:szCs w:val="24"/>
        </w:rPr>
        <w:t xml:space="preserve">protection </w:t>
      </w:r>
      <w:r w:rsidR="005100D8">
        <w:rPr>
          <w:sz w:val="24"/>
          <w:szCs w:val="24"/>
        </w:rPr>
        <w:t xml:space="preserve">of the Act </w:t>
      </w:r>
      <w:r w:rsidR="00E56752">
        <w:rPr>
          <w:sz w:val="24"/>
          <w:szCs w:val="24"/>
        </w:rPr>
        <w:t xml:space="preserve">as of December 18, </w:t>
      </w:r>
      <w:r w:rsidR="00CE3554">
        <w:rPr>
          <w:sz w:val="24"/>
          <w:szCs w:val="24"/>
        </w:rPr>
        <w:t xml:space="preserve">1971. See paragraph 5 </w:t>
      </w:r>
      <w:r w:rsidR="00260A1D">
        <w:rPr>
          <w:sz w:val="24"/>
          <w:szCs w:val="24"/>
        </w:rPr>
        <w:t xml:space="preserve">of the letter </w:t>
      </w:r>
      <w:r w:rsidR="00CE3554">
        <w:rPr>
          <w:sz w:val="24"/>
          <w:szCs w:val="24"/>
        </w:rPr>
        <w:t>which reads, “</w:t>
      </w:r>
      <w:r w:rsidR="00C527AD">
        <w:rPr>
          <w:sz w:val="24"/>
          <w:szCs w:val="24"/>
        </w:rPr>
        <w:t xml:space="preserve">Identity of animals and their location </w:t>
      </w:r>
      <w:r w:rsidR="00852DBE">
        <w:rPr>
          <w:sz w:val="24"/>
          <w:szCs w:val="24"/>
        </w:rPr>
        <w:t xml:space="preserve">on the day of the Act </w:t>
      </w:r>
      <w:r w:rsidR="00C4531C">
        <w:rPr>
          <w:sz w:val="24"/>
          <w:szCs w:val="24"/>
        </w:rPr>
        <w:t xml:space="preserve">is a problem but no need </w:t>
      </w:r>
      <w:r w:rsidR="00F350E5">
        <w:rPr>
          <w:sz w:val="24"/>
          <w:szCs w:val="24"/>
        </w:rPr>
        <w:t xml:space="preserve">to let it be a </w:t>
      </w:r>
      <w:r w:rsidR="00B4152A">
        <w:rPr>
          <w:sz w:val="24"/>
          <w:szCs w:val="24"/>
        </w:rPr>
        <w:t xml:space="preserve">bug-a-boo. We will just have to do the best we can.” In short, the Forest Service </w:t>
      </w:r>
      <w:r w:rsidR="00766F42">
        <w:rPr>
          <w:sz w:val="24"/>
          <w:szCs w:val="24"/>
        </w:rPr>
        <w:t>failed to conduct</w:t>
      </w:r>
      <w:r w:rsidR="003D5FA6">
        <w:rPr>
          <w:sz w:val="24"/>
          <w:szCs w:val="24"/>
        </w:rPr>
        <w:t xml:space="preserve"> a </w:t>
      </w:r>
      <w:r w:rsidR="00543F2E">
        <w:rPr>
          <w:sz w:val="24"/>
          <w:szCs w:val="24"/>
        </w:rPr>
        <w:t xml:space="preserve">timely and </w:t>
      </w:r>
      <w:r w:rsidR="003D5FA6">
        <w:rPr>
          <w:sz w:val="24"/>
          <w:szCs w:val="24"/>
        </w:rPr>
        <w:t xml:space="preserve">proper </w:t>
      </w:r>
      <w:r w:rsidR="00F241DF">
        <w:rPr>
          <w:sz w:val="24"/>
          <w:szCs w:val="24"/>
        </w:rPr>
        <w:t>inventory</w:t>
      </w:r>
      <w:r w:rsidR="001D2440">
        <w:rPr>
          <w:sz w:val="24"/>
          <w:szCs w:val="24"/>
        </w:rPr>
        <w:t xml:space="preserve"> </w:t>
      </w:r>
      <w:r w:rsidR="007F05F7">
        <w:rPr>
          <w:sz w:val="24"/>
          <w:szCs w:val="24"/>
        </w:rPr>
        <w:t xml:space="preserve">which was the foundation for providing </w:t>
      </w:r>
      <w:r w:rsidR="0087199E">
        <w:rPr>
          <w:sz w:val="24"/>
          <w:szCs w:val="24"/>
        </w:rPr>
        <w:t>wild horses</w:t>
      </w:r>
      <w:r w:rsidR="007F05F7">
        <w:rPr>
          <w:sz w:val="24"/>
          <w:szCs w:val="24"/>
        </w:rPr>
        <w:t xml:space="preserve"> with the protections afforded </w:t>
      </w:r>
      <w:r w:rsidR="00F169C6">
        <w:rPr>
          <w:sz w:val="24"/>
          <w:szCs w:val="24"/>
        </w:rPr>
        <w:t xml:space="preserve">to </w:t>
      </w:r>
      <w:r w:rsidR="0087199E">
        <w:rPr>
          <w:sz w:val="24"/>
          <w:szCs w:val="24"/>
        </w:rPr>
        <w:t xml:space="preserve">them </w:t>
      </w:r>
      <w:r w:rsidR="007F05F7">
        <w:rPr>
          <w:sz w:val="24"/>
          <w:szCs w:val="24"/>
        </w:rPr>
        <w:t>under the law</w:t>
      </w:r>
      <w:r w:rsidR="001021C1">
        <w:rPr>
          <w:sz w:val="24"/>
          <w:szCs w:val="24"/>
        </w:rPr>
        <w:t>.</w:t>
      </w:r>
    </w:p>
    <w:p w14:paraId="3F44A4E6" w14:textId="56FE73DB" w:rsidR="00B9696D" w:rsidRPr="00211003" w:rsidRDefault="0005079B" w:rsidP="00C66A6C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The 1971 Act</w:t>
      </w:r>
      <w:r w:rsidR="0059312E">
        <w:rPr>
          <w:sz w:val="24"/>
          <w:szCs w:val="24"/>
        </w:rPr>
        <w:t>, signed into law on December 18, 1971,</w:t>
      </w:r>
      <w:r>
        <w:rPr>
          <w:sz w:val="24"/>
          <w:szCs w:val="24"/>
        </w:rPr>
        <w:t xml:space="preserve"> required that the </w:t>
      </w:r>
      <w:r w:rsidR="00F02F46">
        <w:rPr>
          <w:sz w:val="24"/>
          <w:szCs w:val="24"/>
        </w:rPr>
        <w:t xml:space="preserve">Secretary of Agriculture </w:t>
      </w:r>
      <w:r w:rsidR="00300A55">
        <w:rPr>
          <w:sz w:val="24"/>
          <w:szCs w:val="24"/>
        </w:rPr>
        <w:t>“maintain a current inventory of wild free-roaming horses and burros on given areas of the public lands.”</w:t>
      </w:r>
      <w:r w:rsidR="00896FA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494B79">
        <w:rPr>
          <w:sz w:val="24"/>
          <w:szCs w:val="24"/>
        </w:rPr>
        <w:t xml:space="preserve">I submitted a FOIA request for the </w:t>
      </w:r>
      <w:r w:rsidR="001501B2">
        <w:rPr>
          <w:sz w:val="24"/>
          <w:szCs w:val="24"/>
        </w:rPr>
        <w:t xml:space="preserve">initial inventory data. The </w:t>
      </w:r>
      <w:r w:rsidR="00655F85">
        <w:rPr>
          <w:sz w:val="24"/>
          <w:szCs w:val="24"/>
        </w:rPr>
        <w:t xml:space="preserve">1973 </w:t>
      </w:r>
      <w:r w:rsidR="001501B2">
        <w:rPr>
          <w:sz w:val="24"/>
          <w:szCs w:val="24"/>
        </w:rPr>
        <w:t xml:space="preserve">documents I received in response to that FOIA request made it </w:t>
      </w:r>
      <w:r w:rsidR="00655F85">
        <w:rPr>
          <w:sz w:val="24"/>
          <w:szCs w:val="24"/>
        </w:rPr>
        <w:t xml:space="preserve">clear that the Assistant Regional Forester, Region 3, had reached out the Bureau of Land Management for guidance on how to conduct an inventory (see attached). </w:t>
      </w:r>
      <w:r w:rsidR="00A43604">
        <w:rPr>
          <w:sz w:val="24"/>
          <w:szCs w:val="24"/>
        </w:rPr>
        <w:t>The District Manager for the BLM’s Ely District responded</w:t>
      </w:r>
      <w:r w:rsidR="00E41475">
        <w:rPr>
          <w:sz w:val="24"/>
          <w:szCs w:val="24"/>
        </w:rPr>
        <w:t xml:space="preserve">, providing information and guidance. </w:t>
      </w:r>
      <w:r w:rsidR="00E31158">
        <w:rPr>
          <w:sz w:val="24"/>
          <w:szCs w:val="24"/>
        </w:rPr>
        <w:t>The Act stated that w</w:t>
      </w:r>
      <w:r w:rsidR="0045005D">
        <w:rPr>
          <w:sz w:val="24"/>
          <w:szCs w:val="24"/>
        </w:rPr>
        <w:t>ild free-roaming horses and burros were to be “considered in the area where presently found, as an integral part of the natural system of the public lands.”</w:t>
      </w:r>
      <w:r w:rsidR="004B79AD">
        <w:rPr>
          <w:sz w:val="24"/>
          <w:szCs w:val="24"/>
        </w:rPr>
        <w:t xml:space="preserve"> </w:t>
      </w:r>
      <w:r w:rsidR="001021C1">
        <w:rPr>
          <w:sz w:val="24"/>
          <w:szCs w:val="24"/>
        </w:rPr>
        <w:t xml:space="preserve"> </w:t>
      </w:r>
      <w:r w:rsidR="008D6349">
        <w:rPr>
          <w:sz w:val="24"/>
          <w:szCs w:val="24"/>
        </w:rPr>
        <w:t xml:space="preserve">The Forest Service waited until 1973 to even </w:t>
      </w:r>
      <w:r w:rsidR="00157F16">
        <w:rPr>
          <w:sz w:val="24"/>
          <w:szCs w:val="24"/>
        </w:rPr>
        <w:t>“</w:t>
      </w:r>
      <w:r w:rsidR="00A22910">
        <w:rPr>
          <w:sz w:val="24"/>
          <w:szCs w:val="24"/>
        </w:rPr>
        <w:t>start</w:t>
      </w:r>
      <w:r w:rsidR="00157F16">
        <w:rPr>
          <w:sz w:val="24"/>
          <w:szCs w:val="24"/>
        </w:rPr>
        <w:t>”</w:t>
      </w:r>
      <w:r w:rsidR="00A22910">
        <w:rPr>
          <w:sz w:val="24"/>
          <w:szCs w:val="24"/>
        </w:rPr>
        <w:t xml:space="preserve"> thinking about conducting an inventory!</w:t>
      </w:r>
      <w:r w:rsidR="0051266A">
        <w:rPr>
          <w:sz w:val="24"/>
          <w:szCs w:val="24"/>
        </w:rPr>
        <w:t xml:space="preserve"> Then on </w:t>
      </w:r>
      <w:r w:rsidR="0051266A">
        <w:rPr>
          <w:sz w:val="24"/>
          <w:szCs w:val="24"/>
        </w:rPr>
        <w:lastRenderedPageBreak/>
        <w:t>January 15, 1974, the Forest</w:t>
      </w:r>
      <w:r w:rsidR="00EE6579">
        <w:rPr>
          <w:sz w:val="24"/>
          <w:szCs w:val="24"/>
        </w:rPr>
        <w:t xml:space="preserve"> Service</w:t>
      </w:r>
      <w:r w:rsidR="00C211FB">
        <w:rPr>
          <w:sz w:val="24"/>
          <w:szCs w:val="24"/>
        </w:rPr>
        <w:t xml:space="preserve"> </w:t>
      </w:r>
      <w:r w:rsidR="00436420">
        <w:rPr>
          <w:sz w:val="24"/>
          <w:szCs w:val="24"/>
        </w:rPr>
        <w:t xml:space="preserve">Supervisor </w:t>
      </w:r>
      <w:r w:rsidR="005F5393">
        <w:rPr>
          <w:sz w:val="24"/>
          <w:szCs w:val="24"/>
        </w:rPr>
        <w:t xml:space="preserve">reported </w:t>
      </w:r>
      <w:r w:rsidR="001763EC">
        <w:rPr>
          <w:sz w:val="24"/>
          <w:szCs w:val="24"/>
        </w:rPr>
        <w:t xml:space="preserve">manufactured numbers </w:t>
      </w:r>
      <w:r w:rsidR="00087697">
        <w:rPr>
          <w:sz w:val="24"/>
          <w:szCs w:val="24"/>
        </w:rPr>
        <w:t xml:space="preserve">of horses </w:t>
      </w:r>
      <w:r w:rsidR="001763EC">
        <w:rPr>
          <w:sz w:val="24"/>
          <w:szCs w:val="24"/>
        </w:rPr>
        <w:t xml:space="preserve">and </w:t>
      </w:r>
      <w:r w:rsidR="007F048F">
        <w:rPr>
          <w:sz w:val="24"/>
          <w:szCs w:val="24"/>
        </w:rPr>
        <w:t xml:space="preserve">where </w:t>
      </w:r>
      <w:r w:rsidR="001D10B7">
        <w:rPr>
          <w:sz w:val="24"/>
          <w:szCs w:val="24"/>
        </w:rPr>
        <w:t xml:space="preserve">those wild </w:t>
      </w:r>
      <w:r w:rsidR="007F048F">
        <w:rPr>
          <w:sz w:val="24"/>
          <w:szCs w:val="24"/>
        </w:rPr>
        <w:t xml:space="preserve">horses were </w:t>
      </w:r>
      <w:r w:rsidR="00A80A4F">
        <w:rPr>
          <w:sz w:val="24"/>
          <w:szCs w:val="24"/>
        </w:rPr>
        <w:t xml:space="preserve">supposedly </w:t>
      </w:r>
      <w:r w:rsidR="007F048F">
        <w:rPr>
          <w:sz w:val="24"/>
          <w:szCs w:val="24"/>
        </w:rPr>
        <w:t xml:space="preserve">located </w:t>
      </w:r>
      <w:r w:rsidR="00DC2BBA">
        <w:rPr>
          <w:sz w:val="24"/>
          <w:szCs w:val="24"/>
        </w:rPr>
        <w:t>two years earlier</w:t>
      </w:r>
      <w:r w:rsidR="0059769B">
        <w:rPr>
          <w:sz w:val="24"/>
          <w:szCs w:val="24"/>
        </w:rPr>
        <w:t xml:space="preserve"> </w:t>
      </w:r>
      <w:r w:rsidR="005F5393">
        <w:rPr>
          <w:sz w:val="24"/>
          <w:szCs w:val="24"/>
        </w:rPr>
        <w:t xml:space="preserve">in </w:t>
      </w:r>
      <w:r w:rsidR="007F048F">
        <w:rPr>
          <w:sz w:val="24"/>
          <w:szCs w:val="24"/>
        </w:rPr>
        <w:t>1971.</w:t>
      </w:r>
    </w:p>
    <w:p w14:paraId="71B4DE2C" w14:textId="281CB201" w:rsidR="00281681" w:rsidRPr="00281681" w:rsidRDefault="005E1FB1" w:rsidP="00AE558A">
      <w:pPr>
        <w:pStyle w:val="ListParagraph"/>
        <w:numPr>
          <w:ilvl w:val="0"/>
          <w:numId w:val="1"/>
        </w:numPr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Based upon the BLM’s instructions to the Assistant Regional Forester, Region 3, </w:t>
      </w:r>
      <w:r w:rsidR="00C67C4E">
        <w:rPr>
          <w:sz w:val="24"/>
          <w:szCs w:val="24"/>
        </w:rPr>
        <w:t>I submitted yet another FOIA request</w:t>
      </w:r>
      <w:r w:rsidR="003E74F2">
        <w:rPr>
          <w:sz w:val="24"/>
          <w:szCs w:val="24"/>
        </w:rPr>
        <w:t xml:space="preserve"> on February 24, 2020</w:t>
      </w:r>
      <w:r w:rsidR="00FA7C80">
        <w:rPr>
          <w:sz w:val="24"/>
          <w:szCs w:val="24"/>
        </w:rPr>
        <w:t xml:space="preserve"> (see attached)</w:t>
      </w:r>
      <w:r w:rsidR="003B0154">
        <w:rPr>
          <w:sz w:val="24"/>
          <w:szCs w:val="24"/>
        </w:rPr>
        <w:t>, asking</w:t>
      </w:r>
      <w:r w:rsidR="00C67C4E">
        <w:rPr>
          <w:sz w:val="24"/>
          <w:szCs w:val="24"/>
        </w:rPr>
        <w:t xml:space="preserve"> for </w:t>
      </w:r>
      <w:r w:rsidR="003B0154">
        <w:rPr>
          <w:sz w:val="24"/>
          <w:szCs w:val="24"/>
        </w:rPr>
        <w:t xml:space="preserve">survey data that would exist had the </w:t>
      </w:r>
      <w:r w:rsidR="009E78B7">
        <w:rPr>
          <w:sz w:val="24"/>
          <w:szCs w:val="24"/>
        </w:rPr>
        <w:t xml:space="preserve">required </w:t>
      </w:r>
      <w:r w:rsidR="003B0154">
        <w:rPr>
          <w:sz w:val="24"/>
          <w:szCs w:val="24"/>
        </w:rPr>
        <w:t xml:space="preserve">inventory been done </w:t>
      </w:r>
      <w:r w:rsidR="006C28CB">
        <w:rPr>
          <w:sz w:val="24"/>
          <w:szCs w:val="24"/>
        </w:rPr>
        <w:t xml:space="preserve">in accordance with the BLM’s recommendations on how to conduct an inventory </w:t>
      </w:r>
      <w:r w:rsidR="0088619F">
        <w:rPr>
          <w:sz w:val="24"/>
          <w:szCs w:val="24"/>
        </w:rPr>
        <w:t>of wild horses</w:t>
      </w:r>
      <w:r w:rsidR="003B0154">
        <w:rPr>
          <w:sz w:val="24"/>
          <w:szCs w:val="24"/>
        </w:rPr>
        <w:t xml:space="preserve">. </w:t>
      </w:r>
      <w:r w:rsidR="00D3788F">
        <w:rPr>
          <w:sz w:val="24"/>
          <w:szCs w:val="24"/>
        </w:rPr>
        <w:t>I asked</w:t>
      </w:r>
      <w:r w:rsidR="003A1325">
        <w:rPr>
          <w:sz w:val="24"/>
          <w:szCs w:val="24"/>
        </w:rPr>
        <w:t xml:space="preserve"> for the explanation/justification for the territorial limits</w:t>
      </w:r>
      <w:r w:rsidR="001D4F26">
        <w:rPr>
          <w:sz w:val="24"/>
          <w:szCs w:val="24"/>
        </w:rPr>
        <w:t xml:space="preserve"> outlined on the Territory map from January 15, 1974. I asked for a copy of the 1971 inventory records</w:t>
      </w:r>
      <w:r w:rsidR="00AA6C81">
        <w:rPr>
          <w:sz w:val="24"/>
          <w:szCs w:val="24"/>
        </w:rPr>
        <w:t xml:space="preserve"> used</w:t>
      </w:r>
      <w:r w:rsidR="003C48C3">
        <w:rPr>
          <w:sz w:val="24"/>
          <w:szCs w:val="24"/>
        </w:rPr>
        <w:t xml:space="preserve"> to support the estimated number as seven (7) horses on the Sitgreaves National Forest in December 1971. </w:t>
      </w:r>
      <w:r w:rsidR="008E1634" w:rsidRPr="008E1634">
        <w:rPr>
          <w:b/>
          <w:bCs/>
          <w:sz w:val="24"/>
          <w:szCs w:val="24"/>
        </w:rPr>
        <w:t>T</w:t>
      </w:r>
      <w:r w:rsidR="000C2041" w:rsidRPr="00700C50">
        <w:rPr>
          <w:b/>
          <w:bCs/>
          <w:sz w:val="24"/>
          <w:szCs w:val="24"/>
        </w:rPr>
        <w:t xml:space="preserve">he Forest Service FOIA Office did not find a single </w:t>
      </w:r>
      <w:r w:rsidR="006052EF" w:rsidRPr="00700C50">
        <w:rPr>
          <w:b/>
          <w:bCs/>
          <w:sz w:val="24"/>
          <w:szCs w:val="24"/>
        </w:rPr>
        <w:t>document</w:t>
      </w:r>
      <w:r w:rsidR="008E1634">
        <w:rPr>
          <w:b/>
          <w:bCs/>
          <w:sz w:val="24"/>
          <w:szCs w:val="24"/>
        </w:rPr>
        <w:t xml:space="preserve"> in response to my February 24, 2020, FOIA request</w:t>
      </w:r>
      <w:r w:rsidR="006052EF" w:rsidRPr="00700C50">
        <w:rPr>
          <w:b/>
          <w:bCs/>
          <w:sz w:val="24"/>
          <w:szCs w:val="24"/>
        </w:rPr>
        <w:t>.</w:t>
      </w:r>
      <w:r w:rsidR="0085111B">
        <w:rPr>
          <w:b/>
          <w:bCs/>
          <w:sz w:val="24"/>
          <w:szCs w:val="24"/>
        </w:rPr>
        <w:t xml:space="preserve"> There is no evidence to support that an inventory was ever done!</w:t>
      </w:r>
      <w:r w:rsidR="001A0315">
        <w:rPr>
          <w:b/>
          <w:bCs/>
          <w:sz w:val="24"/>
          <w:szCs w:val="24"/>
        </w:rPr>
        <w:t xml:space="preserve"> There is no </w:t>
      </w:r>
      <w:r w:rsidR="007F1B14">
        <w:rPr>
          <w:b/>
          <w:bCs/>
          <w:sz w:val="24"/>
          <w:szCs w:val="24"/>
        </w:rPr>
        <w:t xml:space="preserve">explanation/justification for how the Wild Horse Territorial Habitat Limits (the Territory boundaries) were </w:t>
      </w:r>
      <w:r w:rsidR="00F6104A">
        <w:rPr>
          <w:b/>
          <w:bCs/>
          <w:sz w:val="24"/>
          <w:szCs w:val="24"/>
        </w:rPr>
        <w:t>determined</w:t>
      </w:r>
      <w:r w:rsidR="005C3548">
        <w:rPr>
          <w:b/>
          <w:bCs/>
          <w:sz w:val="24"/>
          <w:szCs w:val="24"/>
        </w:rPr>
        <w:t>!</w:t>
      </w:r>
      <w:r w:rsidR="007F1B14">
        <w:rPr>
          <w:b/>
          <w:bCs/>
          <w:sz w:val="24"/>
          <w:szCs w:val="24"/>
        </w:rPr>
        <w:t xml:space="preserve"> </w:t>
      </w:r>
    </w:p>
    <w:p w14:paraId="1A4044F4" w14:textId="77777777" w:rsidR="008F4C08" w:rsidRPr="008F4C08" w:rsidRDefault="008F4C08" w:rsidP="008F4C08">
      <w:pPr>
        <w:pStyle w:val="ListParagraph"/>
        <w:rPr>
          <w:sz w:val="24"/>
          <w:szCs w:val="24"/>
        </w:rPr>
      </w:pPr>
    </w:p>
    <w:p w14:paraId="0AA83176" w14:textId="77777777" w:rsidR="00F47172" w:rsidRDefault="007E6927" w:rsidP="008F4C08">
      <w:pPr>
        <w:ind w:left="360"/>
        <w:rPr>
          <w:sz w:val="24"/>
          <w:szCs w:val="24"/>
        </w:rPr>
      </w:pPr>
      <w:r w:rsidRPr="008F4C08">
        <w:rPr>
          <w:sz w:val="24"/>
          <w:szCs w:val="24"/>
        </w:rPr>
        <w:t xml:space="preserve">Clearly, the Forest Service understands </w:t>
      </w:r>
      <w:r w:rsidR="00BC7625" w:rsidRPr="008F4C08">
        <w:rPr>
          <w:sz w:val="24"/>
          <w:szCs w:val="24"/>
        </w:rPr>
        <w:t xml:space="preserve">now </w:t>
      </w:r>
      <w:r w:rsidRPr="008F4C08">
        <w:rPr>
          <w:sz w:val="24"/>
          <w:szCs w:val="24"/>
        </w:rPr>
        <w:t xml:space="preserve">what they refused to acknowledge </w:t>
      </w:r>
      <w:r w:rsidR="00D83824" w:rsidRPr="008F4C08">
        <w:rPr>
          <w:sz w:val="24"/>
          <w:szCs w:val="24"/>
        </w:rPr>
        <w:t xml:space="preserve">from 1971 until </w:t>
      </w:r>
      <w:r w:rsidR="00F549B1" w:rsidRPr="008F4C08">
        <w:rPr>
          <w:sz w:val="24"/>
          <w:szCs w:val="24"/>
        </w:rPr>
        <w:t xml:space="preserve">now, which is that </w:t>
      </w:r>
      <w:r w:rsidR="00785701" w:rsidRPr="008F4C08">
        <w:rPr>
          <w:i/>
          <w:iCs/>
          <w:sz w:val="24"/>
          <w:szCs w:val="24"/>
        </w:rPr>
        <w:t>“</w:t>
      </w:r>
      <w:r w:rsidR="000B1598" w:rsidRPr="008F4C08">
        <w:rPr>
          <w:i/>
          <w:iCs/>
          <w:sz w:val="24"/>
          <w:szCs w:val="24"/>
        </w:rPr>
        <w:t>…</w:t>
      </w:r>
      <w:r w:rsidR="00F549B1" w:rsidRPr="008F4C08">
        <w:rPr>
          <w:i/>
          <w:iCs/>
          <w:sz w:val="24"/>
          <w:szCs w:val="24"/>
        </w:rPr>
        <w:t xml:space="preserve">the horses are </w:t>
      </w:r>
      <w:r w:rsidR="006000CC" w:rsidRPr="008F4C08">
        <w:rPr>
          <w:i/>
          <w:iCs/>
          <w:sz w:val="24"/>
          <w:szCs w:val="24"/>
        </w:rPr>
        <w:t>free</w:t>
      </w:r>
      <w:r w:rsidR="00785701" w:rsidRPr="008F4C08">
        <w:rPr>
          <w:i/>
          <w:iCs/>
          <w:sz w:val="24"/>
          <w:szCs w:val="24"/>
        </w:rPr>
        <w:t>-</w:t>
      </w:r>
      <w:r w:rsidR="006000CC" w:rsidRPr="008F4C08">
        <w:rPr>
          <w:i/>
          <w:iCs/>
          <w:sz w:val="24"/>
          <w:szCs w:val="24"/>
        </w:rPr>
        <w:t xml:space="preserve">roaming </w:t>
      </w:r>
      <w:r w:rsidR="005577E5" w:rsidRPr="008F4C08">
        <w:rPr>
          <w:i/>
          <w:iCs/>
          <w:sz w:val="24"/>
          <w:szCs w:val="24"/>
        </w:rPr>
        <w:t xml:space="preserve">and the range extends beyond the </w:t>
      </w:r>
      <w:r w:rsidR="00D7687D" w:rsidRPr="008F4C08">
        <w:rPr>
          <w:i/>
          <w:iCs/>
          <w:sz w:val="24"/>
          <w:szCs w:val="24"/>
        </w:rPr>
        <w:t>territory”</w:t>
      </w:r>
      <w:r w:rsidR="00D7687D" w:rsidRPr="008F4C08">
        <w:rPr>
          <w:sz w:val="24"/>
          <w:szCs w:val="24"/>
        </w:rPr>
        <w:t xml:space="preserve"> (see Final EA, Page 65</w:t>
      </w:r>
      <w:r w:rsidR="00F60720" w:rsidRPr="008F4C08">
        <w:rPr>
          <w:sz w:val="24"/>
          <w:szCs w:val="24"/>
        </w:rPr>
        <w:t>)</w:t>
      </w:r>
      <w:r w:rsidR="00D7687D" w:rsidRPr="008F4C08">
        <w:rPr>
          <w:sz w:val="24"/>
          <w:szCs w:val="24"/>
        </w:rPr>
        <w:t xml:space="preserve">. </w:t>
      </w:r>
      <w:r w:rsidR="005126BC" w:rsidRPr="008F4C08">
        <w:rPr>
          <w:sz w:val="24"/>
          <w:szCs w:val="24"/>
        </w:rPr>
        <w:t xml:space="preserve">And </w:t>
      </w:r>
      <w:r w:rsidR="005126BC" w:rsidRPr="008F4C08">
        <w:rPr>
          <w:i/>
          <w:iCs/>
          <w:sz w:val="24"/>
          <w:szCs w:val="24"/>
        </w:rPr>
        <w:t>“Horses may move on</w:t>
      </w:r>
      <w:r w:rsidR="00F60720" w:rsidRPr="008F4C08">
        <w:rPr>
          <w:i/>
          <w:iCs/>
          <w:sz w:val="24"/>
          <w:szCs w:val="24"/>
        </w:rPr>
        <w:t>-</w:t>
      </w:r>
      <w:r w:rsidR="005126BC" w:rsidRPr="008F4C08">
        <w:rPr>
          <w:i/>
          <w:iCs/>
          <w:sz w:val="24"/>
          <w:szCs w:val="24"/>
        </w:rPr>
        <w:t>and</w:t>
      </w:r>
      <w:r w:rsidR="00F60720" w:rsidRPr="008F4C08">
        <w:rPr>
          <w:i/>
          <w:iCs/>
          <w:sz w:val="24"/>
          <w:szCs w:val="24"/>
        </w:rPr>
        <w:t>-</w:t>
      </w:r>
      <w:r w:rsidR="005126BC" w:rsidRPr="008F4C08">
        <w:rPr>
          <w:i/>
          <w:iCs/>
          <w:sz w:val="24"/>
          <w:szCs w:val="24"/>
        </w:rPr>
        <w:t xml:space="preserve">off the territory </w:t>
      </w:r>
      <w:r w:rsidR="00F60720" w:rsidRPr="008F4C08">
        <w:rPr>
          <w:i/>
          <w:iCs/>
          <w:sz w:val="24"/>
          <w:szCs w:val="24"/>
        </w:rPr>
        <w:t>when they are within AML</w:t>
      </w:r>
      <w:r w:rsidR="000B1598" w:rsidRPr="008F4C08">
        <w:rPr>
          <w:i/>
          <w:iCs/>
          <w:sz w:val="24"/>
          <w:szCs w:val="24"/>
        </w:rPr>
        <w:t>”</w:t>
      </w:r>
      <w:r w:rsidR="00F60720" w:rsidRPr="008F4C08">
        <w:rPr>
          <w:sz w:val="24"/>
          <w:szCs w:val="24"/>
        </w:rPr>
        <w:t xml:space="preserve"> (see Final EA, Page 183)</w:t>
      </w:r>
      <w:r w:rsidR="00E40351" w:rsidRPr="008F4C08">
        <w:rPr>
          <w:sz w:val="24"/>
          <w:szCs w:val="24"/>
        </w:rPr>
        <w:t>.</w:t>
      </w:r>
      <w:r w:rsidR="00F60720" w:rsidRPr="008F4C08">
        <w:rPr>
          <w:sz w:val="24"/>
          <w:szCs w:val="24"/>
        </w:rPr>
        <w:t xml:space="preserve"> And </w:t>
      </w:r>
      <w:r w:rsidR="00DA0A6E" w:rsidRPr="008F4C08">
        <w:rPr>
          <w:i/>
          <w:iCs/>
          <w:sz w:val="24"/>
          <w:szCs w:val="24"/>
        </w:rPr>
        <w:t xml:space="preserve">“…fencing wild horse territories </w:t>
      </w:r>
      <w:r w:rsidR="00931584" w:rsidRPr="008F4C08">
        <w:rPr>
          <w:i/>
          <w:iCs/>
          <w:sz w:val="24"/>
          <w:szCs w:val="24"/>
        </w:rPr>
        <w:t xml:space="preserve">in total is considered contrary to the wild free-roaming horses and burros act. </w:t>
      </w:r>
      <w:r w:rsidR="00D87CBC" w:rsidRPr="008F4C08">
        <w:rPr>
          <w:i/>
          <w:iCs/>
          <w:sz w:val="24"/>
          <w:szCs w:val="24"/>
        </w:rPr>
        <w:t xml:space="preserve">Senate report 92-242 </w:t>
      </w:r>
      <w:r w:rsidR="002F51BB" w:rsidRPr="008F4C08">
        <w:rPr>
          <w:i/>
          <w:iCs/>
          <w:sz w:val="24"/>
          <w:szCs w:val="24"/>
        </w:rPr>
        <w:t xml:space="preserve">emphasizes that the management of wild free-roaming horses and burros be kept to a minimum in part </w:t>
      </w:r>
      <w:r w:rsidR="006918A4" w:rsidRPr="008F4C08">
        <w:rPr>
          <w:i/>
          <w:iCs/>
          <w:sz w:val="24"/>
          <w:szCs w:val="24"/>
        </w:rPr>
        <w:t>to deter the possibility of ‘zoolike’ developments.”</w:t>
      </w:r>
      <w:r w:rsidR="00E40351" w:rsidRPr="008F4C08">
        <w:rPr>
          <w:i/>
          <w:iCs/>
          <w:sz w:val="24"/>
          <w:szCs w:val="24"/>
        </w:rPr>
        <w:t xml:space="preserve"> </w:t>
      </w:r>
      <w:r w:rsidR="00E40351" w:rsidRPr="008F4C08">
        <w:rPr>
          <w:sz w:val="24"/>
          <w:szCs w:val="24"/>
        </w:rPr>
        <w:t>(see Final EA, Page 187)</w:t>
      </w:r>
      <w:r w:rsidR="00C25759" w:rsidRPr="008F4C08">
        <w:rPr>
          <w:sz w:val="24"/>
          <w:szCs w:val="24"/>
        </w:rPr>
        <w:t xml:space="preserve">. </w:t>
      </w:r>
    </w:p>
    <w:p w14:paraId="3F817CFB" w14:textId="30BB0E65" w:rsidR="00C1486B" w:rsidRDefault="00395F7D" w:rsidP="008F4C08">
      <w:pPr>
        <w:ind w:left="360"/>
        <w:rPr>
          <w:sz w:val="24"/>
          <w:szCs w:val="24"/>
        </w:rPr>
      </w:pPr>
      <w:r w:rsidRPr="008F4C08">
        <w:rPr>
          <w:sz w:val="24"/>
          <w:szCs w:val="24"/>
        </w:rPr>
        <w:t xml:space="preserve">The question is, how do you right the wrongs of the past? </w:t>
      </w:r>
      <w:r w:rsidR="00F5029F">
        <w:rPr>
          <w:sz w:val="24"/>
          <w:szCs w:val="24"/>
        </w:rPr>
        <w:t xml:space="preserve">The original </w:t>
      </w:r>
      <w:r w:rsidR="005A5D19">
        <w:rPr>
          <w:sz w:val="24"/>
          <w:szCs w:val="24"/>
        </w:rPr>
        <w:t>seven</w:t>
      </w:r>
      <w:r w:rsidR="00F5029F">
        <w:rPr>
          <w:sz w:val="24"/>
          <w:szCs w:val="24"/>
        </w:rPr>
        <w:t xml:space="preserve"> horses </w:t>
      </w:r>
      <w:r w:rsidR="008C137B">
        <w:rPr>
          <w:sz w:val="24"/>
          <w:szCs w:val="24"/>
        </w:rPr>
        <w:t xml:space="preserve">reported on January 15, 1974, </w:t>
      </w:r>
      <w:r w:rsidR="00F5029F">
        <w:rPr>
          <w:sz w:val="24"/>
          <w:szCs w:val="24"/>
        </w:rPr>
        <w:t xml:space="preserve">is a fallacy. </w:t>
      </w:r>
      <w:r w:rsidR="006C6D59">
        <w:rPr>
          <w:sz w:val="24"/>
          <w:szCs w:val="24"/>
        </w:rPr>
        <w:t xml:space="preserve">There was no inventory. </w:t>
      </w:r>
      <w:r w:rsidR="008C137B">
        <w:rPr>
          <w:sz w:val="24"/>
          <w:szCs w:val="24"/>
        </w:rPr>
        <w:t>The</w:t>
      </w:r>
      <w:r w:rsidR="00111821">
        <w:rPr>
          <w:sz w:val="24"/>
          <w:szCs w:val="24"/>
        </w:rPr>
        <w:t>re</w:t>
      </w:r>
      <w:r w:rsidR="00AB17CC">
        <w:rPr>
          <w:sz w:val="24"/>
          <w:szCs w:val="24"/>
        </w:rPr>
        <w:t xml:space="preserve"> is no justification or </w:t>
      </w:r>
      <w:r w:rsidR="00B353BE">
        <w:rPr>
          <w:sz w:val="24"/>
          <w:szCs w:val="24"/>
        </w:rPr>
        <w:t xml:space="preserve">reasoning </w:t>
      </w:r>
      <w:r w:rsidR="00C512E1">
        <w:rPr>
          <w:sz w:val="24"/>
          <w:szCs w:val="24"/>
        </w:rPr>
        <w:t>for</w:t>
      </w:r>
      <w:r w:rsidR="00AB17CC">
        <w:rPr>
          <w:sz w:val="24"/>
          <w:szCs w:val="24"/>
        </w:rPr>
        <w:t xml:space="preserve"> </w:t>
      </w:r>
      <w:r w:rsidR="00C512E1">
        <w:rPr>
          <w:sz w:val="24"/>
          <w:szCs w:val="24"/>
        </w:rPr>
        <w:t xml:space="preserve">the </w:t>
      </w:r>
      <w:r w:rsidR="008C137B">
        <w:rPr>
          <w:sz w:val="24"/>
          <w:szCs w:val="24"/>
        </w:rPr>
        <w:t xml:space="preserve">territorial habitat limits </w:t>
      </w:r>
      <w:r w:rsidR="00AB17CC">
        <w:rPr>
          <w:sz w:val="24"/>
          <w:szCs w:val="24"/>
        </w:rPr>
        <w:t xml:space="preserve">that </w:t>
      </w:r>
      <w:r w:rsidR="004F1178">
        <w:rPr>
          <w:sz w:val="24"/>
          <w:szCs w:val="24"/>
        </w:rPr>
        <w:t>the Forest Service Supervisor reported</w:t>
      </w:r>
      <w:r w:rsidR="00AB17CC">
        <w:rPr>
          <w:sz w:val="24"/>
          <w:szCs w:val="24"/>
        </w:rPr>
        <w:t xml:space="preserve"> on January 15, 1974. </w:t>
      </w:r>
      <w:r w:rsidR="00D91D79">
        <w:rPr>
          <w:sz w:val="24"/>
          <w:szCs w:val="24"/>
        </w:rPr>
        <w:t xml:space="preserve">There were horses on other parts of the Sitgreaves National Forest. </w:t>
      </w:r>
      <w:r w:rsidR="003D34BC">
        <w:rPr>
          <w:sz w:val="24"/>
          <w:szCs w:val="24"/>
        </w:rPr>
        <w:t xml:space="preserve">Unlawful removals </w:t>
      </w:r>
      <w:r w:rsidR="00B0396F">
        <w:rPr>
          <w:sz w:val="24"/>
          <w:szCs w:val="24"/>
        </w:rPr>
        <w:t xml:space="preserve">from other parts of the forest </w:t>
      </w:r>
      <w:r w:rsidR="00B26FE7">
        <w:rPr>
          <w:sz w:val="24"/>
          <w:szCs w:val="24"/>
        </w:rPr>
        <w:t>did occur</w:t>
      </w:r>
      <w:r w:rsidR="00F828EB">
        <w:rPr>
          <w:sz w:val="24"/>
          <w:szCs w:val="24"/>
        </w:rPr>
        <w:t xml:space="preserve"> on multiple occasions</w:t>
      </w:r>
      <w:r w:rsidR="00D812E8">
        <w:rPr>
          <w:sz w:val="24"/>
          <w:szCs w:val="24"/>
        </w:rPr>
        <w:t xml:space="preserve"> over the years</w:t>
      </w:r>
      <w:r w:rsidR="00AD17D4">
        <w:rPr>
          <w:sz w:val="24"/>
          <w:szCs w:val="24"/>
        </w:rPr>
        <w:t xml:space="preserve">, with the earliest known </w:t>
      </w:r>
      <w:r w:rsidR="00063AF5">
        <w:rPr>
          <w:sz w:val="24"/>
          <w:szCs w:val="24"/>
        </w:rPr>
        <w:t xml:space="preserve">removals occurring in July 1974. </w:t>
      </w:r>
      <w:r w:rsidR="00395A70">
        <w:rPr>
          <w:sz w:val="24"/>
          <w:szCs w:val="24"/>
        </w:rPr>
        <w:t xml:space="preserve">Since we </w:t>
      </w:r>
      <w:r w:rsidR="00C96DB9">
        <w:rPr>
          <w:sz w:val="24"/>
          <w:szCs w:val="24"/>
        </w:rPr>
        <w:t>cannot</w:t>
      </w:r>
      <w:r w:rsidR="00395A70">
        <w:rPr>
          <w:sz w:val="24"/>
          <w:szCs w:val="24"/>
        </w:rPr>
        <w:t xml:space="preserve"> turn </w:t>
      </w:r>
      <w:r w:rsidR="007E125E">
        <w:rPr>
          <w:sz w:val="24"/>
          <w:szCs w:val="24"/>
        </w:rPr>
        <w:t xml:space="preserve">back </w:t>
      </w:r>
      <w:r w:rsidR="00395A70">
        <w:rPr>
          <w:sz w:val="24"/>
          <w:szCs w:val="24"/>
        </w:rPr>
        <w:t xml:space="preserve">the clock, my suggestion would be </w:t>
      </w:r>
      <w:r w:rsidR="00C34F04">
        <w:rPr>
          <w:sz w:val="24"/>
          <w:szCs w:val="24"/>
        </w:rPr>
        <w:t xml:space="preserve">to </w:t>
      </w:r>
      <w:r w:rsidR="00D269AE">
        <w:rPr>
          <w:sz w:val="24"/>
          <w:szCs w:val="24"/>
        </w:rPr>
        <w:t>do a reset</w:t>
      </w:r>
      <w:r w:rsidR="00D66CC3">
        <w:rPr>
          <w:sz w:val="24"/>
          <w:szCs w:val="24"/>
        </w:rPr>
        <w:t xml:space="preserve">. </w:t>
      </w:r>
      <w:r w:rsidR="00871CFA">
        <w:rPr>
          <w:sz w:val="24"/>
          <w:szCs w:val="24"/>
        </w:rPr>
        <w:t xml:space="preserve">The </w:t>
      </w:r>
      <w:r w:rsidR="00B1550A">
        <w:rPr>
          <w:sz w:val="24"/>
          <w:szCs w:val="24"/>
        </w:rPr>
        <w:t>basis</w:t>
      </w:r>
      <w:r w:rsidR="00871CFA">
        <w:rPr>
          <w:sz w:val="24"/>
          <w:szCs w:val="24"/>
        </w:rPr>
        <w:t xml:space="preserve"> for an appropriate Management Plan should be </w:t>
      </w:r>
      <w:r w:rsidR="00D269AE">
        <w:rPr>
          <w:sz w:val="24"/>
          <w:szCs w:val="24"/>
        </w:rPr>
        <w:t xml:space="preserve">doing </w:t>
      </w:r>
      <w:r w:rsidR="000E76B3">
        <w:rPr>
          <w:sz w:val="24"/>
          <w:szCs w:val="24"/>
        </w:rPr>
        <w:t xml:space="preserve">the right thing for the right reason </w:t>
      </w:r>
      <w:r w:rsidR="008738BE">
        <w:rPr>
          <w:sz w:val="24"/>
          <w:szCs w:val="24"/>
        </w:rPr>
        <w:t xml:space="preserve">for this </w:t>
      </w:r>
      <w:r w:rsidR="00B91260">
        <w:rPr>
          <w:sz w:val="24"/>
          <w:szCs w:val="24"/>
        </w:rPr>
        <w:t xml:space="preserve">historically and culturally significant </w:t>
      </w:r>
      <w:r w:rsidR="008127EF">
        <w:rPr>
          <w:sz w:val="24"/>
          <w:szCs w:val="24"/>
        </w:rPr>
        <w:t xml:space="preserve">herd of </w:t>
      </w:r>
      <w:r w:rsidR="008738BE">
        <w:rPr>
          <w:sz w:val="24"/>
          <w:szCs w:val="24"/>
        </w:rPr>
        <w:t>wild horse</w:t>
      </w:r>
      <w:r w:rsidR="008127EF">
        <w:rPr>
          <w:sz w:val="24"/>
          <w:szCs w:val="24"/>
        </w:rPr>
        <w:t>s</w:t>
      </w:r>
      <w:r w:rsidR="008237AC">
        <w:rPr>
          <w:sz w:val="24"/>
          <w:szCs w:val="24"/>
        </w:rPr>
        <w:t xml:space="preserve"> that exists on the forest today</w:t>
      </w:r>
      <w:r w:rsidR="008738BE">
        <w:rPr>
          <w:sz w:val="24"/>
          <w:szCs w:val="24"/>
        </w:rPr>
        <w:t xml:space="preserve">. </w:t>
      </w:r>
      <w:r w:rsidR="00766CC5">
        <w:rPr>
          <w:sz w:val="24"/>
          <w:szCs w:val="24"/>
        </w:rPr>
        <w:t xml:space="preserve">Set an AML </w:t>
      </w:r>
      <w:r w:rsidR="007D51CE">
        <w:rPr>
          <w:sz w:val="24"/>
          <w:szCs w:val="24"/>
        </w:rPr>
        <w:t xml:space="preserve">that is not limited to the </w:t>
      </w:r>
      <w:r w:rsidR="005C79C8">
        <w:rPr>
          <w:sz w:val="24"/>
          <w:szCs w:val="24"/>
        </w:rPr>
        <w:t xml:space="preserve">Territory boundaries that were arbitrarily and </w:t>
      </w:r>
      <w:r w:rsidR="00137FC0">
        <w:rPr>
          <w:sz w:val="24"/>
          <w:szCs w:val="24"/>
        </w:rPr>
        <w:t xml:space="preserve">capriciously set. </w:t>
      </w:r>
      <w:r w:rsidR="00DA6A8A">
        <w:rPr>
          <w:sz w:val="24"/>
          <w:szCs w:val="24"/>
        </w:rPr>
        <w:t xml:space="preserve">Set an AML that honors </w:t>
      </w:r>
      <w:r w:rsidR="00B10DCC">
        <w:rPr>
          <w:sz w:val="24"/>
          <w:szCs w:val="24"/>
        </w:rPr>
        <w:t xml:space="preserve">the </w:t>
      </w:r>
      <w:r w:rsidR="00DA6A8A">
        <w:rPr>
          <w:sz w:val="24"/>
          <w:szCs w:val="24"/>
        </w:rPr>
        <w:t xml:space="preserve">multi-use </w:t>
      </w:r>
      <w:r w:rsidR="00B10DCC">
        <w:rPr>
          <w:sz w:val="24"/>
          <w:szCs w:val="24"/>
        </w:rPr>
        <w:t xml:space="preserve">policy </w:t>
      </w:r>
      <w:r w:rsidR="00215CAB">
        <w:rPr>
          <w:sz w:val="24"/>
          <w:szCs w:val="24"/>
        </w:rPr>
        <w:t xml:space="preserve">while also affording our </w:t>
      </w:r>
      <w:r w:rsidR="007451F7">
        <w:rPr>
          <w:sz w:val="24"/>
          <w:szCs w:val="24"/>
        </w:rPr>
        <w:t xml:space="preserve">treasured </w:t>
      </w:r>
      <w:r w:rsidR="00DA6A8A">
        <w:rPr>
          <w:sz w:val="24"/>
          <w:szCs w:val="24"/>
        </w:rPr>
        <w:t xml:space="preserve">wild horses the protections </w:t>
      </w:r>
      <w:r w:rsidR="0006113E">
        <w:rPr>
          <w:sz w:val="24"/>
          <w:szCs w:val="24"/>
        </w:rPr>
        <w:t>promised under the Wild Free-Roaming Horses and Burros Act.</w:t>
      </w:r>
      <w:r w:rsidR="005C0C80">
        <w:rPr>
          <w:sz w:val="24"/>
          <w:szCs w:val="24"/>
        </w:rPr>
        <w:t xml:space="preserve"> </w:t>
      </w:r>
    </w:p>
    <w:p w14:paraId="4FBBF922" w14:textId="77777777" w:rsidR="00384CC0" w:rsidRDefault="00384CC0" w:rsidP="008F4C08">
      <w:pPr>
        <w:ind w:left="360"/>
        <w:rPr>
          <w:sz w:val="24"/>
          <w:szCs w:val="24"/>
        </w:rPr>
      </w:pPr>
    </w:p>
    <w:p w14:paraId="6ED90CF2" w14:textId="644BEC7A" w:rsidR="00BC186E" w:rsidRDefault="00BC186E" w:rsidP="008F4C08">
      <w:pPr>
        <w:ind w:left="360"/>
        <w:rPr>
          <w:sz w:val="24"/>
          <w:szCs w:val="24"/>
        </w:rPr>
      </w:pPr>
      <w:r>
        <w:rPr>
          <w:sz w:val="24"/>
          <w:szCs w:val="24"/>
        </w:rPr>
        <w:t>Respectfully submitted,</w:t>
      </w:r>
    </w:p>
    <w:p w14:paraId="48FBFC15" w14:textId="4A670B52" w:rsidR="00BC186E" w:rsidRPr="008F4C08" w:rsidRDefault="00BC186E" w:rsidP="008F4C08">
      <w:pPr>
        <w:ind w:left="360"/>
        <w:rPr>
          <w:i/>
          <w:iCs/>
          <w:sz w:val="24"/>
          <w:szCs w:val="24"/>
        </w:rPr>
      </w:pPr>
      <w:r>
        <w:rPr>
          <w:sz w:val="24"/>
          <w:szCs w:val="24"/>
        </w:rPr>
        <w:t>Betty L. Nixon</w:t>
      </w:r>
    </w:p>
    <w:p w14:paraId="71F2FDFB" w14:textId="77777777" w:rsidR="00C1486B" w:rsidRPr="00766CC5" w:rsidRDefault="00C1486B" w:rsidP="00FC511A">
      <w:pPr>
        <w:ind w:left="720"/>
        <w:rPr>
          <w:sz w:val="24"/>
          <w:szCs w:val="24"/>
        </w:rPr>
      </w:pPr>
    </w:p>
    <w:p w14:paraId="2FAC5297" w14:textId="77777777" w:rsidR="00830665" w:rsidRDefault="0083066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0B042827" w14:textId="1EACB63E" w:rsidR="005F7B30" w:rsidRDefault="00B717A8" w:rsidP="005F7B30">
      <w:pPr>
        <w:rPr>
          <w:b/>
          <w:bCs/>
          <w:sz w:val="24"/>
          <w:szCs w:val="24"/>
        </w:rPr>
      </w:pPr>
      <w:r w:rsidRPr="00B717A8">
        <w:rPr>
          <w:b/>
          <w:bCs/>
          <w:sz w:val="24"/>
          <w:szCs w:val="24"/>
        </w:rPr>
        <w:lastRenderedPageBreak/>
        <w:t>A</w:t>
      </w:r>
      <w:r w:rsidRPr="00B717A8">
        <w:rPr>
          <w:b/>
          <w:bCs/>
          <w:sz w:val="24"/>
          <w:szCs w:val="24"/>
        </w:rPr>
        <w:t>erial/flight path survey diagrams as found on page 44 of the Final E</w:t>
      </w:r>
      <w:r w:rsidR="00C373A5">
        <w:rPr>
          <w:b/>
          <w:bCs/>
          <w:sz w:val="24"/>
          <w:szCs w:val="24"/>
        </w:rPr>
        <w:t>A</w:t>
      </w:r>
      <w:r w:rsidRPr="00B717A8">
        <w:rPr>
          <w:b/>
          <w:bCs/>
          <w:sz w:val="24"/>
          <w:szCs w:val="24"/>
        </w:rPr>
        <w:t>:</w:t>
      </w:r>
    </w:p>
    <w:p w14:paraId="19BC6665" w14:textId="1BE930AA" w:rsidR="00C373A5" w:rsidRPr="0016751B" w:rsidRDefault="00B2093B" w:rsidP="005F7B30">
      <w:pPr>
        <w:rPr>
          <w:b/>
          <w:bCs/>
          <w:sz w:val="24"/>
          <w:szCs w:val="24"/>
        </w:rPr>
      </w:pPr>
      <w:r w:rsidRPr="0016751B">
        <w:rPr>
          <w:b/>
          <w:bCs/>
          <w:sz w:val="24"/>
          <w:szCs w:val="24"/>
        </w:rPr>
        <w:t xml:space="preserve">They show </w:t>
      </w:r>
      <w:r w:rsidR="00C373A5" w:rsidRPr="0016751B">
        <w:rPr>
          <w:b/>
          <w:bCs/>
          <w:sz w:val="24"/>
          <w:szCs w:val="24"/>
        </w:rPr>
        <w:t>no horses in a significant portion of the Territory</w:t>
      </w:r>
      <w:r w:rsidRPr="0016751B">
        <w:rPr>
          <w:b/>
          <w:bCs/>
          <w:sz w:val="24"/>
          <w:szCs w:val="24"/>
        </w:rPr>
        <w:t xml:space="preserve"> where the horses are “locked out”!</w:t>
      </w:r>
    </w:p>
    <w:p w14:paraId="5BE0B370" w14:textId="30FBB877" w:rsidR="00441D86" w:rsidRDefault="00EF6351" w:rsidP="00441D86">
      <w:pPr>
        <w:rPr>
          <w:sz w:val="24"/>
          <w:szCs w:val="24"/>
        </w:rPr>
      </w:pPr>
      <w:r w:rsidRPr="00EF6351">
        <w:rPr>
          <w:sz w:val="24"/>
          <w:szCs w:val="24"/>
        </w:rPr>
        <w:drawing>
          <wp:inline distT="0" distB="0" distL="0" distR="0" wp14:anchorId="43E071DD" wp14:editId="6966A17F">
            <wp:extent cx="6875043" cy="6522720"/>
            <wp:effectExtent l="0" t="0" r="0" b="0"/>
            <wp:docPr id="8791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917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92654" cy="6539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FAF544" w14:textId="77777777" w:rsidR="00083FB6" w:rsidRDefault="00083FB6" w:rsidP="00441D86">
      <w:pPr>
        <w:rPr>
          <w:sz w:val="24"/>
          <w:szCs w:val="24"/>
        </w:rPr>
      </w:pPr>
    </w:p>
    <w:p w14:paraId="0F15B7D1" w14:textId="77777777" w:rsidR="00C1486B" w:rsidRDefault="00C1486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45290A3E" w14:textId="06C6AE34" w:rsidR="00001812" w:rsidRDefault="005038BE" w:rsidP="00441D8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Forest Service </w:t>
      </w:r>
      <w:r w:rsidR="000779F0" w:rsidRPr="005038BE">
        <w:rPr>
          <w:b/>
          <w:bCs/>
          <w:sz w:val="24"/>
          <w:szCs w:val="24"/>
        </w:rPr>
        <w:t>Range Inspection Report Dated 7-23 and 7-24</w:t>
      </w:r>
      <w:r w:rsidRPr="005038BE">
        <w:rPr>
          <w:b/>
          <w:bCs/>
          <w:sz w:val="24"/>
          <w:szCs w:val="24"/>
        </w:rPr>
        <w:t>, 1974:</w:t>
      </w:r>
    </w:p>
    <w:p w14:paraId="439601A9" w14:textId="4D0F0095" w:rsidR="00F7337A" w:rsidRPr="0016751B" w:rsidRDefault="00F7337A" w:rsidP="00F7337A">
      <w:pPr>
        <w:rPr>
          <w:b/>
          <w:bCs/>
          <w:sz w:val="24"/>
          <w:szCs w:val="24"/>
        </w:rPr>
      </w:pPr>
      <w:r w:rsidRPr="0016751B">
        <w:rPr>
          <w:b/>
          <w:bCs/>
          <w:sz w:val="24"/>
          <w:szCs w:val="24"/>
        </w:rPr>
        <w:t>Number 11 reads, “White Mountain Apache Horses. Trespass Case written – Horses rounded up and sold at public Auction”. I submitted a FOIA request for the “Trespass Case”, but the FOIA Office found nothing</w:t>
      </w:r>
      <w:r w:rsidR="00DD562C">
        <w:rPr>
          <w:b/>
          <w:bCs/>
          <w:sz w:val="24"/>
          <w:szCs w:val="24"/>
        </w:rPr>
        <w:t>!</w:t>
      </w:r>
    </w:p>
    <w:p w14:paraId="6E543968" w14:textId="11236500" w:rsidR="002476EA" w:rsidRPr="00742806" w:rsidRDefault="002476EA" w:rsidP="00F7337A">
      <w:pPr>
        <w:rPr>
          <w:sz w:val="24"/>
          <w:szCs w:val="24"/>
        </w:rPr>
      </w:pPr>
      <w:r w:rsidRPr="002476EA">
        <w:rPr>
          <w:sz w:val="24"/>
          <w:szCs w:val="24"/>
        </w:rPr>
        <w:drawing>
          <wp:inline distT="0" distB="0" distL="0" distR="0" wp14:anchorId="15E66A40" wp14:editId="3FA12E53">
            <wp:extent cx="6858000" cy="759460"/>
            <wp:effectExtent l="19050" t="19050" r="0" b="2540"/>
            <wp:docPr id="3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45BF077D-46BB-0A9F-F0A9-1C8244B13F3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45BF077D-46BB-0A9F-F0A9-1C8244B13F3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594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1CA93D4" w14:textId="77777777" w:rsidR="00F7337A" w:rsidRPr="005038BE" w:rsidRDefault="00F7337A" w:rsidP="00441D86">
      <w:pPr>
        <w:rPr>
          <w:b/>
          <w:bCs/>
          <w:sz w:val="24"/>
          <w:szCs w:val="24"/>
        </w:rPr>
      </w:pPr>
    </w:p>
    <w:p w14:paraId="2A0B8C00" w14:textId="65E976D5" w:rsidR="000779F0" w:rsidRDefault="000779F0" w:rsidP="00441D86">
      <w:pPr>
        <w:rPr>
          <w:sz w:val="24"/>
          <w:szCs w:val="24"/>
        </w:rPr>
      </w:pPr>
      <w:r w:rsidRPr="000779F0">
        <w:rPr>
          <w:sz w:val="24"/>
          <w:szCs w:val="24"/>
        </w:rPr>
        <w:drawing>
          <wp:inline distT="0" distB="0" distL="0" distR="0" wp14:anchorId="4880C0BD" wp14:editId="0E6EFA11">
            <wp:extent cx="5916389" cy="6724936"/>
            <wp:effectExtent l="0" t="0" r="8255" b="0"/>
            <wp:docPr id="4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8E719071-8992-5FB6-84D6-87ACBD58387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8E719071-8992-5FB6-84D6-87ACBD58387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16389" cy="6724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C49D18" w14:textId="77777777" w:rsidR="002D45F8" w:rsidRDefault="002D45F8" w:rsidP="00441D86">
      <w:pPr>
        <w:rPr>
          <w:sz w:val="24"/>
          <w:szCs w:val="24"/>
        </w:rPr>
      </w:pPr>
    </w:p>
    <w:p w14:paraId="4024FC12" w14:textId="217D92C9" w:rsidR="002D45F8" w:rsidRPr="002D45F8" w:rsidRDefault="002D45F8" w:rsidP="00441D86">
      <w:pPr>
        <w:rPr>
          <w:b/>
          <w:bCs/>
          <w:sz w:val="24"/>
          <w:szCs w:val="24"/>
        </w:rPr>
      </w:pPr>
      <w:r w:rsidRPr="002D45F8">
        <w:rPr>
          <w:b/>
          <w:bCs/>
          <w:sz w:val="24"/>
          <w:szCs w:val="24"/>
        </w:rPr>
        <w:t xml:space="preserve">Letter from the Forest </w:t>
      </w:r>
      <w:r w:rsidR="00D0578B">
        <w:rPr>
          <w:b/>
          <w:bCs/>
          <w:sz w:val="24"/>
          <w:szCs w:val="24"/>
        </w:rPr>
        <w:t xml:space="preserve">Service </w:t>
      </w:r>
      <w:r w:rsidRPr="002D45F8">
        <w:rPr>
          <w:b/>
          <w:bCs/>
          <w:sz w:val="24"/>
          <w:szCs w:val="24"/>
        </w:rPr>
        <w:t>Supervisor</w:t>
      </w:r>
      <w:r w:rsidR="00D0578B">
        <w:rPr>
          <w:b/>
          <w:bCs/>
          <w:sz w:val="24"/>
          <w:szCs w:val="24"/>
        </w:rPr>
        <w:t>, Sitgreaves National Forest</w:t>
      </w:r>
      <w:r w:rsidRPr="002D45F8">
        <w:rPr>
          <w:b/>
          <w:bCs/>
          <w:sz w:val="24"/>
          <w:szCs w:val="24"/>
        </w:rPr>
        <w:t xml:space="preserve"> to White Mountain Livestock, c/o Halter Cross Ranch, Irving Gibson</w:t>
      </w:r>
      <w:r w:rsidR="00C575FA">
        <w:rPr>
          <w:b/>
          <w:bCs/>
          <w:sz w:val="24"/>
          <w:szCs w:val="24"/>
        </w:rPr>
        <w:t>. See number 5</w:t>
      </w:r>
      <w:r w:rsidRPr="002D45F8">
        <w:rPr>
          <w:b/>
          <w:bCs/>
          <w:sz w:val="24"/>
          <w:szCs w:val="24"/>
        </w:rPr>
        <w:t>:</w:t>
      </w:r>
    </w:p>
    <w:p w14:paraId="01C629F8" w14:textId="737E2B5D" w:rsidR="0039452F" w:rsidRDefault="0039452F" w:rsidP="00441D86">
      <w:pPr>
        <w:rPr>
          <w:b/>
          <w:bCs/>
          <w:sz w:val="24"/>
          <w:szCs w:val="24"/>
        </w:rPr>
      </w:pPr>
      <w:r w:rsidRPr="0039452F">
        <w:rPr>
          <w:b/>
          <w:bCs/>
          <w:sz w:val="24"/>
          <w:szCs w:val="24"/>
        </w:rPr>
        <w:drawing>
          <wp:inline distT="0" distB="0" distL="0" distR="0" wp14:anchorId="4A5286D2" wp14:editId="1F47D40F">
            <wp:extent cx="6189489" cy="4091940"/>
            <wp:effectExtent l="0" t="0" r="0" b="0"/>
            <wp:docPr id="14234637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346373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94373" cy="4095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D2DAFF" w14:textId="61D16FD8" w:rsidR="0039452F" w:rsidRDefault="007129DE" w:rsidP="00441D86">
      <w:pPr>
        <w:rPr>
          <w:b/>
          <w:bCs/>
          <w:sz w:val="24"/>
          <w:szCs w:val="24"/>
        </w:rPr>
      </w:pPr>
      <w:r w:rsidRPr="007129DE">
        <w:rPr>
          <w:b/>
          <w:bCs/>
          <w:sz w:val="24"/>
          <w:szCs w:val="24"/>
        </w:rPr>
        <w:drawing>
          <wp:inline distT="0" distB="0" distL="0" distR="0" wp14:anchorId="3ABCAA2E" wp14:editId="789927F8">
            <wp:extent cx="6202680" cy="4104681"/>
            <wp:effectExtent l="0" t="0" r="0" b="0"/>
            <wp:docPr id="14598570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857095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16511" cy="4113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4AF2AF" w14:textId="5F4EA841" w:rsidR="00FF7156" w:rsidRDefault="004E7986" w:rsidP="00441D86">
      <w:pPr>
        <w:rPr>
          <w:b/>
          <w:bCs/>
          <w:sz w:val="24"/>
          <w:szCs w:val="24"/>
        </w:rPr>
      </w:pPr>
      <w:r w:rsidRPr="004E7986">
        <w:rPr>
          <w:b/>
          <w:bCs/>
          <w:sz w:val="24"/>
          <w:szCs w:val="24"/>
        </w:rPr>
        <w:lastRenderedPageBreak/>
        <w:drawing>
          <wp:inline distT="0" distB="0" distL="0" distR="0" wp14:anchorId="6799A4D8" wp14:editId="2A2BB0CE">
            <wp:extent cx="6240780" cy="4128160"/>
            <wp:effectExtent l="0" t="0" r="0" b="0"/>
            <wp:docPr id="16674692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46926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48625" cy="4133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64ECCB" w14:textId="3CE88A92" w:rsidR="00695CF6" w:rsidRDefault="00695CF6" w:rsidP="00441D86">
      <w:pPr>
        <w:rPr>
          <w:b/>
          <w:bCs/>
          <w:sz w:val="24"/>
          <w:szCs w:val="24"/>
        </w:rPr>
      </w:pPr>
      <w:r w:rsidRPr="00695CF6">
        <w:rPr>
          <w:b/>
          <w:bCs/>
          <w:sz w:val="24"/>
          <w:szCs w:val="24"/>
        </w:rPr>
        <w:drawing>
          <wp:inline distT="0" distB="0" distL="0" distR="0" wp14:anchorId="4018E858" wp14:editId="1006877A">
            <wp:extent cx="6240780" cy="4143185"/>
            <wp:effectExtent l="0" t="0" r="0" b="0"/>
            <wp:docPr id="14339526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952667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48476" cy="414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931999" w14:textId="073234C1" w:rsidR="00695CF6" w:rsidRDefault="00A922E9" w:rsidP="00441D86">
      <w:pPr>
        <w:rPr>
          <w:b/>
          <w:bCs/>
          <w:sz w:val="24"/>
          <w:szCs w:val="24"/>
        </w:rPr>
      </w:pPr>
      <w:r w:rsidRPr="00A922E9">
        <w:rPr>
          <w:b/>
          <w:bCs/>
          <w:sz w:val="24"/>
          <w:szCs w:val="24"/>
        </w:rPr>
        <w:lastRenderedPageBreak/>
        <w:drawing>
          <wp:inline distT="0" distB="0" distL="0" distR="0" wp14:anchorId="2C1E7E1F" wp14:editId="742BA606">
            <wp:extent cx="6326053" cy="4206240"/>
            <wp:effectExtent l="0" t="0" r="0" b="0"/>
            <wp:docPr id="3563645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364515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31684" cy="4209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A344E6" w14:textId="37971C2C" w:rsidR="00C80883" w:rsidRDefault="00C8088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5EB85D7D" w14:textId="26D1F57B" w:rsidR="00DD2E97" w:rsidRDefault="004E2596" w:rsidP="00441D86">
      <w:pPr>
        <w:rPr>
          <w:b/>
          <w:bCs/>
          <w:sz w:val="24"/>
          <w:szCs w:val="24"/>
        </w:rPr>
      </w:pPr>
      <w:r w:rsidRPr="004E2596">
        <w:rPr>
          <w:b/>
          <w:bCs/>
          <w:sz w:val="24"/>
          <w:szCs w:val="24"/>
        </w:rPr>
        <w:lastRenderedPageBreak/>
        <w:t xml:space="preserve">The </w:t>
      </w:r>
      <w:r w:rsidR="00C80883" w:rsidRPr="004E2596">
        <w:rPr>
          <w:b/>
          <w:bCs/>
          <w:sz w:val="24"/>
          <w:szCs w:val="24"/>
        </w:rPr>
        <w:t xml:space="preserve">Assistant Regional Forester, </w:t>
      </w:r>
      <w:r w:rsidR="00594AB8">
        <w:rPr>
          <w:b/>
          <w:bCs/>
          <w:sz w:val="24"/>
          <w:szCs w:val="24"/>
        </w:rPr>
        <w:t>Range and Wildlife Management</w:t>
      </w:r>
      <w:r w:rsidR="005617B5">
        <w:rPr>
          <w:b/>
          <w:bCs/>
          <w:sz w:val="24"/>
          <w:szCs w:val="24"/>
        </w:rPr>
        <w:t>,</w:t>
      </w:r>
      <w:r w:rsidR="00942924">
        <w:rPr>
          <w:b/>
          <w:bCs/>
          <w:sz w:val="24"/>
          <w:szCs w:val="24"/>
        </w:rPr>
        <w:t xml:space="preserve"> for </w:t>
      </w:r>
      <w:r w:rsidR="00C80883" w:rsidRPr="004E2596">
        <w:rPr>
          <w:b/>
          <w:bCs/>
          <w:sz w:val="24"/>
          <w:szCs w:val="24"/>
        </w:rPr>
        <w:t>Region 3</w:t>
      </w:r>
      <w:r w:rsidR="00C80883" w:rsidRPr="004E2596">
        <w:rPr>
          <w:b/>
          <w:bCs/>
          <w:sz w:val="24"/>
          <w:szCs w:val="24"/>
        </w:rPr>
        <w:t xml:space="preserve"> </w:t>
      </w:r>
      <w:r w:rsidR="00C80883" w:rsidRPr="004E2596">
        <w:rPr>
          <w:b/>
          <w:bCs/>
          <w:sz w:val="24"/>
          <w:szCs w:val="24"/>
        </w:rPr>
        <w:t>reached out the Bureau of Land Management for guidance on how to conduct an inventory. The District Manager for the BLM’s Ely District responded, providing information and guidance.</w:t>
      </w:r>
      <w:r w:rsidRPr="004E2596">
        <w:rPr>
          <w:b/>
          <w:bCs/>
          <w:sz w:val="24"/>
          <w:szCs w:val="24"/>
        </w:rPr>
        <w:t xml:space="preserve"> Here </w:t>
      </w:r>
      <w:r w:rsidR="00596CA4">
        <w:rPr>
          <w:b/>
          <w:bCs/>
          <w:sz w:val="24"/>
          <w:szCs w:val="24"/>
        </w:rPr>
        <w:t>is the correspondence from 1973</w:t>
      </w:r>
      <w:r w:rsidRPr="004E2596">
        <w:rPr>
          <w:b/>
          <w:bCs/>
          <w:sz w:val="24"/>
          <w:szCs w:val="24"/>
        </w:rPr>
        <w:t>:</w:t>
      </w:r>
    </w:p>
    <w:p w14:paraId="654F3911" w14:textId="77777777" w:rsidR="00896FA9" w:rsidRDefault="00896FA9" w:rsidP="00441D86">
      <w:pPr>
        <w:rPr>
          <w:b/>
          <w:bCs/>
          <w:sz w:val="24"/>
          <w:szCs w:val="24"/>
        </w:rPr>
      </w:pPr>
    </w:p>
    <w:p w14:paraId="4B50F4C0" w14:textId="70020572" w:rsidR="00896FA9" w:rsidRDefault="00E8266D" w:rsidP="00441D86">
      <w:pPr>
        <w:rPr>
          <w:b/>
          <w:bCs/>
          <w:sz w:val="24"/>
          <w:szCs w:val="24"/>
        </w:rPr>
      </w:pPr>
      <w:r w:rsidRPr="00E8266D">
        <w:rPr>
          <w:b/>
          <w:bCs/>
          <w:sz w:val="24"/>
          <w:szCs w:val="24"/>
        </w:rPr>
        <w:drawing>
          <wp:inline distT="0" distB="0" distL="0" distR="0" wp14:anchorId="1897E63F" wp14:editId="3F6B7653">
            <wp:extent cx="5852838" cy="7139940"/>
            <wp:effectExtent l="0" t="0" r="0" b="0"/>
            <wp:docPr id="1300555434" name="Picture 1" descr="A document with a stamp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555434" name="Picture 1" descr="A document with a stamp on it&#10;&#10;AI-generated content may be incorrect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65296" cy="7155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692037" w14:textId="511A1CC5" w:rsidR="0064470E" w:rsidRDefault="0064470E" w:rsidP="00441D86">
      <w:pPr>
        <w:rPr>
          <w:b/>
          <w:bCs/>
          <w:sz w:val="24"/>
          <w:szCs w:val="24"/>
        </w:rPr>
      </w:pPr>
      <w:r w:rsidRPr="0064470E">
        <w:rPr>
          <w:b/>
          <w:bCs/>
          <w:sz w:val="24"/>
          <w:szCs w:val="24"/>
        </w:rPr>
        <w:lastRenderedPageBreak/>
        <w:drawing>
          <wp:inline distT="0" distB="0" distL="0" distR="0" wp14:anchorId="71CEA434" wp14:editId="2C4DD549">
            <wp:extent cx="5816013" cy="2964180"/>
            <wp:effectExtent l="0" t="0" r="0" b="0"/>
            <wp:docPr id="1564220980" name="Picture 1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4220980" name="Picture 1" descr="A close-up of a document&#10;&#10;AI-generated content may be incorrect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27165" cy="2969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7C5740" w14:textId="30BD9623" w:rsidR="00904D2C" w:rsidRDefault="00904D2C" w:rsidP="00441D86">
      <w:pPr>
        <w:rPr>
          <w:b/>
          <w:bCs/>
          <w:sz w:val="24"/>
          <w:szCs w:val="24"/>
        </w:rPr>
      </w:pPr>
      <w:r w:rsidRPr="00904D2C">
        <w:rPr>
          <w:b/>
          <w:bCs/>
          <w:sz w:val="24"/>
          <w:szCs w:val="24"/>
        </w:rPr>
        <w:drawing>
          <wp:inline distT="0" distB="0" distL="0" distR="0" wp14:anchorId="74358C23" wp14:editId="191B942E">
            <wp:extent cx="5713046" cy="5890260"/>
            <wp:effectExtent l="0" t="0" r="0" b="0"/>
            <wp:docPr id="361229876" name="Picture 1" descr="A close-up of a let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229876" name="Picture 1" descr="A close-up of a letter&#10;&#10;AI-generated content may be incorrect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18357" cy="5895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75700F" w14:textId="048DEB9E" w:rsidR="00904D2C" w:rsidRDefault="00161C4E" w:rsidP="00441D86">
      <w:pPr>
        <w:rPr>
          <w:b/>
          <w:bCs/>
          <w:sz w:val="24"/>
          <w:szCs w:val="24"/>
        </w:rPr>
      </w:pPr>
      <w:r w:rsidRPr="00161C4E">
        <w:rPr>
          <w:b/>
          <w:bCs/>
          <w:sz w:val="24"/>
          <w:szCs w:val="24"/>
        </w:rPr>
        <w:lastRenderedPageBreak/>
        <w:drawing>
          <wp:inline distT="0" distB="0" distL="0" distR="0" wp14:anchorId="5394CB90" wp14:editId="4B9ADCA2">
            <wp:extent cx="6585680" cy="7292340"/>
            <wp:effectExtent l="0" t="0" r="0" b="0"/>
            <wp:docPr id="480663835" name="Picture 1" descr="A document with text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663835" name="Picture 1" descr="A document with text on it&#10;&#10;AI-generated content may be incorrect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598524" cy="7306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1CDA9B" w14:textId="240C043A" w:rsidR="00161C4E" w:rsidRDefault="006F274B" w:rsidP="00441D86">
      <w:pPr>
        <w:rPr>
          <w:b/>
          <w:bCs/>
          <w:sz w:val="24"/>
          <w:szCs w:val="24"/>
        </w:rPr>
      </w:pPr>
      <w:r w:rsidRPr="006F274B">
        <w:rPr>
          <w:b/>
          <w:bCs/>
          <w:sz w:val="24"/>
          <w:szCs w:val="24"/>
        </w:rPr>
        <w:lastRenderedPageBreak/>
        <w:drawing>
          <wp:inline distT="0" distB="0" distL="0" distR="0" wp14:anchorId="7C0AF6F7" wp14:editId="518A82DE">
            <wp:extent cx="6426970" cy="4762500"/>
            <wp:effectExtent l="0" t="0" r="0" b="0"/>
            <wp:docPr id="110514193" name="Picture 1" descr="A document with a signatu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14193" name="Picture 1" descr="A document with a signature&#10;&#10;AI-generated content may be incorrect.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435388" cy="4768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E4FCF5" w14:textId="6E335814" w:rsidR="006F274B" w:rsidRDefault="006F274B" w:rsidP="00441D86">
      <w:pPr>
        <w:rPr>
          <w:b/>
          <w:bCs/>
          <w:sz w:val="24"/>
          <w:szCs w:val="24"/>
        </w:rPr>
      </w:pPr>
      <w:r w:rsidRPr="006F274B">
        <w:rPr>
          <w:b/>
          <w:bCs/>
          <w:sz w:val="24"/>
          <w:szCs w:val="24"/>
        </w:rPr>
        <w:drawing>
          <wp:inline distT="0" distB="0" distL="0" distR="0" wp14:anchorId="42C6E855" wp14:editId="6A505CAB">
            <wp:extent cx="6344207" cy="3710940"/>
            <wp:effectExtent l="0" t="0" r="0" b="0"/>
            <wp:docPr id="70248852" name="Picture 1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48852" name="Picture 1" descr="A close-up of a document&#10;&#10;AI-generated content may be incorrect.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349554" cy="3714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B7FF55" w14:textId="19FB3FFB" w:rsidR="006F274B" w:rsidRDefault="00897C69" w:rsidP="00441D86">
      <w:pPr>
        <w:rPr>
          <w:b/>
          <w:bCs/>
          <w:sz w:val="24"/>
          <w:szCs w:val="24"/>
        </w:rPr>
      </w:pPr>
      <w:r w:rsidRPr="00897C69">
        <w:rPr>
          <w:b/>
          <w:bCs/>
          <w:sz w:val="24"/>
          <w:szCs w:val="24"/>
        </w:rPr>
        <w:lastRenderedPageBreak/>
        <w:drawing>
          <wp:inline distT="0" distB="0" distL="0" distR="0" wp14:anchorId="56D2390E" wp14:editId="29817A51">
            <wp:extent cx="6286500" cy="7455863"/>
            <wp:effectExtent l="0" t="0" r="0" b="0"/>
            <wp:docPr id="307950820" name="Picture 1" descr="A paper with text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950820" name="Picture 1" descr="A paper with text on it&#10;&#10;AI-generated content may be incorrect.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297441" cy="7468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960D3E" w14:textId="19A22D2D" w:rsidR="00897C69" w:rsidRDefault="009E4805" w:rsidP="00441D86">
      <w:pPr>
        <w:rPr>
          <w:b/>
          <w:bCs/>
          <w:sz w:val="24"/>
          <w:szCs w:val="24"/>
        </w:rPr>
      </w:pPr>
      <w:r w:rsidRPr="009E4805">
        <w:rPr>
          <w:b/>
          <w:bCs/>
          <w:sz w:val="24"/>
          <w:szCs w:val="24"/>
        </w:rPr>
        <w:lastRenderedPageBreak/>
        <w:drawing>
          <wp:inline distT="0" distB="0" distL="0" distR="0" wp14:anchorId="7DABD529" wp14:editId="40D710AF">
            <wp:extent cx="6697248" cy="8214360"/>
            <wp:effectExtent l="0" t="0" r="0" b="0"/>
            <wp:docPr id="352651043" name="Picture 1" descr="A paper with text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651043" name="Picture 1" descr="A paper with text on it&#10;&#10;AI-generated content may be incorrect.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707129" cy="8226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0945B4" w14:textId="2EC9ED2C" w:rsidR="009E4805" w:rsidRDefault="009E4805" w:rsidP="00441D86">
      <w:pPr>
        <w:rPr>
          <w:b/>
          <w:bCs/>
          <w:sz w:val="24"/>
          <w:szCs w:val="24"/>
        </w:rPr>
      </w:pPr>
      <w:r w:rsidRPr="009E4805">
        <w:rPr>
          <w:b/>
          <w:bCs/>
          <w:sz w:val="24"/>
          <w:szCs w:val="24"/>
        </w:rPr>
        <w:lastRenderedPageBreak/>
        <w:drawing>
          <wp:inline distT="0" distB="0" distL="0" distR="0" wp14:anchorId="139C6CEE" wp14:editId="695A488C">
            <wp:extent cx="6429178" cy="7901940"/>
            <wp:effectExtent l="0" t="0" r="0" b="0"/>
            <wp:docPr id="1444614195" name="Picture 1" descr="A paper with text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614195" name="Picture 1" descr="A paper with text on it&#10;&#10;AI-generated content may be incorrect.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444738" cy="7921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A8C8F8" w14:textId="59CBF09C" w:rsidR="009E4805" w:rsidRDefault="00587FF9" w:rsidP="00441D86">
      <w:pPr>
        <w:rPr>
          <w:b/>
          <w:bCs/>
          <w:sz w:val="24"/>
          <w:szCs w:val="24"/>
        </w:rPr>
      </w:pPr>
      <w:r w:rsidRPr="00587FF9">
        <w:rPr>
          <w:b/>
          <w:bCs/>
          <w:sz w:val="24"/>
          <w:szCs w:val="24"/>
        </w:rPr>
        <w:lastRenderedPageBreak/>
        <w:drawing>
          <wp:inline distT="0" distB="0" distL="0" distR="0" wp14:anchorId="7FDA822F" wp14:editId="49AAA4D1">
            <wp:extent cx="6472708" cy="8023860"/>
            <wp:effectExtent l="0" t="0" r="0" b="0"/>
            <wp:docPr id="1792017009" name="Picture 1" descr="A paper with text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017009" name="Picture 1" descr="A paper with text on it&#10;&#10;AI-generated content may be incorrect.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480608" cy="8033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9680C" w14:textId="5B8B6773" w:rsidR="00587FF9" w:rsidRDefault="00836715" w:rsidP="00441D86">
      <w:pPr>
        <w:rPr>
          <w:b/>
          <w:bCs/>
          <w:sz w:val="24"/>
          <w:szCs w:val="24"/>
        </w:rPr>
      </w:pPr>
      <w:r w:rsidRPr="00836715">
        <w:rPr>
          <w:b/>
          <w:bCs/>
          <w:sz w:val="24"/>
          <w:szCs w:val="24"/>
        </w:rPr>
        <w:lastRenderedPageBreak/>
        <w:drawing>
          <wp:inline distT="0" distB="0" distL="0" distR="0" wp14:anchorId="0E0C8B7C" wp14:editId="396DA5C8">
            <wp:extent cx="6614160" cy="8496878"/>
            <wp:effectExtent l="0" t="0" r="0" b="0"/>
            <wp:docPr id="1565640708" name="Picture 1" descr="A paper with text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5640708" name="Picture 1" descr="A paper with text on it&#10;&#10;AI-generated content may be incorrect.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625702" cy="8511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22DE33" w14:textId="28297323" w:rsidR="00836715" w:rsidRDefault="00836715" w:rsidP="00441D86">
      <w:pPr>
        <w:rPr>
          <w:b/>
          <w:bCs/>
          <w:sz w:val="24"/>
          <w:szCs w:val="24"/>
        </w:rPr>
      </w:pPr>
      <w:r w:rsidRPr="00836715">
        <w:rPr>
          <w:b/>
          <w:bCs/>
          <w:sz w:val="24"/>
          <w:szCs w:val="24"/>
        </w:rPr>
        <w:lastRenderedPageBreak/>
        <w:drawing>
          <wp:inline distT="0" distB="0" distL="0" distR="0" wp14:anchorId="5932D9C9" wp14:editId="1DF823C3">
            <wp:extent cx="6530340" cy="8126645"/>
            <wp:effectExtent l="0" t="0" r="0" b="0"/>
            <wp:docPr id="1553976244" name="Picture 1" descr="A paper with text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976244" name="Picture 1" descr="A paper with text on it&#10;&#10;AI-generated content may be incorrect.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537167" cy="8135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2950E8" w14:textId="42A87517" w:rsidR="005C136E" w:rsidRDefault="005E56B2" w:rsidP="00441D86">
      <w:pPr>
        <w:rPr>
          <w:b/>
          <w:bCs/>
          <w:sz w:val="24"/>
          <w:szCs w:val="24"/>
        </w:rPr>
      </w:pPr>
      <w:r w:rsidRPr="005E56B2">
        <w:rPr>
          <w:b/>
          <w:bCs/>
          <w:sz w:val="24"/>
          <w:szCs w:val="24"/>
        </w:rPr>
        <w:lastRenderedPageBreak/>
        <w:drawing>
          <wp:inline distT="0" distB="0" distL="0" distR="0" wp14:anchorId="53A0D210" wp14:editId="6C969967">
            <wp:extent cx="6606540" cy="8116885"/>
            <wp:effectExtent l="0" t="0" r="0" b="0"/>
            <wp:docPr id="1534043497" name="Picture 1" descr="A paper with text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043497" name="Picture 1" descr="A paper with text on it&#10;&#10;AI-generated content may be incorrect.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613122" cy="8124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41A181" w14:textId="3B0B85B6" w:rsidR="005E56B2" w:rsidRDefault="00C74CC7" w:rsidP="00441D86">
      <w:pPr>
        <w:rPr>
          <w:b/>
          <w:bCs/>
          <w:sz w:val="24"/>
          <w:szCs w:val="24"/>
        </w:rPr>
      </w:pPr>
      <w:r w:rsidRPr="00C74CC7">
        <w:rPr>
          <w:b/>
          <w:bCs/>
          <w:sz w:val="24"/>
          <w:szCs w:val="24"/>
        </w:rPr>
        <w:lastRenderedPageBreak/>
        <w:drawing>
          <wp:inline distT="0" distB="0" distL="0" distR="0" wp14:anchorId="44155F7F" wp14:editId="1E834C3F">
            <wp:extent cx="6484620" cy="8103366"/>
            <wp:effectExtent l="0" t="0" r="0" b="0"/>
            <wp:docPr id="1746060013" name="Picture 1" descr="A paper with text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060013" name="Picture 1" descr="A paper with text on it&#10;&#10;AI-generated content may be incorrect.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491184" cy="8111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51D926" w14:textId="4E1326C7" w:rsidR="00C74CC7" w:rsidRDefault="00DE2FF4" w:rsidP="00441D86">
      <w:pPr>
        <w:rPr>
          <w:b/>
          <w:bCs/>
          <w:sz w:val="24"/>
          <w:szCs w:val="24"/>
        </w:rPr>
      </w:pPr>
      <w:r w:rsidRPr="00DE2FF4">
        <w:rPr>
          <w:b/>
          <w:bCs/>
          <w:sz w:val="24"/>
          <w:szCs w:val="24"/>
        </w:rPr>
        <w:lastRenderedPageBreak/>
        <w:drawing>
          <wp:inline distT="0" distB="0" distL="0" distR="0" wp14:anchorId="4FC381C6" wp14:editId="12BD23E7">
            <wp:extent cx="6362700" cy="7924970"/>
            <wp:effectExtent l="0" t="0" r="0" b="0"/>
            <wp:docPr id="3704667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466717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366713" cy="7929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D722F3" w14:textId="19576A06" w:rsidR="00DE2FF4" w:rsidRDefault="00DE2FF4" w:rsidP="00441D86">
      <w:pPr>
        <w:rPr>
          <w:b/>
          <w:bCs/>
          <w:sz w:val="24"/>
          <w:szCs w:val="24"/>
        </w:rPr>
      </w:pPr>
      <w:r w:rsidRPr="00DE2FF4">
        <w:rPr>
          <w:b/>
          <w:bCs/>
          <w:sz w:val="24"/>
          <w:szCs w:val="24"/>
        </w:rPr>
        <w:lastRenderedPageBreak/>
        <w:drawing>
          <wp:inline distT="0" distB="0" distL="0" distR="0" wp14:anchorId="498B1E0E" wp14:editId="200CEA4E">
            <wp:extent cx="6187440" cy="7293319"/>
            <wp:effectExtent l="0" t="0" r="0" b="0"/>
            <wp:docPr id="1410025940" name="Picture 1" descr="A paper with writing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0025940" name="Picture 1" descr="A paper with writing on it&#10;&#10;AI-generated content may be incorrect.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192249" cy="7298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820C73" w14:textId="2C77E961" w:rsidR="00DE2FF4" w:rsidRDefault="00415297" w:rsidP="00441D86">
      <w:pPr>
        <w:rPr>
          <w:b/>
          <w:bCs/>
          <w:sz w:val="24"/>
          <w:szCs w:val="24"/>
        </w:rPr>
      </w:pPr>
      <w:r w:rsidRPr="00415297">
        <w:rPr>
          <w:b/>
          <w:bCs/>
          <w:sz w:val="24"/>
          <w:szCs w:val="24"/>
        </w:rPr>
        <w:lastRenderedPageBreak/>
        <w:drawing>
          <wp:inline distT="0" distB="0" distL="0" distR="0" wp14:anchorId="0F40FD5E" wp14:editId="00CED26A">
            <wp:extent cx="6548994" cy="8084820"/>
            <wp:effectExtent l="0" t="0" r="0" b="0"/>
            <wp:docPr id="86340884" name="Picture 1" descr="A document with a number of inform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40884" name="Picture 1" descr="A document with a number of information&#10;&#10;AI-generated content may be incorrect.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555351" cy="8092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9D36FF" w14:textId="5B52BB79" w:rsidR="00415297" w:rsidRDefault="00850CDB" w:rsidP="00441D86">
      <w:pPr>
        <w:rPr>
          <w:b/>
          <w:bCs/>
          <w:sz w:val="24"/>
          <w:szCs w:val="24"/>
        </w:rPr>
      </w:pPr>
      <w:r w:rsidRPr="00850CDB">
        <w:rPr>
          <w:b/>
          <w:bCs/>
          <w:sz w:val="24"/>
          <w:szCs w:val="24"/>
        </w:rPr>
        <w:lastRenderedPageBreak/>
        <w:drawing>
          <wp:inline distT="0" distB="0" distL="0" distR="0" wp14:anchorId="0FEEF4D7" wp14:editId="357564FC">
            <wp:extent cx="6767099" cy="6827520"/>
            <wp:effectExtent l="0" t="0" r="0" b="0"/>
            <wp:docPr id="11062518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251858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774384" cy="6834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5D2CC2" w14:textId="3F953759" w:rsidR="00850CDB" w:rsidRDefault="00850CDB" w:rsidP="00441D86">
      <w:pPr>
        <w:rPr>
          <w:b/>
          <w:bCs/>
          <w:sz w:val="24"/>
          <w:szCs w:val="24"/>
        </w:rPr>
      </w:pPr>
      <w:r w:rsidRPr="00850CDB">
        <w:rPr>
          <w:b/>
          <w:bCs/>
          <w:sz w:val="24"/>
          <w:szCs w:val="24"/>
        </w:rPr>
        <w:lastRenderedPageBreak/>
        <w:drawing>
          <wp:inline distT="0" distB="0" distL="0" distR="0" wp14:anchorId="5A7938A8" wp14:editId="5936B828">
            <wp:extent cx="6682740" cy="8423949"/>
            <wp:effectExtent l="0" t="0" r="0" b="0"/>
            <wp:docPr id="69773341" name="Picture 1" descr="A map of land with numbers and symbol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773341" name="Picture 1" descr="A map of land with numbers and symbols&#10;&#10;AI-generated content may be incorrect.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687199" cy="8429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BE23A1" w14:textId="77777777" w:rsidR="00CC146E" w:rsidRDefault="00CC146E" w:rsidP="00441D86">
      <w:pPr>
        <w:rPr>
          <w:b/>
          <w:bCs/>
          <w:sz w:val="24"/>
          <w:szCs w:val="24"/>
        </w:rPr>
      </w:pPr>
    </w:p>
    <w:p w14:paraId="588EF132" w14:textId="77777777" w:rsidR="00CC146E" w:rsidRDefault="00CC146E" w:rsidP="00441D86">
      <w:pPr>
        <w:rPr>
          <w:b/>
          <w:bCs/>
          <w:sz w:val="24"/>
          <w:szCs w:val="24"/>
        </w:rPr>
      </w:pPr>
    </w:p>
    <w:p w14:paraId="6925C2E2" w14:textId="76BD3BB5" w:rsidR="00CC146E" w:rsidRDefault="00474902" w:rsidP="00441D8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My February 24, 2020, Freedom of Information Act (FOIA) request</w:t>
      </w:r>
      <w:r w:rsidR="005358FF">
        <w:rPr>
          <w:b/>
          <w:bCs/>
          <w:sz w:val="24"/>
          <w:szCs w:val="24"/>
        </w:rPr>
        <w:t xml:space="preserve"> for the wild horse data collected from “observations” in 1973 as per the “Inventory Procedures</w:t>
      </w:r>
      <w:r w:rsidR="00830389">
        <w:rPr>
          <w:b/>
          <w:bCs/>
          <w:sz w:val="24"/>
          <w:szCs w:val="24"/>
        </w:rPr>
        <w:t xml:space="preserve"> for Wild Free-Roaming Horses and Burros</w:t>
      </w:r>
      <w:r w:rsidR="005358FF">
        <w:rPr>
          <w:b/>
          <w:bCs/>
          <w:sz w:val="24"/>
          <w:szCs w:val="24"/>
        </w:rPr>
        <w:t>”</w:t>
      </w:r>
      <w:r w:rsidR="00E529CE">
        <w:rPr>
          <w:b/>
          <w:bCs/>
          <w:sz w:val="24"/>
          <w:szCs w:val="24"/>
        </w:rPr>
        <w:t>:</w:t>
      </w:r>
    </w:p>
    <w:p w14:paraId="0DF02308" w14:textId="46C5947B" w:rsidR="00474902" w:rsidRDefault="00474902" w:rsidP="00441D86">
      <w:pPr>
        <w:rPr>
          <w:b/>
          <w:bCs/>
          <w:sz w:val="24"/>
          <w:szCs w:val="24"/>
        </w:rPr>
      </w:pPr>
      <w:r w:rsidRPr="00474902">
        <w:rPr>
          <w:b/>
          <w:bCs/>
          <w:sz w:val="24"/>
          <w:szCs w:val="24"/>
        </w:rPr>
        <w:drawing>
          <wp:inline distT="0" distB="0" distL="0" distR="0" wp14:anchorId="24DE0ED9" wp14:editId="23F97B34">
            <wp:extent cx="6448213" cy="5120640"/>
            <wp:effectExtent l="0" t="0" r="0" b="0"/>
            <wp:docPr id="1698413891" name="Picture 1" descr="A document with text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413891" name="Picture 1" descr="A document with text on it&#10;&#10;AI-generated content may be incorrect.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468703" cy="5136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781F72" w14:textId="57BAC008" w:rsidR="00367299" w:rsidRDefault="00367299" w:rsidP="00441D86">
      <w:pPr>
        <w:rPr>
          <w:b/>
          <w:bCs/>
          <w:sz w:val="24"/>
          <w:szCs w:val="24"/>
        </w:rPr>
      </w:pPr>
      <w:r w:rsidRPr="00367299">
        <w:rPr>
          <w:b/>
          <w:bCs/>
          <w:sz w:val="24"/>
          <w:szCs w:val="24"/>
        </w:rPr>
        <w:drawing>
          <wp:inline distT="0" distB="0" distL="0" distR="0" wp14:anchorId="3265DB5C" wp14:editId="7A4A6AF2">
            <wp:extent cx="6330464" cy="3093720"/>
            <wp:effectExtent l="0" t="0" r="0" b="0"/>
            <wp:docPr id="950780362" name="Picture 2" descr="A close-up of a document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7CFA7074-751F-7A54-E2DE-A422CDB91E9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780362" name="Picture 2" descr="A close-up of a document&#10;&#10;AI-generated content may be incorrect.">
                      <a:extLst>
                        <a:ext uri="{FF2B5EF4-FFF2-40B4-BE49-F238E27FC236}">
                          <a16:creationId xmlns:a16="http://schemas.microsoft.com/office/drawing/2014/main" id="{7CFA7074-751F-7A54-E2DE-A422CDB91E9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388785" cy="3122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398FFD" w14:textId="77777777" w:rsidR="00850CDB" w:rsidRDefault="00850CDB" w:rsidP="00441D86">
      <w:pPr>
        <w:rPr>
          <w:b/>
          <w:bCs/>
          <w:sz w:val="24"/>
          <w:szCs w:val="24"/>
        </w:rPr>
      </w:pPr>
    </w:p>
    <w:p w14:paraId="7D596631" w14:textId="2903025E" w:rsidR="00836715" w:rsidRDefault="00152D19" w:rsidP="00441D86">
      <w:pPr>
        <w:rPr>
          <w:b/>
          <w:bCs/>
          <w:sz w:val="24"/>
          <w:szCs w:val="24"/>
        </w:rPr>
      </w:pPr>
      <w:r w:rsidRPr="00152D19">
        <w:rPr>
          <w:b/>
          <w:bCs/>
          <w:sz w:val="24"/>
          <w:szCs w:val="24"/>
        </w:rPr>
        <w:drawing>
          <wp:inline distT="0" distB="0" distL="0" distR="0" wp14:anchorId="737E8EC9" wp14:editId="518E80A6">
            <wp:extent cx="6272788" cy="4526280"/>
            <wp:effectExtent l="0" t="0" r="0" b="0"/>
            <wp:docPr id="1188567310" name="Picture 2" descr="A white paper with text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809A9991-5C40-BD4A-E289-5822EA3129D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567310" name="Picture 2" descr="A white paper with text&#10;&#10;AI-generated content may be incorrect.">
                      <a:extLst>
                        <a:ext uri="{FF2B5EF4-FFF2-40B4-BE49-F238E27FC236}">
                          <a16:creationId xmlns:a16="http://schemas.microsoft.com/office/drawing/2014/main" id="{809A9991-5C40-BD4A-E289-5822EA3129D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288102" cy="4537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B6B8BD" w14:textId="2F04FBC7" w:rsidR="00152D19" w:rsidRDefault="00080969" w:rsidP="00441D86">
      <w:pPr>
        <w:rPr>
          <w:b/>
          <w:bCs/>
          <w:sz w:val="24"/>
          <w:szCs w:val="24"/>
        </w:rPr>
      </w:pPr>
      <w:r w:rsidRPr="00080969">
        <w:rPr>
          <w:b/>
          <w:bCs/>
          <w:sz w:val="24"/>
          <w:szCs w:val="24"/>
        </w:rPr>
        <w:drawing>
          <wp:inline distT="0" distB="0" distL="0" distR="0" wp14:anchorId="6D3BD1EA" wp14:editId="166041E1">
            <wp:extent cx="7056603" cy="2887980"/>
            <wp:effectExtent l="0" t="0" r="0" b="0"/>
            <wp:docPr id="1096762567" name="Picture 2" descr="A close-up of a letter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9773A602-8575-ACCA-1BDD-06632034BDA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6762567" name="Picture 2" descr="A close-up of a letter&#10;&#10;AI-generated content may be incorrect.">
                      <a:extLst>
                        <a:ext uri="{FF2B5EF4-FFF2-40B4-BE49-F238E27FC236}">
                          <a16:creationId xmlns:a16="http://schemas.microsoft.com/office/drawing/2014/main" id="{9773A602-8575-ACCA-1BDD-06632034BDA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058434" cy="2888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A23594" w14:textId="77777777" w:rsidR="005506D7" w:rsidRDefault="005506D7" w:rsidP="00441D86">
      <w:pPr>
        <w:rPr>
          <w:b/>
          <w:bCs/>
          <w:sz w:val="24"/>
          <w:szCs w:val="24"/>
        </w:rPr>
      </w:pPr>
    </w:p>
    <w:p w14:paraId="24941DE3" w14:textId="77777777" w:rsidR="00ED6D25" w:rsidRDefault="00ED6D25" w:rsidP="00441D86">
      <w:pPr>
        <w:rPr>
          <w:b/>
          <w:bCs/>
          <w:sz w:val="24"/>
          <w:szCs w:val="24"/>
        </w:rPr>
      </w:pPr>
    </w:p>
    <w:p w14:paraId="22D55AB2" w14:textId="77777777" w:rsidR="004E7986" w:rsidRDefault="004E7986" w:rsidP="00441D86">
      <w:pPr>
        <w:rPr>
          <w:b/>
          <w:bCs/>
          <w:sz w:val="24"/>
          <w:szCs w:val="24"/>
        </w:rPr>
      </w:pPr>
    </w:p>
    <w:p w14:paraId="2956BED2" w14:textId="77777777" w:rsidR="0039452F" w:rsidRDefault="0039452F" w:rsidP="00441D86">
      <w:pPr>
        <w:rPr>
          <w:b/>
          <w:bCs/>
          <w:sz w:val="24"/>
          <w:szCs w:val="24"/>
        </w:rPr>
      </w:pPr>
    </w:p>
    <w:p w14:paraId="39139C9B" w14:textId="367B1ABE" w:rsidR="00001812" w:rsidRPr="00001812" w:rsidRDefault="00001812" w:rsidP="00441D86">
      <w:pPr>
        <w:rPr>
          <w:b/>
          <w:bCs/>
          <w:sz w:val="24"/>
          <w:szCs w:val="24"/>
        </w:rPr>
      </w:pPr>
      <w:r w:rsidRPr="00001812">
        <w:rPr>
          <w:b/>
          <w:bCs/>
          <w:sz w:val="24"/>
          <w:szCs w:val="24"/>
        </w:rPr>
        <w:lastRenderedPageBreak/>
        <w:t>Final EA, Page 65:</w:t>
      </w:r>
    </w:p>
    <w:p w14:paraId="24DBB0E6" w14:textId="067DFD52" w:rsidR="00AC51B1" w:rsidRDefault="00457342" w:rsidP="00441D86">
      <w:pPr>
        <w:rPr>
          <w:sz w:val="24"/>
          <w:szCs w:val="24"/>
        </w:rPr>
      </w:pPr>
      <w:r w:rsidRPr="00457342">
        <w:rPr>
          <w:sz w:val="24"/>
          <w:szCs w:val="24"/>
        </w:rPr>
        <w:drawing>
          <wp:inline distT="0" distB="0" distL="0" distR="0" wp14:anchorId="2A6BE7C4" wp14:editId="04184F31">
            <wp:extent cx="6858000" cy="3192145"/>
            <wp:effectExtent l="0" t="0" r="0" b="0"/>
            <wp:docPr id="1725522549" name="Picture 1" descr="A text in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5522549" name="Picture 1" descr="A text in a document&#10;&#10;AI-generated content may be incorrect.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192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90C6B1" w14:textId="77777777" w:rsidR="00001812" w:rsidRDefault="00001812" w:rsidP="00441D86">
      <w:pPr>
        <w:rPr>
          <w:sz w:val="24"/>
          <w:szCs w:val="24"/>
        </w:rPr>
      </w:pPr>
    </w:p>
    <w:p w14:paraId="1A90A2B9" w14:textId="374E9B15" w:rsidR="00001812" w:rsidRDefault="00001812" w:rsidP="00441D86">
      <w:pPr>
        <w:rPr>
          <w:b/>
          <w:bCs/>
          <w:sz w:val="24"/>
          <w:szCs w:val="24"/>
        </w:rPr>
      </w:pPr>
      <w:r w:rsidRPr="00001812">
        <w:rPr>
          <w:b/>
          <w:bCs/>
          <w:sz w:val="24"/>
          <w:szCs w:val="24"/>
        </w:rPr>
        <w:t>Final EA, Page 183:</w:t>
      </w:r>
    </w:p>
    <w:p w14:paraId="0E1CEF4F" w14:textId="5B5B2086" w:rsidR="00001812" w:rsidRDefault="00E80B5F" w:rsidP="00441D86">
      <w:pPr>
        <w:rPr>
          <w:b/>
          <w:bCs/>
          <w:sz w:val="24"/>
          <w:szCs w:val="24"/>
        </w:rPr>
      </w:pPr>
      <w:r w:rsidRPr="00E80B5F">
        <w:rPr>
          <w:b/>
          <w:bCs/>
          <w:sz w:val="24"/>
          <w:szCs w:val="24"/>
        </w:rPr>
        <w:drawing>
          <wp:inline distT="0" distB="0" distL="0" distR="0" wp14:anchorId="51FB98EF" wp14:editId="1DB11005">
            <wp:extent cx="6765293" cy="2133600"/>
            <wp:effectExtent l="0" t="0" r="0" b="0"/>
            <wp:docPr id="2089158496" name="Picture 1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158496" name="Picture 1" descr="A close-up of a document&#10;&#10;AI-generated content may be incorrect.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773218" cy="2136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C517A6" w14:textId="77777777" w:rsidR="005D622F" w:rsidRDefault="005D622F" w:rsidP="00441D86">
      <w:pPr>
        <w:rPr>
          <w:b/>
          <w:bCs/>
          <w:sz w:val="24"/>
          <w:szCs w:val="24"/>
        </w:rPr>
      </w:pPr>
    </w:p>
    <w:p w14:paraId="18816E14" w14:textId="58D1D6E7" w:rsidR="005D622F" w:rsidRDefault="005D622F" w:rsidP="00441D8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Final EA, Page 18</w:t>
      </w:r>
      <w:r w:rsidR="004338F1">
        <w:rPr>
          <w:b/>
          <w:bCs/>
          <w:sz w:val="24"/>
          <w:szCs w:val="24"/>
        </w:rPr>
        <w:t>7</w:t>
      </w:r>
      <w:r>
        <w:rPr>
          <w:b/>
          <w:bCs/>
          <w:sz w:val="24"/>
          <w:szCs w:val="24"/>
        </w:rPr>
        <w:t>:</w:t>
      </w:r>
    </w:p>
    <w:p w14:paraId="5CA838EB" w14:textId="6012EEFE" w:rsidR="004338F1" w:rsidRDefault="004338F1" w:rsidP="00441D86">
      <w:pPr>
        <w:rPr>
          <w:b/>
          <w:bCs/>
          <w:sz w:val="24"/>
          <w:szCs w:val="24"/>
        </w:rPr>
      </w:pPr>
      <w:r w:rsidRPr="004338F1">
        <w:rPr>
          <w:b/>
          <w:bCs/>
          <w:sz w:val="24"/>
          <w:szCs w:val="24"/>
        </w:rPr>
        <w:drawing>
          <wp:inline distT="0" distB="0" distL="0" distR="0" wp14:anchorId="51676582" wp14:editId="5C6534C5">
            <wp:extent cx="6843353" cy="967824"/>
            <wp:effectExtent l="0" t="0" r="0" b="3810"/>
            <wp:docPr id="305442776" name="Picture 1" descr="A close-up of a pink and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442776" name="Picture 1" descr="A close-up of a pink and black text&#10;&#10;AI-generated content may be incorrect.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843353" cy="967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5091D4" w14:textId="77777777" w:rsidR="005D622F" w:rsidRPr="00001812" w:rsidRDefault="005D622F" w:rsidP="00441D86">
      <w:pPr>
        <w:rPr>
          <w:b/>
          <w:bCs/>
          <w:sz w:val="24"/>
          <w:szCs w:val="24"/>
        </w:rPr>
      </w:pPr>
    </w:p>
    <w:p w14:paraId="0536BDCC" w14:textId="77777777" w:rsidR="00457342" w:rsidRPr="00441D86" w:rsidRDefault="00457342" w:rsidP="00441D86">
      <w:pPr>
        <w:rPr>
          <w:sz w:val="24"/>
          <w:szCs w:val="24"/>
        </w:rPr>
      </w:pPr>
    </w:p>
    <w:sectPr w:rsidR="00457342" w:rsidRPr="00441D86" w:rsidSect="00EF635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91265"/>
    <w:multiLevelType w:val="hybridMultilevel"/>
    <w:tmpl w:val="DD9C4C3E"/>
    <w:lvl w:ilvl="0" w:tplc="040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78F81A40"/>
    <w:multiLevelType w:val="hybridMultilevel"/>
    <w:tmpl w:val="82268B72"/>
    <w:lvl w:ilvl="0" w:tplc="2A4E443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D31139"/>
    <w:multiLevelType w:val="hybridMultilevel"/>
    <w:tmpl w:val="ED0A1BD0"/>
    <w:lvl w:ilvl="0" w:tplc="2A4E443A">
      <w:start w:val="1"/>
      <w:numFmt w:val="decimal"/>
      <w:lvlText w:val="%1)"/>
      <w:lvlJc w:val="left"/>
      <w:pPr>
        <w:ind w:left="144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90359094">
    <w:abstractNumId w:val="1"/>
  </w:num>
  <w:num w:numId="2" w16cid:durableId="2027974633">
    <w:abstractNumId w:val="0"/>
  </w:num>
  <w:num w:numId="3" w16cid:durableId="9138570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23D5"/>
    <w:rsid w:val="00001812"/>
    <w:rsid w:val="000024FC"/>
    <w:rsid w:val="00002784"/>
    <w:rsid w:val="000236E8"/>
    <w:rsid w:val="00025368"/>
    <w:rsid w:val="0002605C"/>
    <w:rsid w:val="00034562"/>
    <w:rsid w:val="00035F2C"/>
    <w:rsid w:val="000368D3"/>
    <w:rsid w:val="00040445"/>
    <w:rsid w:val="00041091"/>
    <w:rsid w:val="000421D2"/>
    <w:rsid w:val="0005079B"/>
    <w:rsid w:val="0006113E"/>
    <w:rsid w:val="00063AF5"/>
    <w:rsid w:val="000779F0"/>
    <w:rsid w:val="00080969"/>
    <w:rsid w:val="0008277E"/>
    <w:rsid w:val="00083FB6"/>
    <w:rsid w:val="00086F18"/>
    <w:rsid w:val="00087697"/>
    <w:rsid w:val="000B0EF9"/>
    <w:rsid w:val="000B1598"/>
    <w:rsid w:val="000B3458"/>
    <w:rsid w:val="000C2041"/>
    <w:rsid w:val="000C6EA1"/>
    <w:rsid w:val="000D2B4A"/>
    <w:rsid w:val="000D50B6"/>
    <w:rsid w:val="000E76B3"/>
    <w:rsid w:val="001021C1"/>
    <w:rsid w:val="001062EF"/>
    <w:rsid w:val="00107B4D"/>
    <w:rsid w:val="00111821"/>
    <w:rsid w:val="001216B2"/>
    <w:rsid w:val="00130C2E"/>
    <w:rsid w:val="001332A4"/>
    <w:rsid w:val="00137FC0"/>
    <w:rsid w:val="001501B2"/>
    <w:rsid w:val="00152D19"/>
    <w:rsid w:val="00157F16"/>
    <w:rsid w:val="00161C4E"/>
    <w:rsid w:val="0016751B"/>
    <w:rsid w:val="00172E81"/>
    <w:rsid w:val="001763EC"/>
    <w:rsid w:val="00194060"/>
    <w:rsid w:val="001A0315"/>
    <w:rsid w:val="001A438A"/>
    <w:rsid w:val="001C168E"/>
    <w:rsid w:val="001C4184"/>
    <w:rsid w:val="001C572F"/>
    <w:rsid w:val="001D10B7"/>
    <w:rsid w:val="001D2440"/>
    <w:rsid w:val="001D4F26"/>
    <w:rsid w:val="001E4E06"/>
    <w:rsid w:val="001E735F"/>
    <w:rsid w:val="001F4587"/>
    <w:rsid w:val="001F4E47"/>
    <w:rsid w:val="001F68EC"/>
    <w:rsid w:val="001F71E0"/>
    <w:rsid w:val="001F7F9B"/>
    <w:rsid w:val="00205A93"/>
    <w:rsid w:val="00211003"/>
    <w:rsid w:val="00215CAB"/>
    <w:rsid w:val="00225B10"/>
    <w:rsid w:val="00244857"/>
    <w:rsid w:val="002459CF"/>
    <w:rsid w:val="002476EA"/>
    <w:rsid w:val="00255432"/>
    <w:rsid w:val="00260A1D"/>
    <w:rsid w:val="002615BC"/>
    <w:rsid w:val="00275E6E"/>
    <w:rsid w:val="00277EFF"/>
    <w:rsid w:val="00281681"/>
    <w:rsid w:val="00287123"/>
    <w:rsid w:val="002958F8"/>
    <w:rsid w:val="002A629E"/>
    <w:rsid w:val="002B2BA5"/>
    <w:rsid w:val="002C3C3B"/>
    <w:rsid w:val="002C6A35"/>
    <w:rsid w:val="002D2BD4"/>
    <w:rsid w:val="002D45F8"/>
    <w:rsid w:val="002E0F3A"/>
    <w:rsid w:val="002E37D2"/>
    <w:rsid w:val="002F0CBF"/>
    <w:rsid w:val="002F51BB"/>
    <w:rsid w:val="00300A55"/>
    <w:rsid w:val="00327015"/>
    <w:rsid w:val="0035258F"/>
    <w:rsid w:val="00352EBD"/>
    <w:rsid w:val="00357782"/>
    <w:rsid w:val="00367299"/>
    <w:rsid w:val="00377930"/>
    <w:rsid w:val="00384CC0"/>
    <w:rsid w:val="00385BDE"/>
    <w:rsid w:val="00392073"/>
    <w:rsid w:val="003934D9"/>
    <w:rsid w:val="0039452F"/>
    <w:rsid w:val="00395A70"/>
    <w:rsid w:val="00395F7D"/>
    <w:rsid w:val="003A05F3"/>
    <w:rsid w:val="003A1325"/>
    <w:rsid w:val="003B0154"/>
    <w:rsid w:val="003C071D"/>
    <w:rsid w:val="003C48C3"/>
    <w:rsid w:val="003D34BC"/>
    <w:rsid w:val="003D5FA6"/>
    <w:rsid w:val="003D61BE"/>
    <w:rsid w:val="003E23D5"/>
    <w:rsid w:val="003E74F2"/>
    <w:rsid w:val="003F67DB"/>
    <w:rsid w:val="00415297"/>
    <w:rsid w:val="0043181B"/>
    <w:rsid w:val="004338F1"/>
    <w:rsid w:val="00436420"/>
    <w:rsid w:val="00441D86"/>
    <w:rsid w:val="0045005D"/>
    <w:rsid w:val="00453CE7"/>
    <w:rsid w:val="00457342"/>
    <w:rsid w:val="00471877"/>
    <w:rsid w:val="00474902"/>
    <w:rsid w:val="00494B79"/>
    <w:rsid w:val="004A069F"/>
    <w:rsid w:val="004A58F6"/>
    <w:rsid w:val="004A7829"/>
    <w:rsid w:val="004B59F5"/>
    <w:rsid w:val="004B79AD"/>
    <w:rsid w:val="004C165D"/>
    <w:rsid w:val="004D33FA"/>
    <w:rsid w:val="004E0C51"/>
    <w:rsid w:val="004E2596"/>
    <w:rsid w:val="004E46E9"/>
    <w:rsid w:val="004E7986"/>
    <w:rsid w:val="004F1178"/>
    <w:rsid w:val="005038BE"/>
    <w:rsid w:val="005066C3"/>
    <w:rsid w:val="005100D8"/>
    <w:rsid w:val="0051266A"/>
    <w:rsid w:val="005126BC"/>
    <w:rsid w:val="00522EF9"/>
    <w:rsid w:val="005275D1"/>
    <w:rsid w:val="005358FF"/>
    <w:rsid w:val="00541475"/>
    <w:rsid w:val="00543F2E"/>
    <w:rsid w:val="00545FAE"/>
    <w:rsid w:val="00546C3D"/>
    <w:rsid w:val="0054701D"/>
    <w:rsid w:val="005506D7"/>
    <w:rsid w:val="00551CCE"/>
    <w:rsid w:val="0055532B"/>
    <w:rsid w:val="00555FCA"/>
    <w:rsid w:val="005577E5"/>
    <w:rsid w:val="005617B5"/>
    <w:rsid w:val="005721EC"/>
    <w:rsid w:val="00585327"/>
    <w:rsid w:val="00587FF9"/>
    <w:rsid w:val="0059312E"/>
    <w:rsid w:val="00594AB8"/>
    <w:rsid w:val="00596CA4"/>
    <w:rsid w:val="0059769B"/>
    <w:rsid w:val="005A5D19"/>
    <w:rsid w:val="005C0C80"/>
    <w:rsid w:val="005C136E"/>
    <w:rsid w:val="005C3548"/>
    <w:rsid w:val="005C79C8"/>
    <w:rsid w:val="005D622F"/>
    <w:rsid w:val="005D71A1"/>
    <w:rsid w:val="005E1FB1"/>
    <w:rsid w:val="005E38BD"/>
    <w:rsid w:val="005E56B2"/>
    <w:rsid w:val="005F5393"/>
    <w:rsid w:val="005F5770"/>
    <w:rsid w:val="005F7B30"/>
    <w:rsid w:val="006000CC"/>
    <w:rsid w:val="00604973"/>
    <w:rsid w:val="006052EF"/>
    <w:rsid w:val="0062626C"/>
    <w:rsid w:val="00640619"/>
    <w:rsid w:val="0064470E"/>
    <w:rsid w:val="00655571"/>
    <w:rsid w:val="00655F85"/>
    <w:rsid w:val="0066136B"/>
    <w:rsid w:val="00662613"/>
    <w:rsid w:val="00667D90"/>
    <w:rsid w:val="006918A4"/>
    <w:rsid w:val="0069388A"/>
    <w:rsid w:val="00695CF6"/>
    <w:rsid w:val="006A1239"/>
    <w:rsid w:val="006A3FCD"/>
    <w:rsid w:val="006B7E6D"/>
    <w:rsid w:val="006C0829"/>
    <w:rsid w:val="006C28CB"/>
    <w:rsid w:val="006C6D59"/>
    <w:rsid w:val="006F274B"/>
    <w:rsid w:val="006F3EEB"/>
    <w:rsid w:val="00700C50"/>
    <w:rsid w:val="007065E1"/>
    <w:rsid w:val="007129DE"/>
    <w:rsid w:val="00726452"/>
    <w:rsid w:val="00727837"/>
    <w:rsid w:val="007314F4"/>
    <w:rsid w:val="00733C94"/>
    <w:rsid w:val="00734581"/>
    <w:rsid w:val="00741270"/>
    <w:rsid w:val="00742806"/>
    <w:rsid w:val="007451F7"/>
    <w:rsid w:val="00752883"/>
    <w:rsid w:val="00763F3B"/>
    <w:rsid w:val="00766CC5"/>
    <w:rsid w:val="00766F42"/>
    <w:rsid w:val="00772B26"/>
    <w:rsid w:val="007760C9"/>
    <w:rsid w:val="00785473"/>
    <w:rsid w:val="00785701"/>
    <w:rsid w:val="007A5695"/>
    <w:rsid w:val="007D03FC"/>
    <w:rsid w:val="007D18E0"/>
    <w:rsid w:val="007D51CE"/>
    <w:rsid w:val="007D6527"/>
    <w:rsid w:val="007D7BCC"/>
    <w:rsid w:val="007E125E"/>
    <w:rsid w:val="007E6927"/>
    <w:rsid w:val="007F048F"/>
    <w:rsid w:val="007F05F7"/>
    <w:rsid w:val="007F1B14"/>
    <w:rsid w:val="007F34BD"/>
    <w:rsid w:val="007F6590"/>
    <w:rsid w:val="008127EF"/>
    <w:rsid w:val="008237AC"/>
    <w:rsid w:val="00825CF3"/>
    <w:rsid w:val="00830389"/>
    <w:rsid w:val="00830665"/>
    <w:rsid w:val="00836715"/>
    <w:rsid w:val="00847BA0"/>
    <w:rsid w:val="00850CDB"/>
    <w:rsid w:val="0085111B"/>
    <w:rsid w:val="008516B4"/>
    <w:rsid w:val="00852DBE"/>
    <w:rsid w:val="00864315"/>
    <w:rsid w:val="00867EB3"/>
    <w:rsid w:val="0087199E"/>
    <w:rsid w:val="00871CFA"/>
    <w:rsid w:val="008738BE"/>
    <w:rsid w:val="0088619F"/>
    <w:rsid w:val="00895736"/>
    <w:rsid w:val="00896FA9"/>
    <w:rsid w:val="00897B0C"/>
    <w:rsid w:val="00897C69"/>
    <w:rsid w:val="008C137B"/>
    <w:rsid w:val="008C1514"/>
    <w:rsid w:val="008C36D6"/>
    <w:rsid w:val="008D6349"/>
    <w:rsid w:val="008E0088"/>
    <w:rsid w:val="008E1634"/>
    <w:rsid w:val="008E36C0"/>
    <w:rsid w:val="008F25BF"/>
    <w:rsid w:val="008F4C08"/>
    <w:rsid w:val="00904D2C"/>
    <w:rsid w:val="00907067"/>
    <w:rsid w:val="009200E5"/>
    <w:rsid w:val="00931368"/>
    <w:rsid w:val="00931584"/>
    <w:rsid w:val="00933DB9"/>
    <w:rsid w:val="00942924"/>
    <w:rsid w:val="009A4A35"/>
    <w:rsid w:val="009B2014"/>
    <w:rsid w:val="009D2AA2"/>
    <w:rsid w:val="009E143F"/>
    <w:rsid w:val="009E2FBF"/>
    <w:rsid w:val="009E3C39"/>
    <w:rsid w:val="009E4805"/>
    <w:rsid w:val="009E78B7"/>
    <w:rsid w:val="009F1429"/>
    <w:rsid w:val="00A01548"/>
    <w:rsid w:val="00A22910"/>
    <w:rsid w:val="00A246B8"/>
    <w:rsid w:val="00A31D0D"/>
    <w:rsid w:val="00A34280"/>
    <w:rsid w:val="00A43604"/>
    <w:rsid w:val="00A45ABB"/>
    <w:rsid w:val="00A73D8A"/>
    <w:rsid w:val="00A801E1"/>
    <w:rsid w:val="00A80A4F"/>
    <w:rsid w:val="00A91D3F"/>
    <w:rsid w:val="00A922E9"/>
    <w:rsid w:val="00AA3BCA"/>
    <w:rsid w:val="00AA5AC5"/>
    <w:rsid w:val="00AA6C81"/>
    <w:rsid w:val="00AB17CC"/>
    <w:rsid w:val="00AC51B1"/>
    <w:rsid w:val="00AD17D4"/>
    <w:rsid w:val="00AE558A"/>
    <w:rsid w:val="00B0396F"/>
    <w:rsid w:val="00B10DCC"/>
    <w:rsid w:val="00B14147"/>
    <w:rsid w:val="00B1550A"/>
    <w:rsid w:val="00B155FD"/>
    <w:rsid w:val="00B2093B"/>
    <w:rsid w:val="00B26FE7"/>
    <w:rsid w:val="00B353BE"/>
    <w:rsid w:val="00B406C1"/>
    <w:rsid w:val="00B4152A"/>
    <w:rsid w:val="00B41776"/>
    <w:rsid w:val="00B522BC"/>
    <w:rsid w:val="00B555F6"/>
    <w:rsid w:val="00B62C24"/>
    <w:rsid w:val="00B6487A"/>
    <w:rsid w:val="00B717A8"/>
    <w:rsid w:val="00B74DE1"/>
    <w:rsid w:val="00B91260"/>
    <w:rsid w:val="00B9696D"/>
    <w:rsid w:val="00B97867"/>
    <w:rsid w:val="00BA6AED"/>
    <w:rsid w:val="00BC186E"/>
    <w:rsid w:val="00BC7625"/>
    <w:rsid w:val="00BF0003"/>
    <w:rsid w:val="00BF0243"/>
    <w:rsid w:val="00C04335"/>
    <w:rsid w:val="00C0543A"/>
    <w:rsid w:val="00C1486B"/>
    <w:rsid w:val="00C211FB"/>
    <w:rsid w:val="00C25759"/>
    <w:rsid w:val="00C34F04"/>
    <w:rsid w:val="00C373A5"/>
    <w:rsid w:val="00C408BD"/>
    <w:rsid w:val="00C4531C"/>
    <w:rsid w:val="00C474F0"/>
    <w:rsid w:val="00C512E1"/>
    <w:rsid w:val="00C527AD"/>
    <w:rsid w:val="00C575FA"/>
    <w:rsid w:val="00C66A6C"/>
    <w:rsid w:val="00C67C4E"/>
    <w:rsid w:val="00C74CC7"/>
    <w:rsid w:val="00C80883"/>
    <w:rsid w:val="00C91C37"/>
    <w:rsid w:val="00C92BE1"/>
    <w:rsid w:val="00C96DB9"/>
    <w:rsid w:val="00CB0026"/>
    <w:rsid w:val="00CB068D"/>
    <w:rsid w:val="00CB15CC"/>
    <w:rsid w:val="00CB6F48"/>
    <w:rsid w:val="00CC1405"/>
    <w:rsid w:val="00CC146E"/>
    <w:rsid w:val="00CC7420"/>
    <w:rsid w:val="00CD17DD"/>
    <w:rsid w:val="00CE3554"/>
    <w:rsid w:val="00D0578B"/>
    <w:rsid w:val="00D174B8"/>
    <w:rsid w:val="00D269AE"/>
    <w:rsid w:val="00D33EB6"/>
    <w:rsid w:val="00D3616C"/>
    <w:rsid w:val="00D3788F"/>
    <w:rsid w:val="00D40CA2"/>
    <w:rsid w:val="00D4257C"/>
    <w:rsid w:val="00D53D5B"/>
    <w:rsid w:val="00D62330"/>
    <w:rsid w:val="00D64EF5"/>
    <w:rsid w:val="00D65482"/>
    <w:rsid w:val="00D66CC3"/>
    <w:rsid w:val="00D7687D"/>
    <w:rsid w:val="00D812E8"/>
    <w:rsid w:val="00D83824"/>
    <w:rsid w:val="00D87125"/>
    <w:rsid w:val="00D87C46"/>
    <w:rsid w:val="00D87CBC"/>
    <w:rsid w:val="00D91D79"/>
    <w:rsid w:val="00DA0A6E"/>
    <w:rsid w:val="00DA21A1"/>
    <w:rsid w:val="00DA609D"/>
    <w:rsid w:val="00DA6A8A"/>
    <w:rsid w:val="00DB4A0C"/>
    <w:rsid w:val="00DB5DE3"/>
    <w:rsid w:val="00DB6819"/>
    <w:rsid w:val="00DC2BBA"/>
    <w:rsid w:val="00DC57A3"/>
    <w:rsid w:val="00DD2E97"/>
    <w:rsid w:val="00DD562C"/>
    <w:rsid w:val="00DE2FF4"/>
    <w:rsid w:val="00E009B7"/>
    <w:rsid w:val="00E058DA"/>
    <w:rsid w:val="00E31158"/>
    <w:rsid w:val="00E31A25"/>
    <w:rsid w:val="00E37A0F"/>
    <w:rsid w:val="00E40351"/>
    <w:rsid w:val="00E41475"/>
    <w:rsid w:val="00E529CE"/>
    <w:rsid w:val="00E56752"/>
    <w:rsid w:val="00E74C28"/>
    <w:rsid w:val="00E80B5F"/>
    <w:rsid w:val="00E8266D"/>
    <w:rsid w:val="00EA2487"/>
    <w:rsid w:val="00EA2CB7"/>
    <w:rsid w:val="00EA55BA"/>
    <w:rsid w:val="00EA6AE3"/>
    <w:rsid w:val="00EC4E15"/>
    <w:rsid w:val="00ED2911"/>
    <w:rsid w:val="00ED6D25"/>
    <w:rsid w:val="00EE6579"/>
    <w:rsid w:val="00EF6351"/>
    <w:rsid w:val="00F009C0"/>
    <w:rsid w:val="00F024B7"/>
    <w:rsid w:val="00F02F46"/>
    <w:rsid w:val="00F111FB"/>
    <w:rsid w:val="00F169C6"/>
    <w:rsid w:val="00F241DF"/>
    <w:rsid w:val="00F305E8"/>
    <w:rsid w:val="00F350E5"/>
    <w:rsid w:val="00F36BEC"/>
    <w:rsid w:val="00F47172"/>
    <w:rsid w:val="00F5029F"/>
    <w:rsid w:val="00F549B1"/>
    <w:rsid w:val="00F55358"/>
    <w:rsid w:val="00F60720"/>
    <w:rsid w:val="00F6104A"/>
    <w:rsid w:val="00F705C5"/>
    <w:rsid w:val="00F7337A"/>
    <w:rsid w:val="00F80518"/>
    <w:rsid w:val="00F828EB"/>
    <w:rsid w:val="00F85734"/>
    <w:rsid w:val="00F87022"/>
    <w:rsid w:val="00FA17CE"/>
    <w:rsid w:val="00FA7C80"/>
    <w:rsid w:val="00FB6856"/>
    <w:rsid w:val="00FC3F7E"/>
    <w:rsid w:val="00FC4BBA"/>
    <w:rsid w:val="00FC4EE9"/>
    <w:rsid w:val="00FC511A"/>
    <w:rsid w:val="00FD1F2B"/>
    <w:rsid w:val="00FF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6EEAA13"/>
  <w15:chartTrackingRefBased/>
  <w15:docId w15:val="{FD083787-410D-4A3F-A863-637041A2E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23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23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23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23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23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23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23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23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23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23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23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23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23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23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23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23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23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23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23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23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23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23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23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23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23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23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23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23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23D5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C91C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96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81E39D-38D3-437E-B267-38A3E4450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28</Pages>
  <Words>1635</Words>
  <Characters>9322</Characters>
  <Application>Microsoft Office Word</Application>
  <DocSecurity>0</DocSecurity>
  <Lines>77</Lines>
  <Paragraphs>21</Paragraphs>
  <ScaleCrop>false</ScaleCrop>
  <Company/>
  <LinksUpToDate>false</LinksUpToDate>
  <CharactersWithSpaces>10936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Betty Nixon</dc:creator>
  <cp:keywords/>
  <dc:description/>
  <cp:lastModifiedBy>Betty Nixon</cp:lastModifiedBy>
  <cp:revision>448</cp:revision>
  <dcterms:created xsi:type="dcterms:W3CDTF">2025-10-04T19:28:00Z</dcterms:created>
  <dcterms:modified xsi:type="dcterms:W3CDTF">2025-10-05T03:54:00Z</dcterms:modified>
</cp:coreProperties>
</file>