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6F5B" w14:textId="5AEC065A" w:rsidR="00A208DF" w:rsidRDefault="00A208DF" w:rsidP="00A208DF">
      <w:pPr>
        <w:pStyle w:val="NormalWeb"/>
        <w:spacing w:before="0" w:beforeAutospacing="0" w:after="0" w:afterAutospacing="0"/>
        <w:rPr>
          <w:rFonts w:ascii="CIDFont+F3" w:hAnsi="CIDFont+F3"/>
        </w:rPr>
      </w:pPr>
      <w:r>
        <w:rPr>
          <w:rFonts w:ascii="CIDFont+F3" w:hAnsi="CIDFont+F3"/>
        </w:rPr>
        <w:t>Nick Mustoe</w:t>
      </w:r>
      <w:r>
        <w:rPr>
          <w:rFonts w:ascii="CIDFont+F3" w:hAnsi="CIDFont+F3"/>
        </w:rPr>
        <w:br/>
        <w:t>San Juan National Forest, Dolores Ranger District</w:t>
      </w:r>
      <w:r>
        <w:rPr>
          <w:rFonts w:ascii="CIDFont+F3" w:hAnsi="CIDFont+F3"/>
        </w:rPr>
        <w:br/>
        <w:t>29211 Highway 184</w:t>
      </w:r>
      <w:r>
        <w:rPr>
          <w:rFonts w:ascii="CIDFont+F3" w:hAnsi="CIDFont+F3"/>
        </w:rPr>
        <w:br/>
        <w:t xml:space="preserve">Dolores, CO 81323 </w:t>
      </w:r>
    </w:p>
    <w:p w14:paraId="059E69F9" w14:textId="77777777" w:rsidR="00FF7BFD" w:rsidRDefault="00FF7BFD" w:rsidP="00A208DF">
      <w:pPr>
        <w:pStyle w:val="NormalWeb"/>
        <w:spacing w:before="0" w:beforeAutospacing="0" w:after="0" w:afterAutospacing="0"/>
        <w:rPr>
          <w:rFonts w:ascii="CIDFont+F3" w:hAnsi="CIDFont+F3"/>
        </w:rPr>
      </w:pPr>
    </w:p>
    <w:p w14:paraId="0C83357B" w14:textId="77777777" w:rsidR="00FF7BFD" w:rsidRDefault="00FF7BFD" w:rsidP="00A208DF">
      <w:pPr>
        <w:pStyle w:val="NormalWeb"/>
        <w:spacing w:before="0" w:beforeAutospacing="0" w:after="0" w:afterAutospacing="0"/>
        <w:rPr>
          <w:rFonts w:ascii="CIDFont+F3" w:hAnsi="CIDFont+F3"/>
        </w:rPr>
      </w:pPr>
    </w:p>
    <w:p w14:paraId="190D01BE" w14:textId="050D3DA9" w:rsidR="00FF7BFD" w:rsidRPr="00FF7BFD" w:rsidRDefault="00FF7BFD" w:rsidP="00FF7BFD">
      <w:pPr>
        <w:pStyle w:val="NormalWeb"/>
        <w:spacing w:before="0" w:beforeAutospacing="0" w:after="0" w:afterAutospacing="0"/>
        <w:jc w:val="center"/>
        <w:rPr>
          <w:rFonts w:ascii="CIDFont+F3" w:hAnsi="CIDFont+F3"/>
          <w:u w:val="single"/>
        </w:rPr>
      </w:pPr>
      <w:r w:rsidRPr="00FF7BFD">
        <w:rPr>
          <w:rFonts w:ascii="CIDFont+F3" w:hAnsi="CIDFont+F3"/>
          <w:u w:val="single"/>
        </w:rPr>
        <w:t xml:space="preserve">SJCA Scoping Comments on </w:t>
      </w:r>
      <w:r w:rsidRPr="00FF7BFD">
        <w:rPr>
          <w:rFonts w:ascii="CIDFont+F3" w:hAnsi="CIDFont+F3"/>
          <w:u w:val="single"/>
        </w:rPr>
        <w:t>Dolores Prescribed Fire Pine Ecosystem Restoration Project</w:t>
      </w:r>
    </w:p>
    <w:p w14:paraId="2D6DD9DB" w14:textId="230887C7" w:rsidR="00FF7BFD" w:rsidRPr="00FF7BFD" w:rsidRDefault="00FF7BFD" w:rsidP="00FF7BFD">
      <w:pPr>
        <w:pStyle w:val="NormalWeb"/>
        <w:spacing w:before="0" w:beforeAutospacing="0" w:after="0" w:afterAutospacing="0"/>
        <w:jc w:val="center"/>
        <w:rPr>
          <w:rFonts w:ascii="CIDFont+F3" w:hAnsi="CIDFont+F3"/>
          <w:u w:val="single"/>
        </w:rPr>
      </w:pPr>
      <w:r w:rsidRPr="00FF7BFD">
        <w:rPr>
          <w:rFonts w:ascii="CIDFont+F3" w:hAnsi="CIDFont+F3"/>
          <w:u w:val="single"/>
        </w:rPr>
        <w:t>Supplemental Environmental Assessment</w:t>
      </w:r>
    </w:p>
    <w:p w14:paraId="050488FD" w14:textId="77777777" w:rsidR="00A208DF" w:rsidRDefault="00A208DF" w:rsidP="0058779A">
      <w:pPr>
        <w:pStyle w:val="PlainText"/>
        <w:rPr>
          <w:rFonts w:ascii="Times New Roman" w:hAnsi="Times New Roman" w:cs="Times New Roman"/>
          <w:sz w:val="24"/>
          <w:szCs w:val="24"/>
        </w:rPr>
      </w:pPr>
    </w:p>
    <w:p w14:paraId="51C77FBA" w14:textId="77777777" w:rsidR="00FF7BFD" w:rsidRDefault="00FF7BFD" w:rsidP="0058779A">
      <w:pPr>
        <w:pStyle w:val="PlainText"/>
        <w:rPr>
          <w:rFonts w:ascii="Times New Roman" w:hAnsi="Times New Roman" w:cs="Times New Roman"/>
          <w:sz w:val="24"/>
          <w:szCs w:val="24"/>
        </w:rPr>
      </w:pPr>
    </w:p>
    <w:p w14:paraId="7B5F90E3" w14:textId="79F6FA2A" w:rsidR="00CC541C" w:rsidRDefault="00A208DF" w:rsidP="0058779A">
      <w:pPr>
        <w:pStyle w:val="PlainText"/>
        <w:rPr>
          <w:rFonts w:ascii="Times New Roman" w:hAnsi="Times New Roman" w:cs="Times New Roman"/>
          <w:sz w:val="24"/>
          <w:szCs w:val="24"/>
        </w:rPr>
      </w:pPr>
      <w:r>
        <w:rPr>
          <w:rFonts w:ascii="Times New Roman" w:hAnsi="Times New Roman" w:cs="Times New Roman"/>
          <w:sz w:val="24"/>
          <w:szCs w:val="24"/>
        </w:rPr>
        <w:t>Dear Nick Mustoe,</w:t>
      </w:r>
    </w:p>
    <w:p w14:paraId="6B664491" w14:textId="77777777" w:rsidR="00A208DF" w:rsidRDefault="00A208DF" w:rsidP="0058779A">
      <w:pPr>
        <w:pStyle w:val="PlainText"/>
        <w:rPr>
          <w:rFonts w:ascii="Times New Roman" w:hAnsi="Times New Roman" w:cs="Times New Roman"/>
          <w:sz w:val="24"/>
          <w:szCs w:val="24"/>
        </w:rPr>
      </w:pPr>
    </w:p>
    <w:p w14:paraId="2AAE8487" w14:textId="6275ACE3" w:rsidR="00A208DF" w:rsidRDefault="00A208DF" w:rsidP="0058779A">
      <w:pPr>
        <w:pStyle w:val="PlainText"/>
        <w:rPr>
          <w:rFonts w:ascii="Times New Roman" w:hAnsi="Times New Roman" w:cs="Times New Roman"/>
          <w:sz w:val="24"/>
          <w:szCs w:val="24"/>
        </w:rPr>
      </w:pPr>
      <w:r>
        <w:rPr>
          <w:rFonts w:ascii="Times New Roman" w:hAnsi="Times New Roman" w:cs="Times New Roman"/>
          <w:sz w:val="24"/>
          <w:szCs w:val="24"/>
        </w:rPr>
        <w:t xml:space="preserve">Thank you for the opportunity to comment on the scoping package for the Dolores Prescribed Fire Pine Ecosystem Restoration Project Supplemental Environmental Assessment Scoping Package. The San Juan Citizens Alliance is a member based non-profit conservation organization that advocates for public lands, wildlife, clean air, and pure water in the San Juan Basin. We support prescribed fire on the landscape and the restoration of natural fire regimes to promote ecological integrity and reduce the risk of catastrophic wildfire. We also acknowledge the importance of control lines to ensure prescribed fire and natural ignitions can be safely managed without undue risk to </w:t>
      </w:r>
      <w:r w:rsidR="004A4CBD">
        <w:rPr>
          <w:rFonts w:ascii="Times New Roman" w:hAnsi="Times New Roman" w:cs="Times New Roman"/>
          <w:sz w:val="24"/>
          <w:szCs w:val="24"/>
        </w:rPr>
        <w:t>wildland firefighters</w:t>
      </w:r>
      <w:r w:rsidR="00FF7BFD">
        <w:rPr>
          <w:rFonts w:ascii="Times New Roman" w:hAnsi="Times New Roman" w:cs="Times New Roman"/>
          <w:sz w:val="24"/>
          <w:szCs w:val="24"/>
        </w:rPr>
        <w:t xml:space="preserve"> and to public and private property</w:t>
      </w:r>
      <w:r>
        <w:rPr>
          <w:rFonts w:ascii="Times New Roman" w:hAnsi="Times New Roman" w:cs="Times New Roman"/>
          <w:sz w:val="24"/>
          <w:szCs w:val="24"/>
        </w:rPr>
        <w:t>.</w:t>
      </w:r>
    </w:p>
    <w:p w14:paraId="295CFEFD" w14:textId="77777777" w:rsidR="00A208DF" w:rsidRDefault="00A208DF" w:rsidP="0058779A">
      <w:pPr>
        <w:pStyle w:val="PlainText"/>
        <w:rPr>
          <w:rFonts w:ascii="Times New Roman" w:hAnsi="Times New Roman" w:cs="Times New Roman"/>
          <w:sz w:val="24"/>
          <w:szCs w:val="24"/>
        </w:rPr>
      </w:pPr>
    </w:p>
    <w:p w14:paraId="65FB261E" w14:textId="34E97EEC" w:rsidR="00A208DF" w:rsidRDefault="00A208DF" w:rsidP="0058779A">
      <w:pPr>
        <w:pStyle w:val="PlainText"/>
        <w:rPr>
          <w:rFonts w:ascii="Times New Roman" w:hAnsi="Times New Roman" w:cs="Times New Roman"/>
          <w:sz w:val="24"/>
          <w:szCs w:val="24"/>
        </w:rPr>
      </w:pPr>
      <w:r>
        <w:rPr>
          <w:rFonts w:ascii="Times New Roman" w:hAnsi="Times New Roman" w:cs="Times New Roman"/>
          <w:sz w:val="24"/>
          <w:szCs w:val="24"/>
        </w:rPr>
        <w:t xml:space="preserve">SJCA laments the staffing issues and budget cuts the USFS faces as you attempt to reduce the risk of high intensity wildfires. While we generally prefer </w:t>
      </w:r>
      <w:r w:rsidR="00FF7BFD">
        <w:rPr>
          <w:rFonts w:ascii="Times New Roman" w:hAnsi="Times New Roman" w:cs="Times New Roman"/>
          <w:sz w:val="24"/>
          <w:szCs w:val="24"/>
        </w:rPr>
        <w:t xml:space="preserve">the use of </w:t>
      </w:r>
      <w:r>
        <w:rPr>
          <w:rFonts w:ascii="Times New Roman" w:hAnsi="Times New Roman" w:cs="Times New Roman"/>
          <w:sz w:val="24"/>
          <w:szCs w:val="24"/>
        </w:rPr>
        <w:t>handlines</w:t>
      </w:r>
      <w:r w:rsidR="004A4CBD">
        <w:rPr>
          <w:rFonts w:ascii="Times New Roman" w:hAnsi="Times New Roman" w:cs="Times New Roman"/>
          <w:sz w:val="24"/>
          <w:szCs w:val="24"/>
        </w:rPr>
        <w:t>, particularly in ecologically sensitive areas like canyon rims, we recognize the impracticality of managing prescribed fire on this scale without bladed lines. We appreciate the Forest Service’s commitment to prioritiz</w:t>
      </w:r>
      <w:r w:rsidR="00FF7BFD">
        <w:rPr>
          <w:rFonts w:ascii="Times New Roman" w:hAnsi="Times New Roman" w:cs="Times New Roman"/>
          <w:sz w:val="24"/>
          <w:szCs w:val="24"/>
        </w:rPr>
        <w:t>ing</w:t>
      </w:r>
      <w:r w:rsidR="004A4CBD">
        <w:rPr>
          <w:rFonts w:ascii="Times New Roman" w:hAnsi="Times New Roman" w:cs="Times New Roman"/>
          <w:sz w:val="24"/>
          <w:szCs w:val="24"/>
        </w:rPr>
        <w:t xml:space="preserve"> existing control features where possible and limit</w:t>
      </w:r>
      <w:r w:rsidR="00FF7BFD">
        <w:rPr>
          <w:rFonts w:ascii="Times New Roman" w:hAnsi="Times New Roman" w:cs="Times New Roman"/>
          <w:sz w:val="24"/>
          <w:szCs w:val="24"/>
        </w:rPr>
        <w:t xml:space="preserve">ing </w:t>
      </w:r>
      <w:r w:rsidR="004A4CBD">
        <w:rPr>
          <w:rFonts w:ascii="Times New Roman" w:hAnsi="Times New Roman" w:cs="Times New Roman"/>
          <w:sz w:val="24"/>
          <w:szCs w:val="24"/>
        </w:rPr>
        <w:t xml:space="preserve">the impacts of bladed lines where necessary by e.g. avoiding steep slopes, disconnecting new bladed control lines from existing routes, and rehabilitating lines after prescribed fire implementation. We are also grateful for the Forest Service’s thorough engagement with the Dolores Watershed Collaborative throughout the scoping process and </w:t>
      </w:r>
      <w:r w:rsidR="00FF7BFD">
        <w:rPr>
          <w:rFonts w:ascii="Times New Roman" w:hAnsi="Times New Roman" w:cs="Times New Roman"/>
          <w:sz w:val="24"/>
          <w:szCs w:val="24"/>
        </w:rPr>
        <w:t xml:space="preserve">your </w:t>
      </w:r>
      <w:r w:rsidR="004A4CBD">
        <w:rPr>
          <w:rFonts w:ascii="Times New Roman" w:hAnsi="Times New Roman" w:cs="Times New Roman"/>
          <w:sz w:val="24"/>
          <w:szCs w:val="24"/>
        </w:rPr>
        <w:t xml:space="preserve">commitment to continued engagement with the DWC as NEPA proceeds. Conversations </w:t>
      </w:r>
      <w:r w:rsidR="00FF7BFD">
        <w:rPr>
          <w:rFonts w:ascii="Times New Roman" w:hAnsi="Times New Roman" w:cs="Times New Roman"/>
          <w:sz w:val="24"/>
          <w:szCs w:val="24"/>
        </w:rPr>
        <w:t>in</w:t>
      </w:r>
      <w:r w:rsidR="004A4CBD">
        <w:rPr>
          <w:rFonts w:ascii="Times New Roman" w:hAnsi="Times New Roman" w:cs="Times New Roman"/>
          <w:sz w:val="24"/>
          <w:szCs w:val="24"/>
        </w:rPr>
        <w:t xml:space="preserve"> the DWC have been productive and raised </w:t>
      </w:r>
      <w:r w:rsidR="00FF7BFD">
        <w:rPr>
          <w:rFonts w:ascii="Times New Roman" w:hAnsi="Times New Roman" w:cs="Times New Roman"/>
          <w:sz w:val="24"/>
          <w:szCs w:val="24"/>
        </w:rPr>
        <w:t>several</w:t>
      </w:r>
      <w:r w:rsidR="004A4CBD">
        <w:rPr>
          <w:rFonts w:ascii="Times New Roman" w:hAnsi="Times New Roman" w:cs="Times New Roman"/>
          <w:sz w:val="24"/>
          <w:szCs w:val="24"/>
        </w:rPr>
        <w:t xml:space="preserve"> good suggestions to refine the project. </w:t>
      </w:r>
    </w:p>
    <w:p w14:paraId="1574A888" w14:textId="77777777" w:rsidR="004A4CBD" w:rsidRDefault="004A4CBD" w:rsidP="0058779A">
      <w:pPr>
        <w:pStyle w:val="PlainText"/>
        <w:rPr>
          <w:rFonts w:ascii="Times New Roman" w:hAnsi="Times New Roman" w:cs="Times New Roman"/>
          <w:sz w:val="24"/>
          <w:szCs w:val="24"/>
        </w:rPr>
      </w:pPr>
    </w:p>
    <w:p w14:paraId="16BF089D" w14:textId="66D2D280" w:rsidR="00FF7BFD" w:rsidRDefault="00FF7BFD" w:rsidP="0058779A">
      <w:pPr>
        <w:pStyle w:val="PlainText"/>
        <w:rPr>
          <w:rFonts w:ascii="Times New Roman" w:hAnsi="Times New Roman" w:cs="Times New Roman"/>
          <w:sz w:val="24"/>
          <w:szCs w:val="24"/>
        </w:rPr>
      </w:pPr>
      <w:r>
        <w:rPr>
          <w:rFonts w:ascii="Times New Roman" w:hAnsi="Times New Roman" w:cs="Times New Roman"/>
          <w:sz w:val="24"/>
          <w:szCs w:val="24"/>
        </w:rPr>
        <w:t xml:space="preserve">One issue we raised in DWC meetings was how often the Forest Service intends to use the full 12’ dozer lines discussed in the scoping package. USFS staff assured us that 12’ lines would be rare (roughly 10-20% of all control lines) and focused on private property boundaries. In other circumstances the corner of the blade could be used, establishing a roughly 3-4’ line. We ask the Forest Service to consider specific criteria in the EA for when a full blade would be used, e.g. </w:t>
      </w:r>
      <w:r>
        <w:rPr>
          <w:rFonts w:ascii="Times New Roman" w:hAnsi="Times New Roman" w:cs="Times New Roman"/>
          <w:sz w:val="24"/>
          <w:szCs w:val="24"/>
        </w:rPr>
        <w:lastRenderedPageBreak/>
        <w:t xml:space="preserve">around private property boundaries, and to reduce the miles of 12’ lines to the extent possible to avoid associated impacts. </w:t>
      </w:r>
    </w:p>
    <w:p w14:paraId="376B6F00" w14:textId="77777777" w:rsidR="00FF7BFD" w:rsidRDefault="00FF7BFD" w:rsidP="0058779A">
      <w:pPr>
        <w:pStyle w:val="PlainText"/>
        <w:rPr>
          <w:rFonts w:ascii="Times New Roman" w:hAnsi="Times New Roman" w:cs="Times New Roman"/>
          <w:sz w:val="24"/>
          <w:szCs w:val="24"/>
        </w:rPr>
      </w:pPr>
    </w:p>
    <w:p w14:paraId="57271964" w14:textId="07A61C09" w:rsidR="00FF7BFD" w:rsidRDefault="00FF7BFD" w:rsidP="0058779A">
      <w:pPr>
        <w:pStyle w:val="PlainText"/>
        <w:rPr>
          <w:rFonts w:ascii="Times New Roman" w:hAnsi="Times New Roman" w:cs="Times New Roman"/>
          <w:sz w:val="24"/>
          <w:szCs w:val="24"/>
        </w:rPr>
      </w:pPr>
      <w:r>
        <w:rPr>
          <w:rFonts w:ascii="Times New Roman" w:hAnsi="Times New Roman" w:cs="Times New Roman"/>
          <w:sz w:val="24"/>
          <w:szCs w:val="24"/>
        </w:rPr>
        <w:t xml:space="preserve">A related concern is the impact of dozer lines to habitat along canyon rims. Canyon rims provide important edge habitat for many species, including several CPW listed avian Species of Greatest Conservation Need like black swifts, prairie falcons, and golden eagles. We ask that the Forest Service avoid and minimize impacts to canyon rims to the extent possible. A recent prescribed burn on Animas City Mountain, managed by the BLM, successfully used terrain features and trails as control lines along canyon rims, blacklining these areas just before the burn. </w:t>
      </w:r>
    </w:p>
    <w:p w14:paraId="09CACEE6" w14:textId="77777777" w:rsidR="00FF7BFD" w:rsidRDefault="00FF7BFD" w:rsidP="0058779A">
      <w:pPr>
        <w:pStyle w:val="PlainText"/>
        <w:rPr>
          <w:rFonts w:ascii="Times New Roman" w:hAnsi="Times New Roman" w:cs="Times New Roman"/>
          <w:sz w:val="24"/>
          <w:szCs w:val="24"/>
        </w:rPr>
      </w:pPr>
    </w:p>
    <w:p w14:paraId="68EC7E4B" w14:textId="2982EBA5" w:rsidR="004A4CBD" w:rsidRDefault="00FF7BFD" w:rsidP="0058779A">
      <w:pPr>
        <w:pStyle w:val="PlainText"/>
        <w:rPr>
          <w:rFonts w:ascii="Times New Roman" w:hAnsi="Times New Roman" w:cs="Times New Roman"/>
          <w:sz w:val="24"/>
          <w:szCs w:val="24"/>
        </w:rPr>
      </w:pPr>
      <w:r>
        <w:rPr>
          <w:rFonts w:ascii="Times New Roman" w:hAnsi="Times New Roman" w:cs="Times New Roman"/>
          <w:sz w:val="24"/>
          <w:szCs w:val="24"/>
        </w:rPr>
        <w:t xml:space="preserve">USFS staff explained that there is substantial dead and down vegetation along canyon rims in the project area, and we understand that vegetation may differ from that of Animas City Mountain. We ask that the Forest Service entertain alternatives to dozer lines where possible in these sensitive habitats, prioritizing natural barriers where possible, avoiding fuel types like aspen groves that likely require no treatment, and picking up the dozer blade when not necessary. We also discussed a DWC field trip with USFS staff to look at canyon rims that may require treatment and discuss a minimalist approach. </w:t>
      </w:r>
    </w:p>
    <w:p w14:paraId="03512245" w14:textId="77777777" w:rsidR="004A4CBD" w:rsidRDefault="004A4CBD" w:rsidP="0058779A">
      <w:pPr>
        <w:pStyle w:val="PlainText"/>
        <w:rPr>
          <w:rFonts w:ascii="Times New Roman" w:hAnsi="Times New Roman" w:cs="Times New Roman"/>
          <w:sz w:val="24"/>
          <w:szCs w:val="24"/>
        </w:rPr>
      </w:pPr>
    </w:p>
    <w:p w14:paraId="7A03EF13" w14:textId="3A17EA3B" w:rsidR="00FF7BFD" w:rsidRDefault="00FF7BFD" w:rsidP="0058779A">
      <w:pPr>
        <w:pStyle w:val="PlainText"/>
        <w:rPr>
          <w:rFonts w:ascii="Times New Roman" w:hAnsi="Times New Roman" w:cs="Times New Roman"/>
          <w:sz w:val="24"/>
          <w:szCs w:val="24"/>
        </w:rPr>
      </w:pPr>
      <w:r>
        <w:rPr>
          <w:rFonts w:ascii="Times New Roman" w:hAnsi="Times New Roman" w:cs="Times New Roman"/>
          <w:sz w:val="24"/>
          <w:szCs w:val="24"/>
        </w:rPr>
        <w:t xml:space="preserve">Forest Service staff described ongoing coordination with CPW on potential impacts to wildlife. We appreciate this early coordination and ask that it continue throughout the NEPA process and that CPW input be incorporated into the EA. We ask that USFS consider impacts to big game species from habitat fragmentation including route density guidelines, consult with CPW on impacts to raptor species from treatments to canyon rims, and consider any potential impacts to recently designated lynx critical habitat. </w:t>
      </w:r>
    </w:p>
    <w:p w14:paraId="6EF3A6CD" w14:textId="77777777" w:rsidR="00FF7BFD" w:rsidRDefault="00FF7BFD" w:rsidP="0058779A">
      <w:pPr>
        <w:pStyle w:val="PlainText"/>
        <w:rPr>
          <w:rFonts w:ascii="Times New Roman" w:hAnsi="Times New Roman" w:cs="Times New Roman"/>
          <w:sz w:val="24"/>
          <w:szCs w:val="24"/>
        </w:rPr>
      </w:pPr>
    </w:p>
    <w:p w14:paraId="06C010EE" w14:textId="40DFEAA5" w:rsidR="00FF7BFD" w:rsidRDefault="00FF7BFD" w:rsidP="0058779A">
      <w:pPr>
        <w:pStyle w:val="PlainText"/>
        <w:rPr>
          <w:rFonts w:ascii="Times New Roman" w:hAnsi="Times New Roman" w:cs="Times New Roman"/>
          <w:sz w:val="24"/>
          <w:szCs w:val="24"/>
        </w:rPr>
      </w:pPr>
      <w:r>
        <w:rPr>
          <w:rFonts w:ascii="Times New Roman" w:hAnsi="Times New Roman" w:cs="Times New Roman"/>
          <w:sz w:val="24"/>
          <w:szCs w:val="24"/>
        </w:rPr>
        <w:t>The invitation to comment commits to rehabilitating control lines after burns, and USFS staff shared photos of successful rehabilitation in DWC meetings. Thank you for these efforts, and please include this commitment in the EA. Please also consider a plan for rehabilitating control lines periodically if a prescribed burn in the area becomes unnecessary or impossible due to conditions.</w:t>
      </w:r>
    </w:p>
    <w:p w14:paraId="628A5AC6" w14:textId="06839993" w:rsidR="00FF7BFD" w:rsidRDefault="00FF7BFD" w:rsidP="0058779A">
      <w:pPr>
        <w:pStyle w:val="PlainText"/>
        <w:rPr>
          <w:rFonts w:ascii="Times New Roman" w:hAnsi="Times New Roman" w:cs="Times New Roman"/>
          <w:sz w:val="24"/>
          <w:szCs w:val="24"/>
        </w:rPr>
      </w:pPr>
    </w:p>
    <w:p w14:paraId="097CAA40" w14:textId="6DACA4F1" w:rsidR="00FF7BFD" w:rsidRDefault="00FF7BFD" w:rsidP="0058779A">
      <w:pPr>
        <w:pStyle w:val="PlainText"/>
        <w:rPr>
          <w:rFonts w:ascii="Times New Roman" w:hAnsi="Times New Roman" w:cs="Times New Roman"/>
          <w:sz w:val="24"/>
          <w:szCs w:val="24"/>
        </w:rPr>
      </w:pPr>
      <w:r>
        <w:rPr>
          <w:rFonts w:ascii="Times New Roman" w:hAnsi="Times New Roman" w:cs="Times New Roman"/>
          <w:sz w:val="24"/>
          <w:szCs w:val="24"/>
        </w:rPr>
        <w:t xml:space="preserve">Thank you for the early public outreach through the scoping package, notice letter, and engagement with the DWC. We look forward to future discussions and field trips and to an EA that incorporates this rigorous stakeholder engagement. </w:t>
      </w:r>
    </w:p>
    <w:p w14:paraId="348863EF" w14:textId="77777777" w:rsidR="00FF7BFD" w:rsidRDefault="00FF7BFD" w:rsidP="0058779A">
      <w:pPr>
        <w:pStyle w:val="PlainText"/>
        <w:rPr>
          <w:rFonts w:ascii="Times New Roman" w:hAnsi="Times New Roman" w:cs="Times New Roman"/>
          <w:sz w:val="24"/>
          <w:szCs w:val="24"/>
        </w:rPr>
      </w:pPr>
    </w:p>
    <w:p w14:paraId="7E2F171D" w14:textId="7369967A" w:rsidR="00FF7BFD" w:rsidRDefault="00FF7BFD" w:rsidP="0058779A">
      <w:pPr>
        <w:pStyle w:val="PlainText"/>
        <w:rPr>
          <w:rFonts w:ascii="Times New Roman" w:hAnsi="Times New Roman" w:cs="Times New Roman"/>
          <w:sz w:val="24"/>
          <w:szCs w:val="24"/>
        </w:rPr>
      </w:pPr>
      <w:r>
        <w:rPr>
          <w:rFonts w:ascii="Times New Roman" w:hAnsi="Times New Roman" w:cs="Times New Roman"/>
          <w:sz w:val="24"/>
          <w:szCs w:val="24"/>
        </w:rPr>
        <w:t>Sincerely,</w:t>
      </w:r>
    </w:p>
    <w:p w14:paraId="1360309F" w14:textId="77777777" w:rsidR="00FF7BFD" w:rsidRDefault="00FF7BFD" w:rsidP="0058779A">
      <w:pPr>
        <w:pStyle w:val="PlainText"/>
        <w:rPr>
          <w:rFonts w:ascii="Times New Roman" w:hAnsi="Times New Roman" w:cs="Times New Roman"/>
          <w:sz w:val="24"/>
          <w:szCs w:val="24"/>
        </w:rPr>
      </w:pPr>
    </w:p>
    <w:p w14:paraId="70BBE9E7" w14:textId="54CD3650" w:rsidR="00FF7BFD" w:rsidRDefault="00FF7BFD" w:rsidP="0058779A">
      <w:pPr>
        <w:pStyle w:val="PlainTex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A97859" wp14:editId="702C87B2">
            <wp:extent cx="1207943" cy="438823"/>
            <wp:effectExtent l="0" t="0" r="0" b="5715"/>
            <wp:docPr id="2146475471" name="Picture 1" descr="A close-up of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75471" name="Picture 1" descr="A close-up of a black text&#10;&#10;AI-generated content may be incorrect."/>
                    <pic:cNvPicPr/>
                  </pic:nvPicPr>
                  <pic:blipFill>
                    <a:blip r:embed="rId8"/>
                    <a:stretch>
                      <a:fillRect/>
                    </a:stretch>
                  </pic:blipFill>
                  <pic:spPr>
                    <a:xfrm>
                      <a:off x="0" y="0"/>
                      <a:ext cx="1238764" cy="450020"/>
                    </a:xfrm>
                    <a:prstGeom prst="rect">
                      <a:avLst/>
                    </a:prstGeom>
                  </pic:spPr>
                </pic:pic>
              </a:graphicData>
            </a:graphic>
          </wp:inline>
        </w:drawing>
      </w:r>
    </w:p>
    <w:p w14:paraId="2066E4C6" w14:textId="77777777" w:rsidR="00FF7BFD" w:rsidRDefault="00FF7BFD" w:rsidP="0058779A">
      <w:pPr>
        <w:pStyle w:val="PlainText"/>
        <w:rPr>
          <w:rFonts w:ascii="Times New Roman" w:hAnsi="Times New Roman" w:cs="Times New Roman"/>
          <w:sz w:val="24"/>
          <w:szCs w:val="24"/>
        </w:rPr>
      </w:pPr>
    </w:p>
    <w:p w14:paraId="5E87707B" w14:textId="062C1E74" w:rsidR="00FF7BFD" w:rsidRDefault="00FF7BFD" w:rsidP="0058779A">
      <w:pPr>
        <w:pStyle w:val="PlainText"/>
        <w:rPr>
          <w:rFonts w:ascii="Times New Roman" w:hAnsi="Times New Roman" w:cs="Times New Roman"/>
          <w:sz w:val="24"/>
          <w:szCs w:val="24"/>
        </w:rPr>
      </w:pPr>
      <w:r>
        <w:rPr>
          <w:rFonts w:ascii="Times New Roman" w:hAnsi="Times New Roman" w:cs="Times New Roman"/>
          <w:sz w:val="24"/>
          <w:szCs w:val="24"/>
        </w:rPr>
        <w:t>John Rader</w:t>
      </w:r>
    </w:p>
    <w:p w14:paraId="3A21D7C0" w14:textId="13AB46FF" w:rsidR="00FF7BFD" w:rsidRDefault="00FF7BFD" w:rsidP="0058779A">
      <w:pPr>
        <w:pStyle w:val="PlainText"/>
        <w:rPr>
          <w:rFonts w:ascii="Times New Roman" w:hAnsi="Times New Roman" w:cs="Times New Roman"/>
          <w:sz w:val="24"/>
          <w:szCs w:val="24"/>
        </w:rPr>
      </w:pPr>
      <w:r>
        <w:rPr>
          <w:rFonts w:ascii="Times New Roman" w:hAnsi="Times New Roman" w:cs="Times New Roman"/>
          <w:sz w:val="24"/>
          <w:szCs w:val="24"/>
        </w:rPr>
        <w:t>Public Lands Program Manager</w:t>
      </w:r>
    </w:p>
    <w:p w14:paraId="2C98FDFF" w14:textId="1DCA5EA4" w:rsidR="00FF7BFD" w:rsidRPr="00F40C2C" w:rsidRDefault="00FF7BFD" w:rsidP="0058779A">
      <w:pPr>
        <w:pStyle w:val="PlainText"/>
        <w:rPr>
          <w:rFonts w:ascii="Times New Roman" w:hAnsi="Times New Roman" w:cs="Times New Roman"/>
          <w:sz w:val="24"/>
          <w:szCs w:val="24"/>
        </w:rPr>
      </w:pPr>
      <w:r>
        <w:rPr>
          <w:rFonts w:ascii="Times New Roman" w:hAnsi="Times New Roman" w:cs="Times New Roman"/>
          <w:sz w:val="24"/>
          <w:szCs w:val="24"/>
        </w:rPr>
        <w:t>San Juan Citizens Alliance</w:t>
      </w:r>
    </w:p>
    <w:sectPr w:rsidR="00FF7BFD" w:rsidRPr="00F40C2C" w:rsidSect="0058779A">
      <w:headerReference w:type="first" r:id="rId9"/>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30F4" w14:textId="77777777" w:rsidR="008D0C96" w:rsidRDefault="008D0C96" w:rsidP="00FC4C55">
      <w:r>
        <w:separator/>
      </w:r>
    </w:p>
  </w:endnote>
  <w:endnote w:type="continuationSeparator" w:id="0">
    <w:p w14:paraId="69993533" w14:textId="77777777" w:rsidR="008D0C96" w:rsidRDefault="008D0C96" w:rsidP="00FC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libri"/>
    <w:panose1 w:val="020B0604020202020204"/>
    <w:charset w:val="00"/>
    <w:family w:val="auto"/>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IDFont+F3">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CB40" w14:textId="77777777" w:rsidR="008D0C96" w:rsidRDefault="008D0C96" w:rsidP="00FC4C55">
      <w:r>
        <w:separator/>
      </w:r>
    </w:p>
  </w:footnote>
  <w:footnote w:type="continuationSeparator" w:id="0">
    <w:p w14:paraId="7E49FD7B" w14:textId="77777777" w:rsidR="008D0C96" w:rsidRDefault="008D0C96" w:rsidP="00FC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A9E6" w14:textId="77777777" w:rsidR="003B5ED6" w:rsidRDefault="003B5ED6">
    <w:pPr>
      <w:pStyle w:val="Header"/>
    </w:pPr>
    <w:r>
      <w:rPr>
        <w:noProof/>
      </w:rPr>
      <w:drawing>
        <wp:anchor distT="457200" distB="457200" distL="0" distR="0" simplePos="0" relativeHeight="251658240" behindDoc="0" locked="0" layoutInCell="1" allowOverlap="1" wp14:anchorId="68F9CE60" wp14:editId="526F23CC">
          <wp:simplePos x="0" y="0"/>
          <wp:positionH relativeFrom="page">
            <wp:align>left</wp:align>
          </wp:positionH>
          <wp:positionV relativeFrom="page">
            <wp:posOffset>228600</wp:posOffset>
          </wp:positionV>
          <wp:extent cx="7772400" cy="129603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CA_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296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EC0"/>
    <w:multiLevelType w:val="hybridMultilevel"/>
    <w:tmpl w:val="A294B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64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C1"/>
    <w:rsid w:val="0008289F"/>
    <w:rsid w:val="00086391"/>
    <w:rsid w:val="000A4029"/>
    <w:rsid w:val="000E7E96"/>
    <w:rsid w:val="00140D2F"/>
    <w:rsid w:val="001465D2"/>
    <w:rsid w:val="001855BB"/>
    <w:rsid w:val="00237408"/>
    <w:rsid w:val="00282E5D"/>
    <w:rsid w:val="002E6C08"/>
    <w:rsid w:val="00317772"/>
    <w:rsid w:val="003B5ED6"/>
    <w:rsid w:val="003F2551"/>
    <w:rsid w:val="004143B2"/>
    <w:rsid w:val="004A4CBD"/>
    <w:rsid w:val="0053214B"/>
    <w:rsid w:val="0058779A"/>
    <w:rsid w:val="005A4DD3"/>
    <w:rsid w:val="00615E0F"/>
    <w:rsid w:val="0062288E"/>
    <w:rsid w:val="00645E99"/>
    <w:rsid w:val="006A6CC1"/>
    <w:rsid w:val="006C44A1"/>
    <w:rsid w:val="006C6A3A"/>
    <w:rsid w:val="00745341"/>
    <w:rsid w:val="00754E44"/>
    <w:rsid w:val="00776554"/>
    <w:rsid w:val="00777DF0"/>
    <w:rsid w:val="00797CDE"/>
    <w:rsid w:val="008076BA"/>
    <w:rsid w:val="008D0C96"/>
    <w:rsid w:val="009140F2"/>
    <w:rsid w:val="009C7176"/>
    <w:rsid w:val="00A01614"/>
    <w:rsid w:val="00A208DF"/>
    <w:rsid w:val="00A731F1"/>
    <w:rsid w:val="00B629E2"/>
    <w:rsid w:val="00B705E9"/>
    <w:rsid w:val="00BB371E"/>
    <w:rsid w:val="00BD5721"/>
    <w:rsid w:val="00C43EA2"/>
    <w:rsid w:val="00C72F00"/>
    <w:rsid w:val="00CC541C"/>
    <w:rsid w:val="00D30346"/>
    <w:rsid w:val="00DA585F"/>
    <w:rsid w:val="00EC30E3"/>
    <w:rsid w:val="00EE4621"/>
    <w:rsid w:val="00F36385"/>
    <w:rsid w:val="00F40C2C"/>
    <w:rsid w:val="00F765F4"/>
    <w:rsid w:val="00FA59B0"/>
    <w:rsid w:val="00FC4C55"/>
    <w:rsid w:val="00FF7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1AA8A1"/>
  <w14:defaultImageDpi w14:val="300"/>
  <w15:docId w15:val="{BB1240F0-DB32-44CE-9BB5-02F4A388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A2"/>
    <w:rPr>
      <w:rFonts w:ascii="Cambria" w:hAnsi="Cambria" w:cs="Mini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C55"/>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FC4C55"/>
  </w:style>
  <w:style w:type="paragraph" w:styleId="Footer">
    <w:name w:val="footer"/>
    <w:basedOn w:val="Normal"/>
    <w:link w:val="FooterChar"/>
    <w:uiPriority w:val="99"/>
    <w:unhideWhenUsed/>
    <w:rsid w:val="00FC4C55"/>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FC4C55"/>
  </w:style>
  <w:style w:type="paragraph" w:styleId="BalloonText">
    <w:name w:val="Balloon Text"/>
    <w:basedOn w:val="Normal"/>
    <w:link w:val="BalloonTextChar"/>
    <w:uiPriority w:val="99"/>
    <w:semiHidden/>
    <w:unhideWhenUsed/>
    <w:rsid w:val="00FC4C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4C55"/>
    <w:rPr>
      <w:rFonts w:ascii="Lucida Grande" w:hAnsi="Lucida Grande" w:cs="Lucida Grande"/>
      <w:sz w:val="18"/>
      <w:szCs w:val="18"/>
    </w:rPr>
  </w:style>
  <w:style w:type="paragraph" w:styleId="ListParagraph">
    <w:name w:val="List Paragraph"/>
    <w:basedOn w:val="Normal"/>
    <w:uiPriority w:val="34"/>
    <w:qFormat/>
    <w:rsid w:val="00D30346"/>
    <w:pPr>
      <w:ind w:left="720"/>
      <w:contextualSpacing/>
    </w:pPr>
  </w:style>
  <w:style w:type="paragraph" w:styleId="PlainText">
    <w:name w:val="Plain Text"/>
    <w:basedOn w:val="Normal"/>
    <w:link w:val="PlainTextChar"/>
    <w:uiPriority w:val="99"/>
    <w:unhideWhenUsed/>
    <w:rsid w:val="009140F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140F2"/>
    <w:rPr>
      <w:rFonts w:ascii="Consolas" w:eastAsiaTheme="minorHAnsi" w:hAnsi="Consolas"/>
      <w:sz w:val="21"/>
      <w:szCs w:val="21"/>
    </w:rPr>
  </w:style>
  <w:style w:type="character" w:styleId="Hyperlink">
    <w:name w:val="Hyperlink"/>
    <w:basedOn w:val="DefaultParagraphFont"/>
    <w:uiPriority w:val="99"/>
    <w:unhideWhenUsed/>
    <w:rsid w:val="00CC541C"/>
    <w:rPr>
      <w:color w:val="0000FF" w:themeColor="hyperlink"/>
      <w:u w:val="single"/>
    </w:rPr>
  </w:style>
  <w:style w:type="character" w:customStyle="1" w:styleId="apple-converted-space">
    <w:name w:val="apple-converted-space"/>
    <w:basedOn w:val="DefaultParagraphFont"/>
    <w:rsid w:val="00F40C2C"/>
  </w:style>
  <w:style w:type="character" w:styleId="UnresolvedMention">
    <w:name w:val="Unresolved Mention"/>
    <w:basedOn w:val="DefaultParagraphFont"/>
    <w:uiPriority w:val="99"/>
    <w:semiHidden/>
    <w:unhideWhenUsed/>
    <w:rsid w:val="00F40C2C"/>
    <w:rPr>
      <w:color w:val="605E5C"/>
      <w:shd w:val="clear" w:color="auto" w:fill="E1DFDD"/>
    </w:rPr>
  </w:style>
  <w:style w:type="paragraph" w:styleId="NormalWeb">
    <w:name w:val="Normal (Web)"/>
    <w:basedOn w:val="Normal"/>
    <w:uiPriority w:val="99"/>
    <w:unhideWhenUsed/>
    <w:rsid w:val="00A208D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37178">
      <w:bodyDiv w:val="1"/>
      <w:marLeft w:val="0"/>
      <w:marRight w:val="0"/>
      <w:marTop w:val="0"/>
      <w:marBottom w:val="0"/>
      <w:divBdr>
        <w:top w:val="none" w:sz="0" w:space="0" w:color="auto"/>
        <w:left w:val="none" w:sz="0" w:space="0" w:color="auto"/>
        <w:bottom w:val="none" w:sz="0" w:space="0" w:color="auto"/>
        <w:right w:val="none" w:sz="0" w:space="0" w:color="auto"/>
      </w:divBdr>
    </w:div>
    <w:div w:id="1190995222">
      <w:bodyDiv w:val="1"/>
      <w:marLeft w:val="0"/>
      <w:marRight w:val="0"/>
      <w:marTop w:val="0"/>
      <w:marBottom w:val="0"/>
      <w:divBdr>
        <w:top w:val="none" w:sz="0" w:space="0" w:color="auto"/>
        <w:left w:val="none" w:sz="0" w:space="0" w:color="auto"/>
        <w:bottom w:val="none" w:sz="0" w:space="0" w:color="auto"/>
        <w:right w:val="none" w:sz="0" w:space="0" w:color="auto"/>
      </w:divBdr>
    </w:div>
    <w:div w:id="1456603338">
      <w:bodyDiv w:val="1"/>
      <w:marLeft w:val="0"/>
      <w:marRight w:val="0"/>
      <w:marTop w:val="0"/>
      <w:marBottom w:val="0"/>
      <w:divBdr>
        <w:top w:val="none" w:sz="0" w:space="0" w:color="auto"/>
        <w:left w:val="none" w:sz="0" w:space="0" w:color="auto"/>
        <w:bottom w:val="none" w:sz="0" w:space="0" w:color="auto"/>
        <w:right w:val="none" w:sz="0" w:space="0" w:color="auto"/>
      </w:divBdr>
      <w:divsChild>
        <w:div w:id="641351383">
          <w:marLeft w:val="0"/>
          <w:marRight w:val="0"/>
          <w:marTop w:val="0"/>
          <w:marBottom w:val="0"/>
          <w:divBdr>
            <w:top w:val="none" w:sz="0" w:space="0" w:color="auto"/>
            <w:left w:val="none" w:sz="0" w:space="0" w:color="auto"/>
            <w:bottom w:val="none" w:sz="0" w:space="0" w:color="auto"/>
            <w:right w:val="none" w:sz="0" w:space="0" w:color="auto"/>
          </w:divBdr>
          <w:divsChild>
            <w:div w:id="414518647">
              <w:marLeft w:val="0"/>
              <w:marRight w:val="0"/>
              <w:marTop w:val="0"/>
              <w:marBottom w:val="0"/>
              <w:divBdr>
                <w:top w:val="none" w:sz="0" w:space="0" w:color="auto"/>
                <w:left w:val="none" w:sz="0" w:space="0" w:color="auto"/>
                <w:bottom w:val="none" w:sz="0" w:space="0" w:color="auto"/>
                <w:right w:val="none" w:sz="0" w:space="0" w:color="auto"/>
              </w:divBdr>
              <w:divsChild>
                <w:div w:id="3416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6C950-3F0F-4046-B810-99F96882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Pool</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Brown</dc:creator>
  <cp:keywords/>
  <dc:description/>
  <cp:lastModifiedBy>John Rader</cp:lastModifiedBy>
  <cp:revision>3</cp:revision>
  <cp:lastPrinted>2025-02-19T19:39:00Z</cp:lastPrinted>
  <dcterms:created xsi:type="dcterms:W3CDTF">2025-02-19T19:39:00Z</dcterms:created>
  <dcterms:modified xsi:type="dcterms:W3CDTF">2025-02-19T19:39:00Z</dcterms:modified>
</cp:coreProperties>
</file>