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712B6" w14:textId="77777777" w:rsidR="0011629B" w:rsidRDefault="0002445F">
      <w:pPr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4F9B6650" wp14:editId="17B0EA86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681163" cy="1681163"/>
            <wp:effectExtent l="0" t="0" r="0" b="0"/>
            <wp:wrapSquare wrapText="bothSides" distT="114300" distB="114300" distL="114300" distR="114300"/>
            <wp:docPr id="1" name="image01.jpg" descr="8.5x11_logo (1) FWSR - Version 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8.5x11_logo (1) FWSR - Version 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681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05CBD2" w14:textId="77777777" w:rsidR="0011629B" w:rsidRDefault="0002445F">
      <w:pPr>
        <w:jc w:val="right"/>
      </w:pPr>
      <w:r>
        <w:rPr>
          <w:rFonts w:ascii="Georgia" w:eastAsia="Georgia" w:hAnsi="Georgia" w:cs="Georgia"/>
          <w:sz w:val="36"/>
          <w:szCs w:val="36"/>
        </w:rPr>
        <w:t>Friends of the White Salmon River</w:t>
      </w:r>
    </w:p>
    <w:p w14:paraId="36693339" w14:textId="77777777" w:rsidR="0011629B" w:rsidRDefault="0062132C">
      <w:pPr>
        <w:jc w:val="right"/>
      </w:pPr>
      <w:r>
        <w:rPr>
          <w:rFonts w:ascii="Georgia" w:eastAsia="Georgia" w:hAnsi="Georgia" w:cs="Georgia"/>
        </w:rPr>
        <w:t>Post Office Box 802</w:t>
      </w:r>
    </w:p>
    <w:p w14:paraId="0271E582" w14:textId="34BEA091" w:rsidR="0011629B" w:rsidRDefault="0062132C">
      <w:pPr>
        <w:jc w:val="right"/>
      </w:pPr>
      <w:r w:rsidRPr="4482AAAF">
        <w:rPr>
          <w:rFonts w:ascii="Georgia" w:eastAsia="Georgia" w:hAnsi="Georgia" w:cs="Georgia"/>
        </w:rPr>
        <w:t>White Salmon</w:t>
      </w:r>
      <w:r w:rsidR="0002445F" w:rsidRPr="4482AAAF">
        <w:rPr>
          <w:rFonts w:ascii="Georgia" w:eastAsia="Georgia" w:hAnsi="Georgia" w:cs="Georgia"/>
        </w:rPr>
        <w:t>, Washington 986</w:t>
      </w:r>
      <w:r w:rsidRPr="4482AAAF">
        <w:rPr>
          <w:rFonts w:ascii="Georgia" w:eastAsia="Georgia" w:hAnsi="Georgia" w:cs="Georgia"/>
        </w:rPr>
        <w:t>72</w:t>
      </w:r>
    </w:p>
    <w:p w14:paraId="263CE62D" w14:textId="67FE37DA" w:rsidR="16AC3770" w:rsidRDefault="16AC3770" w:rsidP="4482AAAF">
      <w:pPr>
        <w:jc w:val="right"/>
        <w:rPr>
          <w:rFonts w:ascii="Georgia" w:eastAsia="Georgia" w:hAnsi="Georgia" w:cs="Georgia"/>
        </w:rPr>
      </w:pPr>
      <w:r w:rsidRPr="4482AAAF">
        <w:rPr>
          <w:rFonts w:ascii="Georgia" w:eastAsia="Georgia" w:hAnsi="Georgia" w:cs="Georgia"/>
        </w:rPr>
        <w:t>(509) 637-5749</w:t>
      </w:r>
    </w:p>
    <w:p w14:paraId="667E5A88" w14:textId="3A3DD0D9" w:rsidR="0011629B" w:rsidRDefault="0002445F">
      <w:pPr>
        <w:jc w:val="right"/>
      </w:pPr>
      <w:hyperlink r:id="rId9">
        <w:r w:rsidRPr="4482AAAF">
          <w:rPr>
            <w:rStyle w:val="Hyperlink"/>
          </w:rPr>
          <w:t>http://www.friendsofthewhitesalmon.org/</w:t>
        </w:r>
      </w:hyperlink>
    </w:p>
    <w:p w14:paraId="550D55A7" w14:textId="30EC73B1" w:rsidR="00C823F8" w:rsidRDefault="00C823F8" w:rsidP="4482AAAF">
      <w:pPr>
        <w:spacing w:line="240" w:lineRule="auto"/>
      </w:pPr>
    </w:p>
    <w:p w14:paraId="097DDAFF" w14:textId="68405187" w:rsidR="00C823F8" w:rsidRPr="00D26497" w:rsidRDefault="00D26497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October 31, 2024</w:t>
      </w:r>
    </w:p>
    <w:p w14:paraId="6922FB43" w14:textId="77777777" w:rsidR="00D26497" w:rsidRDefault="00D26497" w:rsidP="003D1D18">
      <w:pPr>
        <w:spacing w:line="240" w:lineRule="auto"/>
      </w:pPr>
    </w:p>
    <w:p w14:paraId="0D98A706" w14:textId="71ACB750" w:rsidR="00C823F8" w:rsidRPr="00D26497" w:rsidRDefault="00353431" w:rsidP="00D26497">
      <w:pPr>
        <w:spacing w:line="240" w:lineRule="auto"/>
        <w:rPr>
          <w:rFonts w:asciiTheme="minorHAnsi" w:hAnsiTheme="minorHAnsi" w:cstheme="minorHAnsi"/>
        </w:rPr>
      </w:pPr>
      <w:r w:rsidRPr="00D26497">
        <w:rPr>
          <w:rFonts w:asciiTheme="minorHAnsi" w:hAnsiTheme="minorHAnsi" w:cstheme="minorHAnsi"/>
        </w:rPr>
        <w:t>Erin Black</w:t>
      </w:r>
    </w:p>
    <w:p w14:paraId="72D1D8A8" w14:textId="210221B1" w:rsidR="00353431" w:rsidRPr="00D26497" w:rsidRDefault="00353431" w:rsidP="00D26497">
      <w:pPr>
        <w:spacing w:line="240" w:lineRule="auto"/>
        <w:rPr>
          <w:rFonts w:asciiTheme="minorHAnsi" w:hAnsiTheme="minorHAnsi" w:cstheme="minorHAnsi"/>
        </w:rPr>
      </w:pPr>
      <w:r w:rsidRPr="00D26497">
        <w:rPr>
          <w:rFonts w:asciiTheme="minorHAnsi" w:hAnsiTheme="minorHAnsi" w:cstheme="minorHAnsi"/>
        </w:rPr>
        <w:t>District Ranger</w:t>
      </w:r>
    </w:p>
    <w:p w14:paraId="6ADFF44F" w14:textId="1CE91161" w:rsidR="00353431" w:rsidRPr="00D26497" w:rsidRDefault="00353431" w:rsidP="00D26497">
      <w:pPr>
        <w:spacing w:line="240" w:lineRule="auto"/>
        <w:rPr>
          <w:rFonts w:asciiTheme="minorHAnsi" w:hAnsiTheme="minorHAnsi" w:cstheme="minorHAnsi"/>
        </w:rPr>
      </w:pPr>
      <w:r w:rsidRPr="00D26497">
        <w:rPr>
          <w:rFonts w:asciiTheme="minorHAnsi" w:hAnsiTheme="minorHAnsi" w:cstheme="minorHAnsi"/>
        </w:rPr>
        <w:t>Mt. Adams Ranger Station</w:t>
      </w:r>
    </w:p>
    <w:p w14:paraId="72EA84DB" w14:textId="3D131F30" w:rsidR="00353431" w:rsidRPr="00D26497" w:rsidRDefault="00353431" w:rsidP="00D26497">
      <w:pPr>
        <w:spacing w:line="240" w:lineRule="auto"/>
        <w:rPr>
          <w:rFonts w:asciiTheme="minorHAnsi" w:hAnsiTheme="minorHAnsi" w:cstheme="minorHAnsi"/>
        </w:rPr>
      </w:pPr>
      <w:r w:rsidRPr="00D26497">
        <w:rPr>
          <w:rFonts w:asciiTheme="minorHAnsi" w:hAnsiTheme="minorHAnsi" w:cstheme="minorHAnsi"/>
        </w:rPr>
        <w:t>2455 Highway 141</w:t>
      </w:r>
    </w:p>
    <w:p w14:paraId="1DC82CE4" w14:textId="539C4C53" w:rsidR="00353431" w:rsidRPr="00D26497" w:rsidRDefault="00353431" w:rsidP="00D26497">
      <w:pPr>
        <w:spacing w:line="240" w:lineRule="auto"/>
        <w:rPr>
          <w:rFonts w:asciiTheme="minorHAnsi" w:hAnsiTheme="minorHAnsi" w:cstheme="minorHAnsi"/>
        </w:rPr>
      </w:pPr>
      <w:r w:rsidRPr="00D26497">
        <w:rPr>
          <w:rFonts w:asciiTheme="minorHAnsi" w:hAnsiTheme="minorHAnsi" w:cstheme="minorHAnsi"/>
        </w:rPr>
        <w:t>Trout Lake, Washington 98650</w:t>
      </w:r>
    </w:p>
    <w:p w14:paraId="733CC53C" w14:textId="77777777" w:rsidR="00353431" w:rsidRPr="00D26497" w:rsidRDefault="00353431" w:rsidP="00D26497">
      <w:pPr>
        <w:spacing w:line="240" w:lineRule="auto"/>
        <w:rPr>
          <w:rFonts w:asciiTheme="minorHAnsi" w:hAnsiTheme="minorHAnsi" w:cstheme="minorHAnsi"/>
        </w:rPr>
      </w:pPr>
    </w:p>
    <w:p w14:paraId="38FA21DF" w14:textId="77777777" w:rsidR="008D3FF0" w:rsidRPr="00D26497" w:rsidRDefault="008D3FF0" w:rsidP="00D26497">
      <w:pPr>
        <w:spacing w:line="240" w:lineRule="auto"/>
        <w:rPr>
          <w:rFonts w:asciiTheme="minorHAnsi" w:eastAsia="Times New Roman" w:hAnsiTheme="minorHAnsi" w:cstheme="minorHAnsi"/>
          <w:i/>
        </w:rPr>
      </w:pPr>
      <w:r w:rsidRPr="00D26497">
        <w:rPr>
          <w:rFonts w:asciiTheme="minorHAnsi" w:eastAsia="Times New Roman" w:hAnsiTheme="minorHAnsi" w:cstheme="minorHAnsi"/>
          <w:i/>
        </w:rPr>
        <w:t xml:space="preserve">Via website: </w:t>
      </w:r>
      <w:hyperlink r:id="rId10">
        <w:r w:rsidRPr="00D26497">
          <w:rPr>
            <w:rFonts w:asciiTheme="minorHAnsi" w:eastAsia="Times New Roman" w:hAnsiTheme="minorHAnsi" w:cstheme="minorHAnsi"/>
            <w:i/>
            <w:color w:val="1155CC"/>
            <w:u w:val="single"/>
          </w:rPr>
          <w:t>https://cara.fs2c.usda.gov/Public//CommentInput?Project=63961</w:t>
        </w:r>
      </w:hyperlink>
      <w:r w:rsidRPr="00D26497">
        <w:rPr>
          <w:rFonts w:asciiTheme="minorHAnsi" w:eastAsia="Times New Roman" w:hAnsiTheme="minorHAnsi" w:cstheme="minorHAnsi"/>
          <w:i/>
        </w:rPr>
        <w:t xml:space="preserve">  </w:t>
      </w:r>
    </w:p>
    <w:p w14:paraId="069B5F22" w14:textId="77777777" w:rsidR="00353431" w:rsidRPr="00D26497" w:rsidRDefault="00353431" w:rsidP="00D26497">
      <w:pPr>
        <w:spacing w:line="240" w:lineRule="auto"/>
        <w:rPr>
          <w:rFonts w:asciiTheme="minorHAnsi" w:hAnsiTheme="minorHAnsi" w:cstheme="minorHAnsi"/>
        </w:rPr>
      </w:pPr>
    </w:p>
    <w:p w14:paraId="56548366" w14:textId="709A2D71" w:rsidR="00866A59" w:rsidRPr="00D26497" w:rsidRDefault="00866A59" w:rsidP="00D26497">
      <w:pPr>
        <w:spacing w:line="240" w:lineRule="auto"/>
        <w:rPr>
          <w:rFonts w:asciiTheme="minorHAnsi" w:hAnsiTheme="minorHAnsi" w:cstheme="minorHAnsi"/>
        </w:rPr>
      </w:pPr>
      <w:r w:rsidRPr="00D26497">
        <w:rPr>
          <w:rFonts w:asciiTheme="minorHAnsi" w:hAnsiTheme="minorHAnsi" w:cstheme="minorHAnsi"/>
        </w:rPr>
        <w:t>RE: Comments on Little White Salmon Forest Resiliency and Fire Risk Mitigation Environmental Assessment</w:t>
      </w:r>
    </w:p>
    <w:p w14:paraId="47819132" w14:textId="77777777" w:rsidR="00077323" w:rsidRPr="00D26497" w:rsidRDefault="00077323" w:rsidP="00D26497">
      <w:pPr>
        <w:spacing w:line="240" w:lineRule="auto"/>
        <w:rPr>
          <w:rFonts w:asciiTheme="minorHAnsi" w:hAnsiTheme="minorHAnsi" w:cstheme="minorHAnsi"/>
        </w:rPr>
      </w:pPr>
    </w:p>
    <w:p w14:paraId="0B43DBA8" w14:textId="0DEEA2F8" w:rsidR="00077323" w:rsidRPr="00D26497" w:rsidRDefault="00077323" w:rsidP="00D26497">
      <w:pPr>
        <w:spacing w:line="240" w:lineRule="auto"/>
        <w:rPr>
          <w:rFonts w:asciiTheme="minorHAnsi" w:hAnsiTheme="minorHAnsi" w:cstheme="minorHAnsi"/>
        </w:rPr>
      </w:pPr>
      <w:r w:rsidRPr="00D26497">
        <w:rPr>
          <w:rFonts w:asciiTheme="minorHAnsi" w:hAnsiTheme="minorHAnsi" w:cstheme="minorHAnsi"/>
        </w:rPr>
        <w:t>Dear Ms. Black:</w:t>
      </w:r>
    </w:p>
    <w:p w14:paraId="5D08649A" w14:textId="77777777" w:rsidR="00077323" w:rsidRPr="00D26497" w:rsidRDefault="00077323" w:rsidP="00D26497">
      <w:pPr>
        <w:spacing w:line="240" w:lineRule="auto"/>
        <w:rPr>
          <w:rFonts w:asciiTheme="minorHAnsi" w:hAnsiTheme="minorHAnsi" w:cstheme="minorHAnsi"/>
        </w:rPr>
      </w:pPr>
    </w:p>
    <w:p w14:paraId="6751F05B" w14:textId="7B13B212" w:rsidR="0085304B" w:rsidRDefault="00077323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We appreciate the opportunity to comment on the Little White Salmon Forest Resiliency and Fire Risk Mitigation Project</w:t>
      </w:r>
      <w:bookmarkStart w:id="0" w:name="_Int_fiPf3hzO"/>
      <w:r w:rsidRPr="4482AAAF">
        <w:rPr>
          <w:rFonts w:asciiTheme="minorHAnsi" w:hAnsiTheme="minorHAnsi" w:cstheme="minorBidi"/>
        </w:rPr>
        <w:t xml:space="preserve">.  </w:t>
      </w:r>
      <w:bookmarkEnd w:id="0"/>
      <w:r w:rsidR="00C44B82" w:rsidRPr="4482AAAF">
        <w:rPr>
          <w:rFonts w:asciiTheme="minorHAnsi" w:hAnsiTheme="minorHAnsi" w:cstheme="minorBidi"/>
        </w:rPr>
        <w:t xml:space="preserve">The mission of </w:t>
      </w:r>
      <w:r w:rsidR="0085304B" w:rsidRPr="4482AAAF">
        <w:rPr>
          <w:rFonts w:asciiTheme="minorHAnsi" w:hAnsiTheme="minorHAnsi" w:cstheme="minorBidi"/>
        </w:rPr>
        <w:t>Friends of the White Salmon River</w:t>
      </w:r>
      <w:r w:rsidR="00C44B82" w:rsidRPr="4482AAAF">
        <w:rPr>
          <w:rFonts w:asciiTheme="minorHAnsi" w:hAnsiTheme="minorHAnsi" w:cstheme="minorBidi"/>
        </w:rPr>
        <w:t xml:space="preserve"> (FWSR)</w:t>
      </w:r>
      <w:r w:rsidR="0085304B" w:rsidRPr="4482AAAF">
        <w:rPr>
          <w:rFonts w:asciiTheme="minorHAnsi" w:hAnsiTheme="minorHAnsi" w:cstheme="minorBidi"/>
        </w:rPr>
        <w:t xml:space="preserve"> is to </w:t>
      </w:r>
      <w:r w:rsidR="00645117" w:rsidRPr="4482AAAF">
        <w:rPr>
          <w:rFonts w:asciiTheme="minorHAnsi" w:hAnsiTheme="minorHAnsi" w:cstheme="minorBidi"/>
        </w:rPr>
        <w:t>protect</w:t>
      </w:r>
      <w:r w:rsidR="0085304B" w:rsidRPr="4482AAAF">
        <w:rPr>
          <w:rFonts w:asciiTheme="minorHAnsi" w:hAnsiTheme="minorHAnsi" w:cstheme="minorBidi"/>
        </w:rPr>
        <w:t xml:space="preserve"> biodiversity, build resilience, and strengthen ecological functions of watersheds </w:t>
      </w:r>
      <w:r w:rsidR="00645117" w:rsidRPr="4482AAAF">
        <w:rPr>
          <w:rFonts w:asciiTheme="minorHAnsi" w:hAnsiTheme="minorHAnsi" w:cstheme="minorBidi"/>
        </w:rPr>
        <w:t>of</w:t>
      </w:r>
      <w:r w:rsidR="0085304B" w:rsidRPr="4482AAAF">
        <w:rPr>
          <w:rFonts w:asciiTheme="minorHAnsi" w:hAnsiTheme="minorHAnsi" w:cstheme="minorBidi"/>
        </w:rPr>
        <w:t xml:space="preserve"> Klickitat and Skamania counties</w:t>
      </w:r>
      <w:bookmarkStart w:id="1" w:name="_Int_8bSjoW2I"/>
      <w:r w:rsidR="0085304B" w:rsidRPr="4482AAAF">
        <w:rPr>
          <w:rFonts w:asciiTheme="minorHAnsi" w:hAnsiTheme="minorHAnsi" w:cstheme="minorBidi"/>
        </w:rPr>
        <w:t xml:space="preserve">.  </w:t>
      </w:r>
      <w:bookmarkEnd w:id="1"/>
      <w:r w:rsidR="0085304B" w:rsidRPr="4482AAAF">
        <w:rPr>
          <w:rFonts w:asciiTheme="minorHAnsi" w:hAnsiTheme="minorHAnsi" w:cstheme="minorBidi"/>
        </w:rPr>
        <w:t>Friends of the White Salmon River has led local advocacy efforts since 1976</w:t>
      </w:r>
      <w:bookmarkStart w:id="2" w:name="_Int_hBhWs5yZ"/>
      <w:r w:rsidR="0085304B" w:rsidRPr="4482AAAF">
        <w:rPr>
          <w:rFonts w:asciiTheme="minorHAnsi" w:hAnsiTheme="minorHAnsi" w:cstheme="minorBidi"/>
        </w:rPr>
        <w:t xml:space="preserve">.  </w:t>
      </w:r>
      <w:bookmarkEnd w:id="2"/>
    </w:p>
    <w:p w14:paraId="4026AB64" w14:textId="77777777" w:rsidR="00F80925" w:rsidRDefault="00F80925" w:rsidP="00D26497">
      <w:pPr>
        <w:spacing w:line="240" w:lineRule="auto"/>
        <w:rPr>
          <w:rFonts w:asciiTheme="minorHAnsi" w:hAnsiTheme="minorHAnsi" w:cstheme="minorHAnsi"/>
        </w:rPr>
      </w:pPr>
    </w:p>
    <w:p w14:paraId="5B945CFB" w14:textId="6FD52884" w:rsidR="00A52205" w:rsidRDefault="00A94182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The document reflects </w:t>
      </w:r>
      <w:bookmarkStart w:id="3" w:name="_Int_yWmZGSmb"/>
      <w:proofErr w:type="gramStart"/>
      <w:r w:rsidRPr="4482AAAF">
        <w:rPr>
          <w:rFonts w:asciiTheme="minorHAnsi" w:hAnsiTheme="minorHAnsi" w:cstheme="minorBidi"/>
        </w:rPr>
        <w:t>hard</w:t>
      </w:r>
      <w:proofErr w:type="gramEnd"/>
      <w:r w:rsidRPr="4482AAAF">
        <w:rPr>
          <w:rFonts w:asciiTheme="minorHAnsi" w:hAnsiTheme="minorHAnsi" w:cstheme="minorBidi"/>
        </w:rPr>
        <w:t xml:space="preserve"> work</w:t>
      </w:r>
      <w:bookmarkEnd w:id="3"/>
      <w:r w:rsidRPr="4482AAAF">
        <w:rPr>
          <w:rFonts w:asciiTheme="minorHAnsi" w:hAnsiTheme="minorHAnsi" w:cstheme="minorBidi"/>
        </w:rPr>
        <w:t xml:space="preserve"> by USFS staff</w:t>
      </w:r>
      <w:r w:rsidR="00D85081" w:rsidRPr="4482AAAF">
        <w:rPr>
          <w:rFonts w:asciiTheme="minorHAnsi" w:hAnsiTheme="minorHAnsi" w:cstheme="minorBidi"/>
        </w:rPr>
        <w:t xml:space="preserve"> and management, and we appreciate that effort very much</w:t>
      </w:r>
      <w:bookmarkStart w:id="4" w:name="_Int_Thc8mqrq"/>
      <w:r w:rsidR="00D85081" w:rsidRPr="4482AAAF">
        <w:rPr>
          <w:rFonts w:asciiTheme="minorHAnsi" w:hAnsiTheme="minorHAnsi" w:cstheme="minorBidi"/>
        </w:rPr>
        <w:t xml:space="preserve">.  </w:t>
      </w:r>
      <w:bookmarkEnd w:id="4"/>
      <w:r w:rsidR="00AF307E" w:rsidRPr="4482AAAF">
        <w:rPr>
          <w:rFonts w:asciiTheme="minorHAnsi" w:hAnsiTheme="minorHAnsi" w:cstheme="minorBidi"/>
        </w:rPr>
        <w:t>We also appreciate the work you have done to involve the public in this process</w:t>
      </w:r>
      <w:bookmarkStart w:id="5" w:name="_Int_V1OxsU6u"/>
      <w:r w:rsidR="00AF307E" w:rsidRPr="4482AAAF">
        <w:rPr>
          <w:rFonts w:asciiTheme="minorHAnsi" w:hAnsiTheme="minorHAnsi" w:cstheme="minorBidi"/>
        </w:rPr>
        <w:t>.</w:t>
      </w:r>
      <w:r w:rsidR="001718D8" w:rsidRPr="4482AAAF">
        <w:rPr>
          <w:rFonts w:asciiTheme="minorHAnsi" w:hAnsiTheme="minorHAnsi" w:cstheme="minorBidi"/>
        </w:rPr>
        <w:t xml:space="preserve">  </w:t>
      </w:r>
      <w:bookmarkEnd w:id="5"/>
      <w:r w:rsidR="00046FA5" w:rsidRPr="4482AAAF">
        <w:rPr>
          <w:rFonts w:asciiTheme="minorHAnsi" w:hAnsiTheme="minorHAnsi" w:cstheme="minorBidi"/>
        </w:rPr>
        <w:t>For lack of capacity, w</w:t>
      </w:r>
      <w:r w:rsidR="001718D8" w:rsidRPr="4482AAAF">
        <w:rPr>
          <w:rFonts w:asciiTheme="minorHAnsi" w:hAnsiTheme="minorHAnsi" w:cstheme="minorBidi"/>
        </w:rPr>
        <w:t>e have not been active participants in this process of study and discussion</w:t>
      </w:r>
      <w:bookmarkStart w:id="6" w:name="_Int_Z42I4ZT6"/>
      <w:r w:rsidR="00176431" w:rsidRPr="4482AAAF">
        <w:rPr>
          <w:rFonts w:asciiTheme="minorHAnsi" w:hAnsiTheme="minorHAnsi" w:cstheme="minorBidi"/>
        </w:rPr>
        <w:t>.</w:t>
      </w:r>
      <w:r w:rsidR="00770462" w:rsidRPr="4482AAAF">
        <w:rPr>
          <w:rFonts w:asciiTheme="minorHAnsi" w:hAnsiTheme="minorHAnsi" w:cstheme="minorBidi"/>
        </w:rPr>
        <w:t xml:space="preserve"> </w:t>
      </w:r>
      <w:r w:rsidR="752035C1" w:rsidRPr="4482AAAF">
        <w:rPr>
          <w:rFonts w:asciiTheme="minorHAnsi" w:hAnsiTheme="minorHAnsi" w:cstheme="minorBidi"/>
        </w:rPr>
        <w:t xml:space="preserve"> </w:t>
      </w:r>
      <w:bookmarkEnd w:id="6"/>
      <w:r w:rsidR="752035C1" w:rsidRPr="4482AAAF">
        <w:rPr>
          <w:rFonts w:asciiTheme="minorHAnsi" w:hAnsiTheme="minorHAnsi" w:cstheme="minorBidi"/>
        </w:rPr>
        <w:t xml:space="preserve">It seems to me, looking in from the outside, that the </w:t>
      </w:r>
      <w:r w:rsidR="5F5D2760" w:rsidRPr="4482AAAF">
        <w:rPr>
          <w:rFonts w:asciiTheme="minorHAnsi" w:hAnsiTheme="minorHAnsi" w:cstheme="minorBidi"/>
        </w:rPr>
        <w:t xml:space="preserve">groups and interests who have been most intensely involved are those who have an economic interest in timber harvest, which includes the Washington State Department of Natural Resources. </w:t>
      </w:r>
    </w:p>
    <w:p w14:paraId="660F2979" w14:textId="48204628" w:rsidR="00A52205" w:rsidRDefault="00A52205" w:rsidP="4482AAAF">
      <w:pPr>
        <w:spacing w:line="240" w:lineRule="auto"/>
        <w:rPr>
          <w:rFonts w:asciiTheme="minorHAnsi" w:hAnsiTheme="minorHAnsi" w:cstheme="minorBidi"/>
        </w:rPr>
      </w:pPr>
    </w:p>
    <w:p w14:paraId="7EF76D75" w14:textId="45B9F7FA" w:rsidR="00A52205" w:rsidRDefault="726448D4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The EA list of agencies consulted does not include the Washington Department of Fish and Wildlife, which is unfortunate, since they have statutory </w:t>
      </w:r>
      <w:r w:rsidR="6F28C7B6" w:rsidRPr="4482AAAF">
        <w:rPr>
          <w:rFonts w:asciiTheme="minorHAnsi" w:hAnsiTheme="minorHAnsi" w:cstheme="minorBidi"/>
        </w:rPr>
        <w:t xml:space="preserve">responsibility to preserve and protect </w:t>
      </w:r>
      <w:r w:rsidRPr="4482AAAF">
        <w:rPr>
          <w:rFonts w:asciiTheme="minorHAnsi" w:hAnsiTheme="minorHAnsi" w:cstheme="minorBidi"/>
        </w:rPr>
        <w:t xml:space="preserve">Washington fish and wildlife, resources owned by and managed for the benefit of the </w:t>
      </w:r>
      <w:r w:rsidR="1B67BBD2" w:rsidRPr="4482AAAF">
        <w:rPr>
          <w:rFonts w:asciiTheme="minorHAnsi" w:hAnsiTheme="minorHAnsi" w:cstheme="minorBidi"/>
        </w:rPr>
        <w:t>public</w:t>
      </w:r>
      <w:r w:rsidR="7785D138" w:rsidRPr="4482AAAF">
        <w:rPr>
          <w:rFonts w:asciiTheme="minorHAnsi" w:hAnsiTheme="minorHAnsi" w:cstheme="minorBidi"/>
        </w:rPr>
        <w:t>.</w:t>
      </w:r>
    </w:p>
    <w:p w14:paraId="3D61486E" w14:textId="07433515" w:rsidR="00A52205" w:rsidRDefault="00A52205" w:rsidP="4482AAAF">
      <w:pPr>
        <w:spacing w:line="240" w:lineRule="auto"/>
        <w:rPr>
          <w:rFonts w:asciiTheme="minorHAnsi" w:hAnsiTheme="minorHAnsi" w:cstheme="minorBidi"/>
        </w:rPr>
      </w:pPr>
    </w:p>
    <w:p w14:paraId="2C355E2C" w14:textId="1DF0FD0D" w:rsidR="00A52205" w:rsidRDefault="00770462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The EA is highly technical</w:t>
      </w:r>
      <w:r w:rsidR="00FD5514" w:rsidRPr="4482AAAF">
        <w:rPr>
          <w:rFonts w:asciiTheme="minorHAnsi" w:hAnsiTheme="minorHAnsi" w:cstheme="minorBidi"/>
        </w:rPr>
        <w:t>, both in substance and in the planning framework</w:t>
      </w:r>
      <w:r w:rsidR="00762FE1" w:rsidRPr="4482AAAF">
        <w:rPr>
          <w:rFonts w:asciiTheme="minorHAnsi" w:hAnsiTheme="minorHAnsi" w:cstheme="minorBidi"/>
        </w:rPr>
        <w:t xml:space="preserve">, </w:t>
      </w:r>
      <w:r w:rsidR="00C17E46" w:rsidRPr="4482AAAF">
        <w:rPr>
          <w:rFonts w:asciiTheme="minorHAnsi" w:hAnsiTheme="minorHAnsi" w:cstheme="minorBidi"/>
        </w:rPr>
        <w:t xml:space="preserve">some of it </w:t>
      </w:r>
      <w:bookmarkStart w:id="7" w:name="_Int_baSUH5OV"/>
      <w:r w:rsidR="00C17E46" w:rsidRPr="4482AAAF">
        <w:rPr>
          <w:rFonts w:asciiTheme="minorHAnsi" w:hAnsiTheme="minorHAnsi" w:cstheme="minorBidi"/>
        </w:rPr>
        <w:t>somewhat outside</w:t>
      </w:r>
      <w:bookmarkEnd w:id="7"/>
      <w:r w:rsidR="00C17E46" w:rsidRPr="4482AAAF">
        <w:rPr>
          <w:rFonts w:asciiTheme="minorHAnsi" w:hAnsiTheme="minorHAnsi" w:cstheme="minorBidi"/>
        </w:rPr>
        <w:t xml:space="preserve"> our area of expertise</w:t>
      </w:r>
      <w:bookmarkStart w:id="8" w:name="_Int_4J4Hu6Om"/>
      <w:r w:rsidR="00C17E46" w:rsidRPr="4482AAAF">
        <w:rPr>
          <w:rFonts w:asciiTheme="minorHAnsi" w:hAnsiTheme="minorHAnsi" w:cstheme="minorBidi"/>
        </w:rPr>
        <w:t xml:space="preserve">.  </w:t>
      </w:r>
      <w:bookmarkEnd w:id="8"/>
      <w:r w:rsidR="00176431" w:rsidRPr="4482AAAF">
        <w:rPr>
          <w:rFonts w:asciiTheme="minorHAnsi" w:hAnsiTheme="minorHAnsi" w:cstheme="minorBidi"/>
        </w:rPr>
        <w:t xml:space="preserve">Nevertheless, we think </w:t>
      </w:r>
      <w:r w:rsidR="00546199" w:rsidRPr="4482AAAF">
        <w:rPr>
          <w:rFonts w:asciiTheme="minorHAnsi" w:hAnsiTheme="minorHAnsi" w:cstheme="minorBidi"/>
        </w:rPr>
        <w:t>this is an important proposal, so we will offer our comments</w:t>
      </w:r>
      <w:bookmarkStart w:id="9" w:name="_Int_rkkvB0hV"/>
      <w:r w:rsidR="00546199" w:rsidRPr="4482AAAF">
        <w:rPr>
          <w:rFonts w:asciiTheme="minorHAnsi" w:hAnsiTheme="minorHAnsi" w:cstheme="minorBidi"/>
        </w:rPr>
        <w:t xml:space="preserve">.  </w:t>
      </w:r>
      <w:bookmarkEnd w:id="9"/>
      <w:r w:rsidR="00546199" w:rsidRPr="4482AAAF">
        <w:rPr>
          <w:rFonts w:asciiTheme="minorHAnsi" w:hAnsiTheme="minorHAnsi" w:cstheme="minorBidi"/>
        </w:rPr>
        <w:t>We hope they will be useful.</w:t>
      </w:r>
    </w:p>
    <w:p w14:paraId="7D5CC9CF" w14:textId="77777777" w:rsidR="00546199" w:rsidRDefault="00546199" w:rsidP="00D26497">
      <w:pPr>
        <w:spacing w:line="240" w:lineRule="auto"/>
        <w:rPr>
          <w:rFonts w:asciiTheme="minorHAnsi" w:hAnsiTheme="minorHAnsi" w:cstheme="minorHAnsi"/>
        </w:rPr>
      </w:pPr>
    </w:p>
    <w:p w14:paraId="3E6DFA80" w14:textId="1E7BB405" w:rsidR="003B786A" w:rsidRDefault="002B2E24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We agree there is a need for this proposal, and we think </w:t>
      </w:r>
      <w:r w:rsidR="00CC535B" w:rsidRPr="4482AAAF">
        <w:rPr>
          <w:rFonts w:asciiTheme="minorHAnsi" w:hAnsiTheme="minorHAnsi" w:cstheme="minorBidi"/>
        </w:rPr>
        <w:t xml:space="preserve">that valuable knowledge may be gained through implementation of the project.  </w:t>
      </w:r>
      <w:r w:rsidR="709703F7" w:rsidRPr="4482AAAF">
        <w:rPr>
          <w:rFonts w:asciiTheme="minorHAnsi" w:hAnsiTheme="minorHAnsi" w:cstheme="minorBidi"/>
        </w:rPr>
        <w:t xml:space="preserve">We </w:t>
      </w:r>
      <w:bookmarkStart w:id="10" w:name="_Int_8w67IKZS"/>
      <w:r w:rsidR="709703F7" w:rsidRPr="4482AAAF">
        <w:rPr>
          <w:rFonts w:asciiTheme="minorHAnsi" w:hAnsiTheme="minorHAnsi" w:cstheme="minorBidi"/>
        </w:rPr>
        <w:t>generally agree</w:t>
      </w:r>
      <w:bookmarkEnd w:id="10"/>
      <w:r w:rsidR="709703F7" w:rsidRPr="4482AAAF">
        <w:rPr>
          <w:rFonts w:asciiTheme="minorHAnsi" w:hAnsiTheme="minorHAnsi" w:cstheme="minorBidi"/>
        </w:rPr>
        <w:t xml:space="preserve"> with the Purpose and Need statements, particularly the need to build resiliency to climate-change-related stressors.</w:t>
      </w:r>
      <w:r w:rsidR="00D779EE" w:rsidRPr="4482AAAF">
        <w:rPr>
          <w:rFonts w:asciiTheme="minorHAnsi" w:hAnsiTheme="minorHAnsi" w:cstheme="minorBidi"/>
        </w:rPr>
        <w:t xml:space="preserve">  </w:t>
      </w:r>
      <w:r w:rsidR="001A07E4" w:rsidRPr="4482AAAF">
        <w:rPr>
          <w:rFonts w:asciiTheme="minorHAnsi" w:hAnsiTheme="minorHAnsi" w:cstheme="minorBidi"/>
        </w:rPr>
        <w:t>W</w:t>
      </w:r>
      <w:r w:rsidR="00F346F4" w:rsidRPr="4482AAAF">
        <w:rPr>
          <w:rFonts w:asciiTheme="minorHAnsi" w:hAnsiTheme="minorHAnsi" w:cstheme="minorBidi"/>
        </w:rPr>
        <w:t>e are doubtful</w:t>
      </w:r>
      <w:r w:rsidR="27BAE74B" w:rsidRPr="4482AAAF">
        <w:rPr>
          <w:rFonts w:asciiTheme="minorHAnsi" w:hAnsiTheme="minorHAnsi" w:cstheme="minorBidi"/>
        </w:rPr>
        <w:t>, however,</w:t>
      </w:r>
      <w:r w:rsidR="00F346F4" w:rsidRPr="4482AAAF">
        <w:rPr>
          <w:rFonts w:asciiTheme="minorHAnsi" w:hAnsiTheme="minorHAnsi" w:cstheme="minorBidi"/>
        </w:rPr>
        <w:t xml:space="preserve"> that </w:t>
      </w:r>
      <w:r w:rsidR="001A07E4" w:rsidRPr="4482AAAF">
        <w:rPr>
          <w:rFonts w:asciiTheme="minorHAnsi" w:hAnsiTheme="minorHAnsi" w:cstheme="minorBidi"/>
        </w:rPr>
        <w:t>even well-informed agencies</w:t>
      </w:r>
      <w:r w:rsidR="3B0FF671" w:rsidRPr="4482AAAF">
        <w:rPr>
          <w:rFonts w:asciiTheme="minorHAnsi" w:hAnsiTheme="minorHAnsi" w:cstheme="minorBidi"/>
        </w:rPr>
        <w:t xml:space="preserve"> and scientists</w:t>
      </w:r>
      <w:r w:rsidR="001A07E4" w:rsidRPr="4482AAAF">
        <w:rPr>
          <w:rFonts w:asciiTheme="minorHAnsi" w:hAnsiTheme="minorHAnsi" w:cstheme="minorBidi"/>
        </w:rPr>
        <w:t xml:space="preserve"> have</w:t>
      </w:r>
      <w:r w:rsidR="003B786A" w:rsidRPr="4482AAAF">
        <w:rPr>
          <w:rFonts w:asciiTheme="minorHAnsi" w:hAnsiTheme="minorHAnsi" w:cstheme="minorBidi"/>
        </w:rPr>
        <w:t xml:space="preserve"> </w:t>
      </w:r>
      <w:r w:rsidR="00604714" w:rsidRPr="4482AAAF">
        <w:rPr>
          <w:rFonts w:asciiTheme="minorHAnsi" w:hAnsiTheme="minorHAnsi" w:cstheme="minorBidi"/>
        </w:rPr>
        <w:t>sufficient knowledge and wisdom to manage forests for r</w:t>
      </w:r>
      <w:r w:rsidR="00CC763F" w:rsidRPr="4482AAAF">
        <w:rPr>
          <w:rFonts w:asciiTheme="minorHAnsi" w:hAnsiTheme="minorHAnsi" w:cstheme="minorBidi"/>
        </w:rPr>
        <w:t>esilience to climate change</w:t>
      </w:r>
      <w:r w:rsidR="003F090B" w:rsidRPr="4482AAAF">
        <w:rPr>
          <w:rFonts w:asciiTheme="minorHAnsi" w:hAnsiTheme="minorHAnsi" w:cstheme="minorBidi"/>
        </w:rPr>
        <w:t xml:space="preserve">, so we are not </w:t>
      </w:r>
      <w:r w:rsidR="0B75F3C5" w:rsidRPr="4482AAAF">
        <w:rPr>
          <w:rFonts w:asciiTheme="minorHAnsi" w:hAnsiTheme="minorHAnsi" w:cstheme="minorBidi"/>
        </w:rPr>
        <w:t>supportive</w:t>
      </w:r>
      <w:r w:rsidR="003F090B" w:rsidRPr="4482AAAF">
        <w:rPr>
          <w:rFonts w:asciiTheme="minorHAnsi" w:hAnsiTheme="minorHAnsi" w:cstheme="minorBidi"/>
        </w:rPr>
        <w:t xml:space="preserve"> of an approach as invasive </w:t>
      </w:r>
      <w:r w:rsidR="00852987" w:rsidRPr="4482AAAF">
        <w:rPr>
          <w:rFonts w:asciiTheme="minorHAnsi" w:hAnsiTheme="minorHAnsi" w:cstheme="minorBidi"/>
        </w:rPr>
        <w:t xml:space="preserve">and intense as this one. </w:t>
      </w:r>
    </w:p>
    <w:p w14:paraId="41E10F65" w14:textId="76D16366" w:rsidR="003B786A" w:rsidRDefault="003B786A" w:rsidP="4482AAAF">
      <w:pPr>
        <w:spacing w:line="240" w:lineRule="auto"/>
        <w:rPr>
          <w:rFonts w:asciiTheme="minorHAnsi" w:hAnsiTheme="minorHAnsi" w:cstheme="minorBidi"/>
        </w:rPr>
      </w:pPr>
    </w:p>
    <w:p w14:paraId="1244679A" w14:textId="6F5E4CD0" w:rsidR="003B786A" w:rsidRDefault="56B994DD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lastRenderedPageBreak/>
        <w:t xml:space="preserve">We do not see in the EA a consideration of the effects of regrowth during and after the </w:t>
      </w:r>
      <w:r w:rsidR="45C6491F" w:rsidRPr="4482AAAF">
        <w:rPr>
          <w:rFonts w:asciiTheme="minorHAnsi" w:hAnsiTheme="minorHAnsi" w:cstheme="minorBidi"/>
        </w:rPr>
        <w:t>period</w:t>
      </w:r>
      <w:r w:rsidRPr="4482AAAF">
        <w:rPr>
          <w:rFonts w:asciiTheme="minorHAnsi" w:hAnsiTheme="minorHAnsi" w:cstheme="minorBidi"/>
        </w:rPr>
        <w:t xml:space="preserve"> of this Project</w:t>
      </w:r>
      <w:bookmarkStart w:id="11" w:name="_Int_MHga5nbn"/>
      <w:r w:rsidRPr="4482AAAF">
        <w:rPr>
          <w:rFonts w:asciiTheme="minorHAnsi" w:hAnsiTheme="minorHAnsi" w:cstheme="minorBidi"/>
        </w:rPr>
        <w:t xml:space="preserve">.  </w:t>
      </w:r>
      <w:bookmarkEnd w:id="11"/>
      <w:r w:rsidRPr="4482AAAF">
        <w:rPr>
          <w:rFonts w:asciiTheme="minorHAnsi" w:hAnsiTheme="minorHAnsi" w:cstheme="minorBidi"/>
        </w:rPr>
        <w:t xml:space="preserve">Forests are living systems, and </w:t>
      </w:r>
      <w:r w:rsidR="5E84DD68" w:rsidRPr="4482AAAF">
        <w:rPr>
          <w:rFonts w:asciiTheme="minorHAnsi" w:hAnsiTheme="minorHAnsi" w:cstheme="minorBidi"/>
        </w:rPr>
        <w:t>Great Spirit</w:t>
      </w:r>
      <w:r w:rsidRPr="4482AAAF">
        <w:rPr>
          <w:rFonts w:asciiTheme="minorHAnsi" w:hAnsiTheme="minorHAnsi" w:cstheme="minorBidi"/>
        </w:rPr>
        <w:t xml:space="preserve"> willing, they will continue </w:t>
      </w:r>
      <w:r w:rsidR="3422B2A6" w:rsidRPr="4482AAAF">
        <w:rPr>
          <w:rFonts w:asciiTheme="minorHAnsi" w:hAnsiTheme="minorHAnsi" w:cstheme="minorBidi"/>
        </w:rPr>
        <w:t xml:space="preserve">to </w:t>
      </w:r>
      <w:r w:rsidR="58383ADA" w:rsidRPr="4482AAAF">
        <w:rPr>
          <w:rFonts w:asciiTheme="minorHAnsi" w:hAnsiTheme="minorHAnsi" w:cstheme="minorBidi"/>
        </w:rPr>
        <w:t>grow</w:t>
      </w:r>
      <w:bookmarkStart w:id="12" w:name="_Int_SihMVPpv"/>
      <w:r w:rsidR="58383ADA" w:rsidRPr="4482AAAF">
        <w:rPr>
          <w:rFonts w:asciiTheme="minorHAnsi" w:hAnsiTheme="minorHAnsi" w:cstheme="minorBidi"/>
        </w:rPr>
        <w:t xml:space="preserve">.  </w:t>
      </w:r>
      <w:bookmarkEnd w:id="12"/>
      <w:r w:rsidR="58383ADA" w:rsidRPr="4482AAAF">
        <w:rPr>
          <w:rFonts w:asciiTheme="minorHAnsi" w:hAnsiTheme="minorHAnsi" w:cstheme="minorBidi"/>
        </w:rPr>
        <w:t>How long will it take for canopies to close in again, for example</w:t>
      </w:r>
      <w:bookmarkStart w:id="13" w:name="_Int_0VoQHBX5"/>
      <w:r w:rsidR="58383ADA" w:rsidRPr="4482AAAF">
        <w:rPr>
          <w:rFonts w:asciiTheme="minorHAnsi" w:hAnsiTheme="minorHAnsi" w:cstheme="minorBidi"/>
        </w:rPr>
        <w:t xml:space="preserve">?  </w:t>
      </w:r>
      <w:bookmarkEnd w:id="13"/>
      <w:r w:rsidR="58383ADA" w:rsidRPr="4482AAAF">
        <w:rPr>
          <w:rFonts w:asciiTheme="minorHAnsi" w:hAnsiTheme="minorHAnsi" w:cstheme="minorBidi"/>
        </w:rPr>
        <w:t xml:space="preserve">We support the effort to help forests heal from past human actions that we now </w:t>
      </w:r>
      <w:r w:rsidR="325C8358" w:rsidRPr="4482AAAF">
        <w:rPr>
          <w:rFonts w:asciiTheme="minorHAnsi" w:hAnsiTheme="minorHAnsi" w:cstheme="minorBidi"/>
        </w:rPr>
        <w:t>perceive</w:t>
      </w:r>
      <w:r w:rsidR="58383ADA" w:rsidRPr="4482AAAF">
        <w:rPr>
          <w:rFonts w:asciiTheme="minorHAnsi" w:hAnsiTheme="minorHAnsi" w:cstheme="minorBidi"/>
        </w:rPr>
        <w:t xml:space="preserve"> to have been harmful, such as plan</w:t>
      </w:r>
      <w:r w:rsidR="1DF0CE64" w:rsidRPr="4482AAAF">
        <w:rPr>
          <w:rFonts w:asciiTheme="minorHAnsi" w:hAnsiTheme="minorHAnsi" w:cstheme="minorBidi"/>
        </w:rPr>
        <w:t>tations</w:t>
      </w:r>
      <w:bookmarkStart w:id="14" w:name="_Int_Cos226Lx"/>
      <w:r w:rsidR="1DF0CE64" w:rsidRPr="4482AAAF">
        <w:rPr>
          <w:rFonts w:asciiTheme="minorHAnsi" w:hAnsiTheme="minorHAnsi" w:cstheme="minorBidi"/>
        </w:rPr>
        <w:t xml:space="preserve">.  </w:t>
      </w:r>
      <w:bookmarkEnd w:id="14"/>
      <w:r w:rsidR="530F812D" w:rsidRPr="4482AAAF">
        <w:rPr>
          <w:rFonts w:asciiTheme="minorHAnsi" w:hAnsiTheme="minorHAnsi" w:cstheme="minorBidi"/>
        </w:rPr>
        <w:t>However, since we recognize some past errors, understandable as they may be, we need to bring a spirit of humility and caution to present actions, and we need to in</w:t>
      </w:r>
      <w:r w:rsidR="7DF430F3" w:rsidRPr="4482AAAF">
        <w:rPr>
          <w:rFonts w:asciiTheme="minorHAnsi" w:hAnsiTheme="minorHAnsi" w:cstheme="minorBidi"/>
        </w:rPr>
        <w:t>clude the forest as an active partner, not a passive collection of sticks to be managed.</w:t>
      </w:r>
    </w:p>
    <w:p w14:paraId="7E7C9ACA" w14:textId="313F5962" w:rsidR="003B786A" w:rsidRDefault="003B786A" w:rsidP="4482AAAF">
      <w:pPr>
        <w:spacing w:line="240" w:lineRule="auto"/>
        <w:rPr>
          <w:rFonts w:asciiTheme="minorHAnsi" w:hAnsiTheme="minorHAnsi" w:cstheme="minorBidi"/>
        </w:rPr>
      </w:pPr>
    </w:p>
    <w:p w14:paraId="61338D21" w14:textId="17E961FB" w:rsidR="003B786A" w:rsidRDefault="1F12B426" w:rsidP="4482AAAF">
      <w:pPr>
        <w:spacing w:line="240" w:lineRule="auto"/>
        <w:rPr>
          <w:rFonts w:asciiTheme="minorHAnsi" w:hAnsiTheme="minorHAnsi" w:cstheme="minorBidi"/>
          <w:i/>
          <w:iCs/>
          <w:highlight w:val="yellow"/>
        </w:rPr>
      </w:pPr>
      <w:r w:rsidRPr="4482AAAF">
        <w:rPr>
          <w:rFonts w:asciiTheme="minorHAnsi" w:hAnsiTheme="minorHAnsi" w:cstheme="minorBidi"/>
        </w:rPr>
        <w:t>P</w:t>
      </w:r>
      <w:r w:rsidR="713B541C" w:rsidRPr="4482AAAF">
        <w:rPr>
          <w:rFonts w:asciiTheme="minorHAnsi" w:hAnsiTheme="minorHAnsi" w:cstheme="minorBidi"/>
        </w:rPr>
        <w:t>hilosophy aside, we do have some specific comments.</w:t>
      </w:r>
    </w:p>
    <w:p w14:paraId="73E4B8C1" w14:textId="77777777" w:rsidR="00C46F1A" w:rsidRDefault="00C46F1A" w:rsidP="00D26497">
      <w:pPr>
        <w:spacing w:line="240" w:lineRule="auto"/>
        <w:rPr>
          <w:rFonts w:asciiTheme="minorHAnsi" w:hAnsiTheme="minorHAnsi" w:cstheme="minorHAnsi"/>
        </w:rPr>
      </w:pPr>
    </w:p>
    <w:p w14:paraId="55D93CF6" w14:textId="1548744C" w:rsidR="00C46F1A" w:rsidRDefault="00C46F1A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We strongly support the removal of </w:t>
      </w:r>
      <w:r w:rsidR="0062680A" w:rsidRPr="4482AAAF">
        <w:rPr>
          <w:rFonts w:asciiTheme="minorHAnsi" w:hAnsiTheme="minorHAnsi" w:cstheme="minorBidi"/>
        </w:rPr>
        <w:t>2,351 acres of old growth from the Project</w:t>
      </w:r>
      <w:bookmarkStart w:id="15" w:name="_Int_A2oAAopQ"/>
      <w:r w:rsidR="0062680A" w:rsidRPr="4482AAAF">
        <w:rPr>
          <w:rFonts w:asciiTheme="minorHAnsi" w:hAnsiTheme="minorHAnsi" w:cstheme="minorBidi"/>
        </w:rPr>
        <w:t xml:space="preserve">.  </w:t>
      </w:r>
      <w:bookmarkEnd w:id="15"/>
      <w:r w:rsidR="0062680A" w:rsidRPr="4482AAAF">
        <w:rPr>
          <w:rFonts w:asciiTheme="minorHAnsi" w:hAnsiTheme="minorHAnsi" w:cstheme="minorBidi"/>
        </w:rPr>
        <w:t>Those stands are irrep</w:t>
      </w:r>
      <w:r w:rsidR="00187ED3" w:rsidRPr="4482AAAF">
        <w:rPr>
          <w:rFonts w:asciiTheme="minorHAnsi" w:hAnsiTheme="minorHAnsi" w:cstheme="minorBidi"/>
        </w:rPr>
        <w:t>laceable</w:t>
      </w:r>
      <w:bookmarkStart w:id="16" w:name="_Int_xZP82r0h"/>
      <w:r w:rsidR="00187ED3" w:rsidRPr="4482AAAF">
        <w:rPr>
          <w:rFonts w:asciiTheme="minorHAnsi" w:hAnsiTheme="minorHAnsi" w:cstheme="minorBidi"/>
        </w:rPr>
        <w:t>.</w:t>
      </w:r>
      <w:r w:rsidR="0D5700AD" w:rsidRPr="4482AAAF">
        <w:rPr>
          <w:rFonts w:asciiTheme="minorHAnsi" w:hAnsiTheme="minorHAnsi" w:cstheme="minorBidi"/>
        </w:rPr>
        <w:t xml:space="preserve">  </w:t>
      </w:r>
      <w:bookmarkEnd w:id="16"/>
      <w:r w:rsidR="0D5700AD" w:rsidRPr="4482AAAF">
        <w:rPr>
          <w:rFonts w:asciiTheme="minorHAnsi" w:hAnsiTheme="minorHAnsi" w:cstheme="minorBidi"/>
        </w:rPr>
        <w:t>Thank you for taking this action.</w:t>
      </w:r>
    </w:p>
    <w:p w14:paraId="7236C397" w14:textId="58DA7536" w:rsidR="00165D8F" w:rsidRPr="00165D8F" w:rsidRDefault="00165D8F" w:rsidP="4482AAAF">
      <w:pPr>
        <w:spacing w:line="240" w:lineRule="auto"/>
        <w:rPr>
          <w:rFonts w:asciiTheme="minorHAnsi" w:hAnsiTheme="minorHAnsi" w:cstheme="minorBidi"/>
        </w:rPr>
      </w:pPr>
    </w:p>
    <w:p w14:paraId="0FFFC276" w14:textId="23D51493" w:rsidR="00165D8F" w:rsidRPr="00165D8F" w:rsidRDefault="651A1EE8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If </w:t>
      </w:r>
      <w:r w:rsidR="7FD85BD7" w:rsidRPr="4482AAAF">
        <w:rPr>
          <w:rFonts w:asciiTheme="minorHAnsi" w:hAnsiTheme="minorHAnsi" w:cstheme="minorBidi"/>
        </w:rPr>
        <w:t>there is</w:t>
      </w:r>
      <w:r w:rsidRPr="4482AAAF">
        <w:rPr>
          <w:rFonts w:asciiTheme="minorHAnsi" w:hAnsiTheme="minorHAnsi" w:cstheme="minorBidi"/>
        </w:rPr>
        <w:t xml:space="preserve"> a reference in the EA to the Lost Creek ancient forest near Willard, we did not see it.</w:t>
      </w:r>
      <w:r w:rsidR="7F9DF91F" w:rsidRPr="4482AAAF">
        <w:rPr>
          <w:rFonts w:asciiTheme="minorHAnsi" w:hAnsiTheme="minorHAnsi" w:cstheme="minorBidi"/>
        </w:rPr>
        <w:t xml:space="preserve">  We would like to see specific mention that this old growth is excluded from treatment.</w:t>
      </w:r>
      <w:r w:rsidR="07D6FCB6" w:rsidRPr="4482AAAF">
        <w:rPr>
          <w:rFonts w:asciiTheme="minorHAnsi" w:hAnsiTheme="minorHAnsi" w:cstheme="minorBidi"/>
        </w:rPr>
        <w:t xml:space="preserve">  </w:t>
      </w:r>
    </w:p>
    <w:p w14:paraId="0773D717" w14:textId="248C219B" w:rsidR="00165D8F" w:rsidRPr="00165D8F" w:rsidRDefault="00165D8F" w:rsidP="4482AAAF">
      <w:pPr>
        <w:spacing w:line="240" w:lineRule="auto"/>
        <w:rPr>
          <w:rFonts w:asciiTheme="minorHAnsi" w:hAnsiTheme="minorHAnsi" w:cstheme="minorBidi"/>
        </w:rPr>
      </w:pPr>
    </w:p>
    <w:p w14:paraId="17BEEC6F" w14:textId="2086BBA3" w:rsidR="00165D8F" w:rsidRPr="00165D8F" w:rsidRDefault="00165D8F" w:rsidP="4482AAAF">
      <w:pPr>
        <w:spacing w:line="240" w:lineRule="auto"/>
        <w:rPr>
          <w:rFonts w:asciiTheme="minorHAnsi" w:hAnsiTheme="minorHAnsi" w:cstheme="minorBidi"/>
          <w:b/>
          <w:bCs/>
        </w:rPr>
      </w:pPr>
      <w:r w:rsidRPr="4482AAAF">
        <w:rPr>
          <w:rFonts w:asciiTheme="minorHAnsi" w:hAnsiTheme="minorHAnsi" w:cstheme="minorBidi"/>
          <w:b/>
          <w:bCs/>
        </w:rPr>
        <w:t>Desired condition for riparian habitat</w:t>
      </w:r>
    </w:p>
    <w:p w14:paraId="7D7122B9" w14:textId="3C727894" w:rsidR="00D3149C" w:rsidRDefault="00D3149C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The desired condition for riparian areas and in-stream a</w:t>
      </w:r>
      <w:r w:rsidR="00725CE9" w:rsidRPr="4482AAAF">
        <w:rPr>
          <w:rFonts w:asciiTheme="minorHAnsi" w:hAnsiTheme="minorHAnsi" w:cstheme="minorBidi"/>
        </w:rPr>
        <w:t>quatic habitat</w:t>
      </w:r>
      <w:r w:rsidR="00453BF0" w:rsidRPr="4482AAAF">
        <w:rPr>
          <w:rFonts w:asciiTheme="minorHAnsi" w:hAnsiTheme="minorHAnsi" w:cstheme="minorBidi"/>
        </w:rPr>
        <w:t xml:space="preserve"> should include a goal </w:t>
      </w:r>
      <w:r w:rsidR="00EE39E6" w:rsidRPr="4482AAAF">
        <w:rPr>
          <w:rFonts w:asciiTheme="minorHAnsi" w:hAnsiTheme="minorHAnsi" w:cstheme="minorBidi"/>
        </w:rPr>
        <w:t>for salmon habitat, even if that habitat is downstream of the project area</w:t>
      </w:r>
      <w:bookmarkStart w:id="17" w:name="_Int_4GddK447"/>
      <w:r w:rsidR="00EE39E6" w:rsidRPr="4482AAAF">
        <w:rPr>
          <w:rFonts w:asciiTheme="minorHAnsi" w:hAnsiTheme="minorHAnsi" w:cstheme="minorBidi"/>
        </w:rPr>
        <w:t xml:space="preserve">.  </w:t>
      </w:r>
      <w:bookmarkEnd w:id="17"/>
      <w:r w:rsidR="00EE39E6" w:rsidRPr="4482AAAF">
        <w:rPr>
          <w:rFonts w:asciiTheme="minorHAnsi" w:hAnsiTheme="minorHAnsi" w:cstheme="minorBidi"/>
        </w:rPr>
        <w:t xml:space="preserve">The Little White Salmon is a major sub-basin and is known in the past to </w:t>
      </w:r>
      <w:r w:rsidR="002E1A6B" w:rsidRPr="4482AAAF">
        <w:rPr>
          <w:rFonts w:asciiTheme="minorHAnsi" w:hAnsiTheme="minorHAnsi" w:cstheme="minorBidi"/>
        </w:rPr>
        <w:t xml:space="preserve">offer </w:t>
      </w:r>
      <w:bookmarkStart w:id="18" w:name="_Int_7vUutY6t"/>
      <w:r w:rsidR="002E1A6B" w:rsidRPr="4482AAAF">
        <w:rPr>
          <w:rFonts w:asciiTheme="minorHAnsi" w:hAnsiTheme="minorHAnsi" w:cstheme="minorBidi"/>
        </w:rPr>
        <w:t>important</w:t>
      </w:r>
      <w:bookmarkEnd w:id="18"/>
      <w:r w:rsidR="002E1A6B" w:rsidRPr="4482AAAF">
        <w:rPr>
          <w:rFonts w:asciiTheme="minorHAnsi" w:hAnsiTheme="minorHAnsi" w:cstheme="minorBidi"/>
        </w:rPr>
        <w:t xml:space="preserve"> habitat for anadromous fish. The CRITFC sub-basin plan for the Little White</w:t>
      </w:r>
      <w:r w:rsidR="00DE7AFA" w:rsidRPr="0040086E">
        <w:footnoteReference w:id="1"/>
      </w:r>
      <w:r w:rsidR="002E1A6B" w:rsidRPr="4482AAAF">
        <w:rPr>
          <w:rFonts w:asciiTheme="minorHAnsi" w:hAnsiTheme="minorHAnsi" w:cstheme="minorBidi"/>
        </w:rPr>
        <w:t xml:space="preserve"> includes emphasis on upstream </w:t>
      </w:r>
      <w:r w:rsidR="001262E1" w:rsidRPr="4482AAAF">
        <w:rPr>
          <w:rFonts w:asciiTheme="minorHAnsi" w:hAnsiTheme="minorHAnsi" w:cstheme="minorBidi"/>
        </w:rPr>
        <w:t xml:space="preserve">health.  The </w:t>
      </w:r>
      <w:r w:rsidR="005601FE" w:rsidRPr="4482AAAF">
        <w:rPr>
          <w:rFonts w:asciiTheme="minorHAnsi" w:hAnsiTheme="minorHAnsi" w:cstheme="minorBidi"/>
        </w:rPr>
        <w:t>P</w:t>
      </w:r>
      <w:r w:rsidR="001262E1" w:rsidRPr="4482AAAF">
        <w:rPr>
          <w:rFonts w:asciiTheme="minorHAnsi" w:hAnsiTheme="minorHAnsi" w:cstheme="minorBidi"/>
        </w:rPr>
        <w:t xml:space="preserve">roject </w:t>
      </w:r>
      <w:r w:rsidR="02B8478E" w:rsidRPr="4482AAAF">
        <w:rPr>
          <w:rFonts w:asciiTheme="minorHAnsi" w:hAnsiTheme="minorHAnsi" w:cstheme="minorBidi"/>
        </w:rPr>
        <w:t>addresses</w:t>
      </w:r>
      <w:r w:rsidR="001262E1" w:rsidRPr="4482AAAF">
        <w:rPr>
          <w:rFonts w:asciiTheme="minorHAnsi" w:hAnsiTheme="minorHAnsi" w:cstheme="minorBidi"/>
        </w:rPr>
        <w:t xml:space="preserve"> sediment and water temperature</w:t>
      </w:r>
      <w:bookmarkStart w:id="19" w:name="_Int_SRBq16hy"/>
      <w:r w:rsidR="001262E1" w:rsidRPr="4482AAAF">
        <w:rPr>
          <w:rFonts w:asciiTheme="minorHAnsi" w:hAnsiTheme="minorHAnsi" w:cstheme="minorBidi"/>
        </w:rPr>
        <w:t xml:space="preserve">.  </w:t>
      </w:r>
      <w:bookmarkEnd w:id="19"/>
      <w:r w:rsidR="001262E1" w:rsidRPr="4482AAAF">
        <w:rPr>
          <w:rFonts w:asciiTheme="minorHAnsi" w:hAnsiTheme="minorHAnsi" w:cstheme="minorBidi"/>
        </w:rPr>
        <w:t xml:space="preserve">It should </w:t>
      </w:r>
      <w:r w:rsidR="00A0516E" w:rsidRPr="4482AAAF">
        <w:rPr>
          <w:rFonts w:asciiTheme="minorHAnsi" w:hAnsiTheme="minorHAnsi" w:cstheme="minorBidi"/>
        </w:rPr>
        <w:t xml:space="preserve">at </w:t>
      </w:r>
      <w:r w:rsidR="005601FE" w:rsidRPr="4482AAAF">
        <w:rPr>
          <w:rFonts w:asciiTheme="minorHAnsi" w:hAnsiTheme="minorHAnsi" w:cstheme="minorBidi"/>
        </w:rPr>
        <w:t xml:space="preserve">minimum include a desired condition to deliver </w:t>
      </w:r>
      <w:r w:rsidR="00DF1EB4" w:rsidRPr="4482AAAF">
        <w:rPr>
          <w:rFonts w:asciiTheme="minorHAnsi" w:hAnsiTheme="minorHAnsi" w:cstheme="minorBidi"/>
        </w:rPr>
        <w:t xml:space="preserve">water of sufficient quantity and quality downstream to support salmon and steelhead, and probably lamprey.  </w:t>
      </w:r>
    </w:p>
    <w:p w14:paraId="69456340" w14:textId="77777777" w:rsidR="00443134" w:rsidRDefault="00443134" w:rsidP="00D26497">
      <w:pPr>
        <w:spacing w:line="240" w:lineRule="auto"/>
        <w:rPr>
          <w:rFonts w:asciiTheme="minorHAnsi" w:hAnsiTheme="minorHAnsi" w:cstheme="minorHAnsi"/>
        </w:rPr>
      </w:pPr>
    </w:p>
    <w:p w14:paraId="085DABB3" w14:textId="763DFD39" w:rsidR="00443134" w:rsidRDefault="00443134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We would also like to see a goal of no net loss of shoreline functions, which is a requirement for</w:t>
      </w:r>
      <w:r w:rsidR="008F2686" w:rsidRPr="4482AAAF">
        <w:rPr>
          <w:rFonts w:asciiTheme="minorHAnsi" w:hAnsiTheme="minorHAnsi" w:cstheme="minorBidi"/>
        </w:rPr>
        <w:t xml:space="preserve"> shoreline planning under Washington State law</w:t>
      </w:r>
      <w:bookmarkStart w:id="20" w:name="_Int_B9M3JA8n"/>
      <w:r w:rsidR="008F2686" w:rsidRPr="4482AAAF">
        <w:rPr>
          <w:rFonts w:asciiTheme="minorHAnsi" w:hAnsiTheme="minorHAnsi" w:cstheme="minorBidi"/>
        </w:rPr>
        <w:t xml:space="preserve">.  </w:t>
      </w:r>
      <w:bookmarkEnd w:id="20"/>
      <w:r w:rsidR="008F2686" w:rsidRPr="4482AAAF">
        <w:rPr>
          <w:rFonts w:asciiTheme="minorHAnsi" w:hAnsiTheme="minorHAnsi" w:cstheme="minorBidi"/>
        </w:rPr>
        <w:t xml:space="preserve">We understand that the Project is under a federal planning framework, but this is </w:t>
      </w:r>
      <w:r w:rsidR="00A3032E" w:rsidRPr="4482AAAF">
        <w:rPr>
          <w:rFonts w:asciiTheme="minorHAnsi" w:hAnsiTheme="minorHAnsi" w:cstheme="minorBidi"/>
        </w:rPr>
        <w:t>an important goal because it recognizes various riparian functions.</w:t>
      </w:r>
    </w:p>
    <w:p w14:paraId="3FCC89F7" w14:textId="77777777" w:rsidR="00852987" w:rsidRDefault="00852987" w:rsidP="00D26497">
      <w:pPr>
        <w:spacing w:line="240" w:lineRule="auto"/>
        <w:rPr>
          <w:rFonts w:asciiTheme="minorHAnsi" w:hAnsiTheme="minorHAnsi" w:cstheme="minorHAnsi"/>
        </w:rPr>
      </w:pPr>
    </w:p>
    <w:p w14:paraId="3ED27E69" w14:textId="66D88289" w:rsidR="00767B1A" w:rsidRPr="00767B1A" w:rsidRDefault="00767B1A" w:rsidP="003D2A8A">
      <w:pPr>
        <w:spacing w:line="240" w:lineRule="auto"/>
        <w:rPr>
          <w:rFonts w:asciiTheme="minorHAnsi" w:hAnsiTheme="minorHAnsi" w:cstheme="minorHAnsi"/>
          <w:b/>
          <w:bCs/>
        </w:rPr>
      </w:pPr>
      <w:r w:rsidRPr="00767B1A">
        <w:rPr>
          <w:rFonts w:asciiTheme="minorHAnsi" w:hAnsiTheme="minorHAnsi" w:cstheme="minorHAnsi"/>
          <w:b/>
          <w:bCs/>
        </w:rPr>
        <w:t>The importance of monitoring</w:t>
      </w:r>
    </w:p>
    <w:p w14:paraId="61F192AE" w14:textId="28D24F88" w:rsidR="003D2A8A" w:rsidRDefault="00DA2721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The Project is </w:t>
      </w:r>
      <w:r w:rsidR="71F03CA8" w:rsidRPr="4482AAAF">
        <w:rPr>
          <w:rFonts w:asciiTheme="minorHAnsi" w:hAnsiTheme="minorHAnsi" w:cstheme="minorBidi"/>
        </w:rPr>
        <w:t>a</w:t>
      </w:r>
      <w:r w:rsidRPr="4482AAAF">
        <w:rPr>
          <w:rFonts w:asciiTheme="minorHAnsi" w:hAnsiTheme="minorHAnsi" w:cstheme="minorBidi"/>
        </w:rPr>
        <w:t xml:space="preserve"> grand experiment conducted in an environment where important conditions cannot be controlled or even predicted</w:t>
      </w:r>
      <w:bookmarkStart w:id="21" w:name="_Int_a3wb8dik"/>
      <w:r w:rsidRPr="4482AAAF">
        <w:rPr>
          <w:rFonts w:asciiTheme="minorHAnsi" w:hAnsiTheme="minorHAnsi" w:cstheme="minorBidi"/>
        </w:rPr>
        <w:t xml:space="preserve">.  </w:t>
      </w:r>
      <w:bookmarkEnd w:id="21"/>
      <w:r w:rsidR="00AF0A91" w:rsidRPr="4482AAAF">
        <w:rPr>
          <w:rFonts w:asciiTheme="minorHAnsi" w:hAnsiTheme="minorHAnsi" w:cstheme="minorBidi"/>
        </w:rPr>
        <w:t xml:space="preserve">The EA, page 38-39, </w:t>
      </w:r>
      <w:r w:rsidR="007B411A" w:rsidRPr="4482AAAF">
        <w:rPr>
          <w:rFonts w:asciiTheme="minorHAnsi" w:hAnsiTheme="minorHAnsi" w:cstheme="minorBidi"/>
        </w:rPr>
        <w:t xml:space="preserve">describes anticipated changes in temperature </w:t>
      </w:r>
      <w:r w:rsidR="00E846D1" w:rsidRPr="4482AAAF">
        <w:rPr>
          <w:rFonts w:asciiTheme="minorHAnsi" w:hAnsiTheme="minorHAnsi" w:cstheme="minorBidi"/>
        </w:rPr>
        <w:t>by the end of the 21</w:t>
      </w:r>
      <w:r w:rsidR="00E846D1" w:rsidRPr="4482AAAF">
        <w:rPr>
          <w:rFonts w:asciiTheme="minorHAnsi" w:hAnsiTheme="minorHAnsi" w:cstheme="minorBidi"/>
          <w:vertAlign w:val="superscript"/>
        </w:rPr>
        <w:t>st</w:t>
      </w:r>
      <w:r w:rsidR="00E846D1" w:rsidRPr="4482AAAF">
        <w:rPr>
          <w:rFonts w:asciiTheme="minorHAnsi" w:hAnsiTheme="minorHAnsi" w:cstheme="minorBidi"/>
        </w:rPr>
        <w:t xml:space="preserve"> century for the Gifford Pinchot National Forest</w:t>
      </w:r>
      <w:bookmarkStart w:id="22" w:name="_Int_WNEaevPp"/>
      <w:r w:rsidR="007C7549" w:rsidRPr="4482AAAF">
        <w:rPr>
          <w:rFonts w:asciiTheme="minorHAnsi" w:hAnsiTheme="minorHAnsi" w:cstheme="minorBidi"/>
        </w:rPr>
        <w:t xml:space="preserve">.  </w:t>
      </w:r>
      <w:bookmarkEnd w:id="22"/>
      <w:r w:rsidR="007C7549" w:rsidRPr="4482AAAF">
        <w:rPr>
          <w:rFonts w:asciiTheme="minorHAnsi" w:hAnsiTheme="minorHAnsi" w:cstheme="minorBidi"/>
        </w:rPr>
        <w:t xml:space="preserve">It goes on to </w:t>
      </w:r>
      <w:r w:rsidR="00813E92" w:rsidRPr="4482AAAF">
        <w:rPr>
          <w:rFonts w:asciiTheme="minorHAnsi" w:hAnsiTheme="minorHAnsi" w:cstheme="minorBidi"/>
        </w:rPr>
        <w:t>say,</w:t>
      </w:r>
      <w:r w:rsidR="007C7549" w:rsidRPr="4482AAAF">
        <w:rPr>
          <w:rFonts w:asciiTheme="minorHAnsi" w:hAnsiTheme="minorHAnsi" w:cstheme="minorBidi"/>
        </w:rPr>
        <w:t xml:space="preserve"> “Precipitation patterns are also expected to change, but the direction and magnitude of precipitation changes are less certain than those for temper</w:t>
      </w:r>
      <w:r w:rsidR="003D2A8A" w:rsidRPr="4482AAAF">
        <w:rPr>
          <w:rFonts w:asciiTheme="minorHAnsi" w:hAnsiTheme="minorHAnsi" w:cstheme="minorBidi"/>
        </w:rPr>
        <w:t>ature.”</w:t>
      </w:r>
    </w:p>
    <w:p w14:paraId="1323F9C4" w14:textId="77777777" w:rsidR="003D2A8A" w:rsidRDefault="003D2A8A" w:rsidP="003D2A8A">
      <w:pPr>
        <w:spacing w:line="240" w:lineRule="auto"/>
        <w:rPr>
          <w:rFonts w:asciiTheme="minorHAnsi" w:hAnsiTheme="minorHAnsi" w:cstheme="minorHAnsi"/>
        </w:rPr>
      </w:pPr>
    </w:p>
    <w:p w14:paraId="2B572273" w14:textId="029894C8" w:rsidR="00157BB5" w:rsidRDefault="003D2A8A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Everything about this Project will be affected by </w:t>
      </w:r>
      <w:r w:rsidR="006A0E10" w:rsidRPr="4482AAAF">
        <w:rPr>
          <w:rFonts w:asciiTheme="minorHAnsi" w:hAnsiTheme="minorHAnsi" w:cstheme="minorBidi"/>
        </w:rPr>
        <w:t>on-going climate change, which is unpredictable by nature</w:t>
      </w:r>
      <w:bookmarkStart w:id="23" w:name="_Int_9wcYcHTN"/>
      <w:r w:rsidR="006A0E10" w:rsidRPr="4482AAAF">
        <w:rPr>
          <w:rFonts w:asciiTheme="minorHAnsi" w:hAnsiTheme="minorHAnsi" w:cstheme="minorBidi"/>
        </w:rPr>
        <w:t xml:space="preserve">.  </w:t>
      </w:r>
      <w:bookmarkEnd w:id="23"/>
      <w:r w:rsidR="006A0E10" w:rsidRPr="4482AAAF">
        <w:rPr>
          <w:rFonts w:asciiTheme="minorHAnsi" w:hAnsiTheme="minorHAnsi" w:cstheme="minorBidi"/>
        </w:rPr>
        <w:t>Therefore, w</w:t>
      </w:r>
      <w:r w:rsidR="00CF6535" w:rsidRPr="4482AAAF">
        <w:rPr>
          <w:rFonts w:asciiTheme="minorHAnsi" w:hAnsiTheme="minorHAnsi" w:cstheme="minorBidi"/>
        </w:rPr>
        <w:t xml:space="preserve">e think that careful </w:t>
      </w:r>
      <w:r w:rsidR="006A0E10" w:rsidRPr="4482AAAF">
        <w:rPr>
          <w:rFonts w:asciiTheme="minorHAnsi" w:hAnsiTheme="minorHAnsi" w:cstheme="minorBidi"/>
        </w:rPr>
        <w:t xml:space="preserve">on-going </w:t>
      </w:r>
      <w:r w:rsidR="00CF6535" w:rsidRPr="4482AAAF">
        <w:rPr>
          <w:rFonts w:asciiTheme="minorHAnsi" w:hAnsiTheme="minorHAnsi" w:cstheme="minorBidi"/>
        </w:rPr>
        <w:t>monitoring will be essential</w:t>
      </w:r>
      <w:bookmarkStart w:id="24" w:name="_Int_a3qXv6a2"/>
      <w:r w:rsidR="006A0E10" w:rsidRPr="4482AAAF">
        <w:rPr>
          <w:rFonts w:asciiTheme="minorHAnsi" w:hAnsiTheme="minorHAnsi" w:cstheme="minorBidi"/>
        </w:rPr>
        <w:t xml:space="preserve">.  </w:t>
      </w:r>
      <w:bookmarkEnd w:id="24"/>
      <w:r w:rsidR="006A0E10" w:rsidRPr="4482AAAF">
        <w:rPr>
          <w:rFonts w:asciiTheme="minorHAnsi" w:hAnsiTheme="minorHAnsi" w:cstheme="minorBidi"/>
        </w:rPr>
        <w:t xml:space="preserve">We know that monitoring is hard to </w:t>
      </w:r>
      <w:bookmarkStart w:id="25" w:name="_Int_uBRRlVbj"/>
      <w:r w:rsidR="006A0E10" w:rsidRPr="4482AAAF">
        <w:rPr>
          <w:rFonts w:asciiTheme="minorHAnsi" w:hAnsiTheme="minorHAnsi" w:cstheme="minorBidi"/>
        </w:rPr>
        <w:t>fund</w:t>
      </w:r>
      <w:bookmarkEnd w:id="25"/>
      <w:r w:rsidR="006A0E10" w:rsidRPr="4482AAAF">
        <w:rPr>
          <w:rFonts w:asciiTheme="minorHAnsi" w:hAnsiTheme="minorHAnsi" w:cstheme="minorBidi"/>
        </w:rPr>
        <w:t xml:space="preserve"> </w:t>
      </w:r>
      <w:r w:rsidR="0D294C69" w:rsidRPr="4482AAAF">
        <w:rPr>
          <w:rFonts w:asciiTheme="minorHAnsi" w:hAnsiTheme="minorHAnsi" w:cstheme="minorBidi"/>
        </w:rPr>
        <w:t>and, in this case,</w:t>
      </w:r>
      <w:r w:rsidR="006A0E10" w:rsidRPr="4482AAAF">
        <w:rPr>
          <w:rFonts w:asciiTheme="minorHAnsi" w:hAnsiTheme="minorHAnsi" w:cstheme="minorBidi"/>
        </w:rPr>
        <w:t xml:space="preserve"> </w:t>
      </w:r>
      <w:r w:rsidR="5F9EB1EB" w:rsidRPr="4482AAAF">
        <w:rPr>
          <w:rFonts w:asciiTheme="minorHAnsi" w:hAnsiTheme="minorHAnsi" w:cstheme="minorBidi"/>
        </w:rPr>
        <w:t>hard</w:t>
      </w:r>
      <w:r w:rsidR="006A0E10" w:rsidRPr="4482AAAF">
        <w:rPr>
          <w:rFonts w:asciiTheme="minorHAnsi" w:hAnsiTheme="minorHAnsi" w:cstheme="minorBidi"/>
        </w:rPr>
        <w:t xml:space="preserve"> to design.  </w:t>
      </w:r>
      <w:bookmarkStart w:id="26" w:name="_Int_fmLc3g6S"/>
      <w:r w:rsidR="006A0E10" w:rsidRPr="4482AAAF">
        <w:rPr>
          <w:rFonts w:asciiTheme="minorHAnsi" w:hAnsiTheme="minorHAnsi" w:cstheme="minorBidi"/>
        </w:rPr>
        <w:t xml:space="preserve">It is essential, nevertheless, </w:t>
      </w:r>
      <w:r w:rsidR="0040086E" w:rsidRPr="4482AAAF">
        <w:rPr>
          <w:rFonts w:asciiTheme="minorHAnsi" w:hAnsiTheme="minorHAnsi" w:cstheme="minorBidi"/>
        </w:rPr>
        <w:t xml:space="preserve">for the </w:t>
      </w:r>
      <w:r w:rsidR="006A0E10" w:rsidRPr="4482AAAF">
        <w:rPr>
          <w:rFonts w:asciiTheme="minorHAnsi" w:hAnsiTheme="minorHAnsi" w:cstheme="minorBidi"/>
        </w:rPr>
        <w:t>P</w:t>
      </w:r>
      <w:r w:rsidR="00CF6535" w:rsidRPr="4482AAAF">
        <w:rPr>
          <w:rFonts w:asciiTheme="minorHAnsi" w:hAnsiTheme="minorHAnsi" w:cstheme="minorBidi"/>
        </w:rPr>
        <w:t xml:space="preserve">roject </w:t>
      </w:r>
      <w:r w:rsidR="0040086E" w:rsidRPr="4482AAAF">
        <w:rPr>
          <w:rFonts w:asciiTheme="minorHAnsi" w:hAnsiTheme="minorHAnsi" w:cstheme="minorBidi"/>
        </w:rPr>
        <w:t xml:space="preserve">to be able </w:t>
      </w:r>
      <w:r w:rsidR="11EB7866" w:rsidRPr="4482AAAF">
        <w:rPr>
          <w:rFonts w:asciiTheme="minorHAnsi" w:hAnsiTheme="minorHAnsi" w:cstheme="minorBidi"/>
        </w:rPr>
        <w:t>to adapt</w:t>
      </w:r>
      <w:r w:rsidR="00CF6535" w:rsidRPr="4482AAAF">
        <w:rPr>
          <w:rFonts w:asciiTheme="minorHAnsi" w:hAnsiTheme="minorHAnsi" w:cstheme="minorBidi"/>
        </w:rPr>
        <w:t xml:space="preserve"> </w:t>
      </w:r>
      <w:r w:rsidR="000A55FB" w:rsidRPr="4482AAAF">
        <w:rPr>
          <w:rFonts w:asciiTheme="minorHAnsi" w:hAnsiTheme="minorHAnsi" w:cstheme="minorBidi"/>
        </w:rPr>
        <w:t>to new information or changing conditions.</w:t>
      </w:r>
      <w:bookmarkEnd w:id="26"/>
      <w:r w:rsidR="000A55FB" w:rsidRPr="4482AAAF">
        <w:rPr>
          <w:rFonts w:asciiTheme="minorHAnsi" w:hAnsiTheme="minorHAnsi" w:cstheme="minorBidi"/>
        </w:rPr>
        <w:t xml:space="preserve"> </w:t>
      </w:r>
      <w:r w:rsidR="00B63E8C" w:rsidRPr="4482AAAF">
        <w:rPr>
          <w:rFonts w:asciiTheme="minorHAnsi" w:hAnsiTheme="minorHAnsi" w:cstheme="minorBidi"/>
        </w:rPr>
        <w:t xml:space="preserve"> </w:t>
      </w:r>
    </w:p>
    <w:p w14:paraId="076925CB" w14:textId="77777777" w:rsidR="00165D8F" w:rsidRDefault="00165D8F" w:rsidP="00D26497">
      <w:pPr>
        <w:spacing w:line="240" w:lineRule="auto"/>
        <w:rPr>
          <w:rFonts w:asciiTheme="minorHAnsi" w:hAnsiTheme="minorHAnsi" w:cstheme="minorHAnsi"/>
        </w:rPr>
      </w:pPr>
    </w:p>
    <w:p w14:paraId="34440A3C" w14:textId="6FC1DB4E" w:rsidR="00165D8F" w:rsidRPr="00805A87" w:rsidRDefault="00805A87" w:rsidP="00D26497">
      <w:pPr>
        <w:spacing w:line="240" w:lineRule="auto"/>
        <w:rPr>
          <w:rFonts w:asciiTheme="minorHAnsi" w:hAnsiTheme="minorHAnsi" w:cstheme="minorHAnsi"/>
          <w:b/>
          <w:bCs/>
        </w:rPr>
      </w:pPr>
      <w:r w:rsidRPr="00805A87">
        <w:rPr>
          <w:rFonts w:asciiTheme="minorHAnsi" w:hAnsiTheme="minorHAnsi" w:cstheme="minorHAnsi"/>
          <w:b/>
          <w:bCs/>
        </w:rPr>
        <w:t xml:space="preserve">Carbon </w:t>
      </w:r>
      <w:proofErr w:type="gramStart"/>
      <w:r w:rsidRPr="00805A87">
        <w:rPr>
          <w:rFonts w:asciiTheme="minorHAnsi" w:hAnsiTheme="minorHAnsi" w:cstheme="minorHAnsi"/>
          <w:b/>
          <w:bCs/>
        </w:rPr>
        <w:t>stewardship</w:t>
      </w:r>
      <w:proofErr w:type="gramEnd"/>
    </w:p>
    <w:p w14:paraId="4C9D2E6B" w14:textId="7563DB74" w:rsidR="00726F7C" w:rsidRDefault="00020AF6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Science on carbon storage and forests is far from settled</w:t>
      </w:r>
      <w:r w:rsidR="006F6EF0" w:rsidRPr="4482AAAF">
        <w:rPr>
          <w:rFonts w:asciiTheme="minorHAnsi" w:hAnsiTheme="minorHAnsi" w:cstheme="minorBidi"/>
        </w:rPr>
        <w:t xml:space="preserve">, especially as regards newly planted or </w:t>
      </w:r>
      <w:r w:rsidR="00E149A9" w:rsidRPr="4482AAAF">
        <w:rPr>
          <w:rFonts w:asciiTheme="minorHAnsi" w:hAnsiTheme="minorHAnsi" w:cstheme="minorBidi"/>
        </w:rPr>
        <w:t>younger trees</w:t>
      </w:r>
      <w:bookmarkStart w:id="27" w:name="_Int_PzDOmpM0"/>
      <w:r w:rsidR="00E149A9" w:rsidRPr="4482AAAF">
        <w:rPr>
          <w:rFonts w:asciiTheme="minorHAnsi" w:hAnsiTheme="minorHAnsi" w:cstheme="minorBidi"/>
        </w:rPr>
        <w:t xml:space="preserve">.  </w:t>
      </w:r>
      <w:bookmarkEnd w:id="27"/>
      <w:r w:rsidR="003208AE" w:rsidRPr="4482AAAF">
        <w:rPr>
          <w:rFonts w:asciiTheme="minorHAnsi" w:hAnsiTheme="minorHAnsi" w:cstheme="minorBidi"/>
        </w:rPr>
        <w:t xml:space="preserve">This section is, unavoidably, </w:t>
      </w:r>
      <w:r w:rsidR="005E5645" w:rsidRPr="4482AAAF">
        <w:rPr>
          <w:rFonts w:asciiTheme="minorHAnsi" w:hAnsiTheme="minorHAnsi" w:cstheme="minorBidi"/>
        </w:rPr>
        <w:t xml:space="preserve">full of “estimates” and “likely” </w:t>
      </w:r>
      <w:r w:rsidR="0024189B" w:rsidRPr="4482AAAF">
        <w:rPr>
          <w:rFonts w:asciiTheme="minorHAnsi" w:hAnsiTheme="minorHAnsi" w:cstheme="minorBidi"/>
        </w:rPr>
        <w:t>as it makes its way to the conclusion that the Project w</w:t>
      </w:r>
      <w:r w:rsidR="00C02E52" w:rsidRPr="4482AAAF">
        <w:rPr>
          <w:rFonts w:asciiTheme="minorHAnsi" w:hAnsiTheme="minorHAnsi" w:cstheme="minorBidi"/>
        </w:rPr>
        <w:t xml:space="preserve">ould not have significant effects in terms of removal and emissions of forest carbon.  We </w:t>
      </w:r>
      <w:r w:rsidR="0F681900" w:rsidRPr="4482AAAF">
        <w:rPr>
          <w:rFonts w:asciiTheme="minorHAnsi" w:hAnsiTheme="minorHAnsi" w:cstheme="minorBidi"/>
        </w:rPr>
        <w:t>do not</w:t>
      </w:r>
      <w:r w:rsidR="00C02E52" w:rsidRPr="4482AAAF">
        <w:rPr>
          <w:rFonts w:asciiTheme="minorHAnsi" w:hAnsiTheme="minorHAnsi" w:cstheme="minorBidi"/>
        </w:rPr>
        <w:t xml:space="preserve"> </w:t>
      </w:r>
      <w:r w:rsidR="00B35B95" w:rsidRPr="4482AAAF">
        <w:rPr>
          <w:rFonts w:asciiTheme="minorHAnsi" w:hAnsiTheme="minorHAnsi" w:cstheme="minorBidi"/>
        </w:rPr>
        <w:t xml:space="preserve">necessarily disagree with the conclusion, </w:t>
      </w:r>
      <w:r w:rsidR="00FC7830" w:rsidRPr="4482AAAF">
        <w:rPr>
          <w:rFonts w:asciiTheme="minorHAnsi" w:hAnsiTheme="minorHAnsi" w:cstheme="minorBidi"/>
        </w:rPr>
        <w:t xml:space="preserve">since it does seem likely that </w:t>
      </w:r>
      <w:r w:rsidR="00A66E73" w:rsidRPr="4482AAAF">
        <w:rPr>
          <w:rFonts w:asciiTheme="minorHAnsi" w:hAnsiTheme="minorHAnsi" w:cstheme="minorBidi"/>
        </w:rPr>
        <w:t xml:space="preserve">the proposed </w:t>
      </w:r>
      <w:r w:rsidR="004D74FA" w:rsidRPr="4482AAAF">
        <w:rPr>
          <w:rFonts w:asciiTheme="minorHAnsi" w:hAnsiTheme="minorHAnsi" w:cstheme="minorBidi"/>
        </w:rPr>
        <w:t xml:space="preserve">thinning will </w:t>
      </w:r>
      <w:r w:rsidR="00726F7C" w:rsidRPr="4482AAAF">
        <w:rPr>
          <w:rFonts w:asciiTheme="minorHAnsi" w:hAnsiTheme="minorHAnsi" w:cstheme="minorBidi"/>
        </w:rPr>
        <w:t>have less impact than more intensive harvest activity</w:t>
      </w:r>
      <w:bookmarkStart w:id="28" w:name="_Int_OSo11oeE"/>
      <w:r w:rsidR="00726F7C" w:rsidRPr="4482AAAF">
        <w:rPr>
          <w:rFonts w:asciiTheme="minorHAnsi" w:hAnsiTheme="minorHAnsi" w:cstheme="minorBidi"/>
        </w:rPr>
        <w:t xml:space="preserve">.  </w:t>
      </w:r>
      <w:bookmarkEnd w:id="28"/>
      <w:r w:rsidR="751725A6" w:rsidRPr="4482AAAF">
        <w:rPr>
          <w:rFonts w:asciiTheme="minorHAnsi" w:hAnsiTheme="minorHAnsi" w:cstheme="minorBidi"/>
        </w:rPr>
        <w:t>It is</w:t>
      </w:r>
      <w:r w:rsidR="00FE5E40" w:rsidRPr="4482AAAF">
        <w:rPr>
          <w:rFonts w:asciiTheme="minorHAnsi" w:hAnsiTheme="minorHAnsi" w:cstheme="minorBidi"/>
        </w:rPr>
        <w:t xml:space="preserve"> just that the analysis </w:t>
      </w:r>
      <w:r w:rsidR="008C7D8C" w:rsidRPr="4482AAAF">
        <w:rPr>
          <w:rFonts w:asciiTheme="minorHAnsi" w:hAnsiTheme="minorHAnsi" w:cstheme="minorBidi"/>
        </w:rPr>
        <w:t xml:space="preserve">that leads to a conclusion of no </w:t>
      </w:r>
      <w:r w:rsidR="008C7D8C" w:rsidRPr="4482AAAF">
        <w:rPr>
          <w:rFonts w:asciiTheme="minorHAnsi" w:hAnsiTheme="minorHAnsi" w:cstheme="minorBidi"/>
        </w:rPr>
        <w:lastRenderedPageBreak/>
        <w:t xml:space="preserve">significant effect depends on carbon storage in timber, while the analysis that leads to a conclusion </w:t>
      </w:r>
      <w:r w:rsidR="00C454B0" w:rsidRPr="4482AAAF">
        <w:rPr>
          <w:rFonts w:asciiTheme="minorHAnsi" w:hAnsiTheme="minorHAnsi" w:cstheme="minorBidi"/>
        </w:rPr>
        <w:t xml:space="preserve">that no action would </w:t>
      </w:r>
      <w:r w:rsidR="005F0AEF" w:rsidRPr="4482AAAF">
        <w:rPr>
          <w:rFonts w:asciiTheme="minorHAnsi" w:hAnsiTheme="minorHAnsi" w:cstheme="minorBidi"/>
        </w:rPr>
        <w:t xml:space="preserve">have significant negative effect relies </w:t>
      </w:r>
      <w:r w:rsidR="00724957" w:rsidRPr="4482AAAF">
        <w:rPr>
          <w:rFonts w:asciiTheme="minorHAnsi" w:hAnsiTheme="minorHAnsi" w:cstheme="minorBidi"/>
        </w:rPr>
        <w:t xml:space="preserve">primarily on road conditions.  </w:t>
      </w:r>
    </w:p>
    <w:p w14:paraId="414C7E67" w14:textId="77777777" w:rsidR="00726F7C" w:rsidRDefault="00726F7C" w:rsidP="00D26497">
      <w:pPr>
        <w:spacing w:line="240" w:lineRule="auto"/>
        <w:rPr>
          <w:rFonts w:asciiTheme="minorHAnsi" w:hAnsiTheme="minorHAnsi" w:cstheme="minorHAnsi"/>
        </w:rPr>
      </w:pPr>
    </w:p>
    <w:p w14:paraId="6276292D" w14:textId="68698595" w:rsidR="00185B58" w:rsidRDefault="008A5099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On page 47, the EA </w:t>
      </w:r>
      <w:r w:rsidR="004A5121" w:rsidRPr="4482AAAF">
        <w:rPr>
          <w:rFonts w:asciiTheme="minorHAnsi" w:hAnsiTheme="minorHAnsi" w:cstheme="minorBidi"/>
        </w:rPr>
        <w:t xml:space="preserve">provides an estimate that </w:t>
      </w:r>
      <w:r w:rsidR="7D1B6B32" w:rsidRPr="4482AAAF">
        <w:rPr>
          <w:rFonts w:asciiTheme="minorHAnsi" w:hAnsiTheme="minorHAnsi" w:cstheme="minorBidi"/>
        </w:rPr>
        <w:t>in</w:t>
      </w:r>
      <w:r w:rsidR="004A5121" w:rsidRPr="4482AAAF">
        <w:rPr>
          <w:rFonts w:asciiTheme="minorHAnsi" w:hAnsiTheme="minorHAnsi" w:cstheme="minorBidi"/>
        </w:rPr>
        <w:t xml:space="preserve"> the Gifford Pinchot National Forest, 32.7 percent of total carbon stoc</w:t>
      </w:r>
      <w:r w:rsidR="00F81BEB" w:rsidRPr="4482AAAF">
        <w:rPr>
          <w:rFonts w:asciiTheme="minorHAnsi" w:hAnsiTheme="minorHAnsi" w:cstheme="minorBidi"/>
        </w:rPr>
        <w:t xml:space="preserve">ks </w:t>
      </w:r>
      <w:proofErr w:type="gramStart"/>
      <w:r w:rsidR="00F81BEB" w:rsidRPr="4482AAAF">
        <w:rPr>
          <w:rFonts w:asciiTheme="minorHAnsi" w:hAnsiTheme="minorHAnsi" w:cstheme="minorBidi"/>
        </w:rPr>
        <w:t>is</w:t>
      </w:r>
      <w:proofErr w:type="gramEnd"/>
      <w:r w:rsidR="00F81BEB" w:rsidRPr="4482AAAF">
        <w:rPr>
          <w:rFonts w:asciiTheme="minorHAnsi" w:hAnsiTheme="minorHAnsi" w:cstheme="minorBidi"/>
        </w:rPr>
        <w:t xml:space="preserve"> stored in the soil</w:t>
      </w:r>
      <w:bookmarkStart w:id="29" w:name="_Int_epZZx3xJ"/>
      <w:r w:rsidR="00726F7C" w:rsidRPr="4482AAAF">
        <w:rPr>
          <w:rFonts w:asciiTheme="minorHAnsi" w:hAnsiTheme="minorHAnsi" w:cstheme="minorBidi"/>
        </w:rPr>
        <w:t xml:space="preserve">.  </w:t>
      </w:r>
      <w:bookmarkEnd w:id="29"/>
      <w:r w:rsidR="00726F7C" w:rsidRPr="4482AAAF">
        <w:rPr>
          <w:rFonts w:asciiTheme="minorHAnsi" w:hAnsiTheme="minorHAnsi" w:cstheme="minorBidi"/>
        </w:rPr>
        <w:t xml:space="preserve">On page </w:t>
      </w:r>
      <w:r w:rsidR="0065104D" w:rsidRPr="4482AAAF">
        <w:rPr>
          <w:rFonts w:asciiTheme="minorHAnsi" w:hAnsiTheme="minorHAnsi" w:cstheme="minorBidi"/>
        </w:rPr>
        <w:t>48, it says that “below ground carbon stocks would not be impacted by the proposed action.”  It would be helpful to have a little more information on this point</w:t>
      </w:r>
      <w:bookmarkStart w:id="30" w:name="_Int_e73qu4ow"/>
      <w:r w:rsidR="00B4533C" w:rsidRPr="4482AAAF">
        <w:rPr>
          <w:rFonts w:asciiTheme="minorHAnsi" w:hAnsiTheme="minorHAnsi" w:cstheme="minorBidi"/>
        </w:rPr>
        <w:t xml:space="preserve">.  </w:t>
      </w:r>
      <w:bookmarkEnd w:id="30"/>
      <w:r w:rsidR="10FD3D3E" w:rsidRPr="4482AAAF">
        <w:rPr>
          <w:rFonts w:asciiTheme="minorHAnsi" w:hAnsiTheme="minorHAnsi" w:cstheme="minorBidi"/>
        </w:rPr>
        <w:t>It seems soil disturbance results from road building and timber harvest.</w:t>
      </w:r>
    </w:p>
    <w:p w14:paraId="303E7230" w14:textId="77777777" w:rsidR="00993ED9" w:rsidRDefault="00993ED9" w:rsidP="00D26497">
      <w:pPr>
        <w:spacing w:line="240" w:lineRule="auto"/>
        <w:rPr>
          <w:rFonts w:asciiTheme="minorHAnsi" w:hAnsiTheme="minorHAnsi" w:cstheme="minorHAnsi"/>
        </w:rPr>
      </w:pPr>
    </w:p>
    <w:p w14:paraId="74CE2F7A" w14:textId="3B44CC05" w:rsidR="00993ED9" w:rsidRDefault="00CA3A79" w:rsidP="00D26497">
      <w:pPr>
        <w:spacing w:line="240" w:lineRule="auto"/>
        <w:rPr>
          <w:rFonts w:asciiTheme="minorHAnsi" w:hAnsiTheme="minorHAnsi" w:cstheme="minorHAnsi"/>
          <w:b/>
          <w:bCs/>
        </w:rPr>
      </w:pPr>
      <w:r w:rsidRPr="00CA3A79">
        <w:rPr>
          <w:rFonts w:asciiTheme="minorHAnsi" w:hAnsiTheme="minorHAnsi" w:cstheme="minorHAnsi"/>
          <w:b/>
          <w:bCs/>
        </w:rPr>
        <w:t>Hydrology</w:t>
      </w:r>
      <w:r w:rsidR="00703E7A">
        <w:rPr>
          <w:rFonts w:asciiTheme="minorHAnsi" w:hAnsiTheme="minorHAnsi" w:cstheme="minorHAnsi"/>
          <w:b/>
          <w:bCs/>
        </w:rPr>
        <w:t xml:space="preserve">, </w:t>
      </w:r>
      <w:r w:rsidRPr="00CA3A79">
        <w:rPr>
          <w:rFonts w:asciiTheme="minorHAnsi" w:hAnsiTheme="minorHAnsi" w:cstheme="minorHAnsi"/>
          <w:b/>
          <w:bCs/>
        </w:rPr>
        <w:t>riparian function</w:t>
      </w:r>
      <w:r w:rsidR="00703E7A">
        <w:rPr>
          <w:rFonts w:asciiTheme="minorHAnsi" w:hAnsiTheme="minorHAnsi" w:cstheme="minorHAnsi"/>
          <w:b/>
          <w:bCs/>
        </w:rPr>
        <w:t>, and riparian reserves</w:t>
      </w:r>
    </w:p>
    <w:p w14:paraId="47DA7C7C" w14:textId="4CA9C2C0" w:rsidR="00B95706" w:rsidRDefault="00755D66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Riparian reserves and </w:t>
      </w:r>
      <w:r w:rsidR="00915580" w:rsidRPr="4482AAAF">
        <w:rPr>
          <w:rFonts w:asciiTheme="minorHAnsi" w:hAnsiTheme="minorHAnsi" w:cstheme="minorBidi"/>
        </w:rPr>
        <w:t>riparian buffers come up in several places in the EA</w:t>
      </w:r>
      <w:bookmarkStart w:id="31" w:name="_Int_NvKQ1Qc3"/>
      <w:r w:rsidR="00915580" w:rsidRPr="4482AAAF">
        <w:rPr>
          <w:rFonts w:asciiTheme="minorHAnsi" w:hAnsiTheme="minorHAnsi" w:cstheme="minorBidi"/>
        </w:rPr>
        <w:t>.  A</w:t>
      </w:r>
      <w:bookmarkEnd w:id="31"/>
      <w:r w:rsidR="00915580" w:rsidRPr="4482AAAF">
        <w:rPr>
          <w:rFonts w:asciiTheme="minorHAnsi" w:hAnsiTheme="minorHAnsi" w:cstheme="minorBidi"/>
        </w:rPr>
        <w:t xml:space="preserve"> description of the purpose of riparian reserves is </w:t>
      </w:r>
      <w:r w:rsidR="002E2A0F" w:rsidRPr="4482AAAF">
        <w:rPr>
          <w:rFonts w:asciiTheme="minorHAnsi" w:hAnsiTheme="minorHAnsi" w:cstheme="minorBidi"/>
        </w:rPr>
        <w:t xml:space="preserve">described </w:t>
      </w:r>
      <w:r w:rsidR="00915580" w:rsidRPr="4482AAAF">
        <w:rPr>
          <w:rFonts w:asciiTheme="minorHAnsi" w:hAnsiTheme="minorHAnsi" w:cstheme="minorBidi"/>
        </w:rPr>
        <w:t>on pages 18-19</w:t>
      </w:r>
      <w:r w:rsidR="002E2A0F" w:rsidRPr="4482AAAF">
        <w:rPr>
          <w:rFonts w:asciiTheme="minorHAnsi" w:hAnsiTheme="minorHAnsi" w:cstheme="minorBidi"/>
        </w:rPr>
        <w:t xml:space="preserve">, and it is quite broad and </w:t>
      </w:r>
      <w:r w:rsidR="00C3706A" w:rsidRPr="4482AAAF">
        <w:rPr>
          <w:rFonts w:asciiTheme="minorHAnsi" w:hAnsiTheme="minorHAnsi" w:cstheme="minorBidi"/>
        </w:rPr>
        <w:t>admirable</w:t>
      </w:r>
      <w:bookmarkStart w:id="32" w:name="_Int_Y5RMprfE"/>
      <w:r w:rsidR="00C3706A" w:rsidRPr="4482AAAF">
        <w:rPr>
          <w:rFonts w:asciiTheme="minorHAnsi" w:hAnsiTheme="minorHAnsi" w:cstheme="minorBidi"/>
        </w:rPr>
        <w:t xml:space="preserve">.  </w:t>
      </w:r>
      <w:bookmarkEnd w:id="32"/>
      <w:r w:rsidR="00C3706A" w:rsidRPr="4482AAAF">
        <w:rPr>
          <w:rFonts w:asciiTheme="minorHAnsi" w:hAnsiTheme="minorHAnsi" w:cstheme="minorBidi"/>
        </w:rPr>
        <w:t xml:space="preserve">However, </w:t>
      </w:r>
      <w:r w:rsidR="00D92BBE" w:rsidRPr="4482AAAF">
        <w:rPr>
          <w:rFonts w:asciiTheme="minorHAnsi" w:hAnsiTheme="minorHAnsi" w:cstheme="minorBidi"/>
        </w:rPr>
        <w:t xml:space="preserve">also on page 19, is the statement that “riparian reserves occur in many of the stands being evaluated </w:t>
      </w:r>
      <w:r w:rsidR="001A2AD4" w:rsidRPr="4482AAAF">
        <w:rPr>
          <w:rFonts w:asciiTheme="minorHAnsi" w:hAnsiTheme="minorHAnsi" w:cstheme="minorBidi"/>
        </w:rPr>
        <w:t>for thinning, both in the matrix and the LSR allocations.”</w:t>
      </w:r>
      <w:r w:rsidR="00B95706" w:rsidRPr="4482AAAF">
        <w:rPr>
          <w:rFonts w:asciiTheme="minorHAnsi" w:hAnsiTheme="minorHAnsi" w:cstheme="minorBidi"/>
        </w:rPr>
        <w:t xml:space="preserve">  </w:t>
      </w:r>
      <w:r w:rsidR="0066677B" w:rsidRPr="4482AAAF">
        <w:rPr>
          <w:rFonts w:asciiTheme="minorHAnsi" w:hAnsiTheme="minorHAnsi" w:cstheme="minorBidi"/>
        </w:rPr>
        <w:t xml:space="preserve">Further, on page 26, </w:t>
      </w:r>
      <w:r w:rsidR="004612E5" w:rsidRPr="4482AAAF">
        <w:rPr>
          <w:rFonts w:asciiTheme="minorHAnsi" w:hAnsiTheme="minorHAnsi" w:cstheme="minorBidi"/>
        </w:rPr>
        <w:t xml:space="preserve">it says “a portion of </w:t>
      </w:r>
      <w:r w:rsidR="00A771C0" w:rsidRPr="4482AAAF">
        <w:rPr>
          <w:rFonts w:asciiTheme="minorHAnsi" w:hAnsiTheme="minorHAnsi" w:cstheme="minorBidi"/>
        </w:rPr>
        <w:t xml:space="preserve">Riparian Reserves would be thinned.”  </w:t>
      </w:r>
      <w:r w:rsidR="00937B0B" w:rsidRPr="4482AAAF">
        <w:rPr>
          <w:rFonts w:asciiTheme="minorHAnsi" w:hAnsiTheme="minorHAnsi" w:cstheme="minorBidi"/>
        </w:rPr>
        <w:t xml:space="preserve">It goes on to say that the thinning would leave 30% or 40% canopy, </w:t>
      </w:r>
    </w:p>
    <w:p w14:paraId="5E274F90" w14:textId="77777777" w:rsidR="00B95706" w:rsidRDefault="00B95706" w:rsidP="00D26497">
      <w:pPr>
        <w:spacing w:line="240" w:lineRule="auto"/>
        <w:rPr>
          <w:rFonts w:asciiTheme="minorHAnsi" w:hAnsiTheme="minorHAnsi" w:cstheme="minorHAnsi"/>
        </w:rPr>
      </w:pPr>
    </w:p>
    <w:p w14:paraId="2BDB876A" w14:textId="4A68ADEE" w:rsidR="0066677B" w:rsidRDefault="00935652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We</w:t>
      </w:r>
      <w:r w:rsidR="006A25EB" w:rsidRPr="4482AAAF">
        <w:rPr>
          <w:rFonts w:asciiTheme="minorHAnsi" w:hAnsiTheme="minorHAnsi" w:cstheme="minorBidi"/>
        </w:rPr>
        <w:t xml:space="preserve"> understand that there may be strong reasons to </w:t>
      </w:r>
      <w:bookmarkStart w:id="33" w:name="_Int_g6xAsJtF"/>
      <w:r w:rsidR="006A25EB" w:rsidRPr="4482AAAF">
        <w:rPr>
          <w:rFonts w:asciiTheme="minorHAnsi" w:hAnsiTheme="minorHAnsi" w:cstheme="minorBidi"/>
        </w:rPr>
        <w:t>thin</w:t>
      </w:r>
      <w:bookmarkEnd w:id="33"/>
      <w:r w:rsidR="006A25EB" w:rsidRPr="4482AAAF">
        <w:rPr>
          <w:rFonts w:asciiTheme="minorHAnsi" w:hAnsiTheme="minorHAnsi" w:cstheme="minorBidi"/>
        </w:rPr>
        <w:t xml:space="preserve"> in some specific places</w:t>
      </w:r>
      <w:r w:rsidRPr="4482AAAF">
        <w:rPr>
          <w:rFonts w:asciiTheme="minorHAnsi" w:hAnsiTheme="minorHAnsi" w:cstheme="minorBidi"/>
        </w:rPr>
        <w:t xml:space="preserve"> in Riparian Reserves outside the </w:t>
      </w:r>
      <w:r w:rsidR="000620E6" w:rsidRPr="4482AAAF">
        <w:rPr>
          <w:rFonts w:asciiTheme="minorHAnsi" w:hAnsiTheme="minorHAnsi" w:cstheme="minorBidi"/>
        </w:rPr>
        <w:t>no-cut buffers</w:t>
      </w:r>
      <w:bookmarkStart w:id="34" w:name="_Int_sFjUYiS6"/>
      <w:r w:rsidR="000620E6" w:rsidRPr="4482AAAF">
        <w:rPr>
          <w:rFonts w:asciiTheme="minorHAnsi" w:hAnsiTheme="minorHAnsi" w:cstheme="minorBidi"/>
        </w:rPr>
        <w:t xml:space="preserve">. </w:t>
      </w:r>
      <w:r w:rsidR="00333613" w:rsidRPr="4482AAAF">
        <w:rPr>
          <w:rFonts w:asciiTheme="minorHAnsi" w:hAnsiTheme="minorHAnsi" w:cstheme="minorBidi"/>
        </w:rPr>
        <w:t xml:space="preserve"> </w:t>
      </w:r>
      <w:bookmarkEnd w:id="34"/>
      <w:r w:rsidR="00333613" w:rsidRPr="4482AAAF">
        <w:rPr>
          <w:rFonts w:asciiTheme="minorHAnsi" w:hAnsiTheme="minorHAnsi" w:cstheme="minorBidi"/>
        </w:rPr>
        <w:t>If thinning is unavoidable, the 30% - 40% canopy cover is too low</w:t>
      </w:r>
      <w:r w:rsidR="00733746" w:rsidRPr="4482AAAF">
        <w:rPr>
          <w:rFonts w:asciiTheme="minorHAnsi" w:hAnsiTheme="minorHAnsi" w:cstheme="minorBidi"/>
        </w:rPr>
        <w:t xml:space="preserve">.  </w:t>
      </w:r>
    </w:p>
    <w:p w14:paraId="30627E21" w14:textId="77777777" w:rsidR="006A25EB" w:rsidRDefault="006A25EB" w:rsidP="00D26497">
      <w:pPr>
        <w:spacing w:line="240" w:lineRule="auto"/>
        <w:rPr>
          <w:rFonts w:asciiTheme="minorHAnsi" w:hAnsiTheme="minorHAnsi" w:cstheme="minorHAnsi"/>
        </w:rPr>
      </w:pPr>
    </w:p>
    <w:p w14:paraId="4751CF87" w14:textId="7FF15B10" w:rsidR="006A25EB" w:rsidRDefault="006A25EB" w:rsidP="4482AAAF">
      <w:pPr>
        <w:spacing w:line="240" w:lineRule="auto"/>
        <w:rPr>
          <w:rFonts w:asciiTheme="minorHAnsi" w:hAnsiTheme="minorHAnsi" w:cstheme="minorBidi"/>
        </w:rPr>
      </w:pPr>
      <w:bookmarkStart w:id="35" w:name="_Int_nzcMCxut"/>
      <w:r w:rsidRPr="4482AAAF">
        <w:rPr>
          <w:rFonts w:asciiTheme="minorHAnsi" w:hAnsiTheme="minorHAnsi" w:cstheme="minorBidi"/>
        </w:rPr>
        <w:t>The no-cut buffers proposed on page 26 are not adequate</w:t>
      </w:r>
      <w:r w:rsidR="00733746" w:rsidRPr="4482AAAF">
        <w:rPr>
          <w:rFonts w:asciiTheme="minorHAnsi" w:hAnsiTheme="minorHAnsi" w:cstheme="minorBidi"/>
        </w:rPr>
        <w:t xml:space="preserve"> and we think do not actually reflect the </w:t>
      </w:r>
      <w:r w:rsidR="002864BE" w:rsidRPr="4482AAAF">
        <w:rPr>
          <w:rFonts w:asciiTheme="minorHAnsi" w:hAnsiTheme="minorHAnsi" w:cstheme="minorBidi"/>
        </w:rPr>
        <w:t xml:space="preserve">requirements of the </w:t>
      </w:r>
      <w:r w:rsidR="00B654D3" w:rsidRPr="4482AAAF">
        <w:rPr>
          <w:rFonts w:asciiTheme="minorHAnsi" w:hAnsiTheme="minorHAnsi" w:cstheme="minorBidi"/>
        </w:rPr>
        <w:t>Aquatic Conservation Strategy, which appears to be focused on function</w:t>
      </w:r>
      <w:r w:rsidR="00DD7720" w:rsidRPr="4482AAAF">
        <w:rPr>
          <w:rFonts w:asciiTheme="minorHAnsi" w:hAnsiTheme="minorHAnsi" w:cstheme="minorBidi"/>
        </w:rPr>
        <w:t>, not a set distance.</w:t>
      </w:r>
      <w:bookmarkEnd w:id="35"/>
      <w:r w:rsidR="00DD7720" w:rsidRPr="4482AAAF">
        <w:rPr>
          <w:rFonts w:asciiTheme="minorHAnsi" w:hAnsiTheme="minorHAnsi" w:cstheme="minorBidi"/>
        </w:rPr>
        <w:t xml:space="preserve">  </w:t>
      </w:r>
      <w:r w:rsidR="00545739" w:rsidRPr="4482AAAF">
        <w:rPr>
          <w:rFonts w:asciiTheme="minorHAnsi" w:hAnsiTheme="minorHAnsi" w:cstheme="minorBidi"/>
        </w:rPr>
        <w:t xml:space="preserve">We would suggest following the guidelines from the Washington State Department of Fish and Wildlife, </w:t>
      </w:r>
      <w:r w:rsidR="745AA458" w:rsidRPr="4482AAAF">
        <w:rPr>
          <w:rFonts w:asciiTheme="minorHAnsi" w:hAnsiTheme="minorHAnsi" w:cstheme="minorBidi"/>
        </w:rPr>
        <w:t>which recommend no vegetative disturbance within the buffer</w:t>
      </w:r>
      <w:bookmarkStart w:id="36" w:name="_Int_zkVGjKbw"/>
      <w:r w:rsidR="745AA458" w:rsidRPr="4482AAAF">
        <w:rPr>
          <w:rFonts w:asciiTheme="minorHAnsi" w:hAnsiTheme="minorHAnsi" w:cstheme="minorBidi"/>
        </w:rPr>
        <w:t xml:space="preserve">.  </w:t>
      </w:r>
      <w:bookmarkEnd w:id="36"/>
      <w:r w:rsidRPr="4482AAAF">
        <w:rPr>
          <w:rStyle w:val="FootnoteReference"/>
          <w:rFonts w:asciiTheme="minorHAnsi" w:hAnsiTheme="minorHAnsi" w:cstheme="minorBidi"/>
        </w:rPr>
        <w:footnoteReference w:id="2"/>
      </w:r>
    </w:p>
    <w:p w14:paraId="72F893A9" w14:textId="0A45969A" w:rsidR="00545739" w:rsidRDefault="00545739" w:rsidP="4482AAAF">
      <w:pPr>
        <w:spacing w:line="240" w:lineRule="auto"/>
        <w:rPr>
          <w:rFonts w:asciiTheme="minorHAnsi" w:hAnsiTheme="minorHAnsi" w:cstheme="minorBidi"/>
        </w:rPr>
      </w:pPr>
    </w:p>
    <w:p w14:paraId="68D7B651" w14:textId="059C9F9E" w:rsidR="00A52B81" w:rsidRDefault="00545739" w:rsidP="00D26497">
      <w:pPr>
        <w:spacing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4A41809" wp14:editId="1507736D">
            <wp:extent cx="6572250" cy="892175"/>
            <wp:effectExtent l="0" t="0" r="0" b="3175"/>
            <wp:docPr id="1852962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9E3B" w14:textId="77777777" w:rsidR="00FB3468" w:rsidRDefault="00FB3468" w:rsidP="4482AAAF">
      <w:pPr>
        <w:spacing w:line="240" w:lineRule="auto"/>
        <w:rPr>
          <w:rFonts w:asciiTheme="minorHAnsi" w:hAnsiTheme="minorHAnsi" w:cstheme="minorBidi"/>
        </w:rPr>
      </w:pPr>
    </w:p>
    <w:p w14:paraId="3616D917" w14:textId="2B2C7357" w:rsidR="0085337B" w:rsidRDefault="4FC145A5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We expect the Gifford Pinchot National Forest to be able to offer substantial and effective riparian protection</w:t>
      </w:r>
      <w:bookmarkStart w:id="37" w:name="_Int_aJ418CLi"/>
      <w:r w:rsidRPr="4482AAAF">
        <w:rPr>
          <w:rFonts w:asciiTheme="minorHAnsi" w:hAnsiTheme="minorHAnsi" w:cstheme="minorBidi"/>
        </w:rPr>
        <w:t xml:space="preserve">.  </w:t>
      </w:r>
      <w:bookmarkEnd w:id="37"/>
      <w:r w:rsidR="3498CCA2" w:rsidRPr="4482AAAF">
        <w:rPr>
          <w:rFonts w:asciiTheme="minorHAnsi" w:hAnsiTheme="minorHAnsi" w:cstheme="minorBidi"/>
        </w:rPr>
        <w:t xml:space="preserve">This is public land, and </w:t>
      </w:r>
      <w:r w:rsidR="4356CF05" w:rsidRPr="4482AAAF">
        <w:rPr>
          <w:rFonts w:asciiTheme="minorHAnsi" w:hAnsiTheme="minorHAnsi" w:cstheme="minorBidi"/>
        </w:rPr>
        <w:t>the interests</w:t>
      </w:r>
      <w:r w:rsidR="2262D37B" w:rsidRPr="4482AAAF">
        <w:rPr>
          <w:rFonts w:asciiTheme="minorHAnsi" w:hAnsiTheme="minorHAnsi" w:cstheme="minorBidi"/>
        </w:rPr>
        <w:t xml:space="preserve"> of profit from harvest must be balanced by </w:t>
      </w:r>
      <w:r w:rsidR="357ACA00" w:rsidRPr="4482AAAF">
        <w:rPr>
          <w:rFonts w:asciiTheme="minorHAnsi" w:hAnsiTheme="minorHAnsi" w:cstheme="minorBidi"/>
        </w:rPr>
        <w:t>the interests</w:t>
      </w:r>
      <w:r w:rsidR="2262D37B" w:rsidRPr="4482AAAF">
        <w:rPr>
          <w:rFonts w:asciiTheme="minorHAnsi" w:hAnsiTheme="minorHAnsi" w:cstheme="minorBidi"/>
        </w:rPr>
        <w:t xml:space="preserve"> of species who live on the land</w:t>
      </w:r>
      <w:bookmarkStart w:id="38" w:name="_Int_oxwMAz3K"/>
      <w:r w:rsidR="2262D37B" w:rsidRPr="4482AAAF">
        <w:rPr>
          <w:rFonts w:asciiTheme="minorHAnsi" w:hAnsiTheme="minorHAnsi" w:cstheme="minorBidi"/>
        </w:rPr>
        <w:t xml:space="preserve">. </w:t>
      </w:r>
      <w:r w:rsidR="40E9EAA5" w:rsidRPr="4482AAAF">
        <w:rPr>
          <w:rFonts w:asciiTheme="minorHAnsi" w:hAnsiTheme="minorHAnsi" w:cstheme="minorBidi"/>
        </w:rPr>
        <w:t xml:space="preserve"> </w:t>
      </w:r>
      <w:bookmarkEnd w:id="38"/>
      <w:r w:rsidR="40E9EAA5" w:rsidRPr="4482AAAF">
        <w:rPr>
          <w:rFonts w:asciiTheme="minorHAnsi" w:hAnsiTheme="minorHAnsi" w:cstheme="minorBidi"/>
        </w:rPr>
        <w:t xml:space="preserve">In the evaluation of impacts on fisheries, </w:t>
      </w:r>
      <w:r w:rsidR="230819CA" w:rsidRPr="4482AAAF">
        <w:rPr>
          <w:rFonts w:asciiTheme="minorHAnsi" w:hAnsiTheme="minorHAnsi" w:cstheme="minorBidi"/>
        </w:rPr>
        <w:t>page 59, and in a few other places in the EA, we find statements to the effect that there may be “short-term effects to individual resident” fishes a</w:t>
      </w:r>
      <w:r w:rsidR="4E7840C7" w:rsidRPr="4482AAAF">
        <w:rPr>
          <w:rFonts w:asciiTheme="minorHAnsi" w:hAnsiTheme="minorHAnsi" w:cstheme="minorBidi"/>
        </w:rPr>
        <w:t>nd other species</w:t>
      </w:r>
      <w:bookmarkStart w:id="39" w:name="_Int_30VySYRR"/>
      <w:r w:rsidR="4E7840C7" w:rsidRPr="4482AAAF">
        <w:rPr>
          <w:rFonts w:asciiTheme="minorHAnsi" w:hAnsiTheme="minorHAnsi" w:cstheme="minorBidi"/>
        </w:rPr>
        <w:t xml:space="preserve">.  </w:t>
      </w:r>
      <w:bookmarkEnd w:id="39"/>
      <w:r w:rsidR="4E7840C7" w:rsidRPr="4482AAAF">
        <w:rPr>
          <w:rFonts w:asciiTheme="minorHAnsi" w:hAnsiTheme="minorHAnsi" w:cstheme="minorBidi"/>
        </w:rPr>
        <w:t xml:space="preserve">Those individuals also have an </w:t>
      </w:r>
      <w:r w:rsidR="0D5232E3" w:rsidRPr="4482AAAF">
        <w:rPr>
          <w:rFonts w:asciiTheme="minorHAnsi" w:hAnsiTheme="minorHAnsi" w:cstheme="minorBidi"/>
        </w:rPr>
        <w:t>interest</w:t>
      </w:r>
      <w:r w:rsidR="4E7840C7" w:rsidRPr="4482AAAF">
        <w:rPr>
          <w:rFonts w:asciiTheme="minorHAnsi" w:hAnsiTheme="minorHAnsi" w:cstheme="minorBidi"/>
        </w:rPr>
        <w:t xml:space="preserve"> in what you do, since their lives are affected</w:t>
      </w:r>
      <w:bookmarkStart w:id="40" w:name="_Int_53uTcn2n"/>
      <w:r w:rsidR="4E7840C7" w:rsidRPr="4482AAAF">
        <w:rPr>
          <w:rFonts w:asciiTheme="minorHAnsi" w:hAnsiTheme="minorHAnsi" w:cstheme="minorBidi"/>
        </w:rPr>
        <w:t xml:space="preserve">.  </w:t>
      </w:r>
      <w:bookmarkEnd w:id="40"/>
      <w:r w:rsidR="4E7840C7" w:rsidRPr="4482AAAF">
        <w:rPr>
          <w:rFonts w:asciiTheme="minorHAnsi" w:hAnsiTheme="minorHAnsi" w:cstheme="minorBidi"/>
        </w:rPr>
        <w:t>We understand that human activities sometime</w:t>
      </w:r>
      <w:r w:rsidR="4A28CB6A" w:rsidRPr="4482AAAF">
        <w:rPr>
          <w:rFonts w:asciiTheme="minorHAnsi" w:hAnsiTheme="minorHAnsi" w:cstheme="minorBidi"/>
        </w:rPr>
        <w:t xml:space="preserve">s have unavoidable impacts on individuals of other species, but in this Project on public land, there is an opportunity to minimize impacts on </w:t>
      </w:r>
      <w:r w:rsidR="690B1D67" w:rsidRPr="4482AAAF">
        <w:rPr>
          <w:rFonts w:asciiTheme="minorHAnsi" w:hAnsiTheme="minorHAnsi" w:cstheme="minorBidi"/>
        </w:rPr>
        <w:t>riparian buffers and all the species that depend on them</w:t>
      </w:r>
      <w:bookmarkStart w:id="41" w:name="_Int_TGJ0sOBD"/>
      <w:r w:rsidR="690B1D67" w:rsidRPr="4482AAAF">
        <w:rPr>
          <w:rFonts w:asciiTheme="minorHAnsi" w:hAnsiTheme="minorHAnsi" w:cstheme="minorBidi"/>
        </w:rPr>
        <w:t xml:space="preserve">.  </w:t>
      </w:r>
      <w:bookmarkEnd w:id="41"/>
    </w:p>
    <w:p w14:paraId="29123344" w14:textId="0E755525" w:rsidR="0085337B" w:rsidRDefault="0085337B" w:rsidP="4482AAAF">
      <w:pPr>
        <w:spacing w:line="240" w:lineRule="auto"/>
        <w:rPr>
          <w:rFonts w:asciiTheme="minorHAnsi" w:hAnsiTheme="minorHAnsi" w:cstheme="minorBidi"/>
        </w:rPr>
      </w:pPr>
    </w:p>
    <w:p w14:paraId="05CDED5F" w14:textId="060C8335" w:rsidR="00A52B81" w:rsidRPr="001F377B" w:rsidRDefault="0085337B" w:rsidP="00D26497">
      <w:p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A52B81" w:rsidRPr="001F377B">
        <w:rPr>
          <w:rFonts w:asciiTheme="minorHAnsi" w:hAnsiTheme="minorHAnsi" w:cstheme="minorHAnsi"/>
          <w:b/>
          <w:bCs/>
        </w:rPr>
        <w:t xml:space="preserve">mendments to </w:t>
      </w:r>
      <w:r w:rsidR="001F377B" w:rsidRPr="001F377B">
        <w:rPr>
          <w:rFonts w:asciiTheme="minorHAnsi" w:hAnsiTheme="minorHAnsi" w:cstheme="minorHAnsi"/>
          <w:b/>
          <w:bCs/>
        </w:rPr>
        <w:t>the Forest Plan</w:t>
      </w:r>
    </w:p>
    <w:p w14:paraId="0BA28624" w14:textId="33F74F39" w:rsidR="00185B58" w:rsidRDefault="001F377B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We do not support the proposed amendments to the Forest Plan, especially for the </w:t>
      </w:r>
      <w:r w:rsidR="00180C89" w:rsidRPr="4482AAAF">
        <w:rPr>
          <w:rFonts w:asciiTheme="minorHAnsi" w:hAnsiTheme="minorHAnsi" w:cstheme="minorBidi"/>
        </w:rPr>
        <w:t>area around the Monte Cristo RNA</w:t>
      </w:r>
      <w:bookmarkStart w:id="42" w:name="_Int_zW30c6MB"/>
      <w:r w:rsidR="00180C89" w:rsidRPr="4482AAAF">
        <w:rPr>
          <w:rFonts w:asciiTheme="minorHAnsi" w:hAnsiTheme="minorHAnsi" w:cstheme="minorBidi"/>
        </w:rPr>
        <w:t xml:space="preserve">.  </w:t>
      </w:r>
      <w:bookmarkEnd w:id="42"/>
      <w:r w:rsidR="00180C89" w:rsidRPr="4482AAAF">
        <w:rPr>
          <w:rFonts w:asciiTheme="minorHAnsi" w:hAnsiTheme="minorHAnsi" w:cstheme="minorBidi"/>
        </w:rPr>
        <w:t xml:space="preserve">We are familiar with the </w:t>
      </w:r>
      <w:r w:rsidR="00D37FB2" w:rsidRPr="4482AAAF">
        <w:rPr>
          <w:rFonts w:asciiTheme="minorHAnsi" w:hAnsiTheme="minorHAnsi" w:cstheme="minorBidi"/>
        </w:rPr>
        <w:t xml:space="preserve">special values of the </w:t>
      </w:r>
      <w:r w:rsidR="006546CA" w:rsidRPr="4482AAAF">
        <w:rPr>
          <w:rFonts w:asciiTheme="minorHAnsi" w:hAnsiTheme="minorHAnsi" w:cstheme="minorBidi"/>
        </w:rPr>
        <w:t>Washington</w:t>
      </w:r>
      <w:r w:rsidR="00180C89" w:rsidRPr="4482AAAF">
        <w:rPr>
          <w:rFonts w:asciiTheme="minorHAnsi" w:hAnsiTheme="minorHAnsi" w:cstheme="minorBidi"/>
        </w:rPr>
        <w:t xml:space="preserve"> State DNR Natural Area Preserve adjacent</w:t>
      </w:r>
      <w:bookmarkStart w:id="43" w:name="_Int_f00Pkc2I"/>
      <w:r w:rsidR="00D37FB2" w:rsidRPr="4482AAAF">
        <w:rPr>
          <w:rFonts w:asciiTheme="minorHAnsi" w:hAnsiTheme="minorHAnsi" w:cstheme="minorBidi"/>
        </w:rPr>
        <w:t xml:space="preserve">.  </w:t>
      </w:r>
      <w:bookmarkEnd w:id="43"/>
      <w:r w:rsidR="00D37FB2" w:rsidRPr="4482AAAF">
        <w:rPr>
          <w:rFonts w:asciiTheme="minorHAnsi" w:hAnsiTheme="minorHAnsi" w:cstheme="minorBidi"/>
        </w:rPr>
        <w:t xml:space="preserve">These values are way beyond visual </w:t>
      </w:r>
      <w:r w:rsidR="006546CA" w:rsidRPr="4482AAAF">
        <w:rPr>
          <w:rFonts w:asciiTheme="minorHAnsi" w:hAnsiTheme="minorHAnsi" w:cstheme="minorBidi"/>
        </w:rPr>
        <w:t xml:space="preserve">and scenic. An amendment to allow </w:t>
      </w:r>
      <w:r w:rsidR="008972ED" w:rsidRPr="4482AAAF">
        <w:rPr>
          <w:rFonts w:asciiTheme="minorHAnsi" w:hAnsiTheme="minorHAnsi" w:cstheme="minorBidi"/>
        </w:rPr>
        <w:t>more habitat disturbance in this area is not a good thing.  We also support the comments submitted by the Cascade Forest Conservancy on the more technical problems with amendments to the Forest Plan</w:t>
      </w:r>
      <w:r w:rsidR="005C00A2" w:rsidRPr="4482AAAF">
        <w:rPr>
          <w:rFonts w:asciiTheme="minorHAnsi" w:hAnsiTheme="minorHAnsi" w:cstheme="minorBidi"/>
        </w:rPr>
        <w:t xml:space="preserve">, including the comments about </w:t>
      </w:r>
      <w:r w:rsidR="00E47C99" w:rsidRPr="4482AAAF">
        <w:rPr>
          <w:rFonts w:asciiTheme="minorHAnsi" w:hAnsiTheme="minorHAnsi" w:cstheme="minorBidi"/>
        </w:rPr>
        <w:t>scheduled timber harvest.</w:t>
      </w:r>
    </w:p>
    <w:p w14:paraId="38A982AA" w14:textId="7902CF3A" w:rsidR="00D712AA" w:rsidRDefault="00D712AA" w:rsidP="4482AAAF">
      <w:pPr>
        <w:spacing w:line="240" w:lineRule="auto"/>
        <w:rPr>
          <w:rFonts w:asciiTheme="minorHAnsi" w:hAnsiTheme="minorHAnsi" w:cstheme="minorBidi"/>
        </w:rPr>
      </w:pPr>
    </w:p>
    <w:p w14:paraId="53F055C5" w14:textId="15659A1C" w:rsidR="00D712AA" w:rsidRDefault="005C3825" w:rsidP="4482AAAF">
      <w:pPr>
        <w:spacing w:line="240" w:lineRule="auto"/>
        <w:rPr>
          <w:rFonts w:asciiTheme="minorHAnsi" w:hAnsiTheme="minorHAnsi" w:cstheme="minorBidi"/>
          <w:b/>
          <w:bCs/>
        </w:rPr>
      </w:pPr>
      <w:r w:rsidRPr="4482AAAF">
        <w:rPr>
          <w:rFonts w:asciiTheme="minorHAnsi" w:hAnsiTheme="minorHAnsi" w:cstheme="minorBidi"/>
          <w:b/>
          <w:bCs/>
        </w:rPr>
        <w:lastRenderedPageBreak/>
        <w:t xml:space="preserve">Complex </w:t>
      </w:r>
      <w:r w:rsidR="3F4545A1" w:rsidRPr="4482AAAF">
        <w:rPr>
          <w:rFonts w:asciiTheme="minorHAnsi" w:hAnsiTheme="minorHAnsi" w:cstheme="minorBidi"/>
          <w:b/>
          <w:bCs/>
        </w:rPr>
        <w:t>mature forest</w:t>
      </w:r>
    </w:p>
    <w:p w14:paraId="5423D127" w14:textId="55717A88" w:rsidR="00172777" w:rsidRPr="005C3825" w:rsidRDefault="005C3825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We support Cascade Forest Conservancy </w:t>
      </w:r>
      <w:r w:rsidR="00B43EFC" w:rsidRPr="4482AAAF">
        <w:rPr>
          <w:rFonts w:asciiTheme="minorHAnsi" w:hAnsiTheme="minorHAnsi" w:cstheme="minorBidi"/>
        </w:rPr>
        <w:t>in requesting that</w:t>
      </w:r>
      <w:r w:rsidR="00172777" w:rsidRPr="4482AAAF">
        <w:rPr>
          <w:rFonts w:asciiTheme="minorHAnsi" w:hAnsiTheme="minorHAnsi" w:cstheme="minorBidi"/>
        </w:rPr>
        <w:t xml:space="preserve"> the </w:t>
      </w:r>
      <w:bookmarkStart w:id="44" w:name="_Int_kMM7Hs5A"/>
      <w:r w:rsidR="00172777" w:rsidRPr="4482AAAF">
        <w:rPr>
          <w:rFonts w:asciiTheme="minorHAnsi" w:hAnsiTheme="minorHAnsi" w:cstheme="minorBidi"/>
        </w:rPr>
        <w:t>549 acres</w:t>
      </w:r>
      <w:bookmarkEnd w:id="44"/>
      <w:r w:rsidR="00172777" w:rsidRPr="4482AAAF">
        <w:rPr>
          <w:rFonts w:asciiTheme="minorHAnsi" w:hAnsiTheme="minorHAnsi" w:cstheme="minorBidi"/>
        </w:rPr>
        <w:t xml:space="preserve"> of remaining complex mature forests </w:t>
      </w:r>
      <w:r w:rsidR="00B43EFC" w:rsidRPr="4482AAAF">
        <w:rPr>
          <w:rFonts w:asciiTheme="minorHAnsi" w:hAnsiTheme="minorHAnsi" w:cstheme="minorBidi"/>
        </w:rPr>
        <w:t xml:space="preserve">be dropped </w:t>
      </w:r>
      <w:r w:rsidR="00172777" w:rsidRPr="4482AAAF">
        <w:rPr>
          <w:rFonts w:asciiTheme="minorHAnsi" w:hAnsiTheme="minorHAnsi" w:cstheme="minorBidi"/>
        </w:rPr>
        <w:t>from the harvest plans</w:t>
      </w:r>
      <w:r w:rsidR="00E50597" w:rsidRPr="4482AAAF">
        <w:rPr>
          <w:rFonts w:asciiTheme="minorHAnsi" w:hAnsiTheme="minorHAnsi" w:cstheme="minorBidi"/>
        </w:rPr>
        <w:t>, for the reasons given in their comments</w:t>
      </w:r>
      <w:bookmarkStart w:id="45" w:name="_Int_UBPLWlrX"/>
      <w:r w:rsidR="00E50597" w:rsidRPr="4482AAAF">
        <w:rPr>
          <w:rFonts w:asciiTheme="minorHAnsi" w:hAnsiTheme="minorHAnsi" w:cstheme="minorBidi"/>
        </w:rPr>
        <w:t xml:space="preserve">. </w:t>
      </w:r>
      <w:r w:rsidR="219EF0F7" w:rsidRPr="4482AAAF">
        <w:rPr>
          <w:rFonts w:asciiTheme="minorHAnsi" w:hAnsiTheme="minorHAnsi" w:cstheme="minorBidi"/>
        </w:rPr>
        <w:t xml:space="preserve"> </w:t>
      </w:r>
      <w:bookmarkEnd w:id="45"/>
      <w:r w:rsidR="219EF0F7" w:rsidRPr="4482AAAF">
        <w:rPr>
          <w:rFonts w:asciiTheme="minorHAnsi" w:hAnsiTheme="minorHAnsi" w:cstheme="minorBidi"/>
        </w:rPr>
        <w:t xml:space="preserve"> </w:t>
      </w:r>
      <w:r w:rsidR="11E3EF44" w:rsidRPr="4482AAAF">
        <w:rPr>
          <w:rFonts w:asciiTheme="minorHAnsi" w:hAnsiTheme="minorHAnsi" w:cstheme="minorBidi"/>
        </w:rPr>
        <w:t xml:space="preserve">We think that a forest over 80 years old is well into the process of diversification and self-thinning, and as part of the experiment of this Project, </w:t>
      </w:r>
      <w:r w:rsidR="2BC2EF04" w:rsidRPr="4482AAAF">
        <w:rPr>
          <w:rFonts w:asciiTheme="minorHAnsi" w:hAnsiTheme="minorHAnsi" w:cstheme="minorBidi"/>
        </w:rPr>
        <w:t>we should include an experiment of leaving forests that are well on their way to maturity to figure the next years, and response to climate change, for themselves.</w:t>
      </w:r>
    </w:p>
    <w:p w14:paraId="66D30BF2" w14:textId="68750D78" w:rsidR="4482AAAF" w:rsidRDefault="4482AAAF" w:rsidP="4482AAAF">
      <w:pPr>
        <w:spacing w:line="240" w:lineRule="auto"/>
        <w:rPr>
          <w:rFonts w:asciiTheme="minorHAnsi" w:hAnsiTheme="minorHAnsi" w:cstheme="minorBidi"/>
        </w:rPr>
      </w:pPr>
    </w:p>
    <w:p w14:paraId="22B4C189" w14:textId="14A4536D" w:rsidR="000620E6" w:rsidRPr="000620E6" w:rsidRDefault="000620E6" w:rsidP="00172777">
      <w:pPr>
        <w:spacing w:line="240" w:lineRule="auto"/>
        <w:rPr>
          <w:rFonts w:asciiTheme="minorHAnsi" w:hAnsiTheme="minorHAnsi" w:cstheme="minorHAnsi"/>
          <w:b/>
          <w:bCs/>
        </w:rPr>
      </w:pPr>
      <w:r w:rsidRPr="000620E6">
        <w:rPr>
          <w:rFonts w:asciiTheme="minorHAnsi" w:hAnsiTheme="minorHAnsi" w:cstheme="minorHAnsi"/>
          <w:b/>
          <w:bCs/>
        </w:rPr>
        <w:t>Wildlife</w:t>
      </w:r>
      <w:r w:rsidR="00CA63B8">
        <w:rPr>
          <w:rFonts w:asciiTheme="minorHAnsi" w:hAnsiTheme="minorHAnsi" w:cstheme="minorHAnsi"/>
          <w:b/>
          <w:bCs/>
        </w:rPr>
        <w:t xml:space="preserve"> and plants</w:t>
      </w:r>
    </w:p>
    <w:p w14:paraId="15AEC40E" w14:textId="154F498F" w:rsidR="0085337B" w:rsidRDefault="000620E6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The EA does not adequately address </w:t>
      </w:r>
      <w:r w:rsidR="692AF9F4" w:rsidRPr="4482AAAF">
        <w:rPr>
          <w:rFonts w:asciiTheme="minorHAnsi" w:hAnsiTheme="minorHAnsi" w:cstheme="minorBidi"/>
        </w:rPr>
        <w:t>effects</w:t>
      </w:r>
      <w:r w:rsidRPr="4482AAAF">
        <w:rPr>
          <w:rFonts w:asciiTheme="minorHAnsi" w:hAnsiTheme="minorHAnsi" w:cstheme="minorBidi"/>
        </w:rPr>
        <w:t xml:space="preserve"> on Western Gray Squirrel, who</w:t>
      </w:r>
      <w:r w:rsidR="00842E16" w:rsidRPr="4482AAAF">
        <w:rPr>
          <w:rFonts w:asciiTheme="minorHAnsi" w:hAnsiTheme="minorHAnsi" w:cstheme="minorBidi"/>
        </w:rPr>
        <w:t>se habitat requirements are described on page 62</w:t>
      </w:r>
      <w:bookmarkStart w:id="46" w:name="_Int_n3NkadGd"/>
      <w:r w:rsidR="00842E16" w:rsidRPr="4482AAAF">
        <w:rPr>
          <w:rFonts w:asciiTheme="minorHAnsi" w:hAnsiTheme="minorHAnsi" w:cstheme="minorBidi"/>
        </w:rPr>
        <w:t xml:space="preserve">.  </w:t>
      </w:r>
      <w:bookmarkEnd w:id="46"/>
      <w:r w:rsidR="2B4D6C56" w:rsidRPr="4482AAAF">
        <w:rPr>
          <w:rFonts w:asciiTheme="minorHAnsi" w:hAnsiTheme="minorHAnsi" w:cstheme="minorBidi"/>
        </w:rPr>
        <w:t>This species has recently been uplisted to endangered by Washington and is in danger of extirpation.</w:t>
      </w:r>
    </w:p>
    <w:p w14:paraId="2C99812F" w14:textId="77777777" w:rsidR="00842E16" w:rsidRDefault="00842E16" w:rsidP="00172777">
      <w:pPr>
        <w:spacing w:line="240" w:lineRule="auto"/>
        <w:rPr>
          <w:rFonts w:asciiTheme="minorHAnsi" w:hAnsiTheme="minorHAnsi" w:cstheme="minorHAnsi"/>
        </w:rPr>
      </w:pPr>
    </w:p>
    <w:p w14:paraId="7902CDD9" w14:textId="3414F73E" w:rsidR="00842E16" w:rsidRDefault="33A24D5F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The EA also does not recognize </w:t>
      </w:r>
      <w:proofErr w:type="gramStart"/>
      <w:r w:rsidRPr="4482AAAF">
        <w:rPr>
          <w:rFonts w:asciiTheme="minorHAnsi" w:hAnsiTheme="minorHAnsi" w:cstheme="minorBidi"/>
        </w:rPr>
        <w:t>State</w:t>
      </w:r>
      <w:proofErr w:type="gramEnd"/>
      <w:r w:rsidRPr="4482AAAF">
        <w:rPr>
          <w:rFonts w:asciiTheme="minorHAnsi" w:hAnsiTheme="minorHAnsi" w:cstheme="minorBidi"/>
        </w:rPr>
        <w:t xml:space="preserve"> of Washington designations of endangered species present in the Project area, particularly Cascade Red Fox and Fisher</w:t>
      </w:r>
      <w:bookmarkStart w:id="47" w:name="_Int_Y2OZ1zlW"/>
      <w:r w:rsidRPr="4482AAAF">
        <w:rPr>
          <w:rFonts w:asciiTheme="minorHAnsi" w:hAnsiTheme="minorHAnsi" w:cstheme="minorBidi"/>
        </w:rPr>
        <w:t>.</w:t>
      </w:r>
      <w:r w:rsidR="00A776A6" w:rsidRPr="4482AAAF">
        <w:rPr>
          <w:rFonts w:asciiTheme="minorHAnsi" w:hAnsiTheme="minorHAnsi" w:cstheme="minorBidi"/>
        </w:rPr>
        <w:t xml:space="preserve">  </w:t>
      </w:r>
      <w:bookmarkEnd w:id="47"/>
      <w:r w:rsidR="00A776A6" w:rsidRPr="4482AAAF">
        <w:rPr>
          <w:rFonts w:asciiTheme="minorHAnsi" w:hAnsiTheme="minorHAnsi" w:cstheme="minorBidi"/>
        </w:rPr>
        <w:t xml:space="preserve">We would like to see </w:t>
      </w:r>
      <w:r w:rsidR="00CA63B8" w:rsidRPr="4482AAAF">
        <w:rPr>
          <w:rFonts w:asciiTheme="minorHAnsi" w:hAnsiTheme="minorHAnsi" w:cstheme="minorBidi"/>
        </w:rPr>
        <w:t xml:space="preserve">additional consideration of their habitat needs. </w:t>
      </w:r>
      <w:bookmarkStart w:id="48" w:name="_Int_0WyBsVnF"/>
      <w:r w:rsidR="00CE1F6B" w:rsidRPr="4482AAAF">
        <w:rPr>
          <w:rFonts w:asciiTheme="minorHAnsi" w:hAnsiTheme="minorHAnsi" w:cstheme="minorBidi"/>
        </w:rPr>
        <w:t>Marbled</w:t>
      </w:r>
      <w:bookmarkEnd w:id="48"/>
      <w:r w:rsidR="00CE1F6B" w:rsidRPr="4482AAAF">
        <w:rPr>
          <w:rFonts w:asciiTheme="minorHAnsi" w:hAnsiTheme="minorHAnsi" w:cstheme="minorBidi"/>
        </w:rPr>
        <w:t xml:space="preserve"> Murrelet and </w:t>
      </w:r>
      <w:r w:rsidR="00C067C5" w:rsidRPr="4482AAAF">
        <w:rPr>
          <w:rFonts w:asciiTheme="minorHAnsi" w:hAnsiTheme="minorHAnsi" w:cstheme="minorBidi"/>
        </w:rPr>
        <w:t>Oregon Spotted Frog are also designated endangered by the State.</w:t>
      </w:r>
    </w:p>
    <w:p w14:paraId="00722573" w14:textId="77777777" w:rsidR="00CA63B8" w:rsidRDefault="00CA63B8" w:rsidP="00172777">
      <w:pPr>
        <w:spacing w:line="240" w:lineRule="auto"/>
        <w:rPr>
          <w:rFonts w:asciiTheme="minorHAnsi" w:hAnsiTheme="minorHAnsi" w:cstheme="minorHAnsi"/>
        </w:rPr>
      </w:pPr>
    </w:p>
    <w:p w14:paraId="21D8FE59" w14:textId="30FDDEA8" w:rsidR="00CA63B8" w:rsidRDefault="00CA63B8" w:rsidP="4482AAAF">
      <w:pPr>
        <w:spacing w:line="240" w:lineRule="auto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 xml:space="preserve">Regarding plants, </w:t>
      </w:r>
      <w:r w:rsidR="004347F5" w:rsidRPr="4482AAAF">
        <w:rPr>
          <w:rFonts w:asciiTheme="minorHAnsi" w:hAnsiTheme="minorHAnsi" w:cstheme="minorBidi"/>
        </w:rPr>
        <w:t>the State of Washington’s list of endangered plants</w:t>
      </w:r>
      <w:r w:rsidR="00265C5D" w:rsidRPr="4482AAAF">
        <w:rPr>
          <w:rStyle w:val="FootnoteReference"/>
          <w:rFonts w:asciiTheme="minorHAnsi" w:hAnsiTheme="minorHAnsi" w:cstheme="minorBidi"/>
        </w:rPr>
        <w:footnoteReference w:id="3"/>
      </w:r>
      <w:r w:rsidR="004347F5" w:rsidRPr="4482AAAF">
        <w:rPr>
          <w:rFonts w:asciiTheme="minorHAnsi" w:hAnsiTheme="minorHAnsi" w:cstheme="minorBidi"/>
        </w:rPr>
        <w:t xml:space="preserve"> is much more extensive than the federal list, according to this chart from the Washington State Department of Natural Resources</w:t>
      </w:r>
      <w:bookmarkStart w:id="49" w:name="_Int_DHePkoe7"/>
      <w:r w:rsidR="004347F5" w:rsidRPr="4482AAAF">
        <w:rPr>
          <w:rFonts w:asciiTheme="minorHAnsi" w:hAnsiTheme="minorHAnsi" w:cstheme="minorBidi"/>
        </w:rPr>
        <w:t xml:space="preserve">.  </w:t>
      </w:r>
      <w:bookmarkEnd w:id="49"/>
      <w:r w:rsidR="42333457" w:rsidRPr="4482AAAF">
        <w:rPr>
          <w:rFonts w:asciiTheme="minorHAnsi" w:hAnsiTheme="minorHAnsi" w:cstheme="minorBidi"/>
        </w:rPr>
        <w:t>We request that state endangered plant species present in the Project area be included in Table 12</w:t>
      </w:r>
      <w:bookmarkStart w:id="50" w:name="_Int_aBoLJMF7"/>
      <w:r w:rsidR="42333457" w:rsidRPr="4482AAAF">
        <w:rPr>
          <w:rFonts w:asciiTheme="minorHAnsi" w:hAnsiTheme="minorHAnsi" w:cstheme="minorBidi"/>
        </w:rPr>
        <w:t>.</w:t>
      </w:r>
      <w:r w:rsidR="008B1F45" w:rsidRPr="4482AAAF">
        <w:rPr>
          <w:rFonts w:asciiTheme="minorHAnsi" w:hAnsiTheme="minorHAnsi" w:cstheme="minorBidi"/>
        </w:rPr>
        <w:t xml:space="preserve">  </w:t>
      </w:r>
      <w:bookmarkEnd w:id="50"/>
    </w:p>
    <w:p w14:paraId="2A1FC7A4" w14:textId="77777777" w:rsidR="00265C5D" w:rsidRDefault="00265C5D" w:rsidP="00172777">
      <w:pPr>
        <w:spacing w:line="240" w:lineRule="auto"/>
        <w:rPr>
          <w:rFonts w:asciiTheme="minorHAnsi" w:hAnsiTheme="minorHAnsi" w:cstheme="minorHAnsi"/>
        </w:rPr>
      </w:pPr>
    </w:p>
    <w:p w14:paraId="1C6F4308" w14:textId="2D47562C" w:rsidR="0040686B" w:rsidRDefault="0027088C" w:rsidP="00E932E1">
      <w:pPr>
        <w:shd w:val="clear" w:color="auto" w:fill="FFFFFF"/>
        <w:spacing w:line="240" w:lineRule="auto"/>
        <w:rPr>
          <w:rFonts w:asciiTheme="minorHAnsi" w:eastAsiaTheme="minorHAnsi" w:hAnsiTheme="minorHAnsi" w:cstheme="minorBidi"/>
          <w:color w:val="auto"/>
          <w:kern w:val="2"/>
          <w:sz w:val="16"/>
          <w:szCs w:val="16"/>
          <w14:ligatures w14:val="standardContextual"/>
        </w:rPr>
      </w:pPr>
      <w:r>
        <w:rPr>
          <w:noProof/>
        </w:rPr>
        <w:drawing>
          <wp:inline distT="0" distB="0" distL="0" distR="0" wp14:anchorId="24C1ABB4" wp14:editId="3DBC4E55">
            <wp:extent cx="5943600" cy="1443355"/>
            <wp:effectExtent l="0" t="0" r="0" b="4445"/>
            <wp:docPr id="2089514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D09F" w14:textId="7EC93C91" w:rsidR="4482AAAF" w:rsidRDefault="4482AAAF" w:rsidP="4482AAAF">
      <w:p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color w:val="auto"/>
          <w:sz w:val="16"/>
          <w:szCs w:val="16"/>
        </w:rPr>
      </w:pPr>
    </w:p>
    <w:p w14:paraId="73EA0022" w14:textId="1FFA7E5C" w:rsidR="686CCCF4" w:rsidRDefault="686CCCF4" w:rsidP="4482AAAF">
      <w:p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color w:val="auto"/>
        </w:rPr>
      </w:pPr>
      <w:r w:rsidRPr="4482AAAF">
        <w:rPr>
          <w:rFonts w:asciiTheme="minorHAnsi" w:eastAsiaTheme="minorEastAsia" w:hAnsiTheme="minorHAnsi" w:cstheme="minorBidi"/>
          <w:color w:val="auto"/>
        </w:rPr>
        <w:t xml:space="preserve">On page 60 of the </w:t>
      </w:r>
      <w:r w:rsidR="71AC0405" w:rsidRPr="4482AAAF">
        <w:rPr>
          <w:rFonts w:asciiTheme="minorHAnsi" w:eastAsiaTheme="minorEastAsia" w:hAnsiTheme="minorHAnsi" w:cstheme="minorBidi"/>
          <w:color w:val="auto"/>
        </w:rPr>
        <w:t>EA,</w:t>
      </w:r>
      <w:r w:rsidRPr="4482AAAF">
        <w:rPr>
          <w:rFonts w:asciiTheme="minorHAnsi" w:eastAsiaTheme="minorEastAsia" w:hAnsiTheme="minorHAnsi" w:cstheme="minorBidi"/>
          <w:color w:val="auto"/>
        </w:rPr>
        <w:t xml:space="preserve"> we find the statement that consultation with USFW will be completed prior to finalization of the EA</w:t>
      </w:r>
      <w:bookmarkStart w:id="51" w:name="_Int_iUozq1Ly"/>
      <w:r w:rsidRPr="4482AAAF">
        <w:rPr>
          <w:rFonts w:asciiTheme="minorHAnsi" w:eastAsiaTheme="minorEastAsia" w:hAnsiTheme="minorHAnsi" w:cstheme="minorBidi"/>
          <w:color w:val="auto"/>
        </w:rPr>
        <w:t>.  W</w:t>
      </w:r>
      <w:r w:rsidR="23CDEB34" w:rsidRPr="4482AAAF">
        <w:rPr>
          <w:rFonts w:asciiTheme="minorHAnsi" w:eastAsiaTheme="minorEastAsia" w:hAnsiTheme="minorHAnsi" w:cstheme="minorBidi"/>
          <w:color w:val="auto"/>
        </w:rPr>
        <w:t>e</w:t>
      </w:r>
      <w:bookmarkEnd w:id="51"/>
      <w:r w:rsidR="23CDEB34" w:rsidRPr="4482AAAF">
        <w:rPr>
          <w:rFonts w:asciiTheme="minorHAnsi" w:eastAsiaTheme="minorEastAsia" w:hAnsiTheme="minorHAnsi" w:cstheme="minorBidi"/>
          <w:color w:val="auto"/>
        </w:rPr>
        <w:t xml:space="preserve"> suggest that the results of that consultation be made available to the public for comment.</w:t>
      </w:r>
    </w:p>
    <w:p w14:paraId="4AD4F23E" w14:textId="77777777" w:rsidR="00006C4B" w:rsidRDefault="00006C4B" w:rsidP="4482AAAF">
      <w:p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</w:p>
    <w:p w14:paraId="7CB833FE" w14:textId="77777777" w:rsidR="006609A2" w:rsidRDefault="006609A2" w:rsidP="00503DF3">
      <w:pPr>
        <w:spacing w:line="240" w:lineRule="auto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</w:p>
    <w:p w14:paraId="0547F80B" w14:textId="58B6BA26" w:rsidR="006609A2" w:rsidRDefault="01F2248A" w:rsidP="4482AAAF">
      <w:pPr>
        <w:spacing w:line="240" w:lineRule="auto"/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</w:pPr>
      <w:r w:rsidRPr="4482AAAF">
        <w:rPr>
          <w:rFonts w:asciiTheme="minorHAnsi" w:eastAsiaTheme="minorEastAsia" w:hAnsiTheme="minorHAnsi" w:cstheme="minorBidi"/>
          <w:b/>
          <w:bCs/>
          <w:color w:val="auto"/>
        </w:rPr>
        <w:t>Cascade Forest Conservancy comments that we support</w:t>
      </w:r>
    </w:p>
    <w:p w14:paraId="60B79A08" w14:textId="093B9203" w:rsidR="006609A2" w:rsidRDefault="006609A2" w:rsidP="00503DF3">
      <w:pPr>
        <w:spacing w:line="240" w:lineRule="auto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>We su</w:t>
      </w:r>
      <w:r w:rsidR="00EC6E65"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 xml:space="preserve">pport comments </w:t>
      </w:r>
      <w:r w:rsidR="00187ED3"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>from Cascade Forest Conservancy on the following points</w:t>
      </w:r>
      <w:r w:rsidR="00E203AB"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 xml:space="preserve"> (in addition to </w:t>
      </w:r>
      <w:proofErr w:type="gramStart"/>
      <w:r w:rsidR="00E203AB"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>ones</w:t>
      </w:r>
      <w:proofErr w:type="gramEnd"/>
      <w:r w:rsidR="00E203AB"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 xml:space="preserve"> noted above):</w:t>
      </w:r>
    </w:p>
    <w:p w14:paraId="19EFD04A" w14:textId="71D2E55A" w:rsidR="00187ED3" w:rsidRDefault="00E44A1B" w:rsidP="4482AAAF">
      <w:pPr>
        <w:spacing w:line="240" w:lineRule="auto"/>
        <w:ind w:left="720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Diameter limits for </w:t>
      </w:r>
      <w:r w:rsidR="69A7986D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m</w:t>
      </w: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atrix </w:t>
      </w:r>
      <w:r w:rsidR="7841BA95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s</w:t>
      </w: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tands</w:t>
      </w:r>
      <w:r w:rsidR="0024202D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.</w:t>
      </w:r>
    </w:p>
    <w:p w14:paraId="22AFE0D5" w14:textId="7A00501A" w:rsidR="00E44A1B" w:rsidRDefault="3391FD92" w:rsidP="4482AAAF">
      <w:pPr>
        <w:spacing w:line="240" w:lineRule="auto"/>
        <w:ind w:firstLine="720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Reconsideration of the canopy targets </w:t>
      </w:r>
      <w:bookmarkStart w:id="52" w:name="_Int_Iw8hwgsZ"/>
      <w:proofErr w:type="gramStart"/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in the area of</w:t>
      </w:r>
      <w:bookmarkEnd w:id="52"/>
      <w:proofErr w:type="gramEnd"/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 concentrated treatments within the watershed's eastern part, due to the intensity of harvest and thinning in that area.</w:t>
      </w:r>
      <w:r w:rsidR="572C4C1B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  The EA treats the Project as a whole, but impacts are going to be more severe in this area of concentration.</w:t>
      </w:r>
    </w:p>
    <w:p w14:paraId="1156BFE8" w14:textId="20D0A601" w:rsidR="0024202D" w:rsidRDefault="00167D8C" w:rsidP="00E203AB">
      <w:pPr>
        <w:spacing w:line="240" w:lineRule="auto"/>
        <w:ind w:left="720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>Potential Control Line treatments</w:t>
      </w:r>
    </w:p>
    <w:p w14:paraId="154D3086" w14:textId="67B3CE1F" w:rsidR="00C356B0" w:rsidRDefault="00C356B0" w:rsidP="4482AAAF">
      <w:pPr>
        <w:spacing w:line="240" w:lineRule="auto"/>
        <w:ind w:left="720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Fire Risk Analysis. Including prescribed fire implementation. </w:t>
      </w:r>
    </w:p>
    <w:p w14:paraId="5C5F6F0A" w14:textId="77777777" w:rsidR="00C356B0" w:rsidRPr="00C356B0" w:rsidRDefault="1435D9F4" w:rsidP="4482AAAF">
      <w:pPr>
        <w:spacing w:line="240" w:lineRule="auto"/>
        <w:ind w:firstLine="720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Protect all Douglas-firs trees with a 30” diameter or more in matrix stands; and</w:t>
      </w:r>
    </w:p>
    <w:p w14:paraId="2C642424" w14:textId="27FA9E0A" w:rsidR="00C356B0" w:rsidRPr="00C356B0" w:rsidRDefault="1435D9F4" w:rsidP="4482AAAF">
      <w:pPr>
        <w:spacing w:line="240" w:lineRule="auto"/>
        <w:ind w:firstLine="720"/>
        <w:rPr>
          <w:rFonts w:asciiTheme="minorHAnsi" w:hAnsiTheme="minorHAnsi" w:cstheme="minorBidi"/>
        </w:rPr>
      </w:pPr>
      <w:r w:rsidRPr="4482AAAF">
        <w:rPr>
          <w:rFonts w:asciiTheme="minorHAnsi" w:hAnsiTheme="minorHAnsi" w:cstheme="minorBidi"/>
        </w:rPr>
        <w:t>Provide a no-cut buffer of 1.5 to 2 drip lines on all trees with a 40” diameter or more to protect their root systems from the negative impacts of heavy machinery.</w:t>
      </w:r>
    </w:p>
    <w:p w14:paraId="137CAE79" w14:textId="77777777" w:rsidR="00C356B0" w:rsidRPr="00C356B0" w:rsidRDefault="00C356B0" w:rsidP="4482AAAF">
      <w:pPr>
        <w:spacing w:line="240" w:lineRule="auto"/>
        <w:rPr>
          <w:rFonts w:asciiTheme="minorHAnsi" w:hAnsiTheme="minorHAnsi" w:cstheme="minorBidi"/>
        </w:rPr>
      </w:pPr>
    </w:p>
    <w:p w14:paraId="0A31A93E" w14:textId="04A8C037" w:rsidR="00C356B0" w:rsidRPr="00C356B0" w:rsidRDefault="00C356B0" w:rsidP="4482AAAF">
      <w:pPr>
        <w:spacing w:line="240" w:lineRule="auto"/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</w:pPr>
      <w:r w:rsidRPr="4482AAAF"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  <w:t>Road decommissioning</w:t>
      </w:r>
    </w:p>
    <w:p w14:paraId="6AD3F54D" w14:textId="4A080213" w:rsidR="006609A2" w:rsidRDefault="00C356B0" w:rsidP="4482AAAF">
      <w:pPr>
        <w:spacing w:line="240" w:lineRule="auto"/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</w:pP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We strongly support the road decommissioning </w:t>
      </w:r>
      <w:r w:rsidR="00503542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and closures </w:t>
      </w: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proposed for the Project</w:t>
      </w:r>
      <w:r w:rsidR="0096261D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, for the reasons given in the </w:t>
      </w:r>
      <w:bookmarkStart w:id="53" w:name="_Int_s8xddX8U"/>
      <w:r w:rsidR="0096261D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EA.</w:t>
      </w:r>
      <w:r w:rsidR="35958A96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  </w:t>
      </w:r>
      <w:bookmarkEnd w:id="53"/>
      <w:r w:rsidR="004C188F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The hydrologic reconnection at South Prairie is particularly important given the unique nature of th</w:t>
      </w:r>
      <w:r w:rsidR="004C5BC4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at </w:t>
      </w:r>
      <w:r w:rsidR="1CCC97F4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spot</w:t>
      </w:r>
      <w:r w:rsidR="004C5BC4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 and the benefits to habitat and water quality that will be derived from </w:t>
      </w:r>
      <w:r w:rsidR="00503542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road decommissioning</w:t>
      </w:r>
      <w:bookmarkStart w:id="54" w:name="_Int_TLIjQH4T"/>
      <w:r w:rsidR="00503542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.  </w:t>
      </w:r>
      <w:bookmarkEnd w:id="54"/>
      <w:r w:rsidR="00503542" w:rsidRPr="4482AAAF"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  <w:t xml:space="preserve">We note that many of the </w:t>
      </w:r>
      <w:r w:rsidR="00BC1E67" w:rsidRPr="4482AAAF"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  <w:t xml:space="preserve">climate change resiliency benefits </w:t>
      </w:r>
      <w:r w:rsidR="00EF28F4" w:rsidRPr="4482AAAF"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  <w:t>result from these actions</w:t>
      </w:r>
      <w:bookmarkStart w:id="55" w:name="_Int_ykR376O2"/>
      <w:r w:rsidR="00EF28F4" w:rsidRPr="4482AAAF"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  <w:t>.</w:t>
      </w:r>
      <w:r w:rsidR="09941565" w:rsidRPr="4482AAAF"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  <w:t xml:space="preserve">  </w:t>
      </w:r>
      <w:bookmarkEnd w:id="55"/>
      <w:r w:rsidR="09941565" w:rsidRPr="4482AAAF">
        <w:rPr>
          <w:rFonts w:asciiTheme="minorHAnsi" w:eastAsiaTheme="minorEastAsia" w:hAnsiTheme="minorHAnsi" w:cstheme="minorBidi"/>
          <w:b/>
          <w:bCs/>
          <w:color w:val="auto"/>
          <w:kern w:val="2"/>
          <w14:ligatures w14:val="standardContextual"/>
        </w:rPr>
        <w:t>Changing these actions would necessarily affect the EA analysis of building climate change resiliency.</w:t>
      </w:r>
    </w:p>
    <w:p w14:paraId="4772A65F" w14:textId="77777777" w:rsidR="00EF28F4" w:rsidRDefault="00EF28F4" w:rsidP="00503DF3">
      <w:pPr>
        <w:spacing w:line="240" w:lineRule="auto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</w:p>
    <w:p w14:paraId="56B94050" w14:textId="7D626769" w:rsidR="00503DF3" w:rsidRDefault="00006C4B" w:rsidP="4482AAAF">
      <w:pPr>
        <w:spacing w:line="240" w:lineRule="auto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In summary, we </w:t>
      </w:r>
      <w:r w:rsidR="004771D4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support a cautious approach to this Project</w:t>
      </w:r>
      <w:r w:rsidR="00EF28F4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.  </w:t>
      </w:r>
      <w:r w:rsidR="36878FF6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The Project is a bold step to restore diversity and complexity in the forest environment and to address </w:t>
      </w:r>
      <w:bookmarkStart w:id="56" w:name="_Int_vdj4cf0w"/>
      <w:r w:rsidR="36878FF6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generally recognized</w:t>
      </w:r>
      <w:bookmarkEnd w:id="56"/>
      <w:r w:rsidR="36878FF6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 problems.</w:t>
      </w:r>
      <w:r w:rsidR="009555F1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  It is also a step into </w:t>
      </w:r>
      <w:bookmarkStart w:id="57" w:name="_Int_48XNFFwi"/>
      <w:r w:rsidR="009555F1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somewhat unknown</w:t>
      </w:r>
      <w:bookmarkEnd w:id="57"/>
      <w:r w:rsidR="009555F1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 territory</w:t>
      </w:r>
      <w:r w:rsidR="00667F4E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.  </w:t>
      </w:r>
    </w:p>
    <w:p w14:paraId="27E46767" w14:textId="77777777" w:rsidR="00C877D3" w:rsidRDefault="00C877D3" w:rsidP="00503DF3">
      <w:pPr>
        <w:spacing w:line="240" w:lineRule="auto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</w:p>
    <w:p w14:paraId="5AEA1BC6" w14:textId="1FD37E26" w:rsidR="00C877D3" w:rsidRDefault="00C877D3" w:rsidP="4482AAAF">
      <w:pPr>
        <w:spacing w:line="240" w:lineRule="auto"/>
        <w:rPr>
          <w:rFonts w:asciiTheme="minorHAnsi" w:eastAsiaTheme="minorEastAsia" w:hAnsiTheme="minorHAnsi" w:cstheme="minorBidi"/>
          <w:color w:val="auto"/>
        </w:rPr>
      </w:pP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 xml:space="preserve">Very </w:t>
      </w:r>
      <w:bookmarkStart w:id="58" w:name="_Int_cdWMKKhU"/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truly yours</w:t>
      </w:r>
      <w:bookmarkEnd w:id="58"/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,</w:t>
      </w:r>
    </w:p>
    <w:p w14:paraId="71A828C3" w14:textId="07BD8F44" w:rsidR="00C877D3" w:rsidRDefault="5ADB2B7E" w:rsidP="4482AAAF">
      <w:pPr>
        <w:spacing w:line="240" w:lineRule="auto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r>
        <w:rPr>
          <w:noProof/>
        </w:rPr>
        <w:drawing>
          <wp:inline distT="0" distB="0" distL="0" distR="0" wp14:anchorId="023F1E5D" wp14:editId="68BFADB6">
            <wp:extent cx="1023445" cy="390525"/>
            <wp:effectExtent l="0" t="0" r="0" b="0"/>
            <wp:docPr id="1914326665" name="Picture 1914326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44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7D3">
        <w:br/>
      </w:r>
      <w:r w:rsidR="00C877D3"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Patricia L. Arnold</w:t>
      </w:r>
    </w:p>
    <w:p w14:paraId="0A3F749F" w14:textId="7781095E" w:rsidR="00C877D3" w:rsidRDefault="00C877D3" w:rsidP="00503DF3">
      <w:pPr>
        <w:spacing w:line="240" w:lineRule="auto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  <w:t>Executive Director</w:t>
      </w:r>
    </w:p>
    <w:p w14:paraId="461F34FB" w14:textId="2187A83A" w:rsidR="00C877D3" w:rsidRPr="006609A2" w:rsidRDefault="00C877D3" w:rsidP="00503DF3">
      <w:pPr>
        <w:spacing w:line="240" w:lineRule="auto"/>
      </w:pPr>
      <w:r w:rsidRPr="4482AAAF"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  <w:t>Friends of the White Salmon River</w:t>
      </w:r>
    </w:p>
    <w:p w14:paraId="36943657" w14:textId="36FFF846" w:rsidR="08488018" w:rsidRDefault="08488018" w:rsidP="4482AAAF">
      <w:pPr>
        <w:spacing w:line="240" w:lineRule="auto"/>
        <w:rPr>
          <w:rFonts w:asciiTheme="minorHAnsi" w:eastAsiaTheme="minorEastAsia" w:hAnsiTheme="minorHAnsi" w:cstheme="minorBidi"/>
          <w:color w:val="auto"/>
        </w:rPr>
      </w:pPr>
      <w:hyperlink r:id="rId14">
        <w:r w:rsidRPr="4482AAAF">
          <w:rPr>
            <w:rStyle w:val="Hyperlink"/>
            <w:rFonts w:asciiTheme="minorHAnsi" w:eastAsiaTheme="minorEastAsia" w:hAnsiTheme="minorHAnsi" w:cstheme="minorBidi"/>
            <w:color w:val="auto"/>
          </w:rPr>
          <w:t>pat.arnold@friendsofthewhitesalmon.org</w:t>
        </w:r>
      </w:hyperlink>
    </w:p>
    <w:p w14:paraId="571EED2E" w14:textId="0455F579" w:rsidR="4482AAAF" w:rsidRDefault="4482AAAF" w:rsidP="4482AAAF">
      <w:pPr>
        <w:spacing w:line="240" w:lineRule="auto"/>
        <w:rPr>
          <w:rFonts w:asciiTheme="minorHAnsi" w:eastAsiaTheme="minorEastAsia" w:hAnsiTheme="minorHAnsi" w:cstheme="minorBidi"/>
          <w:color w:val="auto"/>
        </w:rPr>
      </w:pPr>
    </w:p>
    <w:p w14:paraId="13E8FC6E" w14:textId="77777777" w:rsidR="00265C5D" w:rsidRDefault="00265C5D" w:rsidP="00503DF3">
      <w:pPr>
        <w:spacing w:line="240" w:lineRule="auto"/>
      </w:pPr>
    </w:p>
    <w:p w14:paraId="7232A347" w14:textId="77777777" w:rsidR="00265C5D" w:rsidRDefault="00265C5D" w:rsidP="00503DF3">
      <w:pPr>
        <w:spacing w:line="240" w:lineRule="auto"/>
      </w:pPr>
    </w:p>
    <w:p w14:paraId="1DBDFE44" w14:textId="77777777" w:rsidR="00265C5D" w:rsidRDefault="00265C5D" w:rsidP="00503DF3">
      <w:pPr>
        <w:spacing w:line="240" w:lineRule="auto"/>
      </w:pPr>
    </w:p>
    <w:p w14:paraId="7094B323" w14:textId="094E3BED" w:rsidR="00503DF3" w:rsidRPr="00D26497" w:rsidRDefault="00503DF3" w:rsidP="00503DF3">
      <w:pPr>
        <w:spacing w:line="240" w:lineRule="auto"/>
        <w:rPr>
          <w:rFonts w:asciiTheme="minorHAnsi" w:hAnsiTheme="minorHAnsi" w:cstheme="minorHAnsi"/>
        </w:rPr>
      </w:pPr>
    </w:p>
    <w:p w14:paraId="41C152CD" w14:textId="13A93C08" w:rsidR="00006C4B" w:rsidRDefault="00006C4B" w:rsidP="00E932E1">
      <w:pPr>
        <w:shd w:val="clear" w:color="auto" w:fill="FFFFFF"/>
        <w:spacing w:line="240" w:lineRule="auto"/>
        <w:rPr>
          <w:rFonts w:asciiTheme="minorHAnsi" w:eastAsiaTheme="minorHAnsi" w:hAnsiTheme="minorHAnsi" w:cstheme="minorBidi"/>
          <w:color w:val="auto"/>
          <w:kern w:val="2"/>
          <w:sz w:val="16"/>
          <w:szCs w:val="16"/>
          <w14:ligatures w14:val="standardContextual"/>
        </w:rPr>
      </w:pPr>
    </w:p>
    <w:sectPr w:rsidR="00006C4B" w:rsidSect="006F529D">
      <w:footerReference w:type="even" r:id="rId15"/>
      <w:footerReference w:type="default" r:id="rId16"/>
      <w:footerReference w:type="first" r:id="rId17"/>
      <w:pgSz w:w="12240" w:h="15840"/>
      <w:pgMar w:top="1350" w:right="990" w:bottom="135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60E7" w14:textId="77777777" w:rsidR="0067034F" w:rsidRDefault="0067034F" w:rsidP="00AC2975">
      <w:pPr>
        <w:spacing w:line="240" w:lineRule="auto"/>
      </w:pPr>
      <w:r>
        <w:separator/>
      </w:r>
    </w:p>
  </w:endnote>
  <w:endnote w:type="continuationSeparator" w:id="0">
    <w:p w14:paraId="643A060F" w14:textId="77777777" w:rsidR="0067034F" w:rsidRDefault="0067034F" w:rsidP="00AC2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1B41" w14:textId="77777777" w:rsidR="001371F3" w:rsidRDefault="00137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469E" w14:textId="17693344" w:rsidR="00AC2975" w:rsidRPr="00D04B54" w:rsidRDefault="4482AAAF">
    <w:pPr>
      <w:pStyle w:val="Footer"/>
      <w:rPr>
        <w:sz w:val="18"/>
        <w:szCs w:val="18"/>
      </w:rPr>
    </w:pPr>
    <w:r w:rsidRPr="00D04B54">
      <w:rPr>
        <w:sz w:val="18"/>
        <w:szCs w:val="18"/>
      </w:rPr>
      <w:t xml:space="preserve">October 31, </w:t>
    </w:r>
    <w:proofErr w:type="gramStart"/>
    <w:r w:rsidRPr="00D04B54">
      <w:rPr>
        <w:sz w:val="18"/>
        <w:szCs w:val="18"/>
      </w:rPr>
      <w:t>2024</w:t>
    </w:r>
    <w:proofErr w:type="gramEnd"/>
    <w:r w:rsidR="00D04B54">
      <w:tab/>
    </w:r>
    <w:r w:rsidR="00AC2975" w:rsidRPr="00D04B54">
      <w:rPr>
        <w:sz w:val="18"/>
        <w:szCs w:val="18"/>
      </w:rPr>
      <w:ptab w:relativeTo="margin" w:alignment="center" w:leader="none"/>
    </w:r>
    <w:r w:rsidRPr="00D04B54">
      <w:rPr>
        <w:sz w:val="18"/>
        <w:szCs w:val="18"/>
      </w:rPr>
      <w:t xml:space="preserve">FWSR Comment  </w:t>
    </w:r>
    <w:r w:rsidR="00D04B54">
      <w:tab/>
    </w:r>
    <w:r w:rsidR="00AC2975" w:rsidRPr="00D04B54">
      <w:rPr>
        <w:sz w:val="18"/>
        <w:szCs w:val="18"/>
      </w:rPr>
      <w:ptab w:relativeTo="margin" w:alignment="right" w:leader="none"/>
    </w:r>
    <w:r w:rsidRPr="00D04B54">
      <w:rPr>
        <w:sz w:val="18"/>
        <w:szCs w:val="18"/>
      </w:rPr>
      <w:t xml:space="preserve">Page </w:t>
    </w:r>
    <w:r w:rsidR="00D04B54" w:rsidRPr="4482AAAF">
      <w:rPr>
        <w:noProof/>
        <w:sz w:val="18"/>
        <w:szCs w:val="18"/>
      </w:rPr>
      <w:fldChar w:fldCharType="begin"/>
    </w:r>
    <w:r w:rsidR="00D04B54" w:rsidRPr="00D04B54">
      <w:rPr>
        <w:sz w:val="18"/>
        <w:szCs w:val="18"/>
      </w:rPr>
      <w:instrText xml:space="preserve"> PAGE  \* Arabic  \* MERGEFORMAT </w:instrText>
    </w:r>
    <w:r w:rsidR="00D04B54" w:rsidRPr="4482AAAF">
      <w:rPr>
        <w:sz w:val="18"/>
        <w:szCs w:val="18"/>
      </w:rPr>
      <w:fldChar w:fldCharType="separate"/>
    </w:r>
    <w:r w:rsidRPr="00D04B54">
      <w:rPr>
        <w:noProof/>
        <w:sz w:val="18"/>
        <w:szCs w:val="18"/>
      </w:rPr>
      <w:t>1</w:t>
    </w:r>
    <w:r w:rsidR="00D04B54" w:rsidRPr="4482AAAF">
      <w:rPr>
        <w:noProof/>
        <w:sz w:val="18"/>
        <w:szCs w:val="18"/>
      </w:rPr>
      <w:fldChar w:fldCharType="end"/>
    </w:r>
    <w:r w:rsidRPr="00D04B54">
      <w:rPr>
        <w:sz w:val="18"/>
        <w:szCs w:val="18"/>
      </w:rPr>
      <w:t xml:space="preserve"> of </w:t>
    </w:r>
    <w:r w:rsidR="00D04B54" w:rsidRPr="4482AAAF">
      <w:rPr>
        <w:noProof/>
        <w:sz w:val="18"/>
        <w:szCs w:val="18"/>
      </w:rPr>
      <w:fldChar w:fldCharType="begin"/>
    </w:r>
    <w:r w:rsidR="00D04B54" w:rsidRPr="00D04B54">
      <w:rPr>
        <w:sz w:val="18"/>
        <w:szCs w:val="18"/>
      </w:rPr>
      <w:instrText xml:space="preserve"> NUMPAGES  \* Arabic  \* MERGEFORMAT </w:instrText>
    </w:r>
    <w:r w:rsidR="00D04B54" w:rsidRPr="4482AAAF">
      <w:rPr>
        <w:sz w:val="18"/>
        <w:szCs w:val="18"/>
      </w:rPr>
      <w:fldChar w:fldCharType="separate"/>
    </w:r>
    <w:r w:rsidRPr="00D04B54">
      <w:rPr>
        <w:noProof/>
        <w:sz w:val="18"/>
        <w:szCs w:val="18"/>
      </w:rPr>
      <w:t>2</w:t>
    </w:r>
    <w:r w:rsidR="00D04B54" w:rsidRPr="4482AAAF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8896" w14:textId="77777777" w:rsidR="001371F3" w:rsidRDefault="00137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914B" w14:textId="77777777" w:rsidR="0067034F" w:rsidRDefault="0067034F" w:rsidP="00AC2975">
      <w:pPr>
        <w:spacing w:line="240" w:lineRule="auto"/>
      </w:pPr>
      <w:r>
        <w:separator/>
      </w:r>
    </w:p>
  </w:footnote>
  <w:footnote w:type="continuationSeparator" w:id="0">
    <w:p w14:paraId="3832900A" w14:textId="77777777" w:rsidR="0067034F" w:rsidRDefault="0067034F" w:rsidP="00AC2975">
      <w:pPr>
        <w:spacing w:line="240" w:lineRule="auto"/>
      </w:pPr>
      <w:r>
        <w:continuationSeparator/>
      </w:r>
    </w:p>
  </w:footnote>
  <w:footnote w:id="1">
    <w:p w14:paraId="4818174C" w14:textId="4B4D47DD" w:rsidR="00DE7AFA" w:rsidRDefault="00DE7AFA" w:rsidP="4482AAAF">
      <w:pPr>
        <w:pStyle w:val="FootnoteText"/>
      </w:pPr>
      <w:r w:rsidRPr="4482AAAF">
        <w:rPr>
          <w:rStyle w:val="FootnoteReference"/>
          <w:sz w:val="18"/>
          <w:szCs w:val="18"/>
        </w:rPr>
        <w:footnoteRef/>
      </w:r>
      <w:r w:rsidR="4482AAAF" w:rsidRPr="4482AAAF">
        <w:rPr>
          <w:sz w:val="18"/>
          <w:szCs w:val="18"/>
        </w:rPr>
        <w:t xml:space="preserve"> 2014 update can be found at https://plan.critfc.org/vol2/subbasin-plans/little-white-salmon-river/#:~:text=The%20Little%20White%20Salmon%20River,salmon%20population%20of%20unknown%20abundance.</w:t>
      </w:r>
    </w:p>
  </w:footnote>
  <w:footnote w:id="2">
    <w:p w14:paraId="3D04405C" w14:textId="3D787C0D" w:rsidR="4482AAAF" w:rsidRDefault="4482AAAF" w:rsidP="4482AAAF">
      <w:pPr>
        <w:pStyle w:val="FootnoteText"/>
      </w:pPr>
      <w:r w:rsidRPr="4482AAAF">
        <w:rPr>
          <w:rStyle w:val="FootnoteReference"/>
          <w:sz w:val="18"/>
          <w:szCs w:val="18"/>
        </w:rPr>
        <w:footnoteRef/>
      </w:r>
      <w:r w:rsidRPr="4482AAAF">
        <w:rPr>
          <w:sz w:val="18"/>
          <w:szCs w:val="18"/>
        </w:rPr>
        <w:t xml:space="preserve"> https://wdfw.wa.gov/publications/00029</w:t>
      </w:r>
    </w:p>
  </w:footnote>
  <w:footnote w:id="3">
    <w:p w14:paraId="5364B17A" w14:textId="707B1189" w:rsidR="00265C5D" w:rsidRDefault="00265C5D" w:rsidP="4482AAAF">
      <w:pPr>
        <w:pStyle w:val="FootnoteText"/>
      </w:pPr>
      <w:r w:rsidRPr="4482AAAF">
        <w:rPr>
          <w:rStyle w:val="FootnoteReference"/>
          <w:sz w:val="18"/>
          <w:szCs w:val="18"/>
        </w:rPr>
        <w:footnoteRef/>
      </w:r>
      <w:r w:rsidR="4482AAAF" w:rsidRPr="4482AAAF">
        <w:rPr>
          <w:sz w:val="18"/>
          <w:szCs w:val="18"/>
        </w:rPr>
        <w:t xml:space="preserve"> 2024 Washington Vascular Plant Species  of Conservation Concern, from   Natural Heritage Report 2024-07  Washington State Department of Natural Resources.  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1OxsU6u" int2:invalidationBookmarkName="" int2:hashCode="RoHRJMxsS3O6q/" int2:id="dyoV93tZ">
      <int2:state int2:value="Rejected" int2:type="AugLoop_Text_Critique"/>
    </int2:bookmark>
    <int2:bookmark int2:bookmarkName="_Int_fiPf3hzO" int2:invalidationBookmarkName="" int2:hashCode="RoHRJMxsS3O6q/" int2:id="HSNfDRvB">
      <int2:state int2:value="Rejected" int2:type="AugLoop_Text_Critique"/>
    </int2:bookmark>
    <int2:bookmark int2:bookmarkName="_Int_8bSjoW2I" int2:invalidationBookmarkName="" int2:hashCode="RoHRJMxsS3O6q/" int2:id="cmAp1ZFy">
      <int2:state int2:value="Rejected" int2:type="AugLoop_Text_Critique"/>
    </int2:bookmark>
    <int2:bookmark int2:bookmarkName="_Int_hBhWs5yZ" int2:invalidationBookmarkName="" int2:hashCode="RoHRJMxsS3O6q/" int2:id="1zIcozXR">
      <int2:state int2:value="Rejected" int2:type="AugLoop_Text_Critique"/>
    </int2:bookmark>
    <int2:bookmark int2:bookmarkName="_Int_Thc8mqrq" int2:invalidationBookmarkName="" int2:hashCode="RoHRJMxsS3O6q/" int2:id="BT3W341a">
      <int2:state int2:value="Rejected" int2:type="AugLoop_Text_Critique"/>
    </int2:bookmark>
    <int2:bookmark int2:bookmarkName="_Int_Z42I4ZT6" int2:invalidationBookmarkName="" int2:hashCode="RoHRJMxsS3O6q/" int2:id="HZr0vKHN">
      <int2:state int2:value="Rejected" int2:type="AugLoop_Text_Critique"/>
    </int2:bookmark>
    <int2:bookmark int2:bookmarkName="_Int_SihMVPpv" int2:invalidationBookmarkName="" int2:hashCode="RoHRJMxsS3O6q/" int2:id="CwZMFoaf">
      <int2:state int2:value="Rejected" int2:type="AugLoop_Text_Critique"/>
    </int2:bookmark>
    <int2:bookmark int2:bookmarkName="_Int_4J4Hu6Om" int2:invalidationBookmarkName="" int2:hashCode="RoHRJMxsS3O6q/" int2:id="PyCXoUms">
      <int2:state int2:value="Rejected" int2:type="AugLoop_Text_Critique"/>
    </int2:bookmark>
    <int2:bookmark int2:bookmarkName="_Int_rkkvB0hV" int2:invalidationBookmarkName="" int2:hashCode="RoHRJMxsS3O6q/" int2:id="WEGmepBO">
      <int2:state int2:value="Rejected" int2:type="AugLoop_Text_Critique"/>
    </int2:bookmark>
    <int2:bookmark int2:bookmarkName="_Int_MHga5nbn" int2:invalidationBookmarkName="" int2:hashCode="RoHRJMxsS3O6q/" int2:id="aF5tq4gb">
      <int2:state int2:value="Rejected" int2:type="AugLoop_Text_Critique"/>
    </int2:bookmark>
    <int2:bookmark int2:bookmarkName="_Int_0VoQHBX5" int2:invalidationBookmarkName="" int2:hashCode="X+T/RLmgqiy6lO" int2:id="RiuGGNXR">
      <int2:state int2:value="Rejected" int2:type="AugLoop_Text_Critique"/>
    </int2:bookmark>
    <int2:bookmark int2:bookmarkName="_Int_TLIjQH4T" int2:invalidationBookmarkName="" int2:hashCode="RoHRJMxsS3O6q/" int2:id="rTHgrAiR">
      <int2:state int2:value="Rejected" int2:type="AugLoop_Text_Critique"/>
    </int2:bookmark>
    <int2:bookmark int2:bookmarkName="_Int_Cos226Lx" int2:invalidationBookmarkName="" int2:hashCode="RoHRJMxsS3O6q/" int2:id="NcdUX4lG">
      <int2:state int2:value="Rejected" int2:type="AugLoop_Text_Critique"/>
    </int2:bookmark>
    <int2:bookmark int2:bookmarkName="_Int_A2oAAopQ" int2:invalidationBookmarkName="" int2:hashCode="RoHRJMxsS3O6q/" int2:id="bMtiHUJ0">
      <int2:state int2:value="Rejected" int2:type="AugLoop_Text_Critique"/>
    </int2:bookmark>
    <int2:bookmark int2:bookmarkName="_Int_ykR376O2" int2:invalidationBookmarkName="" int2:hashCode="RoHRJMxsS3O6q/" int2:id="vQbBsAxi">
      <int2:state int2:value="Rejected" int2:type="AugLoop_Text_Critique"/>
    </int2:bookmark>
    <int2:bookmark int2:bookmarkName="_Int_s8xddX8U" int2:invalidationBookmarkName="" int2:hashCode="tRafLhZ/j26KHK" int2:id="K5yV2A3L">
      <int2:state int2:value="Rejected" int2:type="AugLoop_Text_Critique"/>
    </int2:bookmark>
    <int2:bookmark int2:bookmarkName="_Int_aBoLJMF7" int2:invalidationBookmarkName="" int2:hashCode="RoHRJMxsS3O6q/" int2:id="UAejA8bA">
      <int2:state int2:value="Rejected" int2:type="AugLoop_Text_Critique"/>
    </int2:bookmark>
    <int2:bookmark int2:bookmarkName="_Int_DHePkoe7" int2:invalidationBookmarkName="" int2:hashCode="RoHRJMxsS3O6q/" int2:id="uyTSH6Yt">
      <int2:state int2:value="Rejected" int2:type="AugLoop_Text_Critique"/>
    </int2:bookmark>
    <int2:bookmark int2:bookmarkName="_Int_Y2OZ1zlW" int2:invalidationBookmarkName="" int2:hashCode="RoHRJMxsS3O6q/" int2:id="odXrQ7zw">
      <int2:state int2:value="Rejected" int2:type="AugLoop_Text_Critique"/>
    </int2:bookmark>
    <int2:bookmark int2:bookmarkName="_Int_e73qu4ow" int2:invalidationBookmarkName="" int2:hashCode="RoHRJMxsS3O6q/" int2:id="KEnjqOM9">
      <int2:state int2:value="Rejected" int2:type="AugLoop_Text_Critique"/>
    </int2:bookmark>
    <int2:bookmark int2:bookmarkName="_Int_9wcYcHTN" int2:invalidationBookmarkName="" int2:hashCode="RoHRJMxsS3O6q/" int2:id="H3SS9WeA">
      <int2:state int2:value="Rejected" int2:type="AugLoop_Text_Critique"/>
    </int2:bookmark>
    <int2:bookmark int2:bookmarkName="_Int_WNEaevPp" int2:invalidationBookmarkName="" int2:hashCode="RoHRJMxsS3O6q/" int2:id="V1meA1SO">
      <int2:state int2:value="Rejected" int2:type="AugLoop_Text_Critique"/>
    </int2:bookmark>
    <int2:bookmark int2:bookmarkName="_Int_a3wb8dik" int2:invalidationBookmarkName="" int2:hashCode="RoHRJMxsS3O6q/" int2:id="ojv9x2rm">
      <int2:state int2:value="Rejected" int2:type="AugLoop_Text_Critique"/>
    </int2:bookmark>
    <int2:bookmark int2:bookmarkName="_Int_B9M3JA8n" int2:invalidationBookmarkName="" int2:hashCode="RoHRJMxsS3O6q/" int2:id="effy1Qnn">
      <int2:state int2:value="Rejected" int2:type="AugLoop_Text_Critique"/>
    </int2:bookmark>
    <int2:bookmark int2:bookmarkName="_Int_SRBq16hy" int2:invalidationBookmarkName="" int2:hashCode="RoHRJMxsS3O6q/" int2:id="OSVie0vY">
      <int2:state int2:value="Rejected" int2:type="AugLoop_Text_Critique"/>
    </int2:bookmark>
    <int2:bookmark int2:bookmarkName="_Int_4GddK447" int2:invalidationBookmarkName="" int2:hashCode="RoHRJMxsS3O6q/" int2:id="LdBiEepl">
      <int2:state int2:value="Rejected" int2:type="AugLoop_Text_Critique"/>
    </int2:bookmark>
    <int2:bookmark int2:bookmarkName="_Int_xZP82r0h" int2:invalidationBookmarkName="" int2:hashCode="RoHRJMxsS3O6q/" int2:id="O9xUIzNx">
      <int2:state int2:value="Rejected" int2:type="AugLoop_Text_Critique"/>
    </int2:bookmark>
    <int2:bookmark int2:bookmarkName="_Int_8w67IKZS" int2:invalidationBookmarkName="" int2:hashCode="xLRtOmtNIXRGwW" int2:id="mh2ToTsV">
      <int2:state int2:value="Rejected" int2:type="AugLoop_Text_Critique"/>
    </int2:bookmark>
    <int2:bookmark int2:bookmarkName="_Int_fmLc3g6S" int2:invalidationBookmarkName="" int2:hashCode="pm+hBgNtc5Zu8a" int2:id="b43lSoUO">
      <int2:state int2:value="Rejected" int2:type="AugLoop_Text_Critique"/>
    </int2:bookmark>
    <int2:bookmark int2:bookmarkName="_Int_48XNFFwi" int2:invalidationBookmarkName="" int2:hashCode="a2tz2N32bBvTZW" int2:id="ygUxZXZh">
      <int2:state int2:value="Rejected" int2:type="AugLoop_Text_Critique"/>
    </int2:bookmark>
    <int2:bookmark int2:bookmarkName="_Int_vdj4cf0w" int2:invalidationBookmarkName="" int2:hashCode="e/qylZdATT981w" int2:id="wgWu3ffl">
      <int2:state int2:value="Rejected" int2:type="AugLoop_Text_Critique"/>
    </int2:bookmark>
    <int2:bookmark int2:bookmarkName="_Int_Iw8hwgsZ" int2:invalidationBookmarkName="" int2:hashCode="gD0NHrr6BQHmXZ" int2:id="qpYtKiCF">
      <int2:state int2:value="Rejected" int2:type="AugLoop_Text_Critique"/>
    </int2:bookmark>
    <int2:bookmark int2:bookmarkName="_Int_nzcMCxut" int2:invalidationBookmarkName="" int2:hashCode="M+TfjNKf2ZQRIh" int2:id="uYfdJ0qu">
      <int2:state int2:value="Rejected" int2:type="AugLoop_Text_Critique"/>
    </int2:bookmark>
    <int2:bookmark int2:bookmarkName="_Int_baSUH5OV" int2:invalidationBookmarkName="" int2:hashCode="k9oyo3M+JpGRYb" int2:id="S9Ag4nkB">
      <int2:state int2:value="Rejected" int2:type="AugLoop_Text_Critique"/>
    </int2:bookmark>
    <int2:bookmark int2:bookmarkName="_Int_yWmZGSmb" int2:invalidationBookmarkName="" int2:hashCode="JHAoFST6dzcILb" int2:id="FTIOePba">
      <int2:state int2:value="Rejected" int2:type="AugLoop_Text_Critique"/>
    </int2:bookmark>
    <int2:bookmark int2:bookmarkName="_Int_cdWMKKhU" int2:invalidationBookmarkName="" int2:hashCode="MQV7U+2hB40NH1" int2:id="7YOJVSLU">
      <int2:state int2:value="Rejected" int2:type="AugLoop_Text_Critique"/>
    </int2:bookmark>
    <int2:bookmark int2:bookmarkName="_Int_kMM7Hs5A" int2:invalidationBookmarkName="" int2:hashCode="DR4n/88z1OJeqc" int2:id="sDFFXbHq">
      <int2:state int2:value="Rejected" int2:type="AugLoop_Text_Critique"/>
    </int2:bookmark>
    <int2:bookmark int2:bookmarkName="_Int_n3NkadGd" int2:invalidationBookmarkName="" int2:hashCode="RoHRJMxsS3O6q/" int2:id="d7YCNGGb">
      <int2:state int2:value="Rejected" int2:type="AugLoop_Text_Critique"/>
    </int2:bookmark>
    <int2:bookmark int2:bookmarkName="_Int_UBPLWlrX" int2:invalidationBookmarkName="" int2:hashCode="RoHRJMxsS3O6q/" int2:id="FmMy0hcC">
      <int2:state int2:value="Rejected" int2:type="AugLoop_Text_Critique"/>
    </int2:bookmark>
    <int2:bookmark int2:bookmarkName="_Int_f00Pkc2I" int2:invalidationBookmarkName="" int2:hashCode="RoHRJMxsS3O6q/" int2:id="sGy0NHSl">
      <int2:state int2:value="Rejected" int2:type="AugLoop_Text_Critique"/>
    </int2:bookmark>
    <int2:bookmark int2:bookmarkName="_Int_zW30c6MB" int2:invalidationBookmarkName="" int2:hashCode="RoHRJMxsS3O6q/" int2:id="l4pNyBOw">
      <int2:state int2:value="Rejected" int2:type="AugLoop_Text_Critique"/>
    </int2:bookmark>
    <int2:bookmark int2:bookmarkName="_Int_TGJ0sOBD" int2:invalidationBookmarkName="" int2:hashCode="RoHRJMxsS3O6q/" int2:id="mtW6boac">
      <int2:state int2:value="Rejected" int2:type="AugLoop_Text_Critique"/>
    </int2:bookmark>
    <int2:bookmark int2:bookmarkName="_Int_53uTcn2n" int2:invalidationBookmarkName="" int2:hashCode="RoHRJMxsS3O6q/" int2:id="YyZc691y">
      <int2:state int2:value="Rejected" int2:type="AugLoop_Text_Critique"/>
    </int2:bookmark>
    <int2:bookmark int2:bookmarkName="_Int_30VySYRR" int2:invalidationBookmarkName="" int2:hashCode="RoHRJMxsS3O6q/" int2:id="0zjY6tby">
      <int2:state int2:value="Rejected" int2:type="AugLoop_Text_Critique"/>
    </int2:bookmark>
    <int2:bookmark int2:bookmarkName="_Int_oxwMAz3K" int2:invalidationBookmarkName="" int2:hashCode="RoHRJMxsS3O6q/" int2:id="gIz9FbCn">
      <int2:state int2:value="Rejected" int2:type="AugLoop_Text_Critique"/>
    </int2:bookmark>
    <int2:bookmark int2:bookmarkName="_Int_aJ418CLi" int2:invalidationBookmarkName="" int2:hashCode="RoHRJMxsS3O6q/" int2:id="YqpMKEIJ">
      <int2:state int2:value="Rejected" int2:type="AugLoop_Text_Critique"/>
    </int2:bookmark>
    <int2:bookmark int2:bookmarkName="_Int_zkVGjKbw" int2:invalidationBookmarkName="" int2:hashCode="RoHRJMxsS3O6q/" int2:id="NClbVOY4">
      <int2:state int2:value="Rejected" int2:type="AugLoop_Text_Critique"/>
    </int2:bookmark>
    <int2:bookmark int2:bookmarkName="_Int_sFjUYiS6" int2:invalidationBookmarkName="" int2:hashCode="RoHRJMxsS3O6q/" int2:id="Wi5HJ5RJ">
      <int2:state int2:value="Rejected" int2:type="AugLoop_Text_Critique"/>
    </int2:bookmark>
    <int2:bookmark int2:bookmarkName="_Int_Y5RMprfE" int2:invalidationBookmarkName="" int2:hashCode="RoHRJMxsS3O6q/" int2:id="gA1vAcqA">
      <int2:state int2:value="Rejected" int2:type="AugLoop_Text_Critique"/>
    </int2:bookmark>
    <int2:bookmark int2:bookmarkName="_Int_epZZx3xJ" int2:invalidationBookmarkName="" int2:hashCode="RoHRJMxsS3O6q/" int2:id="vcY6deTd">
      <int2:state int2:value="Rejected" int2:type="AugLoop_Text_Critique"/>
    </int2:bookmark>
    <int2:bookmark int2:bookmarkName="_Int_OSo11oeE" int2:invalidationBookmarkName="" int2:hashCode="RoHRJMxsS3O6q/" int2:id="OV0UT1EH">
      <int2:state int2:value="Rejected" int2:type="AugLoop_Text_Critique"/>
    </int2:bookmark>
    <int2:bookmark int2:bookmarkName="_Int_PzDOmpM0" int2:invalidationBookmarkName="" int2:hashCode="RoHRJMxsS3O6q/" int2:id="5hQE39lY">
      <int2:state int2:value="Rejected" int2:type="AugLoop_Text_Critique"/>
    </int2:bookmark>
    <int2:bookmark int2:bookmarkName="_Int_a3qXv6a2" int2:invalidationBookmarkName="" int2:hashCode="RoHRJMxsS3O6q/" int2:id="L3xEN9Nk">
      <int2:state int2:value="Rejected" int2:type="AugLoop_Text_Critique"/>
    </int2:bookmark>
    <int2:bookmark int2:bookmarkName="_Int_uBRRlVbj" int2:invalidationBookmarkName="" int2:hashCode="4tE6t4JQ5KYbCo" int2:id="ztIRF4Nk">
      <int2:state int2:value="Rejected" int2:type="AugLoop_Text_Critique"/>
    </int2:bookmark>
    <int2:bookmark int2:bookmarkName="_Int_7vUutY6t" int2:invalidationBookmarkName="" int2:hashCode="W0AJUYs3+pOMJC" int2:id="L0jjUMsS">
      <int2:state int2:value="Rejected" int2:type="AugLoop_Text_Critique"/>
    </int2:bookmark>
    <int2:bookmark int2:bookmarkName="_Int_NvKQ1Qc3" int2:invalidationBookmarkName="" int2:hashCode="LoJXgc1AX7Qr5w" int2:id="RBzFe91p">
      <int2:state int2:value="Rejected" int2:type="AugLoop_Text_Critique"/>
    </int2:bookmark>
    <int2:bookmark int2:bookmarkName="_Int_g6xAsJtF" int2:invalidationBookmarkName="" int2:hashCode="bKD6JnTNxYrwjB" int2:id="7U8SDxfj">
      <int2:state int2:value="Rejected" int2:type="AugLoop_Text_Critique"/>
    </int2:bookmark>
    <int2:bookmark int2:bookmarkName="_Int_iUozq1Ly" int2:invalidationBookmarkName="" int2:hashCode="J0yWh3aISnz3gd" int2:id="M0CgCp1q">
      <int2:state int2:value="Rejected" int2:type="AugLoop_Text_Critique"/>
    </int2:bookmark>
    <int2:bookmark int2:bookmarkName="_Int_0WyBsVnF" int2:invalidationBookmarkName="" int2:hashCode="2DbrkBtqgTdwQ2" int2:id="YVc9zj6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1928"/>
    <w:multiLevelType w:val="hybridMultilevel"/>
    <w:tmpl w:val="6C00B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9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9B"/>
    <w:rsid w:val="00000ABC"/>
    <w:rsid w:val="00006C4B"/>
    <w:rsid w:val="00020AF6"/>
    <w:rsid w:val="0002445F"/>
    <w:rsid w:val="00030A9B"/>
    <w:rsid w:val="00046FA5"/>
    <w:rsid w:val="000620E6"/>
    <w:rsid w:val="000703FD"/>
    <w:rsid w:val="00077323"/>
    <w:rsid w:val="000A55FB"/>
    <w:rsid w:val="000D781D"/>
    <w:rsid w:val="000E6D59"/>
    <w:rsid w:val="00107261"/>
    <w:rsid w:val="0011629B"/>
    <w:rsid w:val="001262E1"/>
    <w:rsid w:val="00135247"/>
    <w:rsid w:val="001371F3"/>
    <w:rsid w:val="00157BB5"/>
    <w:rsid w:val="00165D8F"/>
    <w:rsid w:val="00167D8C"/>
    <w:rsid w:val="001718D8"/>
    <w:rsid w:val="00172777"/>
    <w:rsid w:val="00173EE2"/>
    <w:rsid w:val="00176431"/>
    <w:rsid w:val="00180C89"/>
    <w:rsid w:val="00185B58"/>
    <w:rsid w:val="00187ED3"/>
    <w:rsid w:val="001A07E4"/>
    <w:rsid w:val="001A1BB2"/>
    <w:rsid w:val="001A2AD4"/>
    <w:rsid w:val="001C4770"/>
    <w:rsid w:val="001C727A"/>
    <w:rsid w:val="001F377B"/>
    <w:rsid w:val="00223457"/>
    <w:rsid w:val="00235808"/>
    <w:rsid w:val="0024189B"/>
    <w:rsid w:val="0024202D"/>
    <w:rsid w:val="00251162"/>
    <w:rsid w:val="00265C5D"/>
    <w:rsid w:val="0027088C"/>
    <w:rsid w:val="002765A4"/>
    <w:rsid w:val="002864BE"/>
    <w:rsid w:val="002B264F"/>
    <w:rsid w:val="002B2E24"/>
    <w:rsid w:val="002E1A6B"/>
    <w:rsid w:val="002E2A0F"/>
    <w:rsid w:val="002E78A4"/>
    <w:rsid w:val="003208AE"/>
    <w:rsid w:val="00330B61"/>
    <w:rsid w:val="00333613"/>
    <w:rsid w:val="00334353"/>
    <w:rsid w:val="00342632"/>
    <w:rsid w:val="00353431"/>
    <w:rsid w:val="003B0FA4"/>
    <w:rsid w:val="003B304B"/>
    <w:rsid w:val="003B786A"/>
    <w:rsid w:val="003D1951"/>
    <w:rsid w:val="003D1D18"/>
    <w:rsid w:val="003D2A8A"/>
    <w:rsid w:val="003F090B"/>
    <w:rsid w:val="003F0E8D"/>
    <w:rsid w:val="0040086E"/>
    <w:rsid w:val="0040686B"/>
    <w:rsid w:val="004149DB"/>
    <w:rsid w:val="004347F5"/>
    <w:rsid w:val="00443134"/>
    <w:rsid w:val="00453BF0"/>
    <w:rsid w:val="004612E5"/>
    <w:rsid w:val="004771D4"/>
    <w:rsid w:val="004A5121"/>
    <w:rsid w:val="004C188F"/>
    <w:rsid w:val="004C5BC4"/>
    <w:rsid w:val="004D74FA"/>
    <w:rsid w:val="00503542"/>
    <w:rsid w:val="00503DF3"/>
    <w:rsid w:val="005201E6"/>
    <w:rsid w:val="00535D9E"/>
    <w:rsid w:val="005455FD"/>
    <w:rsid w:val="00545739"/>
    <w:rsid w:val="00546199"/>
    <w:rsid w:val="00557576"/>
    <w:rsid w:val="005601FE"/>
    <w:rsid w:val="00572C6D"/>
    <w:rsid w:val="00576181"/>
    <w:rsid w:val="00577926"/>
    <w:rsid w:val="005A41A1"/>
    <w:rsid w:val="005C00A2"/>
    <w:rsid w:val="005C3825"/>
    <w:rsid w:val="005D0306"/>
    <w:rsid w:val="005D37ED"/>
    <w:rsid w:val="005E5645"/>
    <w:rsid w:val="005F0AEF"/>
    <w:rsid w:val="00604714"/>
    <w:rsid w:val="00605D17"/>
    <w:rsid w:val="0062132C"/>
    <w:rsid w:val="0062680A"/>
    <w:rsid w:val="00645117"/>
    <w:rsid w:val="0065104D"/>
    <w:rsid w:val="0065367B"/>
    <w:rsid w:val="006546CA"/>
    <w:rsid w:val="00657734"/>
    <w:rsid w:val="006609A2"/>
    <w:rsid w:val="0066677B"/>
    <w:rsid w:val="00667F4E"/>
    <w:rsid w:val="0067034F"/>
    <w:rsid w:val="00673D47"/>
    <w:rsid w:val="006A0E10"/>
    <w:rsid w:val="006A25EB"/>
    <w:rsid w:val="006A6886"/>
    <w:rsid w:val="006B0EBF"/>
    <w:rsid w:val="006B1C67"/>
    <w:rsid w:val="006D5D01"/>
    <w:rsid w:val="006F0C8E"/>
    <w:rsid w:val="006F529D"/>
    <w:rsid w:val="006F6EF0"/>
    <w:rsid w:val="00703E7A"/>
    <w:rsid w:val="00724957"/>
    <w:rsid w:val="00725CE9"/>
    <w:rsid w:val="00726F7C"/>
    <w:rsid w:val="00733746"/>
    <w:rsid w:val="00735F13"/>
    <w:rsid w:val="00755D66"/>
    <w:rsid w:val="00762FE1"/>
    <w:rsid w:val="00767B1A"/>
    <w:rsid w:val="00770462"/>
    <w:rsid w:val="007A53AF"/>
    <w:rsid w:val="007B296E"/>
    <w:rsid w:val="007B411A"/>
    <w:rsid w:val="007C4CC1"/>
    <w:rsid w:val="007C7549"/>
    <w:rsid w:val="007D45ED"/>
    <w:rsid w:val="00805A87"/>
    <w:rsid w:val="00813E92"/>
    <w:rsid w:val="0081670B"/>
    <w:rsid w:val="008425C0"/>
    <w:rsid w:val="00842E16"/>
    <w:rsid w:val="00852987"/>
    <w:rsid w:val="0085304B"/>
    <w:rsid w:val="0085337B"/>
    <w:rsid w:val="00864514"/>
    <w:rsid w:val="00866A59"/>
    <w:rsid w:val="00891753"/>
    <w:rsid w:val="008972ED"/>
    <w:rsid w:val="008A5099"/>
    <w:rsid w:val="008B1F45"/>
    <w:rsid w:val="008C7D8C"/>
    <w:rsid w:val="008D3FF0"/>
    <w:rsid w:val="008E5C10"/>
    <w:rsid w:val="008F2686"/>
    <w:rsid w:val="00915580"/>
    <w:rsid w:val="0093426A"/>
    <w:rsid w:val="00935652"/>
    <w:rsid w:val="00937B0B"/>
    <w:rsid w:val="009555F1"/>
    <w:rsid w:val="0096261D"/>
    <w:rsid w:val="009651F5"/>
    <w:rsid w:val="00986F8C"/>
    <w:rsid w:val="00993ED9"/>
    <w:rsid w:val="009B76B0"/>
    <w:rsid w:val="00A0516E"/>
    <w:rsid w:val="00A20E6D"/>
    <w:rsid w:val="00A3032E"/>
    <w:rsid w:val="00A52205"/>
    <w:rsid w:val="00A52B81"/>
    <w:rsid w:val="00A60557"/>
    <w:rsid w:val="00A60E93"/>
    <w:rsid w:val="00A66E73"/>
    <w:rsid w:val="00A771C0"/>
    <w:rsid w:val="00A776A6"/>
    <w:rsid w:val="00A94182"/>
    <w:rsid w:val="00AC2975"/>
    <w:rsid w:val="00AC4B73"/>
    <w:rsid w:val="00AF0A91"/>
    <w:rsid w:val="00AF307E"/>
    <w:rsid w:val="00AF5326"/>
    <w:rsid w:val="00B35B95"/>
    <w:rsid w:val="00B43B2F"/>
    <w:rsid w:val="00B43EFC"/>
    <w:rsid w:val="00B4533C"/>
    <w:rsid w:val="00B63E8C"/>
    <w:rsid w:val="00B654D3"/>
    <w:rsid w:val="00B768A0"/>
    <w:rsid w:val="00B95706"/>
    <w:rsid w:val="00BA5982"/>
    <w:rsid w:val="00BC1E67"/>
    <w:rsid w:val="00BC6846"/>
    <w:rsid w:val="00BE3F4D"/>
    <w:rsid w:val="00BF67FF"/>
    <w:rsid w:val="00C02E52"/>
    <w:rsid w:val="00C067C5"/>
    <w:rsid w:val="00C17E46"/>
    <w:rsid w:val="00C303AB"/>
    <w:rsid w:val="00C32D72"/>
    <w:rsid w:val="00C356B0"/>
    <w:rsid w:val="00C3706A"/>
    <w:rsid w:val="00C44B82"/>
    <w:rsid w:val="00C454B0"/>
    <w:rsid w:val="00C46F1A"/>
    <w:rsid w:val="00C7322A"/>
    <w:rsid w:val="00C823F8"/>
    <w:rsid w:val="00C877D3"/>
    <w:rsid w:val="00CA3A79"/>
    <w:rsid w:val="00CA63B8"/>
    <w:rsid w:val="00CC535B"/>
    <w:rsid w:val="00CC763F"/>
    <w:rsid w:val="00CE1F6B"/>
    <w:rsid w:val="00CE72BF"/>
    <w:rsid w:val="00CF6535"/>
    <w:rsid w:val="00D0152D"/>
    <w:rsid w:val="00D04B54"/>
    <w:rsid w:val="00D1072B"/>
    <w:rsid w:val="00D26497"/>
    <w:rsid w:val="00D3149C"/>
    <w:rsid w:val="00D37FB2"/>
    <w:rsid w:val="00D712AA"/>
    <w:rsid w:val="00D779EE"/>
    <w:rsid w:val="00D85081"/>
    <w:rsid w:val="00D92BBE"/>
    <w:rsid w:val="00DA2721"/>
    <w:rsid w:val="00DD7720"/>
    <w:rsid w:val="00DE7AFA"/>
    <w:rsid w:val="00DF1EB4"/>
    <w:rsid w:val="00E038C8"/>
    <w:rsid w:val="00E149A9"/>
    <w:rsid w:val="00E203AB"/>
    <w:rsid w:val="00E44A1B"/>
    <w:rsid w:val="00E47C99"/>
    <w:rsid w:val="00E50597"/>
    <w:rsid w:val="00E70F7C"/>
    <w:rsid w:val="00E846D1"/>
    <w:rsid w:val="00E87DF8"/>
    <w:rsid w:val="00E932E1"/>
    <w:rsid w:val="00EC2FA0"/>
    <w:rsid w:val="00EC66BC"/>
    <w:rsid w:val="00EC6E65"/>
    <w:rsid w:val="00ED4EF1"/>
    <w:rsid w:val="00EE39E6"/>
    <w:rsid w:val="00EF28F4"/>
    <w:rsid w:val="00EF7EC8"/>
    <w:rsid w:val="00F069CC"/>
    <w:rsid w:val="00F0CAE8"/>
    <w:rsid w:val="00F30057"/>
    <w:rsid w:val="00F346F4"/>
    <w:rsid w:val="00F7415F"/>
    <w:rsid w:val="00F80925"/>
    <w:rsid w:val="00F80CA7"/>
    <w:rsid w:val="00F81BEB"/>
    <w:rsid w:val="00F831E5"/>
    <w:rsid w:val="00F9568F"/>
    <w:rsid w:val="00FB3468"/>
    <w:rsid w:val="00FC4150"/>
    <w:rsid w:val="00FC7830"/>
    <w:rsid w:val="00FD0EA9"/>
    <w:rsid w:val="00FD5514"/>
    <w:rsid w:val="00FE5E40"/>
    <w:rsid w:val="01F2248A"/>
    <w:rsid w:val="02B8478E"/>
    <w:rsid w:val="03C4C502"/>
    <w:rsid w:val="06415BA7"/>
    <w:rsid w:val="06E868C1"/>
    <w:rsid w:val="07D6FCB6"/>
    <w:rsid w:val="07DE1C02"/>
    <w:rsid w:val="08488018"/>
    <w:rsid w:val="0873E3B7"/>
    <w:rsid w:val="09941565"/>
    <w:rsid w:val="09FEFF1D"/>
    <w:rsid w:val="0A352C58"/>
    <w:rsid w:val="0B75F3C5"/>
    <w:rsid w:val="0D294C69"/>
    <w:rsid w:val="0D5232E3"/>
    <w:rsid w:val="0D5700AD"/>
    <w:rsid w:val="0DC2C0F6"/>
    <w:rsid w:val="0F681900"/>
    <w:rsid w:val="0F8B81B7"/>
    <w:rsid w:val="1052CDAA"/>
    <w:rsid w:val="10FD3D3E"/>
    <w:rsid w:val="11E3EF44"/>
    <w:rsid w:val="11E814B1"/>
    <w:rsid w:val="11EB7866"/>
    <w:rsid w:val="1307CDE9"/>
    <w:rsid w:val="1435D9F4"/>
    <w:rsid w:val="14F71C26"/>
    <w:rsid w:val="15BB7BC1"/>
    <w:rsid w:val="1600474D"/>
    <w:rsid w:val="169758AE"/>
    <w:rsid w:val="16AC3770"/>
    <w:rsid w:val="171D9F56"/>
    <w:rsid w:val="176AC041"/>
    <w:rsid w:val="1824CBB8"/>
    <w:rsid w:val="1878394B"/>
    <w:rsid w:val="1A49A430"/>
    <w:rsid w:val="1B67BBD2"/>
    <w:rsid w:val="1B9923A6"/>
    <w:rsid w:val="1CBFAE65"/>
    <w:rsid w:val="1CCC97F4"/>
    <w:rsid w:val="1D5C38CE"/>
    <w:rsid w:val="1DA5D80A"/>
    <w:rsid w:val="1DC5D7D8"/>
    <w:rsid w:val="1DF0CE64"/>
    <w:rsid w:val="1EAD1294"/>
    <w:rsid w:val="1F12B426"/>
    <w:rsid w:val="1FAC5000"/>
    <w:rsid w:val="2174A34F"/>
    <w:rsid w:val="219EF0F7"/>
    <w:rsid w:val="220EA9AD"/>
    <w:rsid w:val="2229939E"/>
    <w:rsid w:val="2262D37B"/>
    <w:rsid w:val="230819CA"/>
    <w:rsid w:val="23CDEB34"/>
    <w:rsid w:val="2505F8AD"/>
    <w:rsid w:val="255B58B9"/>
    <w:rsid w:val="26553B08"/>
    <w:rsid w:val="26AA2B6C"/>
    <w:rsid w:val="2748CC13"/>
    <w:rsid w:val="27BAE74B"/>
    <w:rsid w:val="2A32565E"/>
    <w:rsid w:val="2B4D6C56"/>
    <w:rsid w:val="2BC2EF04"/>
    <w:rsid w:val="2C88C002"/>
    <w:rsid w:val="2D2198C5"/>
    <w:rsid w:val="2D9098FE"/>
    <w:rsid w:val="2EA0B3C5"/>
    <w:rsid w:val="3098D0A8"/>
    <w:rsid w:val="325C2F80"/>
    <w:rsid w:val="325C8358"/>
    <w:rsid w:val="32E2F29E"/>
    <w:rsid w:val="336AE179"/>
    <w:rsid w:val="3391FD92"/>
    <w:rsid w:val="33A24D5F"/>
    <w:rsid w:val="3422B2A6"/>
    <w:rsid w:val="3498CCA2"/>
    <w:rsid w:val="34CBBA37"/>
    <w:rsid w:val="357ACA00"/>
    <w:rsid w:val="35958A96"/>
    <w:rsid w:val="36878FF6"/>
    <w:rsid w:val="370D0A84"/>
    <w:rsid w:val="3735DF8A"/>
    <w:rsid w:val="3743CDE8"/>
    <w:rsid w:val="3780AA78"/>
    <w:rsid w:val="39F9CC40"/>
    <w:rsid w:val="3A9C2261"/>
    <w:rsid w:val="3B0FF671"/>
    <w:rsid w:val="3E5388FA"/>
    <w:rsid w:val="3EDA9859"/>
    <w:rsid w:val="3F4545A1"/>
    <w:rsid w:val="3FCF2379"/>
    <w:rsid w:val="40B3985E"/>
    <w:rsid w:val="40E9EAA5"/>
    <w:rsid w:val="42333457"/>
    <w:rsid w:val="4356CF05"/>
    <w:rsid w:val="43802E32"/>
    <w:rsid w:val="4482AAAF"/>
    <w:rsid w:val="45C6491F"/>
    <w:rsid w:val="45E4DD83"/>
    <w:rsid w:val="4714151B"/>
    <w:rsid w:val="474D3198"/>
    <w:rsid w:val="47C1FE3E"/>
    <w:rsid w:val="4A28CB6A"/>
    <w:rsid w:val="4A9CA57F"/>
    <w:rsid w:val="4AD116EC"/>
    <w:rsid w:val="4CAF108A"/>
    <w:rsid w:val="4E7840C7"/>
    <w:rsid w:val="4FC145A5"/>
    <w:rsid w:val="506D4E3F"/>
    <w:rsid w:val="51CC891E"/>
    <w:rsid w:val="51D0A946"/>
    <w:rsid w:val="530F812D"/>
    <w:rsid w:val="538D0E32"/>
    <w:rsid w:val="54A77ABB"/>
    <w:rsid w:val="56020304"/>
    <w:rsid w:val="56B994DD"/>
    <w:rsid w:val="572C4C1B"/>
    <w:rsid w:val="57CE1AAC"/>
    <w:rsid w:val="58383ADA"/>
    <w:rsid w:val="583CFFA0"/>
    <w:rsid w:val="5945D893"/>
    <w:rsid w:val="5A865A8A"/>
    <w:rsid w:val="5AC5CCC5"/>
    <w:rsid w:val="5ADB2B7E"/>
    <w:rsid w:val="5AE14BE3"/>
    <w:rsid w:val="5B20177F"/>
    <w:rsid w:val="5C1309A9"/>
    <w:rsid w:val="5E84DD68"/>
    <w:rsid w:val="5F5D2760"/>
    <w:rsid w:val="5F9EB1EB"/>
    <w:rsid w:val="61222941"/>
    <w:rsid w:val="62D15A30"/>
    <w:rsid w:val="6316A2DB"/>
    <w:rsid w:val="63A176D5"/>
    <w:rsid w:val="6457E834"/>
    <w:rsid w:val="651A1EE8"/>
    <w:rsid w:val="67CA00E4"/>
    <w:rsid w:val="686CCCF4"/>
    <w:rsid w:val="690B1D67"/>
    <w:rsid w:val="692AF9F4"/>
    <w:rsid w:val="693A9C65"/>
    <w:rsid w:val="69666177"/>
    <w:rsid w:val="69A7986D"/>
    <w:rsid w:val="6A404A34"/>
    <w:rsid w:val="6A831541"/>
    <w:rsid w:val="6BFE00CE"/>
    <w:rsid w:val="6CCA612A"/>
    <w:rsid w:val="6CCB852C"/>
    <w:rsid w:val="6D80CECE"/>
    <w:rsid w:val="6E5AFD6E"/>
    <w:rsid w:val="6E824EF9"/>
    <w:rsid w:val="6F28C7B6"/>
    <w:rsid w:val="709703F7"/>
    <w:rsid w:val="70D2BBC4"/>
    <w:rsid w:val="713B541C"/>
    <w:rsid w:val="71AC0405"/>
    <w:rsid w:val="71F03CA8"/>
    <w:rsid w:val="726448D4"/>
    <w:rsid w:val="72FDCF7B"/>
    <w:rsid w:val="73611323"/>
    <w:rsid w:val="7438E0A7"/>
    <w:rsid w:val="74458DC0"/>
    <w:rsid w:val="745AA458"/>
    <w:rsid w:val="74B5D19C"/>
    <w:rsid w:val="751725A6"/>
    <w:rsid w:val="752035C1"/>
    <w:rsid w:val="75B95BF4"/>
    <w:rsid w:val="76EEB12B"/>
    <w:rsid w:val="7785D138"/>
    <w:rsid w:val="7841BA95"/>
    <w:rsid w:val="79CE1488"/>
    <w:rsid w:val="7AAD79B0"/>
    <w:rsid w:val="7B8EC8E9"/>
    <w:rsid w:val="7C97DC26"/>
    <w:rsid w:val="7CC88CA8"/>
    <w:rsid w:val="7D1B6B32"/>
    <w:rsid w:val="7DF430F3"/>
    <w:rsid w:val="7E6F86F3"/>
    <w:rsid w:val="7F9DF91F"/>
    <w:rsid w:val="7FD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0D70C"/>
  <w15:docId w15:val="{A8076E03-0936-4584-83B4-978773E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E3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F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3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9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975"/>
  </w:style>
  <w:style w:type="paragraph" w:styleId="Footer">
    <w:name w:val="footer"/>
    <w:basedOn w:val="Normal"/>
    <w:link w:val="FooterChar"/>
    <w:uiPriority w:val="99"/>
    <w:unhideWhenUsed/>
    <w:rsid w:val="00AC29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975"/>
  </w:style>
  <w:style w:type="paragraph" w:styleId="FootnoteText">
    <w:name w:val="footnote text"/>
    <w:basedOn w:val="Normal"/>
    <w:link w:val="FootnoteTextChar"/>
    <w:uiPriority w:val="99"/>
    <w:semiHidden/>
    <w:unhideWhenUsed/>
    <w:rsid w:val="00DE7AF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ra.fs2c.usda.gov/Public//CommentInput?Project=639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iendsofthewhitesalmon.org" TargetMode="External"/><Relationship Id="rId14" Type="http://schemas.openxmlformats.org/officeDocument/2006/relationships/hyperlink" Target="mailto:pat.arnold@friendsofthewhitesalm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0C88-109F-47A7-82E0-3AB2FE4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Arnold</dc:creator>
  <cp:lastModifiedBy>Patricia Arnold</cp:lastModifiedBy>
  <cp:revision>2</cp:revision>
  <dcterms:created xsi:type="dcterms:W3CDTF">2024-11-01T04:19:00Z</dcterms:created>
  <dcterms:modified xsi:type="dcterms:W3CDTF">2024-11-01T04:19:00Z</dcterms:modified>
</cp:coreProperties>
</file>