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0EF8E8" w14:textId="77777777" w:rsidR="008F4ABA" w:rsidRDefault="008F4ABA"/>
    <w:p w14:paraId="4B6FA5C9" w14:textId="77777777" w:rsidR="008F4ABA" w:rsidRDefault="008F4ABA"/>
    <w:p w14:paraId="1537F121" w14:textId="77777777" w:rsidR="008F4ABA" w:rsidRDefault="008F4ABA"/>
    <w:p w14:paraId="1E2A420D" w14:textId="77777777" w:rsidR="008F4ABA" w:rsidRDefault="008F4ABA"/>
    <w:p w14:paraId="3E835A1A" w14:textId="0ED5109C" w:rsidR="008443F2" w:rsidRDefault="008F4ABA">
      <w:r>
        <w:fldChar w:fldCharType="begin"/>
      </w:r>
      <w:r>
        <w:instrText xml:space="preserve"> DATE \@ "MMMM d, yyyy" </w:instrText>
      </w:r>
      <w:r>
        <w:fldChar w:fldCharType="separate"/>
      </w:r>
      <w:r w:rsidR="0001647F">
        <w:rPr>
          <w:noProof/>
        </w:rPr>
        <w:t>September 18, 2024</w:t>
      </w:r>
      <w:r>
        <w:fldChar w:fldCharType="end"/>
      </w:r>
      <w:r>
        <w:t xml:space="preserve"> </w:t>
      </w:r>
    </w:p>
    <w:p w14:paraId="4C1E44C4" w14:textId="40410099" w:rsidR="0059694B" w:rsidRDefault="0059694B"/>
    <w:p w14:paraId="7BE814BE" w14:textId="4D3AE9B0" w:rsidR="0085611F" w:rsidRDefault="00B17EBD">
      <w:r>
        <w:t>Director, Ecosystem Management Coordination</w:t>
      </w:r>
    </w:p>
    <w:p w14:paraId="44BB97BB" w14:textId="4AB5E1DF" w:rsidR="00B17EBD" w:rsidRDefault="00B17EBD">
      <w:r>
        <w:t>201 14</w:t>
      </w:r>
      <w:r w:rsidRPr="00B17EBD">
        <w:rPr>
          <w:vertAlign w:val="superscript"/>
        </w:rPr>
        <w:t>th</w:t>
      </w:r>
      <w:r>
        <w:t xml:space="preserve"> Street SW, Mailstop 1108</w:t>
      </w:r>
    </w:p>
    <w:p w14:paraId="29E1C424" w14:textId="19D205D3" w:rsidR="00B17EBD" w:rsidRDefault="00B17EBD">
      <w:r>
        <w:t>Washington, DC 20250-1124</w:t>
      </w:r>
    </w:p>
    <w:p w14:paraId="2B3943ED" w14:textId="624C1261" w:rsidR="00B13BCF" w:rsidRDefault="00B13BCF"/>
    <w:p w14:paraId="4EEF958B" w14:textId="77777777" w:rsidR="00B13BCF" w:rsidRDefault="00B13BCF"/>
    <w:p w14:paraId="5848C30C" w14:textId="262434A3" w:rsidR="00B13BCF" w:rsidRDefault="00B13BCF">
      <w:pPr>
        <w:rPr>
          <w:b/>
        </w:rPr>
      </w:pPr>
      <w:r w:rsidRPr="00B13BCF">
        <w:rPr>
          <w:b/>
        </w:rPr>
        <w:t xml:space="preserve">RE: </w:t>
      </w:r>
      <w:r w:rsidR="0085611F">
        <w:rPr>
          <w:b/>
        </w:rPr>
        <w:t>Land Management Plan Direction for Old-Growth Forest Conditions Across the National Forest System</w:t>
      </w:r>
    </w:p>
    <w:p w14:paraId="7A6F7D1F" w14:textId="77777777" w:rsidR="001208C4" w:rsidRPr="00BB5A35" w:rsidRDefault="001208C4" w:rsidP="001208C4"/>
    <w:p w14:paraId="30A51334" w14:textId="5C7199B2" w:rsidR="009E0CBB" w:rsidRDefault="00B174D2" w:rsidP="002E0737">
      <w:pPr>
        <w:ind w:firstLine="720"/>
      </w:pPr>
      <w:r>
        <w:t>F.H. Stoltze Land &amp; Lumber Co.</w:t>
      </w:r>
      <w:r w:rsidR="001208C4" w:rsidRPr="00C765EA">
        <w:t xml:space="preserve"> would like to comment in </w:t>
      </w:r>
      <w:r w:rsidR="009E0CBB">
        <w:t>opposition of the Land Management Plan Direction for Old-Growth Forest Conditions Across the National Forest System.</w:t>
      </w:r>
      <w:r w:rsidR="001208C4" w:rsidRPr="00C765EA">
        <w:t xml:space="preserve"> </w:t>
      </w:r>
    </w:p>
    <w:p w14:paraId="7550066B" w14:textId="3A85F732" w:rsidR="009E0CBB" w:rsidRDefault="0062025F" w:rsidP="002E0737">
      <w:pPr>
        <w:ind w:firstLine="720"/>
      </w:pPr>
      <w:r w:rsidRPr="00C765EA">
        <w:t>As</w:t>
      </w:r>
      <w:r w:rsidR="00C262A2" w:rsidRPr="00C765EA">
        <w:t xml:space="preserve"> a professional Forester </w:t>
      </w:r>
      <w:r w:rsidR="009E0CBB">
        <w:t xml:space="preserve">I enjoy mature and old growth forests tremendously. They provide a unique and special ecology for animals and the trees themselves are often extremely impressive. These types of forests are also extremely important carbon sinks, clean our drinking water, and hold important spiritual values to many people.  The value of this forest condition cannot be overstated.  </w:t>
      </w:r>
      <w:r w:rsidR="00B174D2">
        <w:t>However, t</w:t>
      </w:r>
      <w:r w:rsidR="009E0CBB">
        <w:t xml:space="preserve">he problem with the Land Management Plan Direction for Old-Growth Forest Conditions Across the National Forest System </w:t>
      </w:r>
      <w:r w:rsidR="0001647F">
        <w:t xml:space="preserve">and draft DEIS </w:t>
      </w:r>
      <w:r w:rsidR="009E0CBB">
        <w:t>is that it doesn’t directly address the root cause of the largest threat to Mature and Old Growth (MOG) or provide any substantial sideboards for managing for this condition.</w:t>
      </w:r>
    </w:p>
    <w:p w14:paraId="285A8CE6" w14:textId="47DAFC8C" w:rsidR="00087768" w:rsidRDefault="009E0CBB" w:rsidP="002E0737">
      <w:pPr>
        <w:ind w:firstLine="720"/>
      </w:pPr>
      <w:r>
        <w:t xml:space="preserve">Based on the threat analysis conducted by the USFS </w:t>
      </w:r>
      <w:r w:rsidR="00A86918">
        <w:t xml:space="preserve">on MOG it was determined that </w:t>
      </w:r>
      <w:r>
        <w:t xml:space="preserve">wildfire, insects and </w:t>
      </w:r>
      <w:r w:rsidR="00A86918">
        <w:t xml:space="preserve">disease were the largest threat to </w:t>
      </w:r>
      <w:r w:rsidR="009813B9">
        <w:t>these</w:t>
      </w:r>
      <w:r w:rsidR="00A86918">
        <w:t xml:space="preserve"> forests.</w:t>
      </w:r>
      <w:r w:rsidR="009813B9">
        <w:t xml:space="preserve"> This begs the question to What has changed in these fire-based ecosystems to cause fire which played a large role in establishing these old-growth forests now to become their largest threat?</w:t>
      </w:r>
    </w:p>
    <w:p w14:paraId="6E90A182" w14:textId="1EA7A118" w:rsidR="009E0CBB" w:rsidRDefault="00A86918" w:rsidP="002E0737">
      <w:pPr>
        <w:ind w:firstLine="720"/>
      </w:pPr>
      <w:r>
        <w:t xml:space="preserve"> In the United States we have been suppressing wildfires for over 100 years. In 1910 the “great burn” scorched over 3 million acres in the inland North West, Washington, Idaho, and Montana. This wildfire that claimed almost 100 lives and consumed numerous towns.  </w:t>
      </w:r>
      <w:r w:rsidR="009813B9">
        <w:t>Because of this large destructive fire and following fires</w:t>
      </w:r>
      <w:r>
        <w:t xml:space="preserve"> the USFS established the 10 a.m. rule in 1935 to create a standard forest fire policy. </w:t>
      </w:r>
      <w:r w:rsidR="009813B9">
        <w:t>This rule was established to s</w:t>
      </w:r>
      <w:r>
        <w:t>uppress any new wildfires by 10 a.m. the following day</w:t>
      </w:r>
      <w:r w:rsidR="009813B9">
        <w:t xml:space="preserve"> before they could take advantage of the warming day and low humidity to grow, expand, and escape suppression efforts</w:t>
      </w:r>
      <w:r>
        <w:t xml:space="preserve">. Unfortunately, this well intended policy created the wildfire crisis of today and the largest threat to MOG forests. </w:t>
      </w:r>
    </w:p>
    <w:p w14:paraId="70AA9085" w14:textId="27F42C88" w:rsidR="00A86918" w:rsidRDefault="00E65C19" w:rsidP="002E0737">
      <w:pPr>
        <w:ind w:firstLine="720"/>
      </w:pPr>
      <w:r>
        <w:t>In the West</w:t>
      </w:r>
      <w:r w:rsidR="00087768">
        <w:t>,</w:t>
      </w:r>
      <w:r>
        <w:t xml:space="preserve"> forests have evolved with fire. Frequent fire </w:t>
      </w:r>
      <w:r w:rsidR="00583ABB">
        <w:t xml:space="preserve">of the past </w:t>
      </w:r>
      <w:r>
        <w:t>typically wasn’t stand replacing like the wildfire we experience today. Fires of the past were generally smaller and burned much more mosaically due to reduced fuel loading</w:t>
      </w:r>
      <w:r w:rsidR="00087768">
        <w:t xml:space="preserve"> through periodic burning</w:t>
      </w:r>
      <w:r>
        <w:t xml:space="preserve">. MOG forests were very resilient to this type of wildfire. Their bark was thick and the shade tolerant trees of the understory didn’t live long enough or grow tall enough for fire to climb up into susceptible crowns. </w:t>
      </w:r>
      <w:r w:rsidR="00583ABB">
        <w:t>Today</w:t>
      </w:r>
      <w:r>
        <w:t xml:space="preserve">, with </w:t>
      </w:r>
      <w:r w:rsidR="00583ABB">
        <w:t>wild</w:t>
      </w:r>
      <w:r>
        <w:t>fire</w:t>
      </w:r>
      <w:r w:rsidR="00583ABB">
        <w:t>s</w:t>
      </w:r>
      <w:r>
        <w:t xml:space="preserve"> being suppressed for </w:t>
      </w:r>
      <w:r w:rsidR="00583ABB">
        <w:t xml:space="preserve">nearly </w:t>
      </w:r>
      <w:r>
        <w:t xml:space="preserve">a century we see forests with extremely heavy fuel loading and </w:t>
      </w:r>
      <w:r>
        <w:lastRenderedPageBreak/>
        <w:t>ladder fuels</w:t>
      </w:r>
      <w:r w:rsidR="00087768">
        <w:t xml:space="preserve"> that a normal fire adapted ecosystem would have not </w:t>
      </w:r>
      <w:r w:rsidR="00583ABB">
        <w:t>have</w:t>
      </w:r>
      <w:r>
        <w:t xml:space="preserve">.  Frequent fire of the past used to kill these thin barked shade tolerant species before they became ladder fuels. Now, fires burn with much greater intensity and essentially climb into the crowns of </w:t>
      </w:r>
      <w:r w:rsidR="00087768">
        <w:t xml:space="preserve">Old Growth </w:t>
      </w:r>
      <w:r>
        <w:t xml:space="preserve">trees killing them. </w:t>
      </w:r>
      <w:r w:rsidR="00583ABB">
        <w:t>Also, t</w:t>
      </w:r>
      <w:r>
        <w:t xml:space="preserve">he increased fuel loading across the landscape </w:t>
      </w:r>
      <w:r w:rsidR="00087768">
        <w:t xml:space="preserve">and on the </w:t>
      </w:r>
      <w:r w:rsidR="00583ABB">
        <w:t>forest</w:t>
      </w:r>
      <w:r w:rsidR="00087768">
        <w:t xml:space="preserve"> floor provides f</w:t>
      </w:r>
      <w:r>
        <w:t xml:space="preserve">ires </w:t>
      </w:r>
      <w:r w:rsidR="00087768">
        <w:t xml:space="preserve">of today much more fuel </w:t>
      </w:r>
      <w:r>
        <w:t>to burn when they do ignite. Thus, they essentially “cook” the root systems of these old trees</w:t>
      </w:r>
      <w:r w:rsidR="00583ABB">
        <w:t xml:space="preserve"> and sterilize the soil inhibiting future growth</w:t>
      </w:r>
      <w:r>
        <w:t xml:space="preserve"> instead of burning through the stands fast</w:t>
      </w:r>
      <w:r w:rsidR="00583ABB">
        <w:t xml:space="preserve"> with lower intensity.</w:t>
      </w:r>
      <w:r w:rsidR="00087768">
        <w:t xml:space="preserve"> </w:t>
      </w:r>
      <w:r w:rsidR="00583ABB">
        <w:t>Because of the lack of fire on the landscape the buildup of fuels</w:t>
      </w:r>
      <w:r>
        <w:t>, fires of today are much harder to suppres</w:t>
      </w:r>
      <w:r w:rsidR="00583ABB">
        <w:t>s, control, and contain, when they do ignite.</w:t>
      </w:r>
    </w:p>
    <w:p w14:paraId="0E48AFBD" w14:textId="41E40CB8" w:rsidR="00E65C19" w:rsidRDefault="00AE7D74" w:rsidP="002E0737">
      <w:pPr>
        <w:ind w:firstLine="720"/>
      </w:pPr>
      <w:r>
        <w:t>Sometimes it’s important to go back to the basics</w:t>
      </w:r>
      <w:r w:rsidR="00583ABB">
        <w:t xml:space="preserve"> to address this wildfire crisis that threatens our MOG, lets review the</w:t>
      </w:r>
      <w:r w:rsidR="00E65C19">
        <w:t xml:space="preserve"> Fire Triangle</w:t>
      </w:r>
      <w:r>
        <w:t xml:space="preserve">. The Fire Triangle </w:t>
      </w:r>
      <w:r w:rsidR="00E65C19">
        <w:t>is</w:t>
      </w:r>
      <w:r>
        <w:t xml:space="preserve"> essentially a</w:t>
      </w:r>
      <w:r w:rsidR="00E65C19">
        <w:t xml:space="preserve"> 3-legged stool</w:t>
      </w:r>
      <w:r>
        <w:t xml:space="preserve"> composed of Heat</w:t>
      </w:r>
      <w:r w:rsidR="00E65C19">
        <w:t xml:space="preserve">, Oxygen, and Fuel. </w:t>
      </w:r>
      <w:r w:rsidR="00C33705">
        <w:t>T</w:t>
      </w:r>
      <w:r w:rsidR="00E65C19">
        <w:t xml:space="preserve">he only leg of this stool we can manipulate is fuel, fuel loading, and fuel arrangements.  </w:t>
      </w:r>
      <w:r w:rsidR="00583ABB">
        <w:t>How then</w:t>
      </w:r>
      <w:r w:rsidR="00E65C19">
        <w:t xml:space="preserve"> can </w:t>
      </w:r>
      <w:r w:rsidR="00583ABB">
        <w:t xml:space="preserve">we </w:t>
      </w:r>
      <w:r w:rsidR="00E65C19">
        <w:t>manage fuel</w:t>
      </w:r>
      <w:r w:rsidR="00583ABB">
        <w:t>?</w:t>
      </w:r>
      <w:r w:rsidR="00E65C19">
        <w:t xml:space="preserve"> </w:t>
      </w:r>
      <w:r w:rsidR="00583ABB">
        <w:t>W</w:t>
      </w:r>
      <w:r w:rsidR="00E65C19">
        <w:t xml:space="preserve">ith active forest management. </w:t>
      </w:r>
      <w:r w:rsidR="00583ABB">
        <w:t xml:space="preserve">Active forest management includes proactively using mechanical treatments and </w:t>
      </w:r>
      <w:r w:rsidR="00C33705">
        <w:t>fire to emulate frequent fire of the past. First, stands should be restored to natural stocking levels that were present with frequent fire and then maintained with fire or future scheduled mechanical treatments.</w:t>
      </w:r>
    </w:p>
    <w:p w14:paraId="6B3F73D3" w14:textId="61493453" w:rsidR="00C33705" w:rsidRDefault="00C33705" w:rsidP="002E0737">
      <w:pPr>
        <w:ind w:firstLine="720"/>
      </w:pPr>
      <w:r>
        <w:t>However, t</w:t>
      </w:r>
      <w:r w:rsidR="00E65C19">
        <w:t xml:space="preserve">his is where the proposed </w:t>
      </w:r>
      <w:r>
        <w:t xml:space="preserve">Land Management </w:t>
      </w:r>
      <w:r w:rsidR="00E65C19">
        <w:t xml:space="preserve">plan falls short. In the </w:t>
      </w:r>
      <w:r w:rsidR="001E5C47">
        <w:t xml:space="preserve">MOG </w:t>
      </w:r>
      <w:r w:rsidR="00E65C19">
        <w:t>threat assessment</w:t>
      </w:r>
      <w:r>
        <w:t>,</w:t>
      </w:r>
      <w:r w:rsidR="00E65C19">
        <w:t xml:space="preserve"> Commercial Timber Harvest was listed as </w:t>
      </w:r>
      <w:r w:rsidR="00AE7D74">
        <w:t xml:space="preserve">of </w:t>
      </w:r>
      <w:r w:rsidR="00E65C19">
        <w:t xml:space="preserve">little to no threat to MOG forests. </w:t>
      </w:r>
      <w:r>
        <w:t xml:space="preserve">Mainly, because sawmills </w:t>
      </w:r>
      <w:r w:rsidR="0049476A">
        <w:t xml:space="preserve">and equipment </w:t>
      </w:r>
      <w:r>
        <w:t>of today do not operate within these forests or are tooled to harvest these trees.</w:t>
      </w:r>
    </w:p>
    <w:p w14:paraId="59778929" w14:textId="7D8FCF36" w:rsidR="001E5C47" w:rsidRDefault="00C70539" w:rsidP="002E0737">
      <w:pPr>
        <w:ind w:firstLine="720"/>
      </w:pPr>
      <w:r>
        <w:t>We</w:t>
      </w:r>
      <w:r w:rsidR="00E65C19">
        <w:t xml:space="preserve"> know this </w:t>
      </w:r>
      <w:r w:rsidR="001E5C47">
        <w:t xml:space="preserve">to be true because </w:t>
      </w:r>
      <w:r>
        <w:t>we own and operate</w:t>
      </w:r>
      <w:r w:rsidR="001E5C47">
        <w:t xml:space="preserve"> the oldest </w:t>
      </w:r>
      <w:r w:rsidR="0049476A">
        <w:t xml:space="preserve">family-owned </w:t>
      </w:r>
      <w:r w:rsidR="001E5C47">
        <w:t xml:space="preserve">sawmill in Montana, F.H. Stoltze Land &amp; Lumber Co. </w:t>
      </w:r>
      <w:r w:rsidR="0049476A">
        <w:t>Stoltze has</w:t>
      </w:r>
      <w:r w:rsidR="001E5C47">
        <w:t xml:space="preserve"> been managing our lands in Montana for over 112 years and we source 70% of our fiber supply from our surrounding national forests. Our sawmills today are not engineered for milling Old Growth. Our average top size at </w:t>
      </w:r>
      <w:r w:rsidR="00AE7D74">
        <w:t>the</w:t>
      </w:r>
      <w:r w:rsidR="001E5C47">
        <w:t xml:space="preserve"> sawmill is 7”</w:t>
      </w:r>
      <w:r w:rsidR="00AE7D74">
        <w:t xml:space="preserve"> and trees we harvest are anywhere from 25-200 years old.  </w:t>
      </w:r>
    </w:p>
    <w:p w14:paraId="7793F6F0" w14:textId="3D585667" w:rsidR="001E5C47" w:rsidRDefault="00C33705" w:rsidP="002E0737">
      <w:pPr>
        <w:ind w:firstLine="720"/>
      </w:pPr>
      <w:r>
        <w:t xml:space="preserve">Another reason to utilize </w:t>
      </w:r>
      <w:r w:rsidR="005F1FC3">
        <w:t>commercial</w:t>
      </w:r>
      <w:r>
        <w:t xml:space="preserve"> treatments </w:t>
      </w:r>
      <w:r w:rsidR="005F1FC3">
        <w:t>are</w:t>
      </w:r>
      <w:r>
        <w:t xml:space="preserve"> the</w:t>
      </w:r>
      <w:r w:rsidR="001E5C47">
        <w:t xml:space="preserve"> many benefits that come from active forest management</w:t>
      </w:r>
      <w:r w:rsidR="00AE7D74">
        <w:t>:</w:t>
      </w:r>
      <w:r w:rsidR="001E5C47">
        <w:t xml:space="preserve"> </w:t>
      </w:r>
      <w:r w:rsidR="00AE7D74">
        <w:t>clean</w:t>
      </w:r>
      <w:r w:rsidR="001E5C47">
        <w:t xml:space="preserve"> water, enhanced wildlife habitat, </w:t>
      </w:r>
      <w:r w:rsidR="00AE7D74">
        <w:t xml:space="preserve">and </w:t>
      </w:r>
      <w:r w:rsidR="001E5C47">
        <w:t xml:space="preserve">wood products that our society needs and which support our local </w:t>
      </w:r>
      <w:r w:rsidR="00AE7D74">
        <w:t xml:space="preserve">forest </w:t>
      </w:r>
      <w:r w:rsidR="001E5C47">
        <w:t>communities. The list goes on</w:t>
      </w:r>
      <w:r w:rsidR="005F1FC3">
        <w:t xml:space="preserve">; </w:t>
      </w:r>
      <w:r w:rsidR="001E5C47">
        <w:t xml:space="preserve">healthy resilient </w:t>
      </w:r>
      <w:r w:rsidR="00AE7D74">
        <w:t xml:space="preserve">managed </w:t>
      </w:r>
      <w:r w:rsidR="001E5C47">
        <w:t xml:space="preserve">forests </w:t>
      </w:r>
      <w:r w:rsidR="00AE7D74">
        <w:t xml:space="preserve">generally </w:t>
      </w:r>
      <w:r w:rsidR="001E5C47">
        <w:t>have higher vigor from having the proper stocking level</w:t>
      </w:r>
      <w:r w:rsidR="00A37A1B">
        <w:t>s</w:t>
      </w:r>
      <w:r w:rsidR="001E5C47">
        <w:t xml:space="preserve"> and </w:t>
      </w:r>
      <w:r w:rsidR="00E96962">
        <w:t xml:space="preserve">more </w:t>
      </w:r>
      <w:r w:rsidR="00AE7D74">
        <w:t xml:space="preserve">available </w:t>
      </w:r>
      <w:r w:rsidR="001E5C47">
        <w:t>nutrient</w:t>
      </w:r>
      <w:r w:rsidR="00AE7D74">
        <w:t>s</w:t>
      </w:r>
      <w:r w:rsidR="001E5C47">
        <w:t xml:space="preserve"> and sunlight to flourish</w:t>
      </w:r>
      <w:r w:rsidR="0049476A">
        <w:t xml:space="preserve"> and resist insect attacks and disease, the second leading threat to MOG forests. </w:t>
      </w:r>
      <w:r w:rsidR="00E96962">
        <w:t>Also, o</w:t>
      </w:r>
      <w:r w:rsidR="0049476A">
        <w:t xml:space="preserve">ne of </w:t>
      </w:r>
      <w:r w:rsidR="00E96962">
        <w:t>the most important</w:t>
      </w:r>
      <w:r w:rsidR="005F7B39">
        <w:t xml:space="preserve"> </w:t>
      </w:r>
      <w:r w:rsidR="0049476A">
        <w:t>attributes</w:t>
      </w:r>
      <w:r w:rsidR="005F7B39">
        <w:t xml:space="preserve"> of forests </w:t>
      </w:r>
      <w:r w:rsidR="00AE7D74">
        <w:t>is</w:t>
      </w:r>
      <w:r w:rsidR="005F7B39">
        <w:t xml:space="preserve"> that they are a renewable resource</w:t>
      </w:r>
      <w:r w:rsidR="00E96962">
        <w:t>.</w:t>
      </w:r>
      <w:r w:rsidR="005F7B39">
        <w:t xml:space="preserve"> </w:t>
      </w:r>
      <w:r w:rsidR="00E96962">
        <w:t>I</w:t>
      </w:r>
      <w:r w:rsidR="005F7B39">
        <w:t xml:space="preserve">f managed properly they </w:t>
      </w:r>
      <w:r w:rsidR="0049476A">
        <w:t xml:space="preserve">can </w:t>
      </w:r>
      <w:r w:rsidR="005F7B39">
        <w:t>continue to provide all the benefits listed above and more in perpetuity.</w:t>
      </w:r>
      <w:r w:rsidR="002F3C6E">
        <w:t xml:space="preserve"> Given all the reasons above</w:t>
      </w:r>
      <w:r w:rsidR="005F1FC3">
        <w:t>,</w:t>
      </w:r>
      <w:r w:rsidR="002F3C6E">
        <w:t xml:space="preserve"> </w:t>
      </w:r>
      <w:r w:rsidR="00A37A1B">
        <w:t>W</w:t>
      </w:r>
      <w:r w:rsidR="002F3C6E">
        <w:t xml:space="preserve">hy is active forest management not </w:t>
      </w:r>
      <w:r w:rsidR="00A37A1B">
        <w:t>elevated</w:t>
      </w:r>
      <w:r w:rsidR="002F3C6E">
        <w:t xml:space="preserve"> as a mandatory tool within in the plan to protect and restore forest conditions</w:t>
      </w:r>
      <w:r w:rsidR="00A37A1B">
        <w:t>,</w:t>
      </w:r>
      <w:r w:rsidR="002F3C6E">
        <w:t xml:space="preserve"> to eliminate threats</w:t>
      </w:r>
      <w:r w:rsidR="00A37A1B">
        <w:t>,</w:t>
      </w:r>
      <w:r w:rsidR="002F3C6E">
        <w:t xml:space="preserve"> and elevate the possibility of increasing </w:t>
      </w:r>
      <w:r w:rsidR="00A37A1B">
        <w:t>MOG</w:t>
      </w:r>
      <w:r w:rsidR="002F3C6E">
        <w:t xml:space="preserve"> </w:t>
      </w:r>
      <w:r w:rsidR="00A37A1B">
        <w:t>within our national forests?  T</w:t>
      </w:r>
      <w:r w:rsidR="002F3C6E">
        <w:t xml:space="preserve">he proposed plan should include more </w:t>
      </w:r>
      <w:r w:rsidR="00A37A1B">
        <w:t>use of proactive</w:t>
      </w:r>
      <w:r w:rsidR="002F3C6E">
        <w:t xml:space="preserve"> management </w:t>
      </w:r>
      <w:r w:rsidR="00A37A1B">
        <w:t>within</w:t>
      </w:r>
      <w:r w:rsidR="002F3C6E">
        <w:t xml:space="preserve"> forests if the</w:t>
      </w:r>
      <w:r w:rsidR="005F1FC3">
        <w:t xml:space="preserve"> goal is </w:t>
      </w:r>
      <w:r w:rsidR="002F3C6E">
        <w:t xml:space="preserve">to </w:t>
      </w:r>
      <w:r w:rsidR="00A37A1B">
        <w:t>reduce threats and increase the presence of MOG across the landscape.</w:t>
      </w:r>
    </w:p>
    <w:p w14:paraId="08D4CBB8" w14:textId="0E617B49" w:rsidR="004243BD" w:rsidRDefault="00981D05" w:rsidP="002E0737">
      <w:pPr>
        <w:ind w:firstLine="720"/>
      </w:pPr>
      <w:r>
        <w:t>Another fundamental problem with t</w:t>
      </w:r>
      <w:r w:rsidR="00F26819">
        <w:t xml:space="preserve">he proposed plan </w:t>
      </w:r>
      <w:r>
        <w:t xml:space="preserve">is that it </w:t>
      </w:r>
      <w:r w:rsidR="00F26819">
        <w:t xml:space="preserve">puts no sideboards on how much or how little MOG each forest should have. </w:t>
      </w:r>
      <w:r w:rsidR="00A37A1B">
        <w:t xml:space="preserve">In our </w:t>
      </w:r>
      <w:r w:rsidR="005F1FC3">
        <w:t>opinion</w:t>
      </w:r>
      <w:r>
        <w:t>,</w:t>
      </w:r>
      <w:r w:rsidR="00F26819">
        <w:t xml:space="preserve"> the agency has not demonstrated a need for this </w:t>
      </w:r>
      <w:r w:rsidR="004243BD">
        <w:t>forest plan revision</w:t>
      </w:r>
      <w:r w:rsidR="00F26819">
        <w:t xml:space="preserve"> and has written the plan with too much ambiguity</w:t>
      </w:r>
      <w:r w:rsidR="00F034B1">
        <w:t xml:space="preserve">. </w:t>
      </w:r>
      <w:r w:rsidR="00A37A1B">
        <w:t>The</w:t>
      </w:r>
      <w:r w:rsidR="00F034B1">
        <w:t xml:space="preserve"> </w:t>
      </w:r>
      <w:r w:rsidR="00A37A1B">
        <w:t>ambiguous language used within the proposed plan</w:t>
      </w:r>
      <w:r w:rsidR="00F034B1">
        <w:t xml:space="preserve"> will </w:t>
      </w:r>
      <w:r w:rsidR="00F26819">
        <w:t>tie up the best tool we have</w:t>
      </w:r>
      <w:r w:rsidR="00F034B1">
        <w:t xml:space="preserve"> for conserving MOG</w:t>
      </w:r>
      <w:r w:rsidR="00F26819">
        <w:t xml:space="preserve"> – active forest management in litigation for years </w:t>
      </w:r>
      <w:r w:rsidR="00A37A1B">
        <w:lastRenderedPageBreak/>
        <w:t xml:space="preserve">to come </w:t>
      </w:r>
      <w:r w:rsidR="00F26819">
        <w:t xml:space="preserve">which will lead to the further loss of MOG forests.  </w:t>
      </w:r>
      <w:r w:rsidR="004243BD">
        <w:t xml:space="preserve">This well intended </w:t>
      </w:r>
      <w:r w:rsidR="00A37A1B">
        <w:t xml:space="preserve">proposed </w:t>
      </w:r>
      <w:r w:rsidR="004243BD">
        <w:t xml:space="preserve">plan will actually speed up the loss of these forests. </w:t>
      </w:r>
    </w:p>
    <w:p w14:paraId="0F255D30" w14:textId="4BE2412A" w:rsidR="00F26819" w:rsidRDefault="00A37A1B" w:rsidP="002E0737">
      <w:pPr>
        <w:ind w:firstLine="720"/>
      </w:pPr>
      <w:r>
        <w:t xml:space="preserve">We believe that </w:t>
      </w:r>
      <w:r w:rsidR="00F26819">
        <w:t xml:space="preserve">MOG </w:t>
      </w:r>
      <w:r>
        <w:t xml:space="preserve">planning and management </w:t>
      </w:r>
      <w:r w:rsidR="00F26819">
        <w:t>should really be addressed at the local level and during the normal forest plan revision</w:t>
      </w:r>
      <w:r w:rsidR="00F034B1">
        <w:t xml:space="preserve"> process.  Local forests know what they have, where they have it, and how best to conserve it. We don’t need a top-down approach putting more red tape in front of management and providing legal fodder to serial litigants that are already causing over 1 billion board feet of timber to be tied up in litigation.  </w:t>
      </w:r>
      <w:r w:rsidR="004243BD">
        <w:t xml:space="preserve">Many of these projects suspended in litigation have </w:t>
      </w:r>
      <w:r>
        <w:t xml:space="preserve">recently </w:t>
      </w:r>
      <w:r w:rsidR="004243BD">
        <w:t xml:space="preserve">burned in wildfires whilst waiting to be fought over in court and further deteriorated our environment, air quality, and likely </w:t>
      </w:r>
      <w:r>
        <w:t xml:space="preserve">destroyed </w:t>
      </w:r>
      <w:r w:rsidR="004243BD">
        <w:t>adjacent MOG.</w:t>
      </w:r>
    </w:p>
    <w:p w14:paraId="5CA74FF9" w14:textId="34821214" w:rsidR="00C70539" w:rsidRDefault="00F034B1" w:rsidP="002E0737">
      <w:pPr>
        <w:ind w:firstLine="720"/>
      </w:pPr>
      <w:r>
        <w:t>Another problem with th</w:t>
      </w:r>
      <w:r w:rsidR="005F7B39">
        <w:t>e</w:t>
      </w:r>
      <w:r>
        <w:t xml:space="preserve"> DEIS</w:t>
      </w:r>
      <w:r w:rsidR="00A37A1B">
        <w:t xml:space="preserve"> and proposed plan</w:t>
      </w:r>
      <w:r>
        <w:t xml:space="preserve"> is that it elevates MOG above all other forest conditions. </w:t>
      </w:r>
      <w:r w:rsidR="005F7B39">
        <w:t xml:space="preserve">Forests are dynamic and change through time. Early seral forests, that are just starting out are typically composed of entirely different species as their late successional MOG counterparts. Different flora and fauna need a good balance of everything, from early to </w:t>
      </w:r>
      <w:r w:rsidR="00C70539">
        <w:t>late-stage forests</w:t>
      </w:r>
      <w:r w:rsidR="005F7B39">
        <w:t xml:space="preserve"> and </w:t>
      </w:r>
      <w:r w:rsidR="00C70539">
        <w:t xml:space="preserve">all other stages </w:t>
      </w:r>
      <w:r w:rsidR="005F7B39">
        <w:t>in-between across the landscape</w:t>
      </w:r>
      <w:r w:rsidR="00C70539">
        <w:t xml:space="preserve"> to be balanced and healthy</w:t>
      </w:r>
      <w:r w:rsidR="005F7B39">
        <w:t>.</w:t>
      </w:r>
    </w:p>
    <w:p w14:paraId="7B7A75AB" w14:textId="74BC0E23" w:rsidR="001E5C47" w:rsidRDefault="005F7B39" w:rsidP="002E0737">
      <w:pPr>
        <w:ind w:firstLine="720"/>
      </w:pPr>
      <w:r>
        <w:t xml:space="preserve"> Also, USDA research has shown that managed forests sequester and store more carbon than those that are left unmanaged and preserved. MOG forest </w:t>
      </w:r>
      <w:r w:rsidR="00C70539">
        <w:t xml:space="preserve">do </w:t>
      </w:r>
      <w:r>
        <w:t>store a lot of carbon but in actuality fast growing young stands and managed forests sequester and store more</w:t>
      </w:r>
      <w:r w:rsidR="00C70539">
        <w:t xml:space="preserve"> do to their regenerative nature and the long-term storage for forest products.</w:t>
      </w:r>
      <w:r>
        <w:t xml:space="preserve">  </w:t>
      </w:r>
      <w:r w:rsidR="00C70539">
        <w:t>This research will be attached below my comments.</w:t>
      </w:r>
    </w:p>
    <w:p w14:paraId="28B9E34D" w14:textId="1A645A42" w:rsidR="001E5C47" w:rsidRDefault="00C70539" w:rsidP="00981D05">
      <w:pPr>
        <w:ind w:firstLine="720"/>
      </w:pPr>
      <w:r>
        <w:t>Another problem with this DEIS and proposed plan</w:t>
      </w:r>
      <w:r w:rsidR="00981D05">
        <w:t xml:space="preserve"> is </w:t>
      </w:r>
      <w:r>
        <w:t xml:space="preserve">that there is </w:t>
      </w:r>
      <w:r w:rsidR="00981D05">
        <w:t xml:space="preserve">no standard definition for </w:t>
      </w:r>
      <w:r w:rsidR="004243BD">
        <w:t xml:space="preserve">mature forests. </w:t>
      </w:r>
      <w:r w:rsidR="00981D05">
        <w:t>In Montana our trees grow really slow, on some sites it takes a trees 80 years to be the size of my coffee mug!</w:t>
      </w:r>
      <w:r w:rsidR="004243BD">
        <w:t xml:space="preserve"> It would be unrealistic to put an age cap or try to capture all forest types with a quote unquote “standard definition”.  Mature determination and old growth recruitment should be at the discretion of the local forests.</w:t>
      </w:r>
    </w:p>
    <w:p w14:paraId="7CC85B2E" w14:textId="36DC3CB8" w:rsidR="004243BD" w:rsidRDefault="00C70539" w:rsidP="00981D05">
      <w:pPr>
        <w:ind w:firstLine="720"/>
      </w:pPr>
      <w:r>
        <w:t>Additionally, the data being used to determine the amounts of MOG across our nation is skewed</w:t>
      </w:r>
      <w:r w:rsidR="000F4AA3">
        <w:t xml:space="preserve"> and biased</w:t>
      </w:r>
      <w:r>
        <w:t>. The Inventory</w:t>
      </w:r>
      <w:r w:rsidR="004243BD">
        <w:t xml:space="preserve"> analysis</w:t>
      </w:r>
      <w:r>
        <w:t xml:space="preserve"> conducted by the USFS only</w:t>
      </w:r>
      <w:r w:rsidR="004243BD">
        <w:t xml:space="preserve"> </w:t>
      </w:r>
      <w:r>
        <w:t>examined FIA plots across</w:t>
      </w:r>
      <w:r w:rsidR="004243BD">
        <w:t xml:space="preserve"> USFS and BLM lands. This is a tremendous miscalculation</w:t>
      </w:r>
      <w:r>
        <w:t xml:space="preserve"> and misleads the general public as to the resource MOG forests are as a whole</w:t>
      </w:r>
      <w:r w:rsidR="004243BD">
        <w:t xml:space="preserve"> as there are millions of acres in the National Parks System </w:t>
      </w:r>
      <w:r w:rsidR="00A67089">
        <w:t>and National Monuments that contain MOG forests.  These areas</w:t>
      </w:r>
      <w:r>
        <w:t xml:space="preserve"> that were not taken into account</w:t>
      </w:r>
      <w:r w:rsidR="00A67089">
        <w:t xml:space="preserve"> are typically hands off to any </w:t>
      </w:r>
      <w:r>
        <w:t>active forest</w:t>
      </w:r>
      <w:r w:rsidR="00A67089">
        <w:t xml:space="preserve"> management and should be accounted for in a national inventory of MOG forests.</w:t>
      </w:r>
    </w:p>
    <w:p w14:paraId="7C0D977F" w14:textId="58120C95" w:rsidR="009E0CBB" w:rsidRDefault="00A67089" w:rsidP="000F4AA3">
      <w:pPr>
        <w:ind w:firstLine="720"/>
      </w:pPr>
      <w:r>
        <w:t xml:space="preserve">In conclusion, </w:t>
      </w:r>
      <w:r w:rsidR="00C70539">
        <w:t>Stoltze</w:t>
      </w:r>
      <w:r>
        <w:t xml:space="preserve"> would like the USFS to remove barriers to </w:t>
      </w:r>
      <w:r w:rsidR="005F1FC3">
        <w:t xml:space="preserve">commercial treatments and </w:t>
      </w:r>
      <w:r>
        <w:t>active forest management</w:t>
      </w:r>
      <w:r w:rsidR="000F4AA3">
        <w:t xml:space="preserve"> and increase its use across the landscape</w:t>
      </w:r>
      <w:r w:rsidR="005F1FC3">
        <w:t xml:space="preserve"> to help reduce the largest threat to MOG forests – Wildfire.</w:t>
      </w:r>
      <w:r w:rsidR="000F4AA3">
        <w:t xml:space="preserve"> This plan does not do that, in fact it creates more barriers to management. For that reason, we feel this plan is unnecessary and faulted</w:t>
      </w:r>
      <w:r w:rsidR="005F1FC3">
        <w:t xml:space="preserve"> and recommend the No Action Alternative.</w:t>
      </w:r>
      <w:r w:rsidR="000F4AA3">
        <w:t xml:space="preserve"> </w:t>
      </w:r>
      <w:r>
        <w:t xml:space="preserve">If </w:t>
      </w:r>
      <w:r w:rsidR="00DF08ED">
        <w:t xml:space="preserve">the USFS </w:t>
      </w:r>
      <w:r>
        <w:t>really want</w:t>
      </w:r>
      <w:r w:rsidR="00DF08ED">
        <w:t>ed</w:t>
      </w:r>
      <w:r>
        <w:t xml:space="preserve"> to conserve </w:t>
      </w:r>
      <w:r w:rsidR="00DF08ED">
        <w:t xml:space="preserve">and promote more </w:t>
      </w:r>
      <w:r>
        <w:t>MOG forests</w:t>
      </w:r>
      <w:r w:rsidR="000F4AA3">
        <w:t>,</w:t>
      </w:r>
      <w:r>
        <w:t xml:space="preserve"> </w:t>
      </w:r>
      <w:r w:rsidR="00DF08ED">
        <w:t>active forest management would be promoted throughout the proposed plan, but it is not.</w:t>
      </w:r>
      <w:r>
        <w:t xml:space="preserve"> Forcing 128 forests to amend their forest plans will take their eye off the ball in terms of actual management and if implemented as written provide </w:t>
      </w:r>
      <w:r w:rsidR="000F4AA3">
        <w:t>expansive</w:t>
      </w:r>
      <w:r>
        <w:t xml:space="preserve"> legal </w:t>
      </w:r>
      <w:r w:rsidR="000F4AA3">
        <w:t>battles</w:t>
      </w:r>
      <w:r>
        <w:t xml:space="preserve"> that will halt management due to litigation of the unclear and ambiguous langue used in the proposal. This proposal should proceed with the No </w:t>
      </w:r>
      <w:r w:rsidR="00B42C14">
        <w:t>A</w:t>
      </w:r>
      <w:r>
        <w:t xml:space="preserve">ction </w:t>
      </w:r>
      <w:r w:rsidR="00B42C14">
        <w:t>A</w:t>
      </w:r>
      <w:r>
        <w:t>lternative.</w:t>
      </w:r>
    </w:p>
    <w:p w14:paraId="1E70FB41" w14:textId="77777777" w:rsidR="00C80AAC" w:rsidRPr="00C765EA" w:rsidRDefault="00C80AAC" w:rsidP="00C05DF6">
      <w:pPr>
        <w:ind w:firstLine="720"/>
      </w:pPr>
    </w:p>
    <w:p w14:paraId="11C3308B" w14:textId="77777777" w:rsidR="000F4AA3" w:rsidRDefault="000F4AA3" w:rsidP="008379CF"/>
    <w:p w14:paraId="4BCA8C42" w14:textId="77777777" w:rsidR="000F4AA3" w:rsidRDefault="000F4AA3" w:rsidP="008379CF"/>
    <w:p w14:paraId="2A59457F" w14:textId="1A4255F6" w:rsidR="000F4AA3" w:rsidRDefault="000F4AA3" w:rsidP="008379CF">
      <w:r>
        <w:t>In addition to our comments F.H. Stoltze Land &amp; Lumber Co. supports the comments written and submitted by the American Forest Resource Council (AFRC).</w:t>
      </w:r>
    </w:p>
    <w:p w14:paraId="511EB60E" w14:textId="77777777" w:rsidR="000F4AA3" w:rsidRDefault="000F4AA3" w:rsidP="008379CF"/>
    <w:p w14:paraId="521022B9" w14:textId="77777777" w:rsidR="000F4AA3" w:rsidRDefault="000F4AA3" w:rsidP="008379CF"/>
    <w:p w14:paraId="5D145E84" w14:textId="223B253C" w:rsidR="001208C4" w:rsidRPr="00C765EA" w:rsidRDefault="00C80AAC" w:rsidP="008379CF">
      <w:r w:rsidRPr="00C765EA">
        <w:t>Thank you for the opportunity to comment</w:t>
      </w:r>
      <w:r w:rsidR="001208C4" w:rsidRPr="00C765EA">
        <w:t>.</w:t>
      </w:r>
    </w:p>
    <w:p w14:paraId="717AC970" w14:textId="77777777" w:rsidR="001208C4" w:rsidRPr="00C765EA" w:rsidRDefault="001208C4" w:rsidP="001208C4"/>
    <w:p w14:paraId="0E8EC593" w14:textId="77777777" w:rsidR="001208C4" w:rsidRPr="00C765EA" w:rsidRDefault="001208C4" w:rsidP="001208C4">
      <w:r w:rsidRPr="00C765EA">
        <w:t>Sincerely,</w:t>
      </w:r>
    </w:p>
    <w:p w14:paraId="163E63DC" w14:textId="77777777" w:rsidR="001208C4" w:rsidRPr="00C765EA" w:rsidRDefault="001208C4" w:rsidP="001208C4"/>
    <w:p w14:paraId="72899F06" w14:textId="77777777" w:rsidR="001208C4" w:rsidRPr="00C765EA" w:rsidRDefault="001208C4" w:rsidP="001208C4">
      <w:r w:rsidRPr="00C765EA">
        <w:t>Cameron Wohlschlegel</w:t>
      </w:r>
    </w:p>
    <w:p w14:paraId="24A69A8C" w14:textId="6A0FBBB1" w:rsidR="001208C4" w:rsidRPr="00C765EA" w:rsidRDefault="00C15F8C" w:rsidP="001208C4">
      <w:r w:rsidRPr="00C765EA">
        <w:t>Lands and Resource Manager</w:t>
      </w:r>
    </w:p>
    <w:p w14:paraId="2683BFF5" w14:textId="77777777" w:rsidR="001208C4" w:rsidRPr="00C765EA" w:rsidRDefault="001208C4" w:rsidP="001208C4">
      <w:r w:rsidRPr="00C765EA">
        <w:t>F.H. Stoltze Land &amp; Lumber Company</w:t>
      </w:r>
    </w:p>
    <w:p w14:paraId="2767DE57" w14:textId="77777777" w:rsidR="001208C4" w:rsidRPr="00C765EA" w:rsidRDefault="001208C4" w:rsidP="001208C4">
      <w:r w:rsidRPr="00C765EA">
        <w:t>P.O. Box 1429</w:t>
      </w:r>
    </w:p>
    <w:p w14:paraId="56C97C42" w14:textId="77777777" w:rsidR="001208C4" w:rsidRPr="00C765EA" w:rsidRDefault="001208C4" w:rsidP="001208C4">
      <w:r w:rsidRPr="00C765EA">
        <w:t>Columbia Falls, MT 59912</w:t>
      </w:r>
    </w:p>
    <w:p w14:paraId="0AB0C2DA" w14:textId="77777777" w:rsidR="001208C4" w:rsidRPr="00C765EA" w:rsidRDefault="001208C4" w:rsidP="001208C4">
      <w:r w:rsidRPr="00C765EA">
        <w:t>(406) 892-7009</w:t>
      </w:r>
    </w:p>
    <w:p w14:paraId="3A2FD4A0" w14:textId="77777777" w:rsidR="00B13BCF" w:rsidRPr="00C765EA" w:rsidRDefault="00B13BCF">
      <w:pPr>
        <w:rPr>
          <w:b/>
        </w:rPr>
      </w:pPr>
    </w:p>
    <w:sectPr w:rsidR="00B13BCF" w:rsidRPr="00C765EA" w:rsidSect="0035506A">
      <w:headerReference w:type="default" r:id="rId7"/>
      <w:headerReference w:type="first" r:id="rId8"/>
      <w:footerReference w:type="first" r:id="rId9"/>
      <w:pgSz w:w="12240" w:h="15840"/>
      <w:pgMar w:top="1620" w:right="1440" w:bottom="1440" w:left="216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8668B3" w14:textId="77777777" w:rsidR="00B13BCF" w:rsidRDefault="00B13BCF">
      <w:r>
        <w:separator/>
      </w:r>
    </w:p>
  </w:endnote>
  <w:endnote w:type="continuationSeparator" w:id="0">
    <w:p w14:paraId="6926AF83" w14:textId="77777777" w:rsidR="00B13BCF" w:rsidRDefault="00B13B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C567D4" w14:textId="77777777" w:rsidR="00941E84" w:rsidRDefault="007414E3">
    <w:pPr>
      <w:pStyle w:val="Footer"/>
    </w:pPr>
    <w:r>
      <w:rPr>
        <w:noProof/>
      </w:rPr>
      <mc:AlternateContent>
        <mc:Choice Requires="wps">
          <w:drawing>
            <wp:anchor distT="0" distB="0" distL="114300" distR="114300" simplePos="0" relativeHeight="251659264" behindDoc="0" locked="0" layoutInCell="1" allowOverlap="1" wp14:anchorId="46774DFA" wp14:editId="69F746CF">
              <wp:simplePos x="0" y="0"/>
              <wp:positionH relativeFrom="column">
                <wp:posOffset>-1143000</wp:posOffset>
              </wp:positionH>
              <wp:positionV relativeFrom="paragraph">
                <wp:posOffset>-3368040</wp:posOffset>
              </wp:positionV>
              <wp:extent cx="914400" cy="228600"/>
              <wp:effectExtent l="0" t="3810" r="0" b="0"/>
              <wp:wrapNone/>
              <wp:docPr id="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8812A3" w14:textId="77777777" w:rsidR="00941E84" w:rsidRPr="00941E84" w:rsidRDefault="00941E84" w:rsidP="00941E84">
                          <w:pPr>
                            <w:jc w:val="center"/>
                            <w:rPr>
                              <w:i/>
                              <w:sz w:val="10"/>
                              <w:szCs w:val="10"/>
                            </w:rPr>
                          </w:pPr>
                          <w:r w:rsidRPr="00941E84">
                            <w:rPr>
                              <w:i/>
                              <w:sz w:val="10"/>
                              <w:szCs w:val="10"/>
                            </w:rPr>
                            <w:t>Member</w:t>
                          </w:r>
                          <w:r>
                            <w:rPr>
                              <w:i/>
                              <w:sz w:val="10"/>
                              <w:szCs w:val="10"/>
                            </w:rPr>
                            <w:t xml:space="preserve"> Since 1966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774DFA" id="_x0000_t202" coordsize="21600,21600" o:spt="202" path="m,l,21600r21600,l21600,xe">
              <v:stroke joinstyle="miter"/>
              <v:path gradientshapeok="t" o:connecttype="rect"/>
            </v:shapetype>
            <v:shape id="Text Box 25" o:spid="_x0000_s1030" type="#_x0000_t202" style="position:absolute;margin-left:-90pt;margin-top:-265.2pt;width:1in;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" stroked="f">
              <v:textbox>
                <w:txbxContent>
                  <w:p w14:paraId="7B8812A3" w14:textId="77777777" w:rsidR="00941E84" w:rsidRPr="00941E84" w:rsidRDefault="00941E84" w:rsidP="00941E84">
                    <w:pPr>
                      <w:jc w:val="center"/>
                      <w:rPr>
                        <w:i/>
                        <w:sz w:val="10"/>
                        <w:szCs w:val="10"/>
                      </w:rPr>
                    </w:pPr>
                    <w:r w:rsidRPr="00941E84">
                      <w:rPr>
                        <w:i/>
                        <w:sz w:val="10"/>
                        <w:szCs w:val="10"/>
                      </w:rPr>
                      <w:t>Member</w:t>
                    </w:r>
                    <w:r>
                      <w:rPr>
                        <w:i/>
                        <w:sz w:val="10"/>
                        <w:szCs w:val="10"/>
                      </w:rPr>
                      <w:t xml:space="preserve"> Since 1966</w:t>
                    </w:r>
                  </w:p>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4E646EFB" wp14:editId="7E026FB7">
              <wp:simplePos x="0" y="0"/>
              <wp:positionH relativeFrom="column">
                <wp:posOffset>-1143000</wp:posOffset>
              </wp:positionH>
              <wp:positionV relativeFrom="paragraph">
                <wp:posOffset>-624840</wp:posOffset>
              </wp:positionV>
              <wp:extent cx="838200" cy="228600"/>
              <wp:effectExtent l="0" t="3810" r="0" b="0"/>
              <wp:wrapNone/>
              <wp:docPr id="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B9046A" w14:textId="77777777" w:rsidR="00941E84" w:rsidRPr="00941E84" w:rsidRDefault="00941E84" w:rsidP="00941E84">
                          <w:pPr>
                            <w:jc w:val="center"/>
                            <w:rPr>
                              <w:i/>
                              <w:sz w:val="10"/>
                              <w:szCs w:val="10"/>
                            </w:rPr>
                          </w:pPr>
                          <w:r>
                            <w:rPr>
                              <w:i/>
                              <w:sz w:val="10"/>
                              <w:szCs w:val="10"/>
                            </w:rPr>
                            <w:t>Charter Member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646EFB" id="Text Box 23" o:spid="_x0000_s1031" type="#_x0000_t202" style="position:absolute;margin-left:-90pt;margin-top:-49.2pt;width:66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" stroked="f">
              <v:textbox>
                <w:txbxContent>
                  <w:p w14:paraId="65B9046A" w14:textId="77777777" w:rsidR="00941E84" w:rsidRPr="00941E84" w:rsidRDefault="00941E84" w:rsidP="00941E84">
                    <w:pPr>
                      <w:jc w:val="center"/>
                      <w:rPr>
                        <w:i/>
                        <w:sz w:val="10"/>
                        <w:szCs w:val="10"/>
                      </w:rPr>
                    </w:pPr>
                    <w:r>
                      <w:rPr>
                        <w:i/>
                        <w:sz w:val="10"/>
                        <w:szCs w:val="10"/>
                      </w:rPr>
                      <w:t>Charter Member</w:t>
                    </w:r>
                  </w:p>
                </w:txbxContent>
              </v:textbox>
            </v:shape>
          </w:pict>
        </mc:Fallback>
      </mc:AlternateContent>
    </w:r>
    <w:r>
      <w:rPr>
        <w:noProof/>
      </w:rPr>
      <w:drawing>
        <wp:anchor distT="0" distB="0" distL="114300" distR="114300" simplePos="0" relativeHeight="251656192" behindDoc="0" locked="0" layoutInCell="1" allowOverlap="1" wp14:anchorId="3E84CC32" wp14:editId="079A78CD">
          <wp:simplePos x="0" y="0"/>
          <wp:positionH relativeFrom="column">
            <wp:posOffset>-1143000</wp:posOffset>
          </wp:positionH>
          <wp:positionV relativeFrom="paragraph">
            <wp:posOffset>-1882140</wp:posOffset>
          </wp:positionV>
          <wp:extent cx="899160" cy="1143000"/>
          <wp:effectExtent l="0" t="0" r="0" b="0"/>
          <wp:wrapNone/>
          <wp:docPr id="16" name="Picture 16" descr="Montana Wood Produc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Montana Wood Product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9160" cy="114300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D651D4" w14:textId="77777777" w:rsidR="00B13BCF" w:rsidRDefault="00B13BCF">
      <w:r>
        <w:separator/>
      </w:r>
    </w:p>
  </w:footnote>
  <w:footnote w:type="continuationSeparator" w:id="0">
    <w:p w14:paraId="0723F933" w14:textId="77777777" w:rsidR="00B13BCF" w:rsidRDefault="00B13B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3C86EB" w14:textId="77777777" w:rsidR="0035506A" w:rsidRDefault="007414E3">
    <w:pPr>
      <w:pStyle w:val="Header"/>
    </w:pPr>
    <w:r>
      <w:rPr>
        <w:noProof/>
      </w:rPr>
      <mc:AlternateContent>
        <mc:Choice Requires="wps">
          <w:drawing>
            <wp:anchor distT="0" distB="0" distL="114300" distR="114300" simplePos="0" relativeHeight="251660288" behindDoc="0" locked="0" layoutInCell="1" allowOverlap="1" wp14:anchorId="253FE8DF" wp14:editId="1FD56EE2">
              <wp:simplePos x="0" y="0"/>
              <wp:positionH relativeFrom="column">
                <wp:posOffset>-118745</wp:posOffset>
              </wp:positionH>
              <wp:positionV relativeFrom="paragraph">
                <wp:posOffset>557530</wp:posOffset>
              </wp:positionV>
              <wp:extent cx="37465" cy="8141970"/>
              <wp:effectExtent l="14605" t="14605" r="14605" b="15875"/>
              <wp:wrapNone/>
              <wp:docPr id="9"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7465" cy="8141970"/>
                      </a:xfrm>
                      <a:prstGeom prst="straightConnector1">
                        <a:avLst/>
                      </a:prstGeom>
                      <a:noFill/>
                      <a:ln w="12700">
                        <a:solidFill>
                          <a:srgbClr val="0033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9ED03F9" id="_x0000_t32" coordsize="21600,21600" o:spt="32" o:oned="t" path="m,l21600,21600e" filled="f">
              <v:path arrowok="t" fillok="f" o:connecttype="none"/>
              <o:lock v:ext="edit" shapetype="t"/>
            </v:shapetype>
            <v:shape id="AutoShape 26" o:spid="_x0000_s1026" type="#_x0000_t32" style="position:absolute;margin-left:-9.35pt;margin-top:43.9pt;width:2.95pt;height:641.1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" strokecolor="#030" strokeweight="1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1300D6" w14:textId="77777777" w:rsidR="00941E84" w:rsidRDefault="007D4D1D">
    <w:pPr>
      <w:pStyle w:val="Header"/>
    </w:pPr>
    <w:r>
      <w:rPr>
        <w:noProof/>
      </w:rPr>
      <w:drawing>
        <wp:anchor distT="0" distB="0" distL="114300" distR="114300" simplePos="0" relativeHeight="251662336" behindDoc="1" locked="0" layoutInCell="1" allowOverlap="1" wp14:anchorId="5A0B8C99" wp14:editId="081DA1C7">
          <wp:simplePos x="0" y="0"/>
          <wp:positionH relativeFrom="column">
            <wp:posOffset>-1285240</wp:posOffset>
          </wp:positionH>
          <wp:positionV relativeFrom="paragraph">
            <wp:posOffset>2533015</wp:posOffset>
          </wp:positionV>
          <wp:extent cx="1152144" cy="749808"/>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FI_wTAG_URL_S_we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2144" cy="749808"/>
                  </a:xfrm>
                  <a:prstGeom prst="rect">
                    <a:avLst/>
                  </a:prstGeom>
                </pic:spPr>
              </pic:pic>
            </a:graphicData>
          </a:graphic>
          <wp14:sizeRelH relativeFrom="margin">
            <wp14:pctWidth>0</wp14:pctWidth>
          </wp14:sizeRelH>
          <wp14:sizeRelV relativeFrom="margin">
            <wp14:pctHeight>0</wp14:pctHeight>
          </wp14:sizeRelV>
        </wp:anchor>
      </w:drawing>
    </w:r>
    <w:r w:rsidR="007414E3">
      <w:rPr>
        <w:noProof/>
      </w:rPr>
      <w:drawing>
        <wp:anchor distT="0" distB="0" distL="114300" distR="114300" simplePos="0" relativeHeight="251661312" behindDoc="1" locked="0" layoutInCell="1" allowOverlap="1" wp14:anchorId="73D3FAC0" wp14:editId="26477F14">
          <wp:simplePos x="0" y="0"/>
          <wp:positionH relativeFrom="column">
            <wp:posOffset>-1219200</wp:posOffset>
          </wp:positionH>
          <wp:positionV relativeFrom="paragraph">
            <wp:posOffset>4457700</wp:posOffset>
          </wp:positionV>
          <wp:extent cx="1143000" cy="1127760"/>
          <wp:effectExtent l="0" t="0" r="0" b="0"/>
          <wp:wrapNone/>
          <wp:docPr id="14" name="Picture 14" descr="TF1-green-sha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TF1-green-shad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43000" cy="1127760"/>
                  </a:xfrm>
                  <a:prstGeom prst="rect">
                    <a:avLst/>
                  </a:prstGeom>
                  <a:noFill/>
                </pic:spPr>
              </pic:pic>
            </a:graphicData>
          </a:graphic>
          <wp14:sizeRelH relativeFrom="page">
            <wp14:pctWidth>0</wp14:pctWidth>
          </wp14:sizeRelH>
          <wp14:sizeRelV relativeFrom="page">
            <wp14:pctHeight>0</wp14:pctHeight>
          </wp14:sizeRelV>
        </wp:anchor>
      </w:drawing>
    </w:r>
    <w:r w:rsidR="007414E3">
      <w:rPr>
        <w:noProof/>
      </w:rPr>
      <mc:AlternateContent>
        <mc:Choice Requires="wpg">
          <w:drawing>
            <wp:anchor distT="0" distB="0" distL="114300" distR="114300" simplePos="0" relativeHeight="251654144" behindDoc="0" locked="0" layoutInCell="1" allowOverlap="1" wp14:anchorId="1FE2E853" wp14:editId="5EF78B9F">
              <wp:simplePos x="0" y="0"/>
              <wp:positionH relativeFrom="column">
                <wp:posOffset>457200</wp:posOffset>
              </wp:positionH>
              <wp:positionV relativeFrom="paragraph">
                <wp:posOffset>571500</wp:posOffset>
              </wp:positionV>
              <wp:extent cx="5334000" cy="1143000"/>
              <wp:effectExtent l="9525" t="0" r="9525" b="0"/>
              <wp:wrapNone/>
              <wp:docPr id="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34000" cy="1143000"/>
                        <a:chOff x="3000" y="1260"/>
                        <a:chExt cx="8400" cy="1800"/>
                      </a:xfrm>
                    </wpg:grpSpPr>
                    <wps:wsp>
                      <wps:cNvPr id="6" name="Text Box 9"/>
                      <wps:cNvSpPr txBox="1">
                        <a:spLocks noChangeArrowheads="1"/>
                      </wps:cNvSpPr>
                      <wps:spPr bwMode="auto">
                        <a:xfrm>
                          <a:off x="3000" y="1260"/>
                          <a:ext cx="8400" cy="1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1913C2" w14:textId="77777777" w:rsidR="00941E84" w:rsidRPr="00096BAA" w:rsidRDefault="00941E84" w:rsidP="009361BB">
                            <w:pPr>
                              <w:jc w:val="center"/>
                              <w:rPr>
                                <w:rFonts w:ascii="Arial" w:hAnsi="Arial" w:cs="Arial"/>
                                <w:b/>
                                <w:smallCaps/>
                                <w:sz w:val="40"/>
                                <w:szCs w:val="40"/>
                              </w:rPr>
                            </w:pPr>
                            <w:r w:rsidRPr="00096BAA">
                              <w:rPr>
                                <w:rFonts w:ascii="Arial" w:hAnsi="Arial" w:cs="Arial"/>
                                <w:b/>
                                <w:smallCaps/>
                                <w:sz w:val="40"/>
                                <w:szCs w:val="40"/>
                              </w:rPr>
                              <w:t xml:space="preserve">F.H. Stoltze Land &amp; Lumber Company         </w:t>
                            </w:r>
                          </w:p>
                          <w:p w14:paraId="7917D7A9" w14:textId="77777777" w:rsidR="00941E84" w:rsidRPr="001261BD" w:rsidRDefault="00941E84" w:rsidP="009361BB">
                            <w:pPr>
                              <w:jc w:val="right"/>
                              <w:rPr>
                                <w:rFonts w:ascii="Garamond" w:hAnsi="Garamond"/>
                                <w:b/>
                                <w:i/>
                                <w:color w:val="003300"/>
                              </w:rPr>
                            </w:pPr>
                            <w:r w:rsidRPr="001261BD">
                              <w:rPr>
                                <w:rFonts w:ascii="Garamond" w:hAnsi="Garamond"/>
                                <w:b/>
                                <w:i/>
                                <w:color w:val="003300"/>
                              </w:rPr>
                              <w:t>Lumber Manufacturers</w:t>
                            </w:r>
                          </w:p>
                          <w:p w14:paraId="22B95499" w14:textId="77777777" w:rsidR="00941E84" w:rsidRPr="00096BAA" w:rsidRDefault="00941E84" w:rsidP="009361BB">
                            <w:pPr>
                              <w:jc w:val="right"/>
                              <w:rPr>
                                <w:rFonts w:ascii="Arial" w:hAnsi="Arial" w:cs="Arial"/>
                                <w:sz w:val="16"/>
                                <w:szCs w:val="16"/>
                              </w:rPr>
                            </w:pPr>
                            <w:smartTag w:uri="urn:schemas-microsoft-com:office:smarttags" w:element="address">
                              <w:r w:rsidRPr="00096BAA">
                                <w:rPr>
                                  <w:rFonts w:ascii="Arial" w:hAnsi="Arial" w:cs="Arial"/>
                                  <w:sz w:val="16"/>
                                  <w:szCs w:val="16"/>
                                </w:rPr>
                                <w:t xml:space="preserve">Box 1429  </w:t>
                              </w:r>
                              <w:smartTag w:uri="urn:schemas-microsoft-com:office:smarttags" w:element="City">
                                <w:r w:rsidRPr="00096BAA">
                                  <w:rPr>
                                    <w:rFonts w:ascii="Arial" w:hAnsi="Arial" w:cs="Arial"/>
                                    <w:sz w:val="16"/>
                                    <w:szCs w:val="16"/>
                                  </w:rPr>
                                  <w:t>Columbia Falls</w:t>
                                </w:r>
                              </w:smartTag>
                              <w:r w:rsidRPr="00096BAA">
                                <w:rPr>
                                  <w:rFonts w:ascii="Arial" w:hAnsi="Arial" w:cs="Arial"/>
                                  <w:sz w:val="16"/>
                                  <w:szCs w:val="16"/>
                                </w:rPr>
                                <w:t xml:space="preserve">, </w:t>
                              </w:r>
                              <w:smartTag w:uri="urn:schemas-microsoft-com:office:smarttags" w:element="State">
                                <w:r w:rsidRPr="00096BAA">
                                  <w:rPr>
                                    <w:rFonts w:ascii="Arial" w:hAnsi="Arial" w:cs="Arial"/>
                                    <w:sz w:val="16"/>
                                    <w:szCs w:val="16"/>
                                  </w:rPr>
                                  <w:t>MT</w:t>
                                </w:r>
                              </w:smartTag>
                              <w:r w:rsidRPr="00096BAA">
                                <w:rPr>
                                  <w:rFonts w:ascii="Arial" w:hAnsi="Arial" w:cs="Arial"/>
                                  <w:sz w:val="16"/>
                                  <w:szCs w:val="16"/>
                                </w:rPr>
                                <w:t xml:space="preserve"> </w:t>
                              </w:r>
                              <w:smartTag w:uri="urn:schemas-microsoft-com:office:smarttags" w:element="PostalCode">
                                <w:r w:rsidRPr="00096BAA">
                                  <w:rPr>
                                    <w:rFonts w:ascii="Arial" w:hAnsi="Arial" w:cs="Arial"/>
                                    <w:sz w:val="16"/>
                                    <w:szCs w:val="16"/>
                                  </w:rPr>
                                  <w:t>59912</w:t>
                                </w:r>
                              </w:smartTag>
                            </w:smartTag>
                          </w:p>
                          <w:p w14:paraId="3AEF4221" w14:textId="77777777" w:rsidR="00941E84" w:rsidRPr="00096BAA" w:rsidRDefault="00941E84" w:rsidP="009361BB">
                            <w:pPr>
                              <w:jc w:val="right"/>
                              <w:rPr>
                                <w:rFonts w:ascii="Arial" w:hAnsi="Arial" w:cs="Arial"/>
                                <w:sz w:val="16"/>
                                <w:szCs w:val="16"/>
                              </w:rPr>
                            </w:pPr>
                            <w:r w:rsidRPr="00096BAA">
                              <w:rPr>
                                <w:rFonts w:ascii="Arial" w:hAnsi="Arial" w:cs="Arial"/>
                                <w:sz w:val="16"/>
                                <w:szCs w:val="16"/>
                              </w:rPr>
                              <w:t>Phone (406) 892-7005 Fax (406) 892-1612</w:t>
                            </w:r>
                          </w:p>
                          <w:p w14:paraId="07C8CFF2" w14:textId="77777777" w:rsidR="00941E84" w:rsidRDefault="00B42C14" w:rsidP="009361BB">
                            <w:pPr>
                              <w:jc w:val="right"/>
                              <w:rPr>
                                <w:rFonts w:ascii="Arial" w:hAnsi="Arial" w:cs="Arial"/>
                                <w:sz w:val="20"/>
                                <w:szCs w:val="20"/>
                              </w:rPr>
                            </w:pPr>
                            <w:hyperlink r:id="rId3" w:history="1">
                              <w:r w:rsidR="00941E84" w:rsidRPr="00096BAA">
                                <w:rPr>
                                  <w:rStyle w:val="Hyperlink"/>
                                  <w:rFonts w:ascii="Arial" w:hAnsi="Arial" w:cs="Arial"/>
                                  <w:sz w:val="16"/>
                                  <w:szCs w:val="16"/>
                                </w:rPr>
                                <w:t>www.stoltzelumber.com</w:t>
                              </w:r>
                            </w:hyperlink>
                          </w:p>
                          <w:p w14:paraId="3DDE363B" w14:textId="77777777" w:rsidR="00941E84" w:rsidRPr="00096BAA" w:rsidRDefault="00941E84" w:rsidP="009361BB">
                            <w:pPr>
                              <w:jc w:val="right"/>
                              <w:rPr>
                                <w:rFonts w:ascii="Arial" w:hAnsi="Arial" w:cs="Arial"/>
                                <w:sz w:val="20"/>
                                <w:szCs w:val="20"/>
                              </w:rPr>
                            </w:pPr>
                          </w:p>
                        </w:txbxContent>
                      </wps:txbx>
                      <wps:bodyPr rot="0" vert="horz" wrap="square" lIns="91440" tIns="45720" rIns="91440" bIns="45720" anchor="t" anchorCtr="0" upright="1">
                        <a:noAutofit/>
                      </wps:bodyPr>
                    </wps:wsp>
                    <wps:wsp>
                      <wps:cNvPr id="7" name="Line 10"/>
                      <wps:cNvCnPr/>
                      <wps:spPr bwMode="auto">
                        <a:xfrm>
                          <a:off x="3000" y="1800"/>
                          <a:ext cx="8400" cy="0"/>
                        </a:xfrm>
                        <a:prstGeom prst="line">
                          <a:avLst/>
                        </a:prstGeom>
                        <a:noFill/>
                        <a:ln w="9525">
                          <a:solidFill>
                            <a:srgbClr val="008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FE2E853" id="Group 8" o:spid="_x0000_s1026" style="position:absolute;margin-left:36pt;margin-top:45pt;width:420pt;height:90pt;z-index:251654144" coordorigin="3000,1260" coordsize="8400,1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">
              <v:shapetype id="_x0000_t202" coordsize="21600,21600" o:spt="202" path="m,l,21600r21600,l21600,xe">
                <v:stroke joinstyle="miter"/>
                <v:path gradientshapeok="t" o:connecttype="rect"/>
              </v:shapetype>
              <v:shape id="Text Box 9" o:spid="_x0000_s1027" type="#_x0000_t202" style="position:absolute;left:3000;top:1260;width:8400;height:1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" stroked="f">
                <v:textbox>
                  <w:txbxContent>
                    <w:p w14:paraId="4C1913C2" w14:textId="77777777" w:rsidR="00941E84" w:rsidRPr="00096BAA" w:rsidRDefault="00941E84" w:rsidP="009361BB">
                      <w:pPr>
                        <w:jc w:val="center"/>
                        <w:rPr>
                          <w:rFonts w:ascii="Arial" w:hAnsi="Arial" w:cs="Arial"/>
                          <w:b/>
                          <w:smallCaps/>
                          <w:sz w:val="40"/>
                          <w:szCs w:val="40"/>
                        </w:rPr>
                      </w:pPr>
                      <w:r w:rsidRPr="00096BAA">
                        <w:rPr>
                          <w:rFonts w:ascii="Arial" w:hAnsi="Arial" w:cs="Arial"/>
                          <w:b/>
                          <w:smallCaps/>
                          <w:sz w:val="40"/>
                          <w:szCs w:val="40"/>
                        </w:rPr>
                        <w:t xml:space="preserve">F.H. Stoltze Land &amp; Lumber Company         </w:t>
                      </w:r>
                    </w:p>
                    <w:p w14:paraId="7917D7A9" w14:textId="77777777" w:rsidR="00941E84" w:rsidRPr="001261BD" w:rsidRDefault="00941E84" w:rsidP="009361BB">
                      <w:pPr>
                        <w:jc w:val="right"/>
                        <w:rPr>
                          <w:rFonts w:ascii="Garamond" w:hAnsi="Garamond"/>
                          <w:b/>
                          <w:i/>
                          <w:color w:val="003300"/>
                        </w:rPr>
                      </w:pPr>
                      <w:r w:rsidRPr="001261BD">
                        <w:rPr>
                          <w:rFonts w:ascii="Garamond" w:hAnsi="Garamond"/>
                          <w:b/>
                          <w:i/>
                          <w:color w:val="003300"/>
                        </w:rPr>
                        <w:t>Lumber Manufacturers</w:t>
                      </w:r>
                    </w:p>
                    <w:p w14:paraId="22B95499" w14:textId="77777777" w:rsidR="00941E84" w:rsidRPr="00096BAA" w:rsidRDefault="00941E84" w:rsidP="009361BB">
                      <w:pPr>
                        <w:jc w:val="right"/>
                        <w:rPr>
                          <w:rFonts w:ascii="Arial" w:hAnsi="Arial" w:cs="Arial"/>
                          <w:sz w:val="16"/>
                          <w:szCs w:val="16"/>
                        </w:rPr>
                      </w:pPr>
                      <w:smartTag w:uri="urn:schemas-microsoft-com:office:smarttags" w:element="address">
                        <w:r w:rsidRPr="00096BAA">
                          <w:rPr>
                            <w:rFonts w:ascii="Arial" w:hAnsi="Arial" w:cs="Arial"/>
                            <w:sz w:val="16"/>
                            <w:szCs w:val="16"/>
                          </w:rPr>
                          <w:t xml:space="preserve">Box 1429  </w:t>
                        </w:r>
                        <w:smartTag w:uri="urn:schemas-microsoft-com:office:smarttags" w:element="City">
                          <w:r w:rsidRPr="00096BAA">
                            <w:rPr>
                              <w:rFonts w:ascii="Arial" w:hAnsi="Arial" w:cs="Arial"/>
                              <w:sz w:val="16"/>
                              <w:szCs w:val="16"/>
                            </w:rPr>
                            <w:t>Columbia Falls</w:t>
                          </w:r>
                        </w:smartTag>
                        <w:r w:rsidRPr="00096BAA">
                          <w:rPr>
                            <w:rFonts w:ascii="Arial" w:hAnsi="Arial" w:cs="Arial"/>
                            <w:sz w:val="16"/>
                            <w:szCs w:val="16"/>
                          </w:rPr>
                          <w:t xml:space="preserve">, </w:t>
                        </w:r>
                        <w:smartTag w:uri="urn:schemas-microsoft-com:office:smarttags" w:element="State">
                          <w:r w:rsidRPr="00096BAA">
                            <w:rPr>
                              <w:rFonts w:ascii="Arial" w:hAnsi="Arial" w:cs="Arial"/>
                              <w:sz w:val="16"/>
                              <w:szCs w:val="16"/>
                            </w:rPr>
                            <w:t>MT</w:t>
                          </w:r>
                        </w:smartTag>
                        <w:r w:rsidRPr="00096BAA">
                          <w:rPr>
                            <w:rFonts w:ascii="Arial" w:hAnsi="Arial" w:cs="Arial"/>
                            <w:sz w:val="16"/>
                            <w:szCs w:val="16"/>
                          </w:rPr>
                          <w:t xml:space="preserve"> </w:t>
                        </w:r>
                        <w:smartTag w:uri="urn:schemas-microsoft-com:office:smarttags" w:element="PostalCode">
                          <w:r w:rsidRPr="00096BAA">
                            <w:rPr>
                              <w:rFonts w:ascii="Arial" w:hAnsi="Arial" w:cs="Arial"/>
                              <w:sz w:val="16"/>
                              <w:szCs w:val="16"/>
                            </w:rPr>
                            <w:t>59912</w:t>
                          </w:r>
                        </w:smartTag>
                      </w:smartTag>
                    </w:p>
                    <w:p w14:paraId="3AEF4221" w14:textId="77777777" w:rsidR="00941E84" w:rsidRPr="00096BAA" w:rsidRDefault="00941E84" w:rsidP="009361BB">
                      <w:pPr>
                        <w:jc w:val="right"/>
                        <w:rPr>
                          <w:rFonts w:ascii="Arial" w:hAnsi="Arial" w:cs="Arial"/>
                          <w:sz w:val="16"/>
                          <w:szCs w:val="16"/>
                        </w:rPr>
                      </w:pPr>
                      <w:r w:rsidRPr="00096BAA">
                        <w:rPr>
                          <w:rFonts w:ascii="Arial" w:hAnsi="Arial" w:cs="Arial"/>
                          <w:sz w:val="16"/>
                          <w:szCs w:val="16"/>
                        </w:rPr>
                        <w:t>Phone (406) 892-7005 Fax (406) 892-1612</w:t>
                      </w:r>
                    </w:p>
                    <w:p w14:paraId="07C8CFF2" w14:textId="77777777" w:rsidR="00941E84" w:rsidRDefault="00B42C14" w:rsidP="009361BB">
                      <w:pPr>
                        <w:jc w:val="right"/>
                        <w:rPr>
                          <w:rFonts w:ascii="Arial" w:hAnsi="Arial" w:cs="Arial"/>
                          <w:sz w:val="20"/>
                          <w:szCs w:val="20"/>
                        </w:rPr>
                      </w:pPr>
                      <w:hyperlink r:id="rId4" w:history="1">
                        <w:r w:rsidR="00941E84" w:rsidRPr="00096BAA">
                          <w:rPr>
                            <w:rStyle w:val="Hyperlink"/>
                            <w:rFonts w:ascii="Arial" w:hAnsi="Arial" w:cs="Arial"/>
                            <w:sz w:val="16"/>
                            <w:szCs w:val="16"/>
                          </w:rPr>
                          <w:t>www.stoltzelumber.com</w:t>
                        </w:r>
                      </w:hyperlink>
                    </w:p>
                    <w:p w14:paraId="3DDE363B" w14:textId="77777777" w:rsidR="00941E84" w:rsidRPr="00096BAA" w:rsidRDefault="00941E84" w:rsidP="009361BB">
                      <w:pPr>
                        <w:jc w:val="right"/>
                        <w:rPr>
                          <w:rFonts w:ascii="Arial" w:hAnsi="Arial" w:cs="Arial"/>
                          <w:sz w:val="20"/>
                          <w:szCs w:val="20"/>
                        </w:rPr>
                      </w:pPr>
                    </w:p>
                  </w:txbxContent>
                </v:textbox>
              </v:shape>
              <v:line id="Line 10" o:spid="_x0000_s1028" style="position:absolute;visibility:visible;mso-wrap-style:square" from="3000,1800" to="11400,1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" strokecolor="green"/>
            </v:group>
          </w:pict>
        </mc:Fallback>
      </mc:AlternateContent>
    </w:r>
    <w:r w:rsidR="007414E3">
      <w:rPr>
        <w:noProof/>
      </w:rPr>
      <mc:AlternateContent>
        <mc:Choice Requires="wps">
          <w:drawing>
            <wp:anchor distT="0" distB="0" distL="114300" distR="114300" simplePos="0" relativeHeight="251653120" behindDoc="0" locked="0" layoutInCell="1" allowOverlap="1" wp14:anchorId="59B439F0" wp14:editId="721F8A98">
              <wp:simplePos x="0" y="0"/>
              <wp:positionH relativeFrom="column">
                <wp:posOffset>-990600</wp:posOffset>
              </wp:positionH>
              <wp:positionV relativeFrom="paragraph">
                <wp:posOffset>-228600</wp:posOffset>
              </wp:positionV>
              <wp:extent cx="1437005" cy="1368425"/>
              <wp:effectExtent l="0" t="0" r="0" b="0"/>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7005" cy="1368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A1041E" w14:textId="77777777" w:rsidR="00941E84" w:rsidRDefault="007414E3" w:rsidP="009361BB">
                          <w:r>
                            <w:rPr>
                              <w:noProof/>
                            </w:rPr>
                            <w:drawing>
                              <wp:inline distT="0" distB="0" distL="0" distR="0" wp14:anchorId="4FB89A9E" wp14:editId="781088D2">
                                <wp:extent cx="1249045" cy="1275080"/>
                                <wp:effectExtent l="0" t="0" r="8255" b="1270"/>
                                <wp:docPr id="10" name="Picture 1" descr="CoLogo wood on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ogo wood only"/>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49045" cy="127508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9B439F0" id="Text Box 7" o:spid="_x0000_s1029" type="#_x0000_t202" style="position:absolute;margin-left:-78pt;margin-top:-18pt;width:113.15pt;height:107.75pt;z-index:2516531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" stroked="f">
              <v:textbox style="mso-fit-shape-to-text:t">
                <w:txbxContent>
                  <w:p w14:paraId="12A1041E" w14:textId="77777777" w:rsidR="00941E84" w:rsidRDefault="007414E3" w:rsidP="009361BB">
                    <w:r>
                      <w:rPr>
                        <w:noProof/>
                      </w:rPr>
                      <w:drawing>
                        <wp:inline distT="0" distB="0" distL="0" distR="0" wp14:anchorId="4FB89A9E" wp14:editId="781088D2">
                          <wp:extent cx="1249045" cy="1275080"/>
                          <wp:effectExtent l="0" t="0" r="8255" b="1270"/>
                          <wp:docPr id="10" name="Picture 1" descr="CoLogo wood on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ogo wood only"/>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49045" cy="1275080"/>
                                  </a:xfrm>
                                  <a:prstGeom prst="rect">
                                    <a:avLst/>
                                  </a:prstGeom>
                                  <a:noFill/>
                                  <a:ln>
                                    <a:noFill/>
                                  </a:ln>
                                </pic:spPr>
                              </pic:pic>
                            </a:graphicData>
                          </a:graphic>
                        </wp:inline>
                      </w:drawing>
                    </w:r>
                  </w:p>
                </w:txbxContent>
              </v:textbox>
            </v:shape>
          </w:pict>
        </mc:Fallback>
      </mc:AlternateContent>
    </w:r>
    <w:r w:rsidR="007414E3">
      <w:rPr>
        <w:noProof/>
      </w:rPr>
      <mc:AlternateContent>
        <mc:Choice Requires="wps">
          <w:drawing>
            <wp:anchor distT="0" distB="0" distL="114300" distR="114300" simplePos="0" relativeHeight="251655168" behindDoc="0" locked="0" layoutInCell="1" allowOverlap="1" wp14:anchorId="3F14E454" wp14:editId="1F882EC7">
              <wp:simplePos x="0" y="0"/>
              <wp:positionH relativeFrom="column">
                <wp:posOffset>-76200</wp:posOffset>
              </wp:positionH>
              <wp:positionV relativeFrom="paragraph">
                <wp:posOffset>1143000</wp:posOffset>
              </wp:positionV>
              <wp:extent cx="0" cy="7772400"/>
              <wp:effectExtent l="9525" t="9525" r="9525" b="9525"/>
              <wp:wrapNone/>
              <wp:docPr id="3"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772400"/>
                      </a:xfrm>
                      <a:prstGeom prst="line">
                        <a:avLst/>
                      </a:prstGeom>
                      <a:noFill/>
                      <a:ln w="12700">
                        <a:solidFill>
                          <a:srgbClr val="0033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C63164" id="Line 13"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90pt" to="-6pt,7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" strokecolor="#030" strokeweight="1p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4577">
      <o:colormru v:ext="edit" colors="#03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BCF"/>
    <w:rsid w:val="0001647F"/>
    <w:rsid w:val="000215B5"/>
    <w:rsid w:val="000425F6"/>
    <w:rsid w:val="000462D5"/>
    <w:rsid w:val="0005351A"/>
    <w:rsid w:val="0005778A"/>
    <w:rsid w:val="000753B9"/>
    <w:rsid w:val="000824C0"/>
    <w:rsid w:val="00084650"/>
    <w:rsid w:val="00087768"/>
    <w:rsid w:val="00090914"/>
    <w:rsid w:val="00093D7D"/>
    <w:rsid w:val="0009455E"/>
    <w:rsid w:val="00096BAA"/>
    <w:rsid w:val="00096C83"/>
    <w:rsid w:val="000B6DBF"/>
    <w:rsid w:val="000C12D5"/>
    <w:rsid w:val="000E76ED"/>
    <w:rsid w:val="000E7AFF"/>
    <w:rsid w:val="000F4AA3"/>
    <w:rsid w:val="00106B2D"/>
    <w:rsid w:val="00110569"/>
    <w:rsid w:val="001208C4"/>
    <w:rsid w:val="001261BD"/>
    <w:rsid w:val="001346AC"/>
    <w:rsid w:val="001546AC"/>
    <w:rsid w:val="001767A5"/>
    <w:rsid w:val="001824B8"/>
    <w:rsid w:val="001C5C35"/>
    <w:rsid w:val="001D1B05"/>
    <w:rsid w:val="001E29F6"/>
    <w:rsid w:val="001E5C47"/>
    <w:rsid w:val="001F1B18"/>
    <w:rsid w:val="0022211B"/>
    <w:rsid w:val="0022482B"/>
    <w:rsid w:val="00270412"/>
    <w:rsid w:val="00276387"/>
    <w:rsid w:val="00295065"/>
    <w:rsid w:val="0029585E"/>
    <w:rsid w:val="002B0433"/>
    <w:rsid w:val="002B3FD2"/>
    <w:rsid w:val="002E0737"/>
    <w:rsid w:val="002F3C6E"/>
    <w:rsid w:val="003039CF"/>
    <w:rsid w:val="003167F5"/>
    <w:rsid w:val="0035506A"/>
    <w:rsid w:val="00362A34"/>
    <w:rsid w:val="003746B4"/>
    <w:rsid w:val="00396AD8"/>
    <w:rsid w:val="003B1D7A"/>
    <w:rsid w:val="003B2EA4"/>
    <w:rsid w:val="003C1A0C"/>
    <w:rsid w:val="003C1D04"/>
    <w:rsid w:val="003D3BAE"/>
    <w:rsid w:val="003E4618"/>
    <w:rsid w:val="00404231"/>
    <w:rsid w:val="0040749B"/>
    <w:rsid w:val="004243BD"/>
    <w:rsid w:val="00452375"/>
    <w:rsid w:val="004563D4"/>
    <w:rsid w:val="00461E88"/>
    <w:rsid w:val="00462F45"/>
    <w:rsid w:val="00470A8C"/>
    <w:rsid w:val="0049213E"/>
    <w:rsid w:val="0049476A"/>
    <w:rsid w:val="00495B80"/>
    <w:rsid w:val="004A6127"/>
    <w:rsid w:val="004B464E"/>
    <w:rsid w:val="004B5F73"/>
    <w:rsid w:val="004D47BF"/>
    <w:rsid w:val="004D614A"/>
    <w:rsid w:val="004E0B1B"/>
    <w:rsid w:val="0050165C"/>
    <w:rsid w:val="0051307F"/>
    <w:rsid w:val="005237BD"/>
    <w:rsid w:val="00532625"/>
    <w:rsid w:val="0053386C"/>
    <w:rsid w:val="0053530A"/>
    <w:rsid w:val="00550277"/>
    <w:rsid w:val="00551511"/>
    <w:rsid w:val="005543D1"/>
    <w:rsid w:val="005572D2"/>
    <w:rsid w:val="00572598"/>
    <w:rsid w:val="0057451E"/>
    <w:rsid w:val="00583ABB"/>
    <w:rsid w:val="005911BB"/>
    <w:rsid w:val="00591AEA"/>
    <w:rsid w:val="0059694B"/>
    <w:rsid w:val="005B6269"/>
    <w:rsid w:val="005F1FC3"/>
    <w:rsid w:val="005F3940"/>
    <w:rsid w:val="005F4772"/>
    <w:rsid w:val="005F7B39"/>
    <w:rsid w:val="0062025F"/>
    <w:rsid w:val="00634BD0"/>
    <w:rsid w:val="00636926"/>
    <w:rsid w:val="00642B58"/>
    <w:rsid w:val="00673C49"/>
    <w:rsid w:val="00676B2A"/>
    <w:rsid w:val="006857B0"/>
    <w:rsid w:val="006866FD"/>
    <w:rsid w:val="00686F02"/>
    <w:rsid w:val="006A5161"/>
    <w:rsid w:val="006C61E4"/>
    <w:rsid w:val="006D4762"/>
    <w:rsid w:val="006D4B0D"/>
    <w:rsid w:val="006E068C"/>
    <w:rsid w:val="006E51AD"/>
    <w:rsid w:val="007072F2"/>
    <w:rsid w:val="00723ED1"/>
    <w:rsid w:val="00726665"/>
    <w:rsid w:val="00726C1D"/>
    <w:rsid w:val="00726DD8"/>
    <w:rsid w:val="007414E3"/>
    <w:rsid w:val="00746F9D"/>
    <w:rsid w:val="00747F54"/>
    <w:rsid w:val="00752A7A"/>
    <w:rsid w:val="00761809"/>
    <w:rsid w:val="00761B58"/>
    <w:rsid w:val="00785AD2"/>
    <w:rsid w:val="00797C74"/>
    <w:rsid w:val="007B50FA"/>
    <w:rsid w:val="007C47BF"/>
    <w:rsid w:val="007D4D1D"/>
    <w:rsid w:val="0082314A"/>
    <w:rsid w:val="00825720"/>
    <w:rsid w:val="00832F3C"/>
    <w:rsid w:val="008379CF"/>
    <w:rsid w:val="008443F2"/>
    <w:rsid w:val="0085611F"/>
    <w:rsid w:val="008859DB"/>
    <w:rsid w:val="008921D8"/>
    <w:rsid w:val="0089717C"/>
    <w:rsid w:val="008A3219"/>
    <w:rsid w:val="008B2FD2"/>
    <w:rsid w:val="008C043A"/>
    <w:rsid w:val="008C36A5"/>
    <w:rsid w:val="008F4ABA"/>
    <w:rsid w:val="0090187E"/>
    <w:rsid w:val="009039E6"/>
    <w:rsid w:val="00922B18"/>
    <w:rsid w:val="00923E21"/>
    <w:rsid w:val="009361BB"/>
    <w:rsid w:val="00937228"/>
    <w:rsid w:val="00941E84"/>
    <w:rsid w:val="00943669"/>
    <w:rsid w:val="00953B71"/>
    <w:rsid w:val="009813B9"/>
    <w:rsid w:val="00981D05"/>
    <w:rsid w:val="0099541C"/>
    <w:rsid w:val="009A4543"/>
    <w:rsid w:val="009B20B8"/>
    <w:rsid w:val="009D03E5"/>
    <w:rsid w:val="009E0CBB"/>
    <w:rsid w:val="00A00884"/>
    <w:rsid w:val="00A15A38"/>
    <w:rsid w:val="00A15B02"/>
    <w:rsid w:val="00A17848"/>
    <w:rsid w:val="00A21F38"/>
    <w:rsid w:val="00A24243"/>
    <w:rsid w:val="00A36C0B"/>
    <w:rsid w:val="00A37A1B"/>
    <w:rsid w:val="00A57A1F"/>
    <w:rsid w:val="00A66A42"/>
    <w:rsid w:val="00A67089"/>
    <w:rsid w:val="00A80BBB"/>
    <w:rsid w:val="00A86918"/>
    <w:rsid w:val="00A97EB0"/>
    <w:rsid w:val="00AA24E0"/>
    <w:rsid w:val="00AD0CB3"/>
    <w:rsid w:val="00AD7089"/>
    <w:rsid w:val="00AE7D74"/>
    <w:rsid w:val="00AE7D79"/>
    <w:rsid w:val="00AF2D1E"/>
    <w:rsid w:val="00AF69DC"/>
    <w:rsid w:val="00B0027C"/>
    <w:rsid w:val="00B13BCF"/>
    <w:rsid w:val="00B174D2"/>
    <w:rsid w:val="00B17EBD"/>
    <w:rsid w:val="00B2306B"/>
    <w:rsid w:val="00B354E3"/>
    <w:rsid w:val="00B36B49"/>
    <w:rsid w:val="00B42C14"/>
    <w:rsid w:val="00B54D7B"/>
    <w:rsid w:val="00B6015C"/>
    <w:rsid w:val="00B64FAB"/>
    <w:rsid w:val="00B66DF0"/>
    <w:rsid w:val="00B959A2"/>
    <w:rsid w:val="00B97918"/>
    <w:rsid w:val="00BA1B95"/>
    <w:rsid w:val="00BB2360"/>
    <w:rsid w:val="00BB3532"/>
    <w:rsid w:val="00BB5DAA"/>
    <w:rsid w:val="00BC43F9"/>
    <w:rsid w:val="00BF4666"/>
    <w:rsid w:val="00BF58BC"/>
    <w:rsid w:val="00BF5FF6"/>
    <w:rsid w:val="00C05DF6"/>
    <w:rsid w:val="00C147A7"/>
    <w:rsid w:val="00C15F8C"/>
    <w:rsid w:val="00C22A6A"/>
    <w:rsid w:val="00C262A2"/>
    <w:rsid w:val="00C33705"/>
    <w:rsid w:val="00C360DE"/>
    <w:rsid w:val="00C40D9D"/>
    <w:rsid w:val="00C70539"/>
    <w:rsid w:val="00C765EA"/>
    <w:rsid w:val="00C76670"/>
    <w:rsid w:val="00C80AAC"/>
    <w:rsid w:val="00CA62FD"/>
    <w:rsid w:val="00CC4B17"/>
    <w:rsid w:val="00CC7CD1"/>
    <w:rsid w:val="00CD1013"/>
    <w:rsid w:val="00CD54C3"/>
    <w:rsid w:val="00CD7FCE"/>
    <w:rsid w:val="00D42C75"/>
    <w:rsid w:val="00D449C7"/>
    <w:rsid w:val="00D504BD"/>
    <w:rsid w:val="00D53E81"/>
    <w:rsid w:val="00D65F0C"/>
    <w:rsid w:val="00D67C47"/>
    <w:rsid w:val="00D85130"/>
    <w:rsid w:val="00D8752E"/>
    <w:rsid w:val="00D90A94"/>
    <w:rsid w:val="00D9269B"/>
    <w:rsid w:val="00DE532F"/>
    <w:rsid w:val="00DE7173"/>
    <w:rsid w:val="00DF08ED"/>
    <w:rsid w:val="00DF205C"/>
    <w:rsid w:val="00DF5AE0"/>
    <w:rsid w:val="00E00A5E"/>
    <w:rsid w:val="00E35740"/>
    <w:rsid w:val="00E43EE3"/>
    <w:rsid w:val="00E518FA"/>
    <w:rsid w:val="00E65C19"/>
    <w:rsid w:val="00E96962"/>
    <w:rsid w:val="00ED3921"/>
    <w:rsid w:val="00EE0B57"/>
    <w:rsid w:val="00EF1143"/>
    <w:rsid w:val="00F0076C"/>
    <w:rsid w:val="00F034B1"/>
    <w:rsid w:val="00F1437F"/>
    <w:rsid w:val="00F16A5C"/>
    <w:rsid w:val="00F22C4D"/>
    <w:rsid w:val="00F26819"/>
    <w:rsid w:val="00F305B7"/>
    <w:rsid w:val="00F34C29"/>
    <w:rsid w:val="00F44539"/>
    <w:rsid w:val="00F63B45"/>
    <w:rsid w:val="00F63FA6"/>
    <w:rsid w:val="00F731EE"/>
    <w:rsid w:val="00F92C0A"/>
    <w:rsid w:val="00FA259C"/>
    <w:rsid w:val="00FC62A6"/>
    <w:rsid w:val="00FF5FE5"/>
    <w:rsid w:val="00FF78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hapeDefaults>
    <o:shapedefaults v:ext="edit" spidmax="24577">
      <o:colormru v:ext="edit" colors="#030"/>
    </o:shapedefaults>
    <o:shapelayout v:ext="edit">
      <o:idmap v:ext="edit" data="1"/>
    </o:shapelayout>
  </w:shapeDefaults>
  <w:decimalSymbol w:val="."/>
  <w:listSeparator w:val=","/>
  <w14:docId w14:val="02FED02E"/>
  <w15:docId w15:val="{7DF0B50D-ADAA-4707-870E-1F4750CB9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61B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96BAA"/>
    <w:rPr>
      <w:color w:val="0000FF"/>
      <w:u w:val="single"/>
    </w:rPr>
  </w:style>
  <w:style w:type="paragraph" w:styleId="Header">
    <w:name w:val="header"/>
    <w:basedOn w:val="Normal"/>
    <w:rsid w:val="000462D5"/>
    <w:pPr>
      <w:tabs>
        <w:tab w:val="center" w:pos="4320"/>
        <w:tab w:val="right" w:pos="8640"/>
      </w:tabs>
    </w:pPr>
  </w:style>
  <w:style w:type="paragraph" w:styleId="Footer">
    <w:name w:val="footer"/>
    <w:basedOn w:val="Normal"/>
    <w:rsid w:val="000462D5"/>
    <w:pPr>
      <w:tabs>
        <w:tab w:val="center" w:pos="4320"/>
        <w:tab w:val="right" w:pos="8640"/>
      </w:tabs>
    </w:pPr>
  </w:style>
  <w:style w:type="paragraph" w:styleId="BalloonText">
    <w:name w:val="Balloon Text"/>
    <w:basedOn w:val="Normal"/>
    <w:semiHidden/>
    <w:rsid w:val="00CD101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3" Type="http://schemas.openxmlformats.org/officeDocument/2006/relationships/hyperlink" Target="http://www.stoltzelumber.com" TargetMode="External"/><Relationship Id="rId2" Type="http://schemas.openxmlformats.org/officeDocument/2006/relationships/image" Target="media/image2.jpeg"/><Relationship Id="rId1" Type="http://schemas.openxmlformats.org/officeDocument/2006/relationships/image" Target="media/image1.jpeg"/><Relationship Id="rId5" Type="http://schemas.openxmlformats.org/officeDocument/2006/relationships/image" Target="media/image3.jpeg"/><Relationship Id="rId4" Type="http://schemas.openxmlformats.org/officeDocument/2006/relationships/hyperlink" Target="http://www.stoltzelumber.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ul.STOLTZELUMBER\Documents\Custom%20Office%20Templates\Stoltze%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C01212-5166-4F43-9433-A16B34AFA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Stoltze letterhead</Template>
  <TotalTime>321</TotalTime>
  <Pages>4</Pages>
  <Words>1707</Words>
  <Characters>8770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April 27, 2009</vt:lpstr>
    </vt:vector>
  </TitlesOfParts>
  <Company>F. H. Stoltze Land &amp; Lumber Co</Company>
  <LinksUpToDate>false</LinksUpToDate>
  <CharactersWithSpaces>10457</CharactersWithSpaces>
  <SharedDoc>false</SharedDoc>
  <HLinks>
    <vt:vector size="6" baseType="variant">
      <vt:variant>
        <vt:i4>5046295</vt:i4>
      </vt:variant>
      <vt:variant>
        <vt:i4>0</vt:i4>
      </vt:variant>
      <vt:variant>
        <vt:i4>0</vt:i4>
      </vt:variant>
      <vt:variant>
        <vt:i4>5</vt:i4>
      </vt:variant>
      <vt:variant>
        <vt:lpwstr>http://www.stoltzelumber.com/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 27, 2009</dc:title>
  <dc:creator>Paul Mckenzie</dc:creator>
  <cp:lastModifiedBy>F.H. Stoltze Land and Lumber Co.</cp:lastModifiedBy>
  <cp:revision>15</cp:revision>
  <cp:lastPrinted>2019-12-26T22:00:00Z</cp:lastPrinted>
  <dcterms:created xsi:type="dcterms:W3CDTF">2024-08-26T19:45:00Z</dcterms:created>
  <dcterms:modified xsi:type="dcterms:W3CDTF">2024-09-18T19:39:00Z</dcterms:modified>
</cp:coreProperties>
</file>