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01EF5" w:rsidRDefault="00701EF5" w:rsidP="00701EF5">
      <w:pPr>
        <w:pStyle w:val="NormalWeb"/>
      </w:pPr>
      <w:r>
        <w:rPr>
          <w:noProof/>
        </w:rPr>
        <w:drawing>
          <wp:inline distT="0" distB="0" distL="0" distR="0" wp14:anchorId="15B94EDC" wp14:editId="3D955169">
            <wp:extent cx="6096000" cy="4572000"/>
            <wp:effectExtent l="0" t="0" r="0" b="0"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4BD" w:rsidRDefault="00AA44BD" w:rsidP="00701EF5">
      <w:pPr>
        <w:pStyle w:val="NormalWeb"/>
      </w:pPr>
      <w:r>
        <w:t xml:space="preserve">Picture of what the new Old Growth definition includes. Dead and down timber. </w:t>
      </w:r>
    </w:p>
    <w:p w:rsidR="00651EB4" w:rsidRDefault="00651EB4"/>
    <w:sectPr w:rsidR="00651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F5"/>
    <w:rsid w:val="00107205"/>
    <w:rsid w:val="00651EB4"/>
    <w:rsid w:val="00701EF5"/>
    <w:rsid w:val="00AA44BD"/>
    <w:rsid w:val="00C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77A92"/>
  <w15:chartTrackingRefBased/>
  <w15:docId w15:val="{2D43015D-269A-4B5D-8D62-4628A8D8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White</dc:creator>
  <cp:keywords/>
  <dc:description/>
  <cp:lastModifiedBy>Kerry White</cp:lastModifiedBy>
  <cp:revision>2</cp:revision>
  <dcterms:created xsi:type="dcterms:W3CDTF">2024-08-19T02:39:00Z</dcterms:created>
  <dcterms:modified xsi:type="dcterms:W3CDTF">2024-09-17T22:43:00Z</dcterms:modified>
</cp:coreProperties>
</file>