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31E8" w14:textId="4E46D94A" w:rsidR="007B2AF2" w:rsidRDefault="00CF2C57" w:rsidP="00CF2C57">
      <w:pPr>
        <w:spacing w:line="240" w:lineRule="auto"/>
        <w:jc w:val="center"/>
        <w:rPr>
          <w:rFonts w:ascii="Calibri" w:eastAsia="Calibri" w:hAnsi="Calibri" w:cs="Calibri"/>
          <w:sz w:val="24"/>
          <w:szCs w:val="24"/>
        </w:rPr>
      </w:pPr>
      <w:r>
        <w:rPr>
          <w:noProof/>
          <w:color w:val="754B1F"/>
        </w:rPr>
        <w:drawing>
          <wp:inline distT="0" distB="0" distL="0" distR="0" wp14:anchorId="0F0AC341" wp14:editId="2AF14026">
            <wp:extent cx="2400300" cy="657225"/>
            <wp:effectExtent l="0" t="0" r="0" b="0"/>
            <wp:docPr id="2" name="Picture 2" descr="http://ih.constantcontact.com/fs008/1110036403949/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008/1110036403949/img/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14:paraId="6B94086A" w14:textId="77777777" w:rsidR="00F54AFB" w:rsidRPr="00F54AFB" w:rsidRDefault="00F54AFB" w:rsidP="00F54AFB">
      <w:pPr>
        <w:autoSpaceDE w:val="0"/>
        <w:autoSpaceDN w:val="0"/>
        <w:adjustRightInd w:val="0"/>
        <w:jc w:val="center"/>
        <w:rPr>
          <w:noProof/>
          <w:sz w:val="20"/>
          <w:szCs w:val="20"/>
        </w:rPr>
      </w:pPr>
      <w:r w:rsidRPr="00F54AFB">
        <w:rPr>
          <w:noProof/>
          <w:sz w:val="20"/>
          <w:szCs w:val="20"/>
        </w:rPr>
        <w:t>PO Box 57608  Tucson, AZ. 85732</w:t>
      </w:r>
    </w:p>
    <w:p w14:paraId="2913BB47" w14:textId="77777777" w:rsidR="00F54AFB" w:rsidRPr="00F54AFB" w:rsidRDefault="00F54AFB" w:rsidP="00F54AFB">
      <w:pPr>
        <w:jc w:val="center"/>
        <w:rPr>
          <w:noProof/>
          <w:sz w:val="20"/>
          <w:szCs w:val="20"/>
        </w:rPr>
      </w:pPr>
      <w:r w:rsidRPr="00F54AFB">
        <w:rPr>
          <w:noProof/>
          <w:sz w:val="20"/>
          <w:szCs w:val="20"/>
        </w:rPr>
        <w:t>520.247.3268</w:t>
      </w:r>
    </w:p>
    <w:p w14:paraId="75045481" w14:textId="77777777" w:rsidR="00F54AFB" w:rsidRPr="00F54AFB" w:rsidRDefault="003341CD" w:rsidP="00F54AFB">
      <w:pPr>
        <w:jc w:val="center"/>
        <w:rPr>
          <w:rStyle w:val="Hyperlink"/>
          <w:noProof/>
          <w:sz w:val="24"/>
          <w:szCs w:val="24"/>
        </w:rPr>
      </w:pPr>
      <w:hyperlink r:id="rId10" w:history="1">
        <w:r w:rsidR="00F54AFB" w:rsidRPr="00F54AFB">
          <w:rPr>
            <w:rStyle w:val="Hyperlink"/>
            <w:noProof/>
            <w:sz w:val="24"/>
            <w:szCs w:val="24"/>
          </w:rPr>
          <w:t>www.soazbc.com</w:t>
        </w:r>
      </w:hyperlink>
    </w:p>
    <w:p w14:paraId="5DC50D17" w14:textId="77777777" w:rsidR="00F54AFB" w:rsidRDefault="00F54AFB" w:rsidP="00CF2C57">
      <w:pPr>
        <w:spacing w:line="240" w:lineRule="auto"/>
        <w:jc w:val="center"/>
        <w:rPr>
          <w:rFonts w:ascii="Calibri" w:eastAsia="Calibri" w:hAnsi="Calibri" w:cs="Calibri"/>
          <w:sz w:val="24"/>
          <w:szCs w:val="24"/>
        </w:rPr>
      </w:pPr>
    </w:p>
    <w:p w14:paraId="0AE09E79" w14:textId="77777777" w:rsidR="007B2AF2" w:rsidRPr="00E72959" w:rsidRDefault="007B2AF2" w:rsidP="00CE3870">
      <w:pPr>
        <w:spacing w:line="240" w:lineRule="auto"/>
        <w:rPr>
          <w:rFonts w:eastAsia="Calibri"/>
        </w:rPr>
      </w:pPr>
    </w:p>
    <w:p w14:paraId="4A63DDD3" w14:textId="654F46E9" w:rsidR="007B2AF2" w:rsidRPr="00E72959" w:rsidRDefault="00F54AFB" w:rsidP="00CE3870">
      <w:pPr>
        <w:spacing w:line="240" w:lineRule="auto"/>
        <w:rPr>
          <w:rFonts w:eastAsia="Calibri"/>
        </w:rPr>
      </w:pPr>
      <w:r w:rsidRPr="00E72959">
        <w:rPr>
          <w:rFonts w:eastAsia="Calibri"/>
        </w:rPr>
        <w:t>June 10, 2024</w:t>
      </w:r>
    </w:p>
    <w:p w14:paraId="5460F306" w14:textId="77777777" w:rsidR="007B2AF2" w:rsidRPr="00E72959" w:rsidRDefault="007B2AF2" w:rsidP="00CE3870">
      <w:pPr>
        <w:spacing w:line="240" w:lineRule="auto"/>
        <w:rPr>
          <w:rFonts w:eastAsia="Calibri"/>
        </w:rPr>
      </w:pPr>
    </w:p>
    <w:p w14:paraId="2F7447C9" w14:textId="6CDC2414" w:rsidR="00CE3870" w:rsidRPr="00E72959" w:rsidRDefault="00CE3870" w:rsidP="00CE3870">
      <w:pPr>
        <w:spacing w:line="240" w:lineRule="auto"/>
        <w:rPr>
          <w:rFonts w:eastAsia="Calibri"/>
        </w:rPr>
      </w:pPr>
      <w:r w:rsidRPr="00E72959">
        <w:rPr>
          <w:rFonts w:eastAsia="Calibri"/>
        </w:rPr>
        <w:t>Kerwin S. Dewberry, Forest Supervisor</w:t>
      </w:r>
    </w:p>
    <w:p w14:paraId="1AF2C642" w14:textId="77777777" w:rsidR="00CE3870" w:rsidRPr="00E72959" w:rsidRDefault="00CE3870" w:rsidP="00CE3870">
      <w:pPr>
        <w:spacing w:line="240" w:lineRule="auto"/>
        <w:rPr>
          <w:rFonts w:eastAsia="Calibri"/>
        </w:rPr>
      </w:pPr>
      <w:r w:rsidRPr="00E72959">
        <w:rPr>
          <w:rFonts w:eastAsia="Calibri"/>
        </w:rPr>
        <w:t xml:space="preserve">Coronado National Forest </w:t>
      </w:r>
      <w:r w:rsidRPr="00E72959">
        <w:rPr>
          <w:rFonts w:eastAsia="Calibri"/>
        </w:rPr>
        <w:br/>
        <w:t xml:space="preserve">ATTN: Hermosa Critical Minerals Project </w:t>
      </w:r>
      <w:r w:rsidRPr="00E72959">
        <w:rPr>
          <w:rFonts w:eastAsia="Calibri"/>
        </w:rPr>
        <w:br/>
        <w:t xml:space="preserve">300 West Congress Street </w:t>
      </w:r>
      <w:r w:rsidRPr="00E72959">
        <w:rPr>
          <w:rFonts w:eastAsia="Calibri"/>
        </w:rPr>
        <w:br/>
        <w:t>Tucson, AZ, 85701</w:t>
      </w:r>
    </w:p>
    <w:p w14:paraId="6EAC9C74" w14:textId="77777777" w:rsidR="00CE3870" w:rsidRPr="00E72959" w:rsidRDefault="00CE3870" w:rsidP="00CE3870">
      <w:pPr>
        <w:spacing w:line="240" w:lineRule="auto"/>
        <w:rPr>
          <w:rFonts w:eastAsia="Calibri"/>
        </w:rPr>
      </w:pPr>
    </w:p>
    <w:p w14:paraId="6EFAFD1B" w14:textId="7AAC9A35" w:rsidR="00CE3870" w:rsidRPr="00E72959" w:rsidRDefault="00CE3870" w:rsidP="00CE3870">
      <w:pPr>
        <w:spacing w:line="240" w:lineRule="auto"/>
        <w:rPr>
          <w:rFonts w:eastAsia="Calibri"/>
        </w:rPr>
      </w:pPr>
      <w:r w:rsidRPr="00E72959">
        <w:rPr>
          <w:rFonts w:eastAsia="Calibri"/>
          <w:b/>
        </w:rPr>
        <w:t>Subject</w:t>
      </w:r>
      <w:r w:rsidRPr="00E72959">
        <w:rPr>
          <w:rFonts w:eastAsia="Calibri"/>
        </w:rPr>
        <w:t xml:space="preserve">: Letter of Support for South32’s Hermosa Critical Minerals </w:t>
      </w:r>
      <w:r w:rsidR="00D71F58" w:rsidRPr="00E72959">
        <w:rPr>
          <w:rFonts w:eastAsia="Calibri"/>
        </w:rPr>
        <w:t>Project #65668</w:t>
      </w:r>
    </w:p>
    <w:p w14:paraId="2DCCF576" w14:textId="77777777" w:rsidR="00CE3870" w:rsidRPr="00E72959" w:rsidRDefault="00CE3870" w:rsidP="00CE3870">
      <w:pPr>
        <w:spacing w:line="240" w:lineRule="auto"/>
        <w:rPr>
          <w:rFonts w:eastAsia="Calibri"/>
        </w:rPr>
      </w:pPr>
    </w:p>
    <w:p w14:paraId="2AF18510" w14:textId="77777777" w:rsidR="00CE3870" w:rsidRPr="00E72959" w:rsidRDefault="00CE3870" w:rsidP="00CE3870">
      <w:pPr>
        <w:spacing w:line="240" w:lineRule="auto"/>
        <w:rPr>
          <w:rFonts w:eastAsia="Calibri"/>
        </w:rPr>
      </w:pPr>
      <w:r w:rsidRPr="00E72959">
        <w:rPr>
          <w:rFonts w:eastAsia="Calibri"/>
        </w:rPr>
        <w:t>Dear Mr. Dewberry,</w:t>
      </w:r>
    </w:p>
    <w:p w14:paraId="59529ED1" w14:textId="77777777" w:rsidR="00350C12" w:rsidRPr="00E72959" w:rsidRDefault="00350C12" w:rsidP="00CE3870">
      <w:pPr>
        <w:spacing w:line="240" w:lineRule="auto"/>
        <w:rPr>
          <w:rFonts w:eastAsia="Calibri"/>
        </w:rPr>
      </w:pPr>
    </w:p>
    <w:p w14:paraId="5A7DF3B9" w14:textId="544C819B" w:rsidR="00350C12" w:rsidRPr="00E72959" w:rsidRDefault="00350C12" w:rsidP="008E0500">
      <w:pPr>
        <w:shd w:val="clear" w:color="auto" w:fill="FFFFFF"/>
      </w:pPr>
      <w:r w:rsidRPr="00E72959">
        <w:t xml:space="preserve">Thank you and your team in advance for your commitment and integrity to this arduous process on behalf of the over 10,000 employees directly and indirectly impacted by the mining industry here in Southern Arizona.  The Southern Arizona Business Coalition (SABC), formed in </w:t>
      </w:r>
      <w:r w:rsidR="004D5132" w:rsidRPr="00E72959">
        <w:t>2012,</w:t>
      </w:r>
      <w:r w:rsidRPr="00E72959">
        <w:t xml:space="preserve"> stands for the responsible development of our human and natural resources. </w:t>
      </w:r>
    </w:p>
    <w:p w14:paraId="0160DA9A" w14:textId="77777777" w:rsidR="004D5132" w:rsidRPr="00E72959" w:rsidRDefault="004D5132" w:rsidP="00350C12">
      <w:pPr>
        <w:shd w:val="clear" w:color="auto" w:fill="FFFFFF"/>
        <w:ind w:firstLine="720"/>
      </w:pPr>
    </w:p>
    <w:p w14:paraId="7221A7C3" w14:textId="5AC85A45" w:rsidR="00CE3870" w:rsidRPr="00E72959" w:rsidRDefault="00350C12" w:rsidP="008E0500">
      <w:pPr>
        <w:jc w:val="both"/>
        <w:rPr>
          <w:rFonts w:eastAsia="Calibri"/>
        </w:rPr>
      </w:pPr>
      <w:r w:rsidRPr="00E72959">
        <w:t xml:space="preserve">SABC supports </w:t>
      </w:r>
      <w:r w:rsidR="00CE3870" w:rsidRPr="00E72959">
        <w:rPr>
          <w:rFonts w:eastAsia="Calibri"/>
        </w:rPr>
        <w:t>South32’s Hermosa project as the only advanced mine development project to date in the United States that could produce two federally designated critical minerals – manganese and zinc – both of which are essential minerals for powering the nation’s clean energy future.</w:t>
      </w:r>
    </w:p>
    <w:p w14:paraId="102DE791" w14:textId="77777777" w:rsidR="00CE3870" w:rsidRPr="00E72959" w:rsidRDefault="00CE3870" w:rsidP="00CE3870">
      <w:pPr>
        <w:spacing w:line="240" w:lineRule="auto"/>
        <w:rPr>
          <w:rFonts w:eastAsia="Calibri"/>
        </w:rPr>
      </w:pPr>
    </w:p>
    <w:p w14:paraId="73AE3D28" w14:textId="2B209851" w:rsidR="00654817" w:rsidRPr="00E72959" w:rsidRDefault="00654817" w:rsidP="00CE3870">
      <w:pPr>
        <w:spacing w:line="240" w:lineRule="auto"/>
        <w:rPr>
          <w:rFonts w:eastAsia="Calibri"/>
        </w:rPr>
      </w:pPr>
      <w:r w:rsidRPr="00E72959">
        <w:rPr>
          <w:rFonts w:eastAsia="Calibri"/>
        </w:rPr>
        <w:t xml:space="preserve">By now I’m confident that you have received all the arguments for or against this project, but I want to focus on the human element of </w:t>
      </w:r>
      <w:r w:rsidR="0025771D" w:rsidRPr="00E72959">
        <w:rPr>
          <w:rFonts w:eastAsia="Calibri"/>
        </w:rPr>
        <w:t xml:space="preserve">sustainability of families and the employment, by not only the mines but the </w:t>
      </w:r>
      <w:r w:rsidR="00EA6D0C" w:rsidRPr="00E72959">
        <w:rPr>
          <w:rFonts w:eastAsia="Calibri"/>
        </w:rPr>
        <w:t>families of vendors, local communities and our society as a whole</w:t>
      </w:r>
      <w:r w:rsidR="008172D5" w:rsidRPr="00E72959">
        <w:rPr>
          <w:rFonts w:eastAsia="Calibri"/>
        </w:rPr>
        <w:t xml:space="preserve"> and the misunderstandings of people opposed</w:t>
      </w:r>
      <w:r w:rsidR="00EA6D0C" w:rsidRPr="00E72959">
        <w:rPr>
          <w:rFonts w:eastAsia="Calibri"/>
        </w:rPr>
        <w:t>.</w:t>
      </w:r>
    </w:p>
    <w:p w14:paraId="46B1D63A" w14:textId="77777777" w:rsidR="00CE3870" w:rsidRPr="00E72959" w:rsidRDefault="00CE3870">
      <w:pPr>
        <w:spacing w:line="240" w:lineRule="auto"/>
        <w:rPr>
          <w:rFonts w:eastAsia="Calibri"/>
        </w:rPr>
      </w:pPr>
    </w:p>
    <w:p w14:paraId="6308DDC7" w14:textId="61DC441F" w:rsidR="0021220A" w:rsidRPr="00E72959" w:rsidRDefault="008B58C4" w:rsidP="008420AE">
      <w:pPr>
        <w:spacing w:line="240" w:lineRule="auto"/>
        <w:rPr>
          <w:rFonts w:eastAsia="Calibri"/>
        </w:rPr>
      </w:pPr>
      <w:r w:rsidRPr="00E72959">
        <w:rPr>
          <w:rFonts w:eastAsia="Calibri"/>
        </w:rPr>
        <w:t xml:space="preserve">The endangered </w:t>
      </w:r>
      <w:r w:rsidR="00D26A0D" w:rsidRPr="00E72959">
        <w:rPr>
          <w:rFonts w:eastAsia="Calibri"/>
        </w:rPr>
        <w:t>environment</w:t>
      </w:r>
      <w:r w:rsidRPr="00E72959">
        <w:rPr>
          <w:rFonts w:eastAsia="Calibri"/>
        </w:rPr>
        <w:t xml:space="preserve"> will not be the </w:t>
      </w:r>
      <w:r w:rsidR="00C35F62" w:rsidRPr="00E72959">
        <w:rPr>
          <w:rFonts w:eastAsia="Calibri"/>
        </w:rPr>
        <w:t>vegetation</w:t>
      </w:r>
      <w:r w:rsidR="00D26A0D" w:rsidRPr="00E72959">
        <w:rPr>
          <w:rFonts w:eastAsia="Calibri"/>
        </w:rPr>
        <w:t xml:space="preserve"> that will be relocated, not the </w:t>
      </w:r>
      <w:r w:rsidR="00C35F62" w:rsidRPr="00E72959">
        <w:rPr>
          <w:rFonts w:eastAsia="Calibri"/>
        </w:rPr>
        <w:t>animals that will instinctively more to another area</w:t>
      </w:r>
      <w:r w:rsidR="00592AFD" w:rsidRPr="00E72959">
        <w:rPr>
          <w:rFonts w:eastAsia="Calibri"/>
        </w:rPr>
        <w:t xml:space="preserve"> and the safety they will understand as no one will be hunting near the mine</w:t>
      </w:r>
      <w:r w:rsidR="005D2F1D" w:rsidRPr="00E72959">
        <w:rPr>
          <w:rFonts w:eastAsia="Calibri"/>
        </w:rPr>
        <w:t xml:space="preserve"> and not the sacred lands and </w:t>
      </w:r>
      <w:r w:rsidR="00A71D6D" w:rsidRPr="00E72959">
        <w:rPr>
          <w:rFonts w:eastAsia="Calibri"/>
        </w:rPr>
        <w:t>archaeological</w:t>
      </w:r>
      <w:r w:rsidR="005D2F1D" w:rsidRPr="00E72959">
        <w:rPr>
          <w:rFonts w:eastAsia="Calibri"/>
        </w:rPr>
        <w:t xml:space="preserve"> </w:t>
      </w:r>
      <w:r w:rsidR="00A71D6D" w:rsidRPr="00E72959">
        <w:rPr>
          <w:rFonts w:eastAsia="Calibri"/>
        </w:rPr>
        <w:t xml:space="preserve">remains </w:t>
      </w:r>
      <w:r w:rsidR="005D2F1D" w:rsidRPr="00E72959">
        <w:rPr>
          <w:rFonts w:eastAsia="Calibri"/>
        </w:rPr>
        <w:t>that will be preserved</w:t>
      </w:r>
      <w:r w:rsidR="00BE5854" w:rsidRPr="00E72959">
        <w:rPr>
          <w:rFonts w:eastAsia="Calibri"/>
        </w:rPr>
        <w:t>. The endangered species is the Americans that will be denied and opportunity to earn a respectable</w:t>
      </w:r>
      <w:r w:rsidR="0021220A" w:rsidRPr="00E72959">
        <w:rPr>
          <w:rFonts w:eastAsia="Calibri"/>
        </w:rPr>
        <w:t xml:space="preserve"> living to support their families in this region</w:t>
      </w:r>
      <w:r w:rsidR="00214108" w:rsidRPr="00E72959">
        <w:rPr>
          <w:rFonts w:eastAsia="Calibri"/>
        </w:rPr>
        <w:t xml:space="preserve"> and the safety </w:t>
      </w:r>
      <w:r w:rsidR="00E13B97" w:rsidRPr="00E72959">
        <w:rPr>
          <w:rFonts w:eastAsia="Calibri"/>
        </w:rPr>
        <w:t>these people will be provided to do their assigned tasks.</w:t>
      </w:r>
    </w:p>
    <w:p w14:paraId="02FEBF93" w14:textId="77777777" w:rsidR="0021220A" w:rsidRPr="00E72959" w:rsidRDefault="0021220A" w:rsidP="008420AE">
      <w:pPr>
        <w:spacing w:line="240" w:lineRule="auto"/>
        <w:rPr>
          <w:rFonts w:eastAsia="Calibri"/>
        </w:rPr>
      </w:pPr>
    </w:p>
    <w:p w14:paraId="3A2E3A9B" w14:textId="3431694E" w:rsidR="00603C99" w:rsidRPr="00E72959" w:rsidRDefault="0021220A" w:rsidP="008420AE">
      <w:pPr>
        <w:spacing w:line="240" w:lineRule="auto"/>
        <w:rPr>
          <w:rFonts w:eastAsia="Calibri"/>
        </w:rPr>
      </w:pPr>
      <w:r w:rsidRPr="00E72959">
        <w:rPr>
          <w:rFonts w:eastAsia="Calibri"/>
        </w:rPr>
        <w:t xml:space="preserve">For too </w:t>
      </w:r>
      <w:r w:rsidR="00214108" w:rsidRPr="00E72959">
        <w:rPr>
          <w:rFonts w:eastAsia="Calibri"/>
        </w:rPr>
        <w:t>long</w:t>
      </w:r>
      <w:r w:rsidR="00E13B97" w:rsidRPr="00E72959">
        <w:rPr>
          <w:rFonts w:eastAsia="Calibri"/>
        </w:rPr>
        <w:t xml:space="preserve"> the </w:t>
      </w:r>
      <w:r w:rsidR="004F2E2B" w:rsidRPr="00E72959">
        <w:rPr>
          <w:rFonts w:eastAsia="Calibri"/>
        </w:rPr>
        <w:t>anti-mining</w:t>
      </w:r>
      <w:r w:rsidR="00C055F9" w:rsidRPr="00E72959">
        <w:rPr>
          <w:rFonts w:eastAsia="Calibri"/>
        </w:rPr>
        <w:t xml:space="preserve"> audience has projected unreasonable and </w:t>
      </w:r>
      <w:r w:rsidR="004F2E2B" w:rsidRPr="00E72959">
        <w:rPr>
          <w:rFonts w:eastAsia="Calibri"/>
        </w:rPr>
        <w:t>unwarranted</w:t>
      </w:r>
      <w:r w:rsidR="004963C3" w:rsidRPr="00E72959">
        <w:rPr>
          <w:rFonts w:eastAsia="Calibri"/>
        </w:rPr>
        <w:t xml:space="preserve"> fears </w:t>
      </w:r>
      <w:r w:rsidR="0085211D" w:rsidRPr="00E72959">
        <w:rPr>
          <w:rFonts w:eastAsia="Calibri"/>
        </w:rPr>
        <w:t>onto</w:t>
      </w:r>
      <w:r w:rsidR="004963C3" w:rsidRPr="00E72959">
        <w:rPr>
          <w:rFonts w:eastAsia="Calibri"/>
        </w:rPr>
        <w:t xml:space="preserve"> our society. Mining in the US is not only the most efficient but also the most regulated indus</w:t>
      </w:r>
      <w:r w:rsidR="002049DC" w:rsidRPr="00E72959">
        <w:rPr>
          <w:rFonts w:eastAsia="Calibri"/>
        </w:rPr>
        <w:t xml:space="preserve">try in the world. Importing our </w:t>
      </w:r>
      <w:r w:rsidR="004F2E2B" w:rsidRPr="00E72959">
        <w:rPr>
          <w:rFonts w:eastAsia="Calibri"/>
        </w:rPr>
        <w:t>much-needed</w:t>
      </w:r>
      <w:r w:rsidR="002049DC" w:rsidRPr="00E72959">
        <w:rPr>
          <w:rFonts w:eastAsia="Calibri"/>
        </w:rPr>
        <w:t xml:space="preserve"> critical minerals from places that </w:t>
      </w:r>
      <w:r w:rsidR="00871AC9" w:rsidRPr="00E72959">
        <w:rPr>
          <w:rFonts w:eastAsia="Calibri"/>
        </w:rPr>
        <w:t>show very little concern for the</w:t>
      </w:r>
      <w:r w:rsidR="00766785" w:rsidRPr="00E72959">
        <w:rPr>
          <w:rFonts w:eastAsia="Calibri"/>
        </w:rPr>
        <w:t xml:space="preserve"> safety of the</w:t>
      </w:r>
      <w:r w:rsidR="00871AC9" w:rsidRPr="00E72959">
        <w:rPr>
          <w:rFonts w:eastAsia="Calibri"/>
        </w:rPr>
        <w:t xml:space="preserve"> people who </w:t>
      </w:r>
      <w:r w:rsidR="009F0AD5" w:rsidRPr="00E72959">
        <w:rPr>
          <w:rFonts w:eastAsia="Calibri"/>
        </w:rPr>
        <w:t>work in</w:t>
      </w:r>
      <w:r w:rsidR="00871AC9" w:rsidRPr="00E72959">
        <w:rPr>
          <w:rFonts w:eastAsia="Calibri"/>
        </w:rPr>
        <w:t xml:space="preserve"> their mine</w:t>
      </w:r>
      <w:r w:rsidR="009F0AD5" w:rsidRPr="00E72959">
        <w:rPr>
          <w:rFonts w:eastAsia="Calibri"/>
        </w:rPr>
        <w:t>s</w:t>
      </w:r>
      <w:r w:rsidR="004F2E2B" w:rsidRPr="00E72959">
        <w:rPr>
          <w:rFonts w:eastAsia="Calibri"/>
        </w:rPr>
        <w:t xml:space="preserve"> and with little or no regard for the environment.</w:t>
      </w:r>
    </w:p>
    <w:p w14:paraId="42D15E05" w14:textId="77777777" w:rsidR="0047398E" w:rsidRPr="00E72959" w:rsidRDefault="0047398E" w:rsidP="008420AE">
      <w:pPr>
        <w:spacing w:line="240" w:lineRule="auto"/>
        <w:rPr>
          <w:rFonts w:eastAsia="Calibri"/>
        </w:rPr>
      </w:pPr>
    </w:p>
    <w:p w14:paraId="1CBDF6EA" w14:textId="1B85F7AC" w:rsidR="0047398E" w:rsidRPr="00E72959" w:rsidRDefault="0047398E" w:rsidP="008420AE">
      <w:pPr>
        <w:spacing w:line="240" w:lineRule="auto"/>
        <w:rPr>
          <w:rFonts w:eastAsia="Calibri"/>
        </w:rPr>
      </w:pPr>
      <w:r w:rsidRPr="00E72959">
        <w:rPr>
          <w:rFonts w:eastAsia="Calibri"/>
        </w:rPr>
        <w:lastRenderedPageBreak/>
        <w:t>South 32 is committed to people of the surrounding communities</w:t>
      </w:r>
      <w:r w:rsidR="00591CD3" w:rsidRPr="00E72959">
        <w:rPr>
          <w:rFonts w:eastAsia="Calibri"/>
        </w:rPr>
        <w:t xml:space="preserve"> with investments in infrastructure and </w:t>
      </w:r>
      <w:r w:rsidR="00EF6DF8" w:rsidRPr="00E72959">
        <w:rPr>
          <w:rFonts w:eastAsia="Calibri"/>
        </w:rPr>
        <w:t>social services</w:t>
      </w:r>
      <w:r w:rsidR="000A6B8D" w:rsidRPr="00E72959">
        <w:rPr>
          <w:rFonts w:eastAsia="Calibri"/>
        </w:rPr>
        <w:t xml:space="preserve"> and non-profit organizations</w:t>
      </w:r>
      <w:r w:rsidR="006F0C4A" w:rsidRPr="00E72959">
        <w:rPr>
          <w:rFonts w:eastAsia="Calibri"/>
        </w:rPr>
        <w:t xml:space="preserve"> and education</w:t>
      </w:r>
      <w:r w:rsidR="00EF6DF8" w:rsidRPr="00E72959">
        <w:rPr>
          <w:rFonts w:eastAsia="Calibri"/>
        </w:rPr>
        <w:t>.</w:t>
      </w:r>
      <w:r w:rsidR="000A6B8D" w:rsidRPr="00E72959">
        <w:rPr>
          <w:rFonts w:eastAsia="Calibri"/>
        </w:rPr>
        <w:t xml:space="preserve"> Further </w:t>
      </w:r>
      <w:r w:rsidR="0015370E" w:rsidRPr="00E72959">
        <w:rPr>
          <w:rFonts w:eastAsia="Calibri"/>
        </w:rPr>
        <w:t xml:space="preserve">South 32 has already shown their commitment </w:t>
      </w:r>
      <w:r w:rsidR="00D53016" w:rsidRPr="00E72959">
        <w:rPr>
          <w:rFonts w:eastAsia="Calibri"/>
        </w:rPr>
        <w:t xml:space="preserve">to sustainable development and clean up of a previously </w:t>
      </w:r>
      <w:r w:rsidR="002F3409" w:rsidRPr="00E72959">
        <w:rPr>
          <w:rFonts w:eastAsia="Calibri"/>
        </w:rPr>
        <w:t xml:space="preserve">mine area to the expense of over $30 million. </w:t>
      </w:r>
      <w:r w:rsidR="00DD3B84" w:rsidRPr="00E72959">
        <w:rPr>
          <w:rFonts w:eastAsia="Calibri"/>
        </w:rPr>
        <w:t>And their commitment to utilizing the most up to date</w:t>
      </w:r>
      <w:r w:rsidR="00501AEC" w:rsidRPr="00E72959">
        <w:rPr>
          <w:rFonts w:eastAsia="Calibri"/>
        </w:rPr>
        <w:t xml:space="preserve"> </w:t>
      </w:r>
      <w:r w:rsidR="0047761C" w:rsidRPr="00E72959">
        <w:rPr>
          <w:rFonts w:eastAsia="Calibri"/>
        </w:rPr>
        <w:t xml:space="preserve">technology </w:t>
      </w:r>
      <w:r w:rsidR="00501AEC" w:rsidRPr="00E72959">
        <w:rPr>
          <w:rFonts w:eastAsia="Calibri"/>
        </w:rPr>
        <w:t>of water</w:t>
      </w:r>
      <w:r w:rsidR="0098457B" w:rsidRPr="00E72959">
        <w:rPr>
          <w:rFonts w:eastAsia="Calibri"/>
        </w:rPr>
        <w:t xml:space="preserve"> recycling, </w:t>
      </w:r>
      <w:r w:rsidR="004E38AA" w:rsidRPr="00E72959">
        <w:rPr>
          <w:rFonts w:eastAsia="Calibri"/>
        </w:rPr>
        <w:t xml:space="preserve">reducing the overall withdrawal of this valuable resource. The </w:t>
      </w:r>
      <w:r w:rsidR="00E039DD" w:rsidRPr="00E72959">
        <w:rPr>
          <w:rFonts w:eastAsia="Calibri"/>
        </w:rPr>
        <w:t xml:space="preserve">implementation of </w:t>
      </w:r>
      <w:r w:rsidR="001873EB" w:rsidRPr="00E72959">
        <w:rPr>
          <w:rFonts w:eastAsia="Calibri"/>
        </w:rPr>
        <w:t>clean and renewable energy</w:t>
      </w:r>
      <w:r w:rsidR="00EF76F9" w:rsidRPr="00E72959">
        <w:rPr>
          <w:rFonts w:eastAsia="Calibri"/>
        </w:rPr>
        <w:t>. These are just a few of the overall benefits to the population that will be positively impacted by this project.</w:t>
      </w:r>
    </w:p>
    <w:p w14:paraId="00000033" w14:textId="77777777" w:rsidR="00645929" w:rsidRPr="00E72959" w:rsidRDefault="00645929">
      <w:pPr>
        <w:spacing w:line="240" w:lineRule="auto"/>
        <w:rPr>
          <w:rFonts w:eastAsia="Calibri"/>
        </w:rPr>
      </w:pPr>
    </w:p>
    <w:p w14:paraId="0BF951BD" w14:textId="37BD5A51" w:rsidR="00155D32" w:rsidRPr="00E72959" w:rsidRDefault="00155D32">
      <w:pPr>
        <w:spacing w:line="240" w:lineRule="auto"/>
        <w:rPr>
          <w:rFonts w:eastAsia="Calibri"/>
        </w:rPr>
      </w:pPr>
      <w:r w:rsidRPr="00E72959">
        <w:rPr>
          <w:rFonts w:eastAsia="Calibri"/>
        </w:rPr>
        <w:t xml:space="preserve">Regardless of what we do in our professional careers, we are in the people business and </w:t>
      </w:r>
      <w:r w:rsidR="006D2676" w:rsidRPr="00E72959">
        <w:rPr>
          <w:rFonts w:eastAsia="Calibri"/>
        </w:rPr>
        <w:t>the mining industry as evolved o</w:t>
      </w:r>
      <w:r w:rsidR="0047623D">
        <w:rPr>
          <w:rFonts w:eastAsia="Calibri"/>
        </w:rPr>
        <w:t>ver</w:t>
      </w:r>
      <w:r w:rsidR="006D2676" w:rsidRPr="00E72959">
        <w:rPr>
          <w:rFonts w:eastAsia="Calibri"/>
        </w:rPr>
        <w:t xml:space="preserve"> the past 30 years to </w:t>
      </w:r>
      <w:r w:rsidR="00787768">
        <w:rPr>
          <w:rFonts w:eastAsia="Calibri"/>
        </w:rPr>
        <w:t xml:space="preserve">be one of </w:t>
      </w:r>
      <w:r w:rsidR="006D2676" w:rsidRPr="00E72959">
        <w:rPr>
          <w:rFonts w:eastAsia="Calibri"/>
        </w:rPr>
        <w:t xml:space="preserve">the safest, most </w:t>
      </w:r>
      <w:r w:rsidR="003F5BEF" w:rsidRPr="00E72959">
        <w:rPr>
          <w:rFonts w:eastAsia="Calibri"/>
        </w:rPr>
        <w:t>environmentally</w:t>
      </w:r>
      <w:r w:rsidR="006D2676" w:rsidRPr="00E72959">
        <w:rPr>
          <w:rFonts w:eastAsia="Calibri"/>
        </w:rPr>
        <w:t xml:space="preserve"> responsible industries here in the US. </w:t>
      </w:r>
      <w:proofErr w:type="gramStart"/>
      <w:r w:rsidR="00434D75" w:rsidRPr="00E72959">
        <w:rPr>
          <w:rFonts w:eastAsia="Calibri"/>
        </w:rPr>
        <w:t>It</w:t>
      </w:r>
      <w:proofErr w:type="gramEnd"/>
      <w:r w:rsidR="00434D75" w:rsidRPr="00E72959">
        <w:rPr>
          <w:rFonts w:eastAsia="Calibri"/>
        </w:rPr>
        <w:t xml:space="preserve"> time we all overcome our fears and look at the facts for what they are. </w:t>
      </w:r>
    </w:p>
    <w:p w14:paraId="7850A187" w14:textId="77777777" w:rsidR="00155D32" w:rsidRPr="00E72959" w:rsidRDefault="00155D32">
      <w:pPr>
        <w:spacing w:line="240" w:lineRule="auto"/>
        <w:rPr>
          <w:rFonts w:eastAsia="Calibri"/>
        </w:rPr>
      </w:pPr>
    </w:p>
    <w:p w14:paraId="0DBEEB49" w14:textId="5B4452FD" w:rsidR="00183304" w:rsidRPr="00E72959" w:rsidRDefault="003F5BEF">
      <w:pPr>
        <w:spacing w:line="240" w:lineRule="auto"/>
        <w:rPr>
          <w:rFonts w:eastAsia="Calibri"/>
        </w:rPr>
      </w:pPr>
      <w:r w:rsidRPr="00E72959">
        <w:rPr>
          <w:rFonts w:eastAsia="Calibri"/>
        </w:rPr>
        <w:t>In closing we want to t</w:t>
      </w:r>
      <w:r w:rsidR="00A81342" w:rsidRPr="00E72959">
        <w:rPr>
          <w:rFonts w:eastAsia="Calibri"/>
        </w:rPr>
        <w:t>hank you for your consideration of our views as the Hermosa project’s scoping period continues</w:t>
      </w:r>
      <w:r w:rsidR="008420AE" w:rsidRPr="00E72959">
        <w:rPr>
          <w:rFonts w:eastAsia="Calibri"/>
        </w:rPr>
        <w:t xml:space="preserve">. </w:t>
      </w:r>
      <w:r w:rsidR="00183304" w:rsidRPr="00E72959">
        <w:rPr>
          <w:rFonts w:eastAsia="Calibri"/>
        </w:rPr>
        <w:t xml:space="preserve">As we noted earlier, we </w:t>
      </w:r>
      <w:r w:rsidR="009E13C8" w:rsidRPr="00E72959">
        <w:rPr>
          <w:rFonts w:eastAsia="Calibri"/>
        </w:rPr>
        <w:t>truly appreciate</w:t>
      </w:r>
      <w:r w:rsidR="007B2AF2" w:rsidRPr="00E72959">
        <w:rPr>
          <w:rFonts w:eastAsia="Calibri"/>
        </w:rPr>
        <w:t xml:space="preserve"> professionalism and </w:t>
      </w:r>
      <w:r w:rsidR="009E13C8" w:rsidRPr="00E72959">
        <w:rPr>
          <w:rFonts w:eastAsia="Calibri"/>
        </w:rPr>
        <w:t xml:space="preserve">your hard work and </w:t>
      </w:r>
      <w:r w:rsidR="00787768" w:rsidRPr="00E72959">
        <w:rPr>
          <w:rFonts w:eastAsia="Calibri"/>
        </w:rPr>
        <w:t>efforts and</w:t>
      </w:r>
      <w:r w:rsidR="009E13C8" w:rsidRPr="00E72959">
        <w:rPr>
          <w:rFonts w:eastAsia="Calibri"/>
        </w:rPr>
        <w:t xml:space="preserve"> look forward to being available to you should you have any</w:t>
      </w:r>
      <w:r w:rsidR="0074023E" w:rsidRPr="00E72959">
        <w:rPr>
          <w:rFonts w:eastAsia="Calibri"/>
        </w:rPr>
        <w:t xml:space="preserve"> need. </w:t>
      </w:r>
    </w:p>
    <w:p w14:paraId="082FE483" w14:textId="77777777" w:rsidR="00183304" w:rsidRPr="00E72959" w:rsidRDefault="00183304">
      <w:pPr>
        <w:spacing w:line="240" w:lineRule="auto"/>
        <w:rPr>
          <w:rFonts w:eastAsia="Calibri"/>
        </w:rPr>
      </w:pPr>
    </w:p>
    <w:p w14:paraId="1D0BEB7D" w14:textId="77777777" w:rsidR="003A1E10" w:rsidRPr="00E72959" w:rsidRDefault="003A1E10" w:rsidP="003A1E10">
      <w:pPr>
        <w:jc w:val="both"/>
      </w:pPr>
      <w:r w:rsidRPr="00E72959">
        <w:t>Sincerely,</w:t>
      </w:r>
    </w:p>
    <w:p w14:paraId="6D55CE09" w14:textId="77777777" w:rsidR="003A1E10" w:rsidRPr="00E72959" w:rsidRDefault="003A1E10" w:rsidP="003A1E10">
      <w:pPr>
        <w:rPr>
          <w:noProof/>
        </w:rPr>
      </w:pPr>
      <w:r w:rsidRPr="00E72959">
        <w:rPr>
          <w:noProof/>
        </w:rPr>
        <w:drawing>
          <wp:inline distT="0" distB="0" distL="0" distR="0" wp14:anchorId="5E653970" wp14:editId="69642FA9">
            <wp:extent cx="2333625" cy="295275"/>
            <wp:effectExtent l="0" t="0" r="0" b="0"/>
            <wp:docPr id="4" name="Picture 4" descr="C:\Users\rick\AppData\Local\Microsoft\Windows\Temporary Internet Files\Content.Word\William R Assenmache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AppData\Local\Microsoft\Windows\Temporary Internet Files\Content.Word\William R Assenmacher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inline>
        </w:drawing>
      </w:r>
      <w:r w:rsidRPr="00E72959">
        <w:rPr>
          <w:noProof/>
        </w:rPr>
        <w:tab/>
      </w:r>
      <w:r w:rsidRPr="00E72959">
        <w:rPr>
          <w:noProof/>
        </w:rPr>
        <w:tab/>
      </w:r>
      <w:r w:rsidRPr="00E72959">
        <w:rPr>
          <w:noProof/>
        </w:rPr>
        <w:drawing>
          <wp:inline distT="0" distB="0" distL="0" distR="0" wp14:anchorId="3D1A89B6" wp14:editId="3E21E7A7">
            <wp:extent cx="2343150" cy="504825"/>
            <wp:effectExtent l="0" t="0" r="0" b="0"/>
            <wp:docPr id="5" name="Picture 5" descr="C:\Users\rick\AppData\Local\Microsoft\Windows\Temporary Internet Files\Content.Word\Rick Grinn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AppData\Local\Microsoft\Windows\Temporary Internet Files\Content.Word\Rick Grinnel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504825"/>
                    </a:xfrm>
                    <a:prstGeom prst="rect">
                      <a:avLst/>
                    </a:prstGeom>
                    <a:noFill/>
                    <a:ln>
                      <a:noFill/>
                    </a:ln>
                  </pic:spPr>
                </pic:pic>
              </a:graphicData>
            </a:graphic>
          </wp:inline>
        </w:drawing>
      </w:r>
    </w:p>
    <w:p w14:paraId="0FCE0EE2" w14:textId="77777777" w:rsidR="003A1E10" w:rsidRPr="00E72959" w:rsidRDefault="003A1E10" w:rsidP="003A1E10">
      <w:pPr>
        <w:spacing w:line="240" w:lineRule="auto"/>
        <w:rPr>
          <w:rFonts w:eastAsia="Calibri"/>
        </w:rPr>
      </w:pPr>
      <w:r w:rsidRPr="00E72959">
        <w:rPr>
          <w:rFonts w:eastAsia="Calibri"/>
        </w:rPr>
        <w:t>Co-Founder</w:t>
      </w:r>
      <w:r w:rsidRPr="00E72959">
        <w:rPr>
          <w:rFonts w:eastAsia="Calibri"/>
        </w:rPr>
        <w:tab/>
      </w:r>
      <w:r w:rsidRPr="00E72959">
        <w:rPr>
          <w:rFonts w:eastAsia="Calibri"/>
        </w:rPr>
        <w:tab/>
      </w:r>
      <w:r w:rsidRPr="00E72959">
        <w:rPr>
          <w:rFonts w:eastAsia="Calibri"/>
        </w:rPr>
        <w:tab/>
      </w:r>
      <w:r w:rsidRPr="00E72959">
        <w:rPr>
          <w:rFonts w:eastAsia="Calibri"/>
        </w:rPr>
        <w:tab/>
      </w:r>
      <w:r w:rsidRPr="00E72959">
        <w:rPr>
          <w:rFonts w:eastAsia="Calibri"/>
        </w:rPr>
        <w:tab/>
      </w:r>
      <w:r w:rsidRPr="00E72959">
        <w:rPr>
          <w:rFonts w:eastAsia="Calibri"/>
        </w:rPr>
        <w:tab/>
        <w:t>Co-Founder</w:t>
      </w:r>
    </w:p>
    <w:p w14:paraId="6F1D9EE2" w14:textId="77777777" w:rsidR="003A1E10" w:rsidRPr="00E72959" w:rsidRDefault="003A1E10" w:rsidP="003A1E10">
      <w:pPr>
        <w:ind w:firstLine="720"/>
        <w:jc w:val="both"/>
      </w:pPr>
    </w:p>
    <w:p w14:paraId="0000003E" w14:textId="77777777" w:rsidR="00645929" w:rsidRPr="00E72959" w:rsidRDefault="00645929">
      <w:pPr>
        <w:spacing w:line="240" w:lineRule="auto"/>
        <w:rPr>
          <w:rFonts w:eastAsia="Calibri"/>
        </w:rPr>
      </w:pPr>
    </w:p>
    <w:p w14:paraId="0000003F" w14:textId="77777777" w:rsidR="00645929" w:rsidRPr="00E72959" w:rsidRDefault="00645929">
      <w:pPr>
        <w:spacing w:line="240" w:lineRule="auto"/>
        <w:rPr>
          <w:rFonts w:eastAsia="Calibri"/>
        </w:rPr>
      </w:pPr>
    </w:p>
    <w:p w14:paraId="00000040" w14:textId="77777777" w:rsidR="00645929" w:rsidRPr="00E72959" w:rsidRDefault="00645929">
      <w:pPr>
        <w:spacing w:line="240" w:lineRule="auto"/>
        <w:rPr>
          <w:rFonts w:eastAsia="Calibri"/>
        </w:rPr>
      </w:pPr>
    </w:p>
    <w:p w14:paraId="00000041" w14:textId="77777777" w:rsidR="00645929" w:rsidRPr="00E72959" w:rsidRDefault="00645929">
      <w:pPr>
        <w:spacing w:line="240" w:lineRule="auto"/>
        <w:rPr>
          <w:rFonts w:eastAsia="Calibri"/>
        </w:rPr>
      </w:pPr>
    </w:p>
    <w:p w14:paraId="00000042" w14:textId="77777777" w:rsidR="00645929" w:rsidRPr="00E72959" w:rsidRDefault="00645929">
      <w:pPr>
        <w:spacing w:line="240" w:lineRule="auto"/>
        <w:rPr>
          <w:rFonts w:eastAsia="Calibri"/>
          <w:highlight w:val="yellow"/>
        </w:rPr>
      </w:pPr>
    </w:p>
    <w:sectPr w:rsidR="00645929" w:rsidRPr="00E7295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DDA3" w14:textId="77777777" w:rsidR="00001C05" w:rsidRDefault="00001C05" w:rsidP="004A1491">
      <w:pPr>
        <w:spacing w:line="240" w:lineRule="auto"/>
      </w:pPr>
      <w:r>
        <w:separator/>
      </w:r>
    </w:p>
  </w:endnote>
  <w:endnote w:type="continuationSeparator" w:id="0">
    <w:p w14:paraId="65899F6A" w14:textId="77777777" w:rsidR="00001C05" w:rsidRDefault="00001C05" w:rsidP="004A1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4D0EF" w14:textId="77777777" w:rsidR="00001C05" w:rsidRDefault="00001C05" w:rsidP="004A1491">
      <w:pPr>
        <w:spacing w:line="240" w:lineRule="auto"/>
      </w:pPr>
      <w:r>
        <w:separator/>
      </w:r>
    </w:p>
  </w:footnote>
  <w:footnote w:type="continuationSeparator" w:id="0">
    <w:p w14:paraId="3BB9BCAC" w14:textId="77777777" w:rsidR="00001C05" w:rsidRDefault="00001C05" w:rsidP="004A14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54495"/>
    <w:multiLevelType w:val="multilevel"/>
    <w:tmpl w:val="76F64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746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929"/>
    <w:rsid w:val="00001C05"/>
    <w:rsid w:val="000141C6"/>
    <w:rsid w:val="000A6B8D"/>
    <w:rsid w:val="0011402A"/>
    <w:rsid w:val="0015370E"/>
    <w:rsid w:val="00155D32"/>
    <w:rsid w:val="00183304"/>
    <w:rsid w:val="001873EB"/>
    <w:rsid w:val="001A71ED"/>
    <w:rsid w:val="001D2133"/>
    <w:rsid w:val="002049DC"/>
    <w:rsid w:val="0021220A"/>
    <w:rsid w:val="00214108"/>
    <w:rsid w:val="0025771D"/>
    <w:rsid w:val="002F3409"/>
    <w:rsid w:val="00350C12"/>
    <w:rsid w:val="0038687B"/>
    <w:rsid w:val="003A1E10"/>
    <w:rsid w:val="003B2C5F"/>
    <w:rsid w:val="003D1C6C"/>
    <w:rsid w:val="003F5BEF"/>
    <w:rsid w:val="00434D75"/>
    <w:rsid w:val="0047398E"/>
    <w:rsid w:val="0047623D"/>
    <w:rsid w:val="0047761C"/>
    <w:rsid w:val="004963C3"/>
    <w:rsid w:val="004A1491"/>
    <w:rsid w:val="004D5132"/>
    <w:rsid w:val="004E38AA"/>
    <w:rsid w:val="004F2E2B"/>
    <w:rsid w:val="00501AEC"/>
    <w:rsid w:val="0051414B"/>
    <w:rsid w:val="005714F1"/>
    <w:rsid w:val="00591CD3"/>
    <w:rsid w:val="00592AFD"/>
    <w:rsid w:val="005D2F1D"/>
    <w:rsid w:val="00603C99"/>
    <w:rsid w:val="00607EF8"/>
    <w:rsid w:val="00645929"/>
    <w:rsid w:val="006467CB"/>
    <w:rsid w:val="00654817"/>
    <w:rsid w:val="006B3DFC"/>
    <w:rsid w:val="006D2676"/>
    <w:rsid w:val="006F0C4A"/>
    <w:rsid w:val="0074023E"/>
    <w:rsid w:val="00766785"/>
    <w:rsid w:val="007773E5"/>
    <w:rsid w:val="00787768"/>
    <w:rsid w:val="007B2AF2"/>
    <w:rsid w:val="007F4758"/>
    <w:rsid w:val="008172D5"/>
    <w:rsid w:val="00821FAD"/>
    <w:rsid w:val="008420AE"/>
    <w:rsid w:val="0085211D"/>
    <w:rsid w:val="00871AC9"/>
    <w:rsid w:val="008B58C4"/>
    <w:rsid w:val="008E0500"/>
    <w:rsid w:val="0098457B"/>
    <w:rsid w:val="009B7600"/>
    <w:rsid w:val="009E13C8"/>
    <w:rsid w:val="009F0AD5"/>
    <w:rsid w:val="00A47F55"/>
    <w:rsid w:val="00A71D6D"/>
    <w:rsid w:val="00A81342"/>
    <w:rsid w:val="00AD260C"/>
    <w:rsid w:val="00B260A6"/>
    <w:rsid w:val="00BE5854"/>
    <w:rsid w:val="00C055F9"/>
    <w:rsid w:val="00C35F62"/>
    <w:rsid w:val="00CE3870"/>
    <w:rsid w:val="00CF2C57"/>
    <w:rsid w:val="00D00594"/>
    <w:rsid w:val="00D26A0D"/>
    <w:rsid w:val="00D53016"/>
    <w:rsid w:val="00D575B7"/>
    <w:rsid w:val="00D67DF6"/>
    <w:rsid w:val="00D71F58"/>
    <w:rsid w:val="00DD3B84"/>
    <w:rsid w:val="00DD7CEE"/>
    <w:rsid w:val="00E039DD"/>
    <w:rsid w:val="00E13B97"/>
    <w:rsid w:val="00E13DB3"/>
    <w:rsid w:val="00E72959"/>
    <w:rsid w:val="00EA6D0C"/>
    <w:rsid w:val="00EF6DF8"/>
    <w:rsid w:val="00EF76F9"/>
    <w:rsid w:val="00F20455"/>
    <w:rsid w:val="00F54AFB"/>
    <w:rsid w:val="00F66C5E"/>
    <w:rsid w:val="00FF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B8F3"/>
  <w15:docId w15:val="{014A118B-F0FB-B147-8DAC-608D0AEF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237E"/>
    <w:pPr>
      <w:spacing w:line="240" w:lineRule="auto"/>
    </w:pPr>
  </w:style>
  <w:style w:type="paragraph" w:styleId="CommentSubject">
    <w:name w:val="annotation subject"/>
    <w:basedOn w:val="CommentText"/>
    <w:next w:val="CommentText"/>
    <w:link w:val="CommentSubjectChar"/>
    <w:uiPriority w:val="99"/>
    <w:semiHidden/>
    <w:unhideWhenUsed/>
    <w:rsid w:val="00932D34"/>
    <w:rPr>
      <w:b/>
      <w:bCs/>
    </w:rPr>
  </w:style>
  <w:style w:type="character" w:customStyle="1" w:styleId="CommentSubjectChar">
    <w:name w:val="Comment Subject Char"/>
    <w:basedOn w:val="CommentTextChar"/>
    <w:link w:val="CommentSubject"/>
    <w:uiPriority w:val="99"/>
    <w:semiHidden/>
    <w:rsid w:val="00932D34"/>
    <w:rPr>
      <w:b/>
      <w:bCs/>
      <w:sz w:val="20"/>
      <w:szCs w:val="20"/>
    </w:rPr>
  </w:style>
  <w:style w:type="paragraph" w:styleId="Header">
    <w:name w:val="header"/>
    <w:basedOn w:val="Normal"/>
    <w:link w:val="HeaderChar"/>
    <w:uiPriority w:val="99"/>
    <w:unhideWhenUsed/>
    <w:rsid w:val="00400C2B"/>
    <w:pPr>
      <w:tabs>
        <w:tab w:val="center" w:pos="4680"/>
        <w:tab w:val="right" w:pos="9360"/>
      </w:tabs>
      <w:spacing w:line="240" w:lineRule="auto"/>
    </w:pPr>
  </w:style>
  <w:style w:type="character" w:customStyle="1" w:styleId="HeaderChar">
    <w:name w:val="Header Char"/>
    <w:basedOn w:val="DefaultParagraphFont"/>
    <w:link w:val="Header"/>
    <w:uiPriority w:val="99"/>
    <w:rsid w:val="00400C2B"/>
  </w:style>
  <w:style w:type="paragraph" w:styleId="Footer">
    <w:name w:val="footer"/>
    <w:basedOn w:val="Normal"/>
    <w:link w:val="FooterChar"/>
    <w:uiPriority w:val="99"/>
    <w:unhideWhenUsed/>
    <w:rsid w:val="00400C2B"/>
    <w:pPr>
      <w:tabs>
        <w:tab w:val="center" w:pos="4680"/>
        <w:tab w:val="right" w:pos="9360"/>
      </w:tabs>
      <w:spacing w:line="240" w:lineRule="auto"/>
    </w:pPr>
  </w:style>
  <w:style w:type="character" w:customStyle="1" w:styleId="FooterChar">
    <w:name w:val="Footer Char"/>
    <w:basedOn w:val="DefaultParagraphFont"/>
    <w:link w:val="Footer"/>
    <w:uiPriority w:val="99"/>
    <w:rsid w:val="00400C2B"/>
  </w:style>
  <w:style w:type="paragraph" w:styleId="BalloonText">
    <w:name w:val="Balloon Text"/>
    <w:basedOn w:val="Normal"/>
    <w:link w:val="BalloonTextChar"/>
    <w:uiPriority w:val="99"/>
    <w:semiHidden/>
    <w:unhideWhenUsed/>
    <w:rsid w:val="009444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4F9"/>
    <w:rPr>
      <w:rFonts w:ascii="Segoe UI" w:hAnsi="Segoe UI" w:cs="Segoe UI"/>
      <w:sz w:val="18"/>
      <w:szCs w:val="18"/>
    </w:rPr>
  </w:style>
  <w:style w:type="character" w:styleId="Hyperlink">
    <w:name w:val="Hyperlink"/>
    <w:basedOn w:val="DefaultParagraphFont"/>
    <w:uiPriority w:val="99"/>
    <w:unhideWhenUsed/>
    <w:rsid w:val="00F54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30886">
      <w:bodyDiv w:val="1"/>
      <w:marLeft w:val="0"/>
      <w:marRight w:val="0"/>
      <w:marTop w:val="0"/>
      <w:marBottom w:val="0"/>
      <w:divBdr>
        <w:top w:val="none" w:sz="0" w:space="0" w:color="auto"/>
        <w:left w:val="none" w:sz="0" w:space="0" w:color="auto"/>
        <w:bottom w:val="none" w:sz="0" w:space="0" w:color="auto"/>
        <w:right w:val="none" w:sz="0" w:space="0" w:color="auto"/>
      </w:divBdr>
    </w:div>
    <w:div w:id="190128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soazbc.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aOFaaUtubTt8sUWXJfx33xviw==">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93A340-005C-47C7-8207-1F5509B6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 Granier</dc:creator>
  <cp:lastModifiedBy>Rick Grinnell</cp:lastModifiedBy>
  <cp:revision>2</cp:revision>
  <dcterms:created xsi:type="dcterms:W3CDTF">2024-06-10T18:24:00Z</dcterms:created>
  <dcterms:modified xsi:type="dcterms:W3CDTF">2024-06-10T18:24:00Z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0x01010091629C6FDA0D894DA985007DEBAE1A97</vt:lpwstr>
  </property>
</Properties>
</file>