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F883" w14:textId="0FA0B4AB" w:rsidR="004F7BF5" w:rsidRDefault="004F7BF5" w:rsidP="00F97374">
      <w:pPr>
        <w:rPr>
          <w:rFonts w:ascii="Times New Roman" w:hAnsi="Times New Roman" w:cs="Times New Roman"/>
          <w:sz w:val="24"/>
          <w:szCs w:val="24"/>
        </w:rPr>
      </w:pPr>
      <w:r w:rsidRPr="004F7BF5">
        <w:rPr>
          <w:rFonts w:ascii="Times New Roman" w:hAnsi="Times New Roman" w:cs="Times New Roman"/>
          <w:sz w:val="24"/>
          <w:szCs w:val="24"/>
        </w:rPr>
        <w:t xml:space="preserve">USDA Forest </w:t>
      </w:r>
      <w:proofErr w:type="gramStart"/>
      <w:r w:rsidRPr="004F7BF5">
        <w:rPr>
          <w:rFonts w:ascii="Times New Roman" w:hAnsi="Times New Roman" w:cs="Times New Roman"/>
          <w:sz w:val="24"/>
          <w:szCs w:val="24"/>
        </w:rPr>
        <w:t xml:space="preserve">Service,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c</w:t>
      </w:r>
      <w:r w:rsidRPr="004F7BF5">
        <w:rPr>
          <w:rFonts w:ascii="Times New Roman" w:hAnsi="Times New Roman" w:cs="Times New Roman"/>
          <w:sz w:val="24"/>
          <w:szCs w:val="24"/>
        </w:rPr>
        <w:t>/o Christopher Mattrick, District Ranger</w:t>
      </w:r>
      <w:r>
        <w:rPr>
          <w:rFonts w:ascii="Times New Roman" w:hAnsi="Times New Roman" w:cs="Times New Roman"/>
          <w:sz w:val="24"/>
          <w:szCs w:val="24"/>
        </w:rPr>
        <w:t xml:space="preserve">                                                                                      </w:t>
      </w:r>
      <w:r w:rsidRPr="004F7BF5">
        <w:rPr>
          <w:rFonts w:ascii="Times New Roman" w:hAnsi="Times New Roman" w:cs="Times New Roman"/>
          <w:sz w:val="24"/>
          <w:szCs w:val="24"/>
        </w:rPr>
        <w:t xml:space="preserve">99 Ranger Road, Rochester, VT 05767, submitted in </w:t>
      </w:r>
    </w:p>
    <w:p w14:paraId="11123842" w14:textId="7894C098" w:rsidR="004F7BF5" w:rsidRDefault="00665EAD" w:rsidP="00F97374">
      <w:pPr>
        <w:rPr>
          <w:rFonts w:ascii="Times New Roman" w:hAnsi="Times New Roman" w:cs="Times New Roman"/>
          <w:b/>
          <w:bCs/>
          <w:sz w:val="24"/>
          <w:szCs w:val="24"/>
        </w:rPr>
      </w:pPr>
      <w:r w:rsidRPr="00665EAD">
        <w:rPr>
          <w:rFonts w:ascii="Times New Roman" w:hAnsi="Times New Roman" w:cs="Times New Roman"/>
          <w:b/>
          <w:bCs/>
          <w:sz w:val="24"/>
          <w:szCs w:val="24"/>
        </w:rPr>
        <w:t xml:space="preserve">Re: </w:t>
      </w:r>
      <w:r w:rsidRPr="00665EAD">
        <w:rPr>
          <w:rFonts w:ascii="Times New Roman" w:hAnsi="Times New Roman" w:cs="Times New Roman"/>
          <w:b/>
          <w:bCs/>
          <w:sz w:val="24"/>
          <w:szCs w:val="24"/>
        </w:rPr>
        <w:t xml:space="preserve">Telephone Gap IRP </w:t>
      </w:r>
      <w:r w:rsidRPr="00665EAD">
        <w:rPr>
          <w:rFonts w:ascii="Times New Roman" w:hAnsi="Times New Roman" w:cs="Times New Roman"/>
          <w:b/>
          <w:bCs/>
          <w:sz w:val="24"/>
          <w:szCs w:val="24"/>
        </w:rPr>
        <w:t>A</w:t>
      </w:r>
      <w:r w:rsidRPr="00665EAD">
        <w:rPr>
          <w:rFonts w:ascii="Times New Roman" w:hAnsi="Times New Roman" w:cs="Times New Roman"/>
          <w:b/>
          <w:bCs/>
          <w:sz w:val="24"/>
          <w:szCs w:val="24"/>
        </w:rPr>
        <w:t>lternatives</w:t>
      </w:r>
    </w:p>
    <w:p w14:paraId="051FCCC3" w14:textId="7CFC1B18" w:rsidR="00665EAD" w:rsidRDefault="00665EAD" w:rsidP="00F97374">
      <w:pPr>
        <w:rPr>
          <w:rFonts w:ascii="Times New Roman" w:hAnsi="Times New Roman" w:cs="Times New Roman"/>
          <w:sz w:val="24"/>
          <w:szCs w:val="24"/>
        </w:rPr>
      </w:pPr>
      <w:r>
        <w:rPr>
          <w:rFonts w:ascii="Times New Roman" w:hAnsi="Times New Roman" w:cs="Times New Roman"/>
          <w:sz w:val="24"/>
          <w:szCs w:val="24"/>
        </w:rPr>
        <w:t xml:space="preserve">Dear Mr. </w:t>
      </w:r>
      <w:r w:rsidR="00DE4125">
        <w:rPr>
          <w:rFonts w:ascii="Times New Roman" w:hAnsi="Times New Roman" w:cs="Times New Roman"/>
          <w:sz w:val="24"/>
          <w:szCs w:val="24"/>
        </w:rPr>
        <w:t>M</w:t>
      </w:r>
      <w:r>
        <w:rPr>
          <w:rFonts w:ascii="Times New Roman" w:hAnsi="Times New Roman" w:cs="Times New Roman"/>
          <w:sz w:val="24"/>
          <w:szCs w:val="24"/>
        </w:rPr>
        <w:t>attrick,</w:t>
      </w:r>
    </w:p>
    <w:p w14:paraId="00B2D781" w14:textId="476FE6CC" w:rsidR="00665EAD" w:rsidRPr="00665EAD" w:rsidRDefault="00665EAD" w:rsidP="00F97374">
      <w:pPr>
        <w:rPr>
          <w:rFonts w:ascii="Times New Roman" w:hAnsi="Times New Roman" w:cs="Times New Roman"/>
          <w:sz w:val="24"/>
          <w:szCs w:val="24"/>
        </w:rPr>
      </w:pPr>
      <w:r>
        <w:rPr>
          <w:rFonts w:ascii="Times New Roman" w:hAnsi="Times New Roman" w:cs="Times New Roman"/>
          <w:sz w:val="24"/>
          <w:szCs w:val="24"/>
        </w:rPr>
        <w:t xml:space="preserve">I am an enrolled citizen of the Abenaki Nation of Missisquoi, headquartered in Swanton, VT.  I reside in West </w:t>
      </w:r>
      <w:proofErr w:type="gramStart"/>
      <w:r>
        <w:rPr>
          <w:rFonts w:ascii="Times New Roman" w:hAnsi="Times New Roman" w:cs="Times New Roman"/>
          <w:sz w:val="24"/>
          <w:szCs w:val="24"/>
        </w:rPr>
        <w:t>Hartford,.</w:t>
      </w:r>
      <w:proofErr w:type="gramEnd"/>
      <w:r>
        <w:rPr>
          <w:rFonts w:ascii="Times New Roman" w:hAnsi="Times New Roman" w:cs="Times New Roman"/>
          <w:sz w:val="24"/>
          <w:szCs w:val="24"/>
        </w:rPr>
        <w:t xml:space="preserve">  I am writing in response to the comment period for the proposed logging in the Telephone Gap area of the Green Mountain National Forest.  The following constitutes my comments on the proposed activities:</w:t>
      </w:r>
    </w:p>
    <w:p w14:paraId="64E0A941" w14:textId="3CD11DC0" w:rsidR="00665EAD" w:rsidRPr="00665EAD" w:rsidRDefault="00665EAD" w:rsidP="00F97374">
      <w:pPr>
        <w:rPr>
          <w:rFonts w:ascii="Times New Roman" w:hAnsi="Times New Roman" w:cs="Times New Roman"/>
          <w:b/>
          <w:bCs/>
          <w:sz w:val="24"/>
          <w:szCs w:val="24"/>
          <w:u w:val="single"/>
        </w:rPr>
      </w:pPr>
      <w:r w:rsidRPr="00665EAD">
        <w:rPr>
          <w:rFonts w:ascii="Times New Roman" w:hAnsi="Times New Roman" w:cs="Times New Roman"/>
          <w:b/>
          <w:bCs/>
          <w:sz w:val="24"/>
          <w:szCs w:val="24"/>
          <w:u w:val="single"/>
        </w:rPr>
        <w:t>Free, Prior and Informed Consent:</w:t>
      </w:r>
    </w:p>
    <w:p w14:paraId="24032F5E" w14:textId="77777777" w:rsidR="005B7248" w:rsidRDefault="00F97374" w:rsidP="00F97374">
      <w:pPr>
        <w:rPr>
          <w:rFonts w:ascii="Times New Roman" w:hAnsi="Times New Roman" w:cs="Times New Roman"/>
          <w:sz w:val="24"/>
          <w:szCs w:val="24"/>
        </w:rPr>
      </w:pPr>
      <w:r w:rsidRPr="00F97374">
        <w:rPr>
          <w:rFonts w:ascii="Times New Roman" w:hAnsi="Times New Roman" w:cs="Times New Roman"/>
          <w:sz w:val="24"/>
          <w:szCs w:val="24"/>
        </w:rPr>
        <w:t>In September of 2007, the United Nations passed the</w:t>
      </w:r>
      <w:r w:rsidR="00665EAD">
        <w:rPr>
          <w:rFonts w:ascii="Times New Roman" w:hAnsi="Times New Roman" w:cs="Times New Roman"/>
          <w:sz w:val="24"/>
          <w:szCs w:val="24"/>
        </w:rPr>
        <w:t xml:space="preserve"> </w:t>
      </w:r>
      <w:r w:rsidRPr="00F97374">
        <w:rPr>
          <w:rFonts w:ascii="Times New Roman" w:hAnsi="Times New Roman" w:cs="Times New Roman"/>
          <w:sz w:val="24"/>
          <w:szCs w:val="24"/>
        </w:rPr>
        <w:t>Declaration on the Rights of Indigenous Peoples.</w:t>
      </w:r>
      <w:r w:rsidR="00665EAD">
        <w:rPr>
          <w:rFonts w:ascii="Times New Roman" w:hAnsi="Times New Roman" w:cs="Times New Roman"/>
          <w:sz w:val="24"/>
          <w:szCs w:val="24"/>
        </w:rPr>
        <w:t xml:space="preserve"> </w:t>
      </w:r>
      <w:r w:rsidRPr="00F97374">
        <w:rPr>
          <w:rFonts w:ascii="Times New Roman" w:hAnsi="Times New Roman" w:cs="Times New Roman"/>
          <w:sz w:val="24"/>
          <w:szCs w:val="24"/>
        </w:rPr>
        <w:t>Canada endorsed the declaration in the spring of 2010,</w:t>
      </w:r>
      <w:r w:rsidR="00665EAD">
        <w:rPr>
          <w:rFonts w:ascii="Times New Roman" w:hAnsi="Times New Roman" w:cs="Times New Roman"/>
          <w:sz w:val="24"/>
          <w:szCs w:val="24"/>
        </w:rPr>
        <w:t xml:space="preserve"> </w:t>
      </w:r>
      <w:r w:rsidRPr="00F97374">
        <w:rPr>
          <w:rFonts w:ascii="Times New Roman" w:hAnsi="Times New Roman" w:cs="Times New Roman"/>
          <w:sz w:val="24"/>
          <w:szCs w:val="24"/>
        </w:rPr>
        <w:t>and the United States followed suit in December 2010.</w:t>
      </w:r>
      <w:r w:rsidR="00665EAD">
        <w:rPr>
          <w:rFonts w:ascii="Times New Roman" w:hAnsi="Times New Roman" w:cs="Times New Roman"/>
          <w:sz w:val="24"/>
          <w:szCs w:val="24"/>
        </w:rPr>
        <w:t xml:space="preserve">  </w:t>
      </w:r>
      <w:r w:rsidRPr="00F97374">
        <w:rPr>
          <w:rFonts w:ascii="Times New Roman" w:hAnsi="Times New Roman" w:cs="Times New Roman"/>
          <w:sz w:val="24"/>
          <w:szCs w:val="24"/>
        </w:rPr>
        <w:t>Six articles of this declaration outline a baseline of</w:t>
      </w:r>
      <w:r w:rsidR="00665EAD">
        <w:rPr>
          <w:rFonts w:ascii="Times New Roman" w:hAnsi="Times New Roman" w:cs="Times New Roman"/>
          <w:sz w:val="24"/>
          <w:szCs w:val="24"/>
        </w:rPr>
        <w:t xml:space="preserve"> </w:t>
      </w:r>
      <w:r w:rsidRPr="00F97374">
        <w:rPr>
          <w:rFonts w:ascii="Times New Roman" w:hAnsi="Times New Roman" w:cs="Times New Roman"/>
          <w:sz w:val="24"/>
          <w:szCs w:val="24"/>
        </w:rPr>
        <w:t>universally accepted, best practices concerning burial</w:t>
      </w:r>
      <w:r w:rsidR="00665EAD">
        <w:rPr>
          <w:rFonts w:ascii="Times New Roman" w:hAnsi="Times New Roman" w:cs="Times New Roman"/>
          <w:sz w:val="24"/>
          <w:szCs w:val="24"/>
        </w:rPr>
        <w:t xml:space="preserve"> </w:t>
      </w:r>
      <w:r w:rsidRPr="00F97374">
        <w:rPr>
          <w:rFonts w:ascii="Times New Roman" w:hAnsi="Times New Roman" w:cs="Times New Roman"/>
          <w:sz w:val="24"/>
          <w:szCs w:val="24"/>
        </w:rPr>
        <w:t>grounds, sacred and traditional sites, historic sites,</w:t>
      </w:r>
      <w:r w:rsidR="00665EAD">
        <w:rPr>
          <w:rFonts w:ascii="Times New Roman" w:hAnsi="Times New Roman" w:cs="Times New Roman"/>
          <w:sz w:val="24"/>
          <w:szCs w:val="24"/>
        </w:rPr>
        <w:t xml:space="preserve"> </w:t>
      </w:r>
      <w:r w:rsidRPr="00F97374">
        <w:rPr>
          <w:rFonts w:ascii="Times New Roman" w:hAnsi="Times New Roman" w:cs="Times New Roman"/>
          <w:sz w:val="24"/>
          <w:szCs w:val="24"/>
        </w:rPr>
        <w:t>repatriation, and curation of indigenous peoples’ remains</w:t>
      </w:r>
      <w:r w:rsidR="00665EAD">
        <w:rPr>
          <w:rFonts w:ascii="Times New Roman" w:hAnsi="Times New Roman" w:cs="Times New Roman"/>
          <w:sz w:val="24"/>
          <w:szCs w:val="24"/>
        </w:rPr>
        <w:t xml:space="preserve"> </w:t>
      </w:r>
      <w:r w:rsidRPr="00F97374">
        <w:rPr>
          <w:rFonts w:ascii="Times New Roman" w:hAnsi="Times New Roman" w:cs="Times New Roman"/>
          <w:sz w:val="24"/>
          <w:szCs w:val="24"/>
        </w:rPr>
        <w:t>and artifacts as well as the many issues of access to, use,</w:t>
      </w:r>
      <w:r w:rsidR="00665EAD">
        <w:rPr>
          <w:rFonts w:ascii="Times New Roman" w:hAnsi="Times New Roman" w:cs="Times New Roman"/>
          <w:sz w:val="24"/>
          <w:szCs w:val="24"/>
        </w:rPr>
        <w:t xml:space="preserve"> </w:t>
      </w:r>
      <w:r w:rsidRPr="00F97374">
        <w:rPr>
          <w:rFonts w:ascii="Times New Roman" w:hAnsi="Times New Roman" w:cs="Times New Roman"/>
          <w:sz w:val="24"/>
          <w:szCs w:val="24"/>
        </w:rPr>
        <w:t>and protection of these places. At the heart of this</w:t>
      </w:r>
      <w:r w:rsidR="005B7248">
        <w:rPr>
          <w:rFonts w:ascii="Times New Roman" w:hAnsi="Times New Roman" w:cs="Times New Roman"/>
          <w:sz w:val="24"/>
          <w:szCs w:val="24"/>
        </w:rPr>
        <w:t xml:space="preserve"> </w:t>
      </w:r>
      <w:r w:rsidRPr="00F97374">
        <w:rPr>
          <w:rFonts w:ascii="Times New Roman" w:hAnsi="Times New Roman" w:cs="Times New Roman"/>
          <w:sz w:val="24"/>
          <w:szCs w:val="24"/>
        </w:rPr>
        <w:t>declaration is the demand that the policies and practices,</w:t>
      </w:r>
      <w:r w:rsidR="005B7248">
        <w:rPr>
          <w:rFonts w:ascii="Times New Roman" w:hAnsi="Times New Roman" w:cs="Times New Roman"/>
          <w:sz w:val="24"/>
          <w:szCs w:val="24"/>
        </w:rPr>
        <w:t xml:space="preserve"> </w:t>
      </w:r>
      <w:r w:rsidRPr="00F97374">
        <w:rPr>
          <w:rFonts w:ascii="Times New Roman" w:hAnsi="Times New Roman" w:cs="Times New Roman"/>
          <w:sz w:val="24"/>
          <w:szCs w:val="24"/>
        </w:rPr>
        <w:t>which resulted in indigenous peoples “cultural,</w:t>
      </w:r>
      <w:r w:rsidR="005B7248">
        <w:rPr>
          <w:rFonts w:ascii="Times New Roman" w:hAnsi="Times New Roman" w:cs="Times New Roman"/>
          <w:sz w:val="24"/>
          <w:szCs w:val="24"/>
        </w:rPr>
        <w:t xml:space="preserve"> </w:t>
      </w:r>
      <w:r w:rsidRPr="00F97374">
        <w:rPr>
          <w:rFonts w:ascii="Times New Roman" w:hAnsi="Times New Roman" w:cs="Times New Roman"/>
          <w:sz w:val="24"/>
          <w:szCs w:val="24"/>
        </w:rPr>
        <w:t>intellectual, religious and spiritual property taken</w:t>
      </w:r>
      <w:r w:rsidR="005B7248">
        <w:rPr>
          <w:rFonts w:ascii="Times New Roman" w:hAnsi="Times New Roman" w:cs="Times New Roman"/>
          <w:sz w:val="24"/>
          <w:szCs w:val="24"/>
        </w:rPr>
        <w:t xml:space="preserve"> </w:t>
      </w:r>
      <w:r w:rsidRPr="00F97374">
        <w:rPr>
          <w:rFonts w:ascii="Times New Roman" w:hAnsi="Times New Roman" w:cs="Times New Roman"/>
          <w:sz w:val="24"/>
          <w:szCs w:val="24"/>
        </w:rPr>
        <w:t>without their free, prior and informed consent or in</w:t>
      </w:r>
      <w:r w:rsidR="005B7248">
        <w:rPr>
          <w:rFonts w:ascii="Times New Roman" w:hAnsi="Times New Roman" w:cs="Times New Roman"/>
          <w:sz w:val="24"/>
          <w:szCs w:val="24"/>
        </w:rPr>
        <w:t xml:space="preserve"> </w:t>
      </w:r>
      <w:r w:rsidRPr="00F97374">
        <w:rPr>
          <w:rFonts w:ascii="Times New Roman" w:hAnsi="Times New Roman" w:cs="Times New Roman"/>
          <w:sz w:val="24"/>
          <w:szCs w:val="24"/>
        </w:rPr>
        <w:t xml:space="preserve">violation of their laws, </w:t>
      </w:r>
      <w:r w:rsidR="005B7248">
        <w:rPr>
          <w:rFonts w:ascii="Times New Roman" w:hAnsi="Times New Roman" w:cs="Times New Roman"/>
          <w:sz w:val="24"/>
          <w:szCs w:val="24"/>
        </w:rPr>
        <w:t>t</w:t>
      </w:r>
      <w:r w:rsidRPr="00F97374">
        <w:rPr>
          <w:rFonts w:ascii="Times New Roman" w:hAnsi="Times New Roman" w:cs="Times New Roman"/>
          <w:sz w:val="24"/>
          <w:szCs w:val="24"/>
        </w:rPr>
        <w:t>raditions and customs” must be</w:t>
      </w:r>
      <w:r w:rsidR="005B7248">
        <w:rPr>
          <w:rFonts w:ascii="Times New Roman" w:hAnsi="Times New Roman" w:cs="Times New Roman"/>
          <w:sz w:val="24"/>
          <w:szCs w:val="24"/>
        </w:rPr>
        <w:t xml:space="preserve"> </w:t>
      </w:r>
      <w:r w:rsidRPr="00F97374">
        <w:rPr>
          <w:rFonts w:ascii="Times New Roman" w:hAnsi="Times New Roman" w:cs="Times New Roman"/>
          <w:sz w:val="24"/>
          <w:szCs w:val="24"/>
        </w:rPr>
        <w:t>stopped and redressed “through effective mechanisms”</w:t>
      </w:r>
      <w:r w:rsidR="005B7248">
        <w:rPr>
          <w:rFonts w:ascii="Times New Roman" w:hAnsi="Times New Roman" w:cs="Times New Roman"/>
          <w:sz w:val="24"/>
          <w:szCs w:val="24"/>
        </w:rPr>
        <w:t xml:space="preserve"> </w:t>
      </w:r>
      <w:r w:rsidRPr="00F97374">
        <w:rPr>
          <w:rFonts w:ascii="Times New Roman" w:hAnsi="Times New Roman" w:cs="Times New Roman"/>
          <w:sz w:val="24"/>
          <w:szCs w:val="24"/>
        </w:rPr>
        <w:t xml:space="preserve">(UNDRIP Article 11 (see Appendix 2)). </w:t>
      </w:r>
    </w:p>
    <w:p w14:paraId="45B9E08F" w14:textId="0FA16B80" w:rsidR="00F97374" w:rsidRPr="00DE4125" w:rsidRDefault="00F97374" w:rsidP="00F97374">
      <w:pPr>
        <w:rPr>
          <w:rFonts w:ascii="Times New Roman" w:hAnsi="Times New Roman" w:cs="Times New Roman"/>
          <w:i/>
          <w:iCs/>
          <w:sz w:val="24"/>
          <w:szCs w:val="24"/>
        </w:rPr>
      </w:pPr>
      <w:r w:rsidRPr="00DE4125">
        <w:rPr>
          <w:rFonts w:ascii="Times New Roman" w:hAnsi="Times New Roman" w:cs="Times New Roman"/>
          <w:i/>
          <w:iCs/>
          <w:sz w:val="24"/>
          <w:szCs w:val="24"/>
        </w:rPr>
        <w:t>Article 43 states</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 xml:space="preserve">that the rights outlined in the document “constitute </w:t>
      </w:r>
      <w:proofErr w:type="gramStart"/>
      <w:r w:rsidRPr="00DE4125">
        <w:rPr>
          <w:rFonts w:ascii="Times New Roman" w:hAnsi="Times New Roman" w:cs="Times New Roman"/>
          <w:i/>
          <w:iCs/>
          <w:sz w:val="24"/>
          <w:szCs w:val="24"/>
        </w:rPr>
        <w:t>the</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minimum</w:t>
      </w:r>
      <w:proofErr w:type="gramEnd"/>
      <w:r w:rsidRPr="00DE4125">
        <w:rPr>
          <w:rFonts w:ascii="Times New Roman" w:hAnsi="Times New Roman" w:cs="Times New Roman"/>
          <w:i/>
          <w:iCs/>
          <w:sz w:val="24"/>
          <w:szCs w:val="24"/>
        </w:rPr>
        <w:t xml:space="preserve"> standards for he survival, dignity and well-being of the indigenous peoples of the world.”</w:t>
      </w:r>
    </w:p>
    <w:p w14:paraId="47ECD349" w14:textId="646D400F" w:rsidR="00F97374" w:rsidRPr="00DE4125" w:rsidRDefault="00F97374" w:rsidP="00F97374">
      <w:pPr>
        <w:rPr>
          <w:rFonts w:ascii="Times New Roman" w:hAnsi="Times New Roman" w:cs="Times New Roman"/>
          <w:i/>
          <w:iCs/>
          <w:sz w:val="24"/>
          <w:szCs w:val="24"/>
        </w:rPr>
      </w:pPr>
      <w:r w:rsidRPr="00DE4125">
        <w:rPr>
          <w:rFonts w:ascii="Times New Roman" w:hAnsi="Times New Roman" w:cs="Times New Roman"/>
          <w:i/>
          <w:iCs/>
          <w:sz w:val="24"/>
          <w:szCs w:val="24"/>
        </w:rPr>
        <w:t>Article 11 also guarantees that indigenous peoples</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have the right to practice and revitalize their</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cultural traditions and customs. This includes the</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right to maintain, protect, and develop the past,</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present and future manifestations of their cultures,</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such as archaeological and historical sites,</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artifacts, designs, ceremonies, technologies and</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visual and performing arts and literature.</w:t>
      </w:r>
    </w:p>
    <w:p w14:paraId="06CB6B17" w14:textId="7BF6A204" w:rsidR="00F97374" w:rsidRPr="00DE4125" w:rsidRDefault="00F97374" w:rsidP="00F97374">
      <w:pPr>
        <w:rPr>
          <w:rFonts w:ascii="Times New Roman" w:hAnsi="Times New Roman" w:cs="Times New Roman"/>
          <w:i/>
          <w:iCs/>
          <w:sz w:val="24"/>
          <w:szCs w:val="24"/>
        </w:rPr>
      </w:pPr>
      <w:r w:rsidRPr="00DE4125">
        <w:rPr>
          <w:rFonts w:ascii="Times New Roman" w:hAnsi="Times New Roman" w:cs="Times New Roman"/>
          <w:i/>
          <w:iCs/>
          <w:sz w:val="24"/>
          <w:szCs w:val="24"/>
        </w:rPr>
        <w:t>Article 12 underscores that indigenous peoples have</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 xml:space="preserve">the right to maintain, protect, and have </w:t>
      </w:r>
      <w:r w:rsidR="005B7248" w:rsidRPr="00DE4125">
        <w:rPr>
          <w:rFonts w:ascii="Times New Roman" w:hAnsi="Times New Roman" w:cs="Times New Roman"/>
          <w:i/>
          <w:iCs/>
          <w:sz w:val="24"/>
          <w:szCs w:val="24"/>
        </w:rPr>
        <w:t>a</w:t>
      </w:r>
      <w:r w:rsidRPr="00DE4125">
        <w:rPr>
          <w:rFonts w:ascii="Times New Roman" w:hAnsi="Times New Roman" w:cs="Times New Roman"/>
          <w:i/>
          <w:iCs/>
          <w:sz w:val="24"/>
          <w:szCs w:val="24"/>
        </w:rPr>
        <w:t>ccess in</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privacy to their religious and cultural sites; the right</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to the use and control of their ceremonial objects;</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and the right to the repatriation of their human</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remains</w:t>
      </w:r>
      <w:r w:rsidR="005B7248" w:rsidRPr="00DE4125">
        <w:rPr>
          <w:rFonts w:ascii="Times New Roman" w:hAnsi="Times New Roman" w:cs="Times New Roman"/>
          <w:i/>
          <w:iCs/>
          <w:sz w:val="24"/>
          <w:szCs w:val="24"/>
        </w:rPr>
        <w:t xml:space="preserve">, </w:t>
      </w:r>
    </w:p>
    <w:p w14:paraId="0C7BD17D" w14:textId="52357233" w:rsidR="00031331" w:rsidRPr="00DE4125" w:rsidRDefault="00F97374" w:rsidP="00F97374">
      <w:pPr>
        <w:rPr>
          <w:rFonts w:ascii="Times New Roman" w:hAnsi="Times New Roman" w:cs="Times New Roman"/>
          <w:i/>
          <w:iCs/>
          <w:sz w:val="24"/>
          <w:szCs w:val="24"/>
        </w:rPr>
      </w:pPr>
      <w:r w:rsidRPr="00DE4125">
        <w:rPr>
          <w:rFonts w:ascii="Times New Roman" w:hAnsi="Times New Roman" w:cs="Times New Roman"/>
          <w:i/>
          <w:iCs/>
          <w:sz w:val="24"/>
          <w:szCs w:val="24"/>
        </w:rPr>
        <w:t>which requires that</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States shall seek to enable the access and/or</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repatriation of ceremonial</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objects and human</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remains in their possession through fair, transparent</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 xml:space="preserve">and effective </w:t>
      </w:r>
      <w:r w:rsidR="005B7248" w:rsidRPr="00DE4125">
        <w:rPr>
          <w:rFonts w:ascii="Times New Roman" w:hAnsi="Times New Roman" w:cs="Times New Roman"/>
          <w:i/>
          <w:iCs/>
          <w:sz w:val="24"/>
          <w:szCs w:val="24"/>
        </w:rPr>
        <w:t>m</w:t>
      </w:r>
      <w:r w:rsidRPr="00DE4125">
        <w:rPr>
          <w:rFonts w:ascii="Times New Roman" w:hAnsi="Times New Roman" w:cs="Times New Roman"/>
          <w:i/>
          <w:iCs/>
          <w:sz w:val="24"/>
          <w:szCs w:val="24"/>
        </w:rPr>
        <w:t>echanisms developed in conjunction</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with indigenous peoples concerned.</w:t>
      </w:r>
      <w:r w:rsidR="005B7248" w:rsidRPr="00DE4125">
        <w:rPr>
          <w:rFonts w:ascii="Times New Roman" w:hAnsi="Times New Roman" w:cs="Times New Roman"/>
          <w:i/>
          <w:iCs/>
          <w:sz w:val="24"/>
          <w:szCs w:val="24"/>
        </w:rPr>
        <w:t xml:space="preserve">  </w:t>
      </w:r>
    </w:p>
    <w:p w14:paraId="79273000" w14:textId="3BD5A4C8" w:rsidR="00F97374" w:rsidRPr="00DE4125" w:rsidRDefault="00F97374" w:rsidP="00F97374">
      <w:pPr>
        <w:rPr>
          <w:rFonts w:ascii="Times New Roman" w:hAnsi="Times New Roman" w:cs="Times New Roman"/>
          <w:i/>
          <w:iCs/>
          <w:sz w:val="24"/>
          <w:szCs w:val="24"/>
        </w:rPr>
      </w:pPr>
      <w:r w:rsidRPr="00DE4125">
        <w:rPr>
          <w:rFonts w:ascii="Times New Roman" w:hAnsi="Times New Roman" w:cs="Times New Roman"/>
          <w:i/>
          <w:iCs/>
          <w:sz w:val="24"/>
          <w:szCs w:val="24"/>
        </w:rPr>
        <w:t>Article 32 further requires that</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States shall consult and cooperate in good faith with</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the indigenous peoples concerned through their own</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 xml:space="preserve">representative institutions </w:t>
      </w:r>
      <w:proofErr w:type="gramStart"/>
      <w:r w:rsidRPr="00DE4125">
        <w:rPr>
          <w:rFonts w:ascii="Times New Roman" w:hAnsi="Times New Roman" w:cs="Times New Roman"/>
          <w:i/>
          <w:iCs/>
          <w:sz w:val="24"/>
          <w:szCs w:val="24"/>
        </w:rPr>
        <w:t>in order to</w:t>
      </w:r>
      <w:proofErr w:type="gramEnd"/>
      <w:r w:rsidRPr="00DE4125">
        <w:rPr>
          <w:rFonts w:ascii="Times New Roman" w:hAnsi="Times New Roman" w:cs="Times New Roman"/>
          <w:i/>
          <w:iCs/>
          <w:sz w:val="24"/>
          <w:szCs w:val="24"/>
        </w:rPr>
        <w:t xml:space="preserve"> obtain their</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free and informed consent prior to the approval of</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any project affecting their lands or territories and</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other resources, particularly in connection with the</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development, utilization or exploitation of mineral,</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water or other resources.</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 xml:space="preserve">States shall provide effective mechanisms for </w:t>
      </w:r>
      <w:r w:rsidRPr="00DE4125">
        <w:rPr>
          <w:rFonts w:ascii="Times New Roman" w:hAnsi="Times New Roman" w:cs="Times New Roman"/>
          <w:i/>
          <w:iCs/>
          <w:sz w:val="24"/>
          <w:szCs w:val="24"/>
        </w:rPr>
        <w:lastRenderedPageBreak/>
        <w:t>just</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and fair redress for any such activities, and</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appropriate measures shall be taken to mitigate</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 xml:space="preserve">adverse environmental, economic, social, </w:t>
      </w:r>
      <w:proofErr w:type="gramStart"/>
      <w:r w:rsidRPr="00DE4125">
        <w:rPr>
          <w:rFonts w:ascii="Times New Roman" w:hAnsi="Times New Roman" w:cs="Times New Roman"/>
          <w:i/>
          <w:iCs/>
          <w:sz w:val="24"/>
          <w:szCs w:val="24"/>
        </w:rPr>
        <w:t>cultural</w:t>
      </w:r>
      <w:proofErr w:type="gramEnd"/>
      <w:r w:rsidRPr="00DE4125">
        <w:rPr>
          <w:rFonts w:ascii="Times New Roman" w:hAnsi="Times New Roman" w:cs="Times New Roman"/>
          <w:i/>
          <w:iCs/>
          <w:sz w:val="24"/>
          <w:szCs w:val="24"/>
        </w:rPr>
        <w:t xml:space="preserve"> or</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spiritual impact.</w:t>
      </w:r>
    </w:p>
    <w:p w14:paraId="782460BD" w14:textId="07A1760D" w:rsidR="00F97374" w:rsidRPr="00DE4125" w:rsidRDefault="00F97374" w:rsidP="00F97374">
      <w:pPr>
        <w:rPr>
          <w:rFonts w:ascii="Times New Roman" w:hAnsi="Times New Roman" w:cs="Times New Roman"/>
          <w:i/>
          <w:iCs/>
          <w:sz w:val="24"/>
          <w:szCs w:val="24"/>
        </w:rPr>
      </w:pPr>
      <w:r w:rsidRPr="00DE4125">
        <w:rPr>
          <w:rFonts w:ascii="Times New Roman" w:hAnsi="Times New Roman" w:cs="Times New Roman"/>
          <w:i/>
          <w:iCs/>
          <w:sz w:val="24"/>
          <w:szCs w:val="24"/>
        </w:rPr>
        <w:t xml:space="preserve">And </w:t>
      </w:r>
      <w:proofErr w:type="gramStart"/>
      <w:r w:rsidRPr="00DE4125">
        <w:rPr>
          <w:rFonts w:ascii="Times New Roman" w:hAnsi="Times New Roman" w:cs="Times New Roman"/>
          <w:i/>
          <w:iCs/>
          <w:sz w:val="24"/>
          <w:szCs w:val="24"/>
        </w:rPr>
        <w:t>finally</w:t>
      </w:r>
      <w:proofErr w:type="gramEnd"/>
      <w:r w:rsidRPr="00DE4125">
        <w:rPr>
          <w:rFonts w:ascii="Times New Roman" w:hAnsi="Times New Roman" w:cs="Times New Roman"/>
          <w:i/>
          <w:iCs/>
          <w:sz w:val="24"/>
          <w:szCs w:val="24"/>
        </w:rPr>
        <w:t xml:space="preserve"> it is required in Articles 25, 26, and 29 that</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Indigenous peoples have the right to maintain and</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strengthen their distinctive spiritual relationship</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with their traditionally owned or otherwise occupied</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and used lands, territories, waters, coastal seas, and</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other resources and to uphold their responsibilities</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to future generations in this regard (Article 25).</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Indigenous peoples have the right to the lands,</w:t>
      </w:r>
      <w:r w:rsidR="005B7248" w:rsidRPr="00DE4125">
        <w:rPr>
          <w:rFonts w:ascii="Times New Roman" w:hAnsi="Times New Roman" w:cs="Times New Roman"/>
          <w:i/>
          <w:iCs/>
          <w:sz w:val="24"/>
          <w:szCs w:val="24"/>
        </w:rPr>
        <w:t xml:space="preserve"> </w:t>
      </w:r>
      <w:proofErr w:type="gramStart"/>
      <w:r w:rsidRPr="00DE4125">
        <w:rPr>
          <w:rFonts w:ascii="Times New Roman" w:hAnsi="Times New Roman" w:cs="Times New Roman"/>
          <w:i/>
          <w:iCs/>
          <w:sz w:val="24"/>
          <w:szCs w:val="24"/>
        </w:rPr>
        <w:t>territories</w:t>
      </w:r>
      <w:proofErr w:type="gramEnd"/>
      <w:r w:rsidRPr="00DE4125">
        <w:rPr>
          <w:rFonts w:ascii="Times New Roman" w:hAnsi="Times New Roman" w:cs="Times New Roman"/>
          <w:i/>
          <w:iCs/>
          <w:sz w:val="24"/>
          <w:szCs w:val="24"/>
        </w:rPr>
        <w:t xml:space="preserve"> and resources which they have</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traditionally owned, occupied or otherwise used or</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acquired (Article 26).</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Indigenous peoples have the right to own, use,</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 xml:space="preserve">develop and control the lands, </w:t>
      </w:r>
      <w:proofErr w:type="gramStart"/>
      <w:r w:rsidRPr="00DE4125">
        <w:rPr>
          <w:rFonts w:ascii="Times New Roman" w:hAnsi="Times New Roman" w:cs="Times New Roman"/>
          <w:i/>
          <w:iCs/>
          <w:sz w:val="24"/>
          <w:szCs w:val="24"/>
        </w:rPr>
        <w:t>territories</w:t>
      </w:r>
      <w:proofErr w:type="gramEnd"/>
      <w:r w:rsidRPr="00DE4125">
        <w:rPr>
          <w:rFonts w:ascii="Times New Roman" w:hAnsi="Times New Roman" w:cs="Times New Roman"/>
          <w:i/>
          <w:iCs/>
          <w:sz w:val="24"/>
          <w:szCs w:val="24"/>
        </w:rPr>
        <w:t xml:space="preserve"> and</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resources that they possess by reason of traditional</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ownership or other traditional occupation or use, as</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well as those which they have otherwise acquired</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(Article 29).</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States shall give legal recognition and protection to</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 xml:space="preserve">these lands, </w:t>
      </w:r>
      <w:proofErr w:type="gramStart"/>
      <w:r w:rsidRPr="00DE4125">
        <w:rPr>
          <w:rFonts w:ascii="Times New Roman" w:hAnsi="Times New Roman" w:cs="Times New Roman"/>
          <w:i/>
          <w:iCs/>
          <w:sz w:val="24"/>
          <w:szCs w:val="24"/>
        </w:rPr>
        <w:t>territories</w:t>
      </w:r>
      <w:proofErr w:type="gramEnd"/>
      <w:r w:rsidRPr="00DE4125">
        <w:rPr>
          <w:rFonts w:ascii="Times New Roman" w:hAnsi="Times New Roman" w:cs="Times New Roman"/>
          <w:i/>
          <w:iCs/>
          <w:sz w:val="24"/>
          <w:szCs w:val="24"/>
        </w:rPr>
        <w:t xml:space="preserve"> and resources. Such</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recognition shall be conducted with due respect to</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the customs, traditions and land tenure systems of</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the indigenous peoples concerned (Article 29).</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Indigenous peoples have the right to the</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conservation and protection of the environment and</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the productive capacity of their lands or territories</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and resources. States shall establish and implement</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assistance programs for indigenous peoples for such</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conservation and protection, without discrimination</w:t>
      </w:r>
      <w:r w:rsidR="005B7248" w:rsidRPr="00DE4125">
        <w:rPr>
          <w:rFonts w:ascii="Times New Roman" w:hAnsi="Times New Roman" w:cs="Times New Roman"/>
          <w:i/>
          <w:iCs/>
          <w:sz w:val="24"/>
          <w:szCs w:val="24"/>
        </w:rPr>
        <w:t xml:space="preserve"> </w:t>
      </w:r>
      <w:r w:rsidRPr="00DE4125">
        <w:rPr>
          <w:rFonts w:ascii="Times New Roman" w:hAnsi="Times New Roman" w:cs="Times New Roman"/>
          <w:i/>
          <w:iCs/>
          <w:sz w:val="24"/>
          <w:szCs w:val="24"/>
        </w:rPr>
        <w:t>(Article 29).</w:t>
      </w:r>
    </w:p>
    <w:p w14:paraId="53CD4B0A" w14:textId="358B5757" w:rsidR="00F97374" w:rsidRDefault="00F97374" w:rsidP="00F97374">
      <w:pPr>
        <w:rPr>
          <w:rFonts w:ascii="Times New Roman" w:hAnsi="Times New Roman" w:cs="Times New Roman"/>
          <w:sz w:val="24"/>
          <w:szCs w:val="24"/>
        </w:rPr>
      </w:pPr>
      <w:r w:rsidRPr="00F97374">
        <w:rPr>
          <w:rFonts w:ascii="Times New Roman" w:hAnsi="Times New Roman" w:cs="Times New Roman"/>
          <w:sz w:val="24"/>
          <w:szCs w:val="24"/>
        </w:rPr>
        <w:t>Many aspects of these basic tenets were part of the</w:t>
      </w:r>
      <w:r w:rsidR="005B7248">
        <w:rPr>
          <w:rFonts w:ascii="Times New Roman" w:hAnsi="Times New Roman" w:cs="Times New Roman"/>
          <w:sz w:val="24"/>
          <w:szCs w:val="24"/>
        </w:rPr>
        <w:t xml:space="preserve"> </w:t>
      </w:r>
      <w:r w:rsidRPr="00F97374">
        <w:rPr>
          <w:rFonts w:ascii="Times New Roman" w:hAnsi="Times New Roman" w:cs="Times New Roman"/>
          <w:sz w:val="24"/>
          <w:szCs w:val="24"/>
        </w:rPr>
        <w:t>best relationship between the newcomers and the</w:t>
      </w:r>
      <w:r w:rsidR="005B7248">
        <w:rPr>
          <w:rFonts w:ascii="Times New Roman" w:hAnsi="Times New Roman" w:cs="Times New Roman"/>
          <w:sz w:val="24"/>
          <w:szCs w:val="24"/>
        </w:rPr>
        <w:t xml:space="preserve"> </w:t>
      </w:r>
      <w:r w:rsidRPr="00F97374">
        <w:rPr>
          <w:rFonts w:ascii="Times New Roman" w:hAnsi="Times New Roman" w:cs="Times New Roman"/>
          <w:sz w:val="24"/>
          <w:szCs w:val="24"/>
        </w:rPr>
        <w:t>Abenaki and other indigenous peoples in northern New</w:t>
      </w:r>
      <w:r w:rsidR="00E9662B">
        <w:rPr>
          <w:rFonts w:ascii="Times New Roman" w:hAnsi="Times New Roman" w:cs="Times New Roman"/>
          <w:sz w:val="24"/>
          <w:szCs w:val="24"/>
        </w:rPr>
        <w:t xml:space="preserve"> </w:t>
      </w:r>
      <w:r w:rsidRPr="00F97374">
        <w:rPr>
          <w:rFonts w:ascii="Times New Roman" w:hAnsi="Times New Roman" w:cs="Times New Roman"/>
          <w:sz w:val="24"/>
          <w:szCs w:val="24"/>
        </w:rPr>
        <w:t>York and New England and southern Quebec from the</w:t>
      </w:r>
      <w:r w:rsidR="00E9662B">
        <w:rPr>
          <w:rFonts w:ascii="Times New Roman" w:hAnsi="Times New Roman" w:cs="Times New Roman"/>
          <w:sz w:val="24"/>
          <w:szCs w:val="24"/>
        </w:rPr>
        <w:t xml:space="preserve"> </w:t>
      </w:r>
      <w:r w:rsidRPr="00F97374">
        <w:rPr>
          <w:rFonts w:ascii="Times New Roman" w:hAnsi="Times New Roman" w:cs="Times New Roman"/>
          <w:sz w:val="24"/>
          <w:szCs w:val="24"/>
        </w:rPr>
        <w:t xml:space="preserve">18 to mid-19 centuries. Hidden though these practices </w:t>
      </w:r>
      <w:proofErr w:type="gramStart"/>
      <w:r w:rsidRPr="00F97374">
        <w:rPr>
          <w:rFonts w:ascii="Times New Roman" w:hAnsi="Times New Roman" w:cs="Times New Roman"/>
          <w:sz w:val="24"/>
          <w:szCs w:val="24"/>
        </w:rPr>
        <w:t>were</w:t>
      </w:r>
      <w:proofErr w:type="gramEnd"/>
      <w:r w:rsidRPr="00F97374">
        <w:rPr>
          <w:rFonts w:ascii="Times New Roman" w:hAnsi="Times New Roman" w:cs="Times New Roman"/>
          <w:sz w:val="24"/>
          <w:szCs w:val="24"/>
        </w:rPr>
        <w:t xml:space="preserve"> they helped protect numerous burial grounds,</w:t>
      </w:r>
      <w:r w:rsidR="00E9662B">
        <w:rPr>
          <w:rFonts w:ascii="Times New Roman" w:hAnsi="Times New Roman" w:cs="Times New Roman"/>
          <w:sz w:val="24"/>
          <w:szCs w:val="24"/>
        </w:rPr>
        <w:t xml:space="preserve"> </w:t>
      </w:r>
      <w:r w:rsidRPr="00F97374">
        <w:rPr>
          <w:rFonts w:ascii="Times New Roman" w:hAnsi="Times New Roman" w:cs="Times New Roman"/>
          <w:sz w:val="24"/>
          <w:szCs w:val="24"/>
        </w:rPr>
        <w:t>sacred sites, and eventually, whole village and</w:t>
      </w:r>
      <w:r w:rsidR="00E9662B">
        <w:rPr>
          <w:rFonts w:ascii="Times New Roman" w:hAnsi="Times New Roman" w:cs="Times New Roman"/>
          <w:sz w:val="24"/>
          <w:szCs w:val="24"/>
        </w:rPr>
        <w:t xml:space="preserve"> </w:t>
      </w:r>
      <w:r w:rsidRPr="00F97374">
        <w:rPr>
          <w:rFonts w:ascii="Times New Roman" w:hAnsi="Times New Roman" w:cs="Times New Roman"/>
          <w:sz w:val="24"/>
          <w:szCs w:val="24"/>
        </w:rPr>
        <w:t>subsistence grounds, unique ecologies, ridgelines,</w:t>
      </w:r>
      <w:r w:rsidR="00E9662B">
        <w:rPr>
          <w:rFonts w:ascii="Times New Roman" w:hAnsi="Times New Roman" w:cs="Times New Roman"/>
          <w:sz w:val="24"/>
          <w:szCs w:val="24"/>
        </w:rPr>
        <w:t xml:space="preserve"> </w:t>
      </w:r>
      <w:r w:rsidRPr="00F97374">
        <w:rPr>
          <w:rFonts w:ascii="Times New Roman" w:hAnsi="Times New Roman" w:cs="Times New Roman"/>
          <w:sz w:val="24"/>
          <w:szCs w:val="24"/>
        </w:rPr>
        <w:t>mountains, and mountain ranges. They also protected a</w:t>
      </w:r>
      <w:r w:rsidR="00E9662B">
        <w:rPr>
          <w:rFonts w:ascii="Times New Roman" w:hAnsi="Times New Roman" w:cs="Times New Roman"/>
          <w:sz w:val="24"/>
          <w:szCs w:val="24"/>
        </w:rPr>
        <w:t xml:space="preserve"> </w:t>
      </w:r>
      <w:r w:rsidRPr="00F97374">
        <w:rPr>
          <w:rFonts w:ascii="Times New Roman" w:hAnsi="Times New Roman" w:cs="Times New Roman"/>
          <w:sz w:val="24"/>
          <w:szCs w:val="24"/>
        </w:rPr>
        <w:t>substantial, if little known, surviving population of</w:t>
      </w:r>
      <w:r w:rsidR="00E9662B">
        <w:rPr>
          <w:rFonts w:ascii="Times New Roman" w:hAnsi="Times New Roman" w:cs="Times New Roman"/>
          <w:sz w:val="24"/>
          <w:szCs w:val="24"/>
        </w:rPr>
        <w:t xml:space="preserve"> </w:t>
      </w:r>
      <w:r w:rsidRPr="00F97374">
        <w:rPr>
          <w:rFonts w:ascii="Times New Roman" w:hAnsi="Times New Roman" w:cs="Times New Roman"/>
          <w:sz w:val="24"/>
          <w:szCs w:val="24"/>
        </w:rPr>
        <w:t>Abenaki and many other indigenous peoples who had</w:t>
      </w:r>
      <w:r w:rsidR="00E9662B">
        <w:rPr>
          <w:rFonts w:ascii="Times New Roman" w:hAnsi="Times New Roman" w:cs="Times New Roman"/>
          <w:sz w:val="24"/>
          <w:szCs w:val="24"/>
        </w:rPr>
        <w:t xml:space="preserve"> </w:t>
      </w:r>
      <w:r w:rsidRPr="00F97374">
        <w:rPr>
          <w:rFonts w:ascii="Times New Roman" w:hAnsi="Times New Roman" w:cs="Times New Roman"/>
          <w:sz w:val="24"/>
          <w:szCs w:val="24"/>
        </w:rPr>
        <w:t>sought refuge here from the genocidal Indian wars of the</w:t>
      </w:r>
      <w:r w:rsidR="00E9662B">
        <w:rPr>
          <w:rFonts w:ascii="Times New Roman" w:hAnsi="Times New Roman" w:cs="Times New Roman"/>
          <w:sz w:val="24"/>
          <w:szCs w:val="24"/>
        </w:rPr>
        <w:t xml:space="preserve"> </w:t>
      </w:r>
      <w:r w:rsidRPr="00F97374">
        <w:rPr>
          <w:rFonts w:ascii="Times New Roman" w:hAnsi="Times New Roman" w:cs="Times New Roman"/>
          <w:sz w:val="24"/>
          <w:szCs w:val="24"/>
        </w:rPr>
        <w:t>17 to 19 centuries.</w:t>
      </w:r>
    </w:p>
    <w:p w14:paraId="23996A90" w14:textId="39202DBF" w:rsidR="00921DDF" w:rsidRDefault="00E9662B" w:rsidP="00E9662B">
      <w:pPr>
        <w:rPr>
          <w:rFonts w:ascii="Times New Roman" w:hAnsi="Times New Roman" w:cs="Times New Roman"/>
          <w:sz w:val="20"/>
          <w:szCs w:val="20"/>
        </w:rPr>
      </w:pPr>
      <w:r>
        <w:rPr>
          <w:rFonts w:ascii="Times New Roman" w:hAnsi="Times New Roman" w:cs="Times New Roman"/>
          <w:sz w:val="24"/>
          <w:szCs w:val="24"/>
        </w:rPr>
        <w:t>W</w:t>
      </w:r>
      <w:r w:rsidRPr="00E9662B">
        <w:rPr>
          <w:rFonts w:ascii="Times New Roman" w:hAnsi="Times New Roman" w:cs="Times New Roman"/>
          <w:sz w:val="24"/>
          <w:szCs w:val="24"/>
        </w:rPr>
        <w:t>e now have solid proof regarding the</w:t>
      </w:r>
      <w:r>
        <w:rPr>
          <w:rFonts w:ascii="Times New Roman" w:hAnsi="Times New Roman" w:cs="Times New Roman"/>
          <w:sz w:val="24"/>
          <w:szCs w:val="24"/>
        </w:rPr>
        <w:t xml:space="preserve"> </w:t>
      </w:r>
      <w:proofErr w:type="spellStart"/>
      <w:r w:rsidRPr="00E9662B">
        <w:rPr>
          <w:rFonts w:ascii="Times New Roman" w:hAnsi="Times New Roman" w:cs="Times New Roman"/>
          <w:sz w:val="24"/>
          <w:szCs w:val="24"/>
        </w:rPr>
        <w:t>Alnôbak</w:t>
      </w:r>
      <w:proofErr w:type="spellEnd"/>
      <w:r w:rsidRPr="00E9662B">
        <w:rPr>
          <w:rFonts w:ascii="Times New Roman" w:hAnsi="Times New Roman" w:cs="Times New Roman"/>
          <w:sz w:val="24"/>
          <w:szCs w:val="24"/>
        </w:rPr>
        <w:t xml:space="preserve"> or western Abenaki that there were not just 300</w:t>
      </w:r>
      <w:r>
        <w:rPr>
          <w:rFonts w:ascii="Times New Roman" w:hAnsi="Times New Roman" w:cs="Times New Roman"/>
          <w:sz w:val="24"/>
          <w:szCs w:val="24"/>
        </w:rPr>
        <w:t xml:space="preserve"> </w:t>
      </w:r>
      <w:r w:rsidRPr="00E9662B">
        <w:rPr>
          <w:rFonts w:ascii="Times New Roman" w:hAnsi="Times New Roman" w:cs="Times New Roman"/>
          <w:sz w:val="24"/>
          <w:szCs w:val="24"/>
        </w:rPr>
        <w:t xml:space="preserve">or 400 speakers of </w:t>
      </w:r>
      <w:proofErr w:type="spellStart"/>
      <w:r w:rsidRPr="00E9662B">
        <w:rPr>
          <w:rFonts w:ascii="Times New Roman" w:hAnsi="Times New Roman" w:cs="Times New Roman"/>
          <w:sz w:val="24"/>
          <w:szCs w:val="24"/>
        </w:rPr>
        <w:t>Alnôbaiwi</w:t>
      </w:r>
      <w:proofErr w:type="spellEnd"/>
      <w:r w:rsidRPr="00E9662B">
        <w:rPr>
          <w:rFonts w:ascii="Times New Roman" w:hAnsi="Times New Roman" w:cs="Times New Roman"/>
          <w:sz w:val="24"/>
          <w:szCs w:val="24"/>
        </w:rPr>
        <w:t xml:space="preserve"> in the 1830 to 1850 period</w:t>
      </w:r>
      <w:r>
        <w:rPr>
          <w:rFonts w:ascii="Times New Roman" w:hAnsi="Times New Roman" w:cs="Times New Roman"/>
          <w:sz w:val="24"/>
          <w:szCs w:val="24"/>
        </w:rPr>
        <w:t xml:space="preserve"> </w:t>
      </w:r>
      <w:r w:rsidRPr="00E9662B">
        <w:rPr>
          <w:rFonts w:ascii="Times New Roman" w:hAnsi="Times New Roman" w:cs="Times New Roman"/>
          <w:sz w:val="24"/>
          <w:szCs w:val="24"/>
        </w:rPr>
        <w:t>centered at Odanak. There were at least</w:t>
      </w:r>
      <w:r>
        <w:rPr>
          <w:rFonts w:ascii="Times New Roman" w:hAnsi="Times New Roman" w:cs="Times New Roman"/>
          <w:sz w:val="24"/>
          <w:szCs w:val="24"/>
        </w:rPr>
        <w:t xml:space="preserve"> </w:t>
      </w:r>
      <w:r w:rsidRPr="00E9662B">
        <w:rPr>
          <w:rFonts w:ascii="Times New Roman" w:hAnsi="Times New Roman" w:cs="Times New Roman"/>
          <w:sz w:val="24"/>
          <w:szCs w:val="24"/>
        </w:rPr>
        <w:t>2,000 fluent</w:t>
      </w:r>
      <w:r>
        <w:rPr>
          <w:rFonts w:ascii="Times New Roman" w:hAnsi="Times New Roman" w:cs="Times New Roman"/>
          <w:sz w:val="24"/>
          <w:szCs w:val="24"/>
        </w:rPr>
        <w:t xml:space="preserve"> </w:t>
      </w:r>
      <w:r w:rsidRPr="00E9662B">
        <w:rPr>
          <w:rFonts w:ascii="Times New Roman" w:hAnsi="Times New Roman" w:cs="Times New Roman"/>
          <w:sz w:val="24"/>
          <w:szCs w:val="24"/>
        </w:rPr>
        <w:t xml:space="preserve">speakers living then at </w:t>
      </w:r>
      <w:proofErr w:type="spellStart"/>
      <w:r w:rsidRPr="00E9662B">
        <w:rPr>
          <w:rFonts w:ascii="Times New Roman" w:hAnsi="Times New Roman" w:cs="Times New Roman"/>
          <w:sz w:val="24"/>
          <w:szCs w:val="24"/>
        </w:rPr>
        <w:t>Sartigan</w:t>
      </w:r>
      <w:proofErr w:type="spellEnd"/>
      <w:r w:rsidRPr="00E9662B">
        <w:rPr>
          <w:rFonts w:ascii="Times New Roman" w:hAnsi="Times New Roman" w:cs="Times New Roman"/>
          <w:sz w:val="24"/>
          <w:szCs w:val="24"/>
        </w:rPr>
        <w:t xml:space="preserve">, </w:t>
      </w:r>
      <w:proofErr w:type="spellStart"/>
      <w:r w:rsidRPr="00E9662B">
        <w:rPr>
          <w:rFonts w:ascii="Times New Roman" w:hAnsi="Times New Roman" w:cs="Times New Roman"/>
          <w:sz w:val="24"/>
          <w:szCs w:val="24"/>
        </w:rPr>
        <w:t>Pigwacket</w:t>
      </w:r>
      <w:proofErr w:type="spellEnd"/>
      <w:r w:rsidRPr="00E9662B">
        <w:rPr>
          <w:rFonts w:ascii="Times New Roman" w:hAnsi="Times New Roman" w:cs="Times New Roman"/>
          <w:sz w:val="24"/>
          <w:szCs w:val="24"/>
        </w:rPr>
        <w:t>, Missisquoi,</w:t>
      </w:r>
      <w:r>
        <w:rPr>
          <w:rFonts w:ascii="Times New Roman" w:hAnsi="Times New Roman" w:cs="Times New Roman"/>
          <w:sz w:val="24"/>
          <w:szCs w:val="24"/>
        </w:rPr>
        <w:t xml:space="preserve"> </w:t>
      </w:r>
      <w:proofErr w:type="spellStart"/>
      <w:r w:rsidRPr="00E9662B">
        <w:rPr>
          <w:rFonts w:ascii="Times New Roman" w:hAnsi="Times New Roman" w:cs="Times New Roman"/>
          <w:sz w:val="24"/>
          <w:szCs w:val="24"/>
        </w:rPr>
        <w:t>Koasek</w:t>
      </w:r>
      <w:proofErr w:type="spellEnd"/>
      <w:r w:rsidRPr="00E9662B">
        <w:rPr>
          <w:rFonts w:ascii="Times New Roman" w:hAnsi="Times New Roman" w:cs="Times New Roman"/>
          <w:sz w:val="24"/>
          <w:szCs w:val="24"/>
        </w:rPr>
        <w:t xml:space="preserve">, </w:t>
      </w:r>
      <w:proofErr w:type="gramStart"/>
      <w:r w:rsidRPr="00E9662B">
        <w:rPr>
          <w:rFonts w:ascii="Times New Roman" w:hAnsi="Times New Roman" w:cs="Times New Roman"/>
          <w:sz w:val="24"/>
          <w:szCs w:val="24"/>
        </w:rPr>
        <w:t>Penacook,</w:t>
      </w:r>
      <w:r>
        <w:rPr>
          <w:rFonts w:ascii="Times New Roman" w:hAnsi="Times New Roman" w:cs="Times New Roman"/>
          <w:sz w:val="24"/>
          <w:szCs w:val="24"/>
        </w:rPr>
        <w:t xml:space="preserve"> </w:t>
      </w:r>
      <w:r w:rsidRPr="00E9662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proofErr w:type="gramEnd"/>
      <w:r w:rsidRPr="00E9662B">
        <w:rPr>
          <w:rFonts w:ascii="Times New Roman" w:hAnsi="Times New Roman" w:cs="Times New Roman"/>
          <w:sz w:val="24"/>
          <w:szCs w:val="24"/>
        </w:rPr>
        <w:t>Nongunquit</w:t>
      </w:r>
      <w:proofErr w:type="spellEnd"/>
      <w:r w:rsidRPr="00E9662B">
        <w:rPr>
          <w:rFonts w:ascii="Times New Roman" w:hAnsi="Times New Roman" w:cs="Times New Roman"/>
          <w:sz w:val="24"/>
          <w:szCs w:val="24"/>
        </w:rPr>
        <w:t xml:space="preserve">, and </w:t>
      </w:r>
      <w:proofErr w:type="spellStart"/>
      <w:r w:rsidRPr="00E9662B">
        <w:rPr>
          <w:rFonts w:ascii="Times New Roman" w:hAnsi="Times New Roman" w:cs="Times New Roman"/>
          <w:sz w:val="24"/>
          <w:szCs w:val="24"/>
        </w:rPr>
        <w:t>Sokwakik</w:t>
      </w:r>
      <w:proofErr w:type="spellEnd"/>
      <w:r w:rsidRPr="00E9662B">
        <w:rPr>
          <w:rFonts w:ascii="Times New Roman" w:hAnsi="Times New Roman" w:cs="Times New Roman"/>
          <w:sz w:val="24"/>
          <w:szCs w:val="24"/>
        </w:rPr>
        <w:t>. Their</w:t>
      </w:r>
      <w:r>
        <w:rPr>
          <w:rFonts w:ascii="Times New Roman" w:hAnsi="Times New Roman" w:cs="Times New Roman"/>
          <w:sz w:val="24"/>
          <w:szCs w:val="24"/>
        </w:rPr>
        <w:t xml:space="preserve"> </w:t>
      </w:r>
      <w:r w:rsidRPr="00E9662B">
        <w:rPr>
          <w:rFonts w:ascii="Times New Roman" w:hAnsi="Times New Roman" w:cs="Times New Roman"/>
          <w:sz w:val="24"/>
          <w:szCs w:val="24"/>
        </w:rPr>
        <w:t>relations were still living in every town and village in the</w:t>
      </w:r>
      <w:r>
        <w:rPr>
          <w:rFonts w:ascii="Times New Roman" w:hAnsi="Times New Roman" w:cs="Times New Roman"/>
          <w:sz w:val="24"/>
          <w:szCs w:val="24"/>
        </w:rPr>
        <w:t xml:space="preserve"> </w:t>
      </w:r>
      <w:r w:rsidRPr="00E9662B">
        <w:rPr>
          <w:rFonts w:ascii="Times New Roman" w:hAnsi="Times New Roman" w:cs="Times New Roman"/>
          <w:sz w:val="24"/>
          <w:szCs w:val="24"/>
        </w:rPr>
        <w:t>old homeland. They were living outside N’dakinna at</w:t>
      </w:r>
      <w:r>
        <w:rPr>
          <w:rFonts w:ascii="Times New Roman" w:hAnsi="Times New Roman" w:cs="Times New Roman"/>
          <w:sz w:val="24"/>
          <w:szCs w:val="24"/>
        </w:rPr>
        <w:t xml:space="preserve"> </w:t>
      </w:r>
      <w:r w:rsidRPr="00E9662B">
        <w:rPr>
          <w:rFonts w:ascii="Times New Roman" w:hAnsi="Times New Roman" w:cs="Times New Roman"/>
          <w:sz w:val="24"/>
          <w:szCs w:val="24"/>
        </w:rPr>
        <w:t xml:space="preserve">Saratoga, Lake George, and </w:t>
      </w:r>
      <w:proofErr w:type="spellStart"/>
      <w:r w:rsidRPr="00E9662B">
        <w:rPr>
          <w:rFonts w:ascii="Times New Roman" w:hAnsi="Times New Roman" w:cs="Times New Roman"/>
          <w:sz w:val="24"/>
          <w:szCs w:val="24"/>
        </w:rPr>
        <w:t>Sacandoga</w:t>
      </w:r>
      <w:proofErr w:type="spellEnd"/>
      <w:r w:rsidRPr="00E9662B">
        <w:rPr>
          <w:rFonts w:ascii="Times New Roman" w:hAnsi="Times New Roman" w:cs="Times New Roman"/>
          <w:sz w:val="24"/>
          <w:szCs w:val="24"/>
        </w:rPr>
        <w:t xml:space="preserve">, </w:t>
      </w:r>
      <w:proofErr w:type="gramStart"/>
      <w:r w:rsidRPr="00E9662B">
        <w:rPr>
          <w:rFonts w:ascii="Times New Roman" w:hAnsi="Times New Roman" w:cs="Times New Roman"/>
          <w:sz w:val="24"/>
          <w:szCs w:val="24"/>
        </w:rPr>
        <w:t xml:space="preserve">at </w:t>
      </w:r>
      <w:r>
        <w:rPr>
          <w:rFonts w:ascii="Times New Roman" w:hAnsi="Times New Roman" w:cs="Times New Roman"/>
          <w:sz w:val="24"/>
          <w:szCs w:val="24"/>
        </w:rPr>
        <w:t xml:space="preserve"> S</w:t>
      </w:r>
      <w:r w:rsidRPr="00E9662B">
        <w:rPr>
          <w:rFonts w:ascii="Times New Roman" w:hAnsi="Times New Roman" w:cs="Times New Roman"/>
          <w:sz w:val="24"/>
          <w:szCs w:val="24"/>
        </w:rPr>
        <w:t>eneca</w:t>
      </w:r>
      <w:proofErr w:type="gramEnd"/>
      <w:r w:rsidRPr="00E9662B">
        <w:rPr>
          <w:rFonts w:ascii="Times New Roman" w:hAnsi="Times New Roman" w:cs="Times New Roman"/>
          <w:sz w:val="24"/>
          <w:szCs w:val="24"/>
        </w:rPr>
        <w:t>,</w:t>
      </w:r>
      <w:r>
        <w:rPr>
          <w:rFonts w:ascii="Times New Roman" w:hAnsi="Times New Roman" w:cs="Times New Roman"/>
          <w:sz w:val="24"/>
          <w:szCs w:val="24"/>
        </w:rPr>
        <w:t xml:space="preserve"> </w:t>
      </w:r>
      <w:r w:rsidRPr="00E9662B">
        <w:rPr>
          <w:rFonts w:ascii="Times New Roman" w:hAnsi="Times New Roman" w:cs="Times New Roman"/>
          <w:sz w:val="24"/>
          <w:szCs w:val="24"/>
        </w:rPr>
        <w:t>Onondaga, and Akwesasne, in many southern New</w:t>
      </w:r>
      <w:r>
        <w:rPr>
          <w:rFonts w:ascii="Times New Roman" w:hAnsi="Times New Roman" w:cs="Times New Roman"/>
          <w:sz w:val="24"/>
          <w:szCs w:val="24"/>
        </w:rPr>
        <w:t xml:space="preserve"> </w:t>
      </w:r>
      <w:r w:rsidRPr="00E9662B">
        <w:rPr>
          <w:rFonts w:ascii="Times New Roman" w:hAnsi="Times New Roman" w:cs="Times New Roman"/>
          <w:sz w:val="24"/>
          <w:szCs w:val="24"/>
        </w:rPr>
        <w:t>England enclaves, and countless other places in North</w:t>
      </w:r>
      <w:r>
        <w:rPr>
          <w:rFonts w:ascii="Times New Roman" w:hAnsi="Times New Roman" w:cs="Times New Roman"/>
          <w:sz w:val="24"/>
          <w:szCs w:val="24"/>
        </w:rPr>
        <w:t xml:space="preserve"> </w:t>
      </w:r>
      <w:r w:rsidRPr="00E9662B">
        <w:rPr>
          <w:rFonts w:ascii="Times New Roman" w:hAnsi="Times New Roman" w:cs="Times New Roman"/>
          <w:sz w:val="24"/>
          <w:szCs w:val="24"/>
        </w:rPr>
        <w:t>America. They survived and continued to teach their</w:t>
      </w:r>
      <w:r>
        <w:rPr>
          <w:rFonts w:ascii="Times New Roman" w:hAnsi="Times New Roman" w:cs="Times New Roman"/>
          <w:sz w:val="24"/>
          <w:szCs w:val="24"/>
        </w:rPr>
        <w:t xml:space="preserve"> </w:t>
      </w:r>
      <w:r w:rsidRPr="00E9662B">
        <w:rPr>
          <w:rFonts w:ascii="Times New Roman" w:hAnsi="Times New Roman" w:cs="Times New Roman"/>
          <w:sz w:val="24"/>
          <w:szCs w:val="24"/>
        </w:rPr>
        <w:t>children and grandchildren the traditions and ancient</w:t>
      </w:r>
      <w:r>
        <w:rPr>
          <w:rFonts w:ascii="Times New Roman" w:hAnsi="Times New Roman" w:cs="Times New Roman"/>
          <w:sz w:val="24"/>
          <w:szCs w:val="24"/>
        </w:rPr>
        <w:t xml:space="preserve"> </w:t>
      </w:r>
      <w:r w:rsidRPr="00E9662B">
        <w:rPr>
          <w:rFonts w:ascii="Times New Roman" w:hAnsi="Times New Roman" w:cs="Times New Roman"/>
          <w:sz w:val="24"/>
          <w:szCs w:val="24"/>
        </w:rPr>
        <w:t>knowledge as they still do today.</w:t>
      </w:r>
      <w:r w:rsidR="00921DDF" w:rsidRPr="00921DDF">
        <w:t xml:space="preserve"> </w:t>
      </w:r>
      <w:r w:rsidR="00921DDF" w:rsidRPr="00921DDF">
        <w:rPr>
          <w:rFonts w:ascii="Times New Roman" w:hAnsi="Times New Roman" w:cs="Times New Roman"/>
          <w:sz w:val="24"/>
          <w:szCs w:val="24"/>
        </w:rPr>
        <w:t>Blackie Lampman told the author</w:t>
      </w:r>
      <w:r w:rsidR="00BC6BC4">
        <w:rPr>
          <w:rFonts w:ascii="Times New Roman" w:hAnsi="Times New Roman" w:cs="Times New Roman"/>
          <w:sz w:val="24"/>
          <w:szCs w:val="24"/>
        </w:rPr>
        <w:t xml:space="preserve"> (John Moody)</w:t>
      </w:r>
      <w:r w:rsidR="00921DDF" w:rsidRPr="00921DDF">
        <w:rPr>
          <w:rFonts w:ascii="Times New Roman" w:hAnsi="Times New Roman" w:cs="Times New Roman"/>
          <w:sz w:val="24"/>
          <w:szCs w:val="24"/>
        </w:rPr>
        <w:t xml:space="preserve"> and Joe Bruchac before his death that “We have always been here, and we will always be here.”</w:t>
      </w:r>
      <w:r w:rsidR="00921DDF">
        <w:rPr>
          <w:rFonts w:ascii="Times New Roman" w:hAnsi="Times New Roman" w:cs="Times New Roman"/>
          <w:sz w:val="24"/>
          <w:szCs w:val="24"/>
        </w:rPr>
        <w:t xml:space="preserve"> (</w:t>
      </w:r>
      <w:r w:rsidR="00921DDF" w:rsidRPr="00921DDF">
        <w:rPr>
          <w:rFonts w:ascii="Times New Roman" w:hAnsi="Times New Roman" w:cs="Times New Roman"/>
          <w:sz w:val="20"/>
          <w:szCs w:val="20"/>
        </w:rPr>
        <w:t>Moody, J, 2011; “</w:t>
      </w:r>
      <w:r w:rsidR="00921DDF" w:rsidRPr="00921DDF">
        <w:rPr>
          <w:rFonts w:ascii="Times New Roman" w:hAnsi="Times New Roman" w:cs="Times New Roman"/>
          <w:sz w:val="20"/>
          <w:szCs w:val="20"/>
        </w:rPr>
        <w:t>Balance: An Overview of Abenaki and Indigenous</w:t>
      </w:r>
      <w:r w:rsidR="00921DDF" w:rsidRPr="00921DDF">
        <w:rPr>
          <w:rFonts w:ascii="Times New Roman" w:hAnsi="Times New Roman" w:cs="Times New Roman"/>
          <w:sz w:val="20"/>
          <w:szCs w:val="20"/>
        </w:rPr>
        <w:t xml:space="preserve"> </w:t>
      </w:r>
      <w:r w:rsidR="00921DDF" w:rsidRPr="00921DDF">
        <w:rPr>
          <w:rFonts w:ascii="Times New Roman" w:hAnsi="Times New Roman" w:cs="Times New Roman"/>
          <w:sz w:val="20"/>
          <w:szCs w:val="20"/>
        </w:rPr>
        <w:t>Peoples, Burial/Site Protection, Repatriation, and</w:t>
      </w:r>
      <w:r w:rsidR="00921DDF" w:rsidRPr="00921DDF">
        <w:rPr>
          <w:rFonts w:ascii="Times New Roman" w:hAnsi="Times New Roman" w:cs="Times New Roman"/>
          <w:sz w:val="20"/>
          <w:szCs w:val="20"/>
        </w:rPr>
        <w:t xml:space="preserve"> </w:t>
      </w:r>
      <w:r w:rsidR="00921DDF" w:rsidRPr="00921DDF">
        <w:rPr>
          <w:rFonts w:ascii="Times New Roman" w:hAnsi="Times New Roman" w:cs="Times New Roman"/>
          <w:sz w:val="20"/>
          <w:szCs w:val="20"/>
        </w:rPr>
        <w:t>Customs of Respect, Looting, and Site Destruction in the</w:t>
      </w:r>
      <w:r w:rsidR="00921DDF" w:rsidRPr="00921DDF">
        <w:rPr>
          <w:rFonts w:ascii="Times New Roman" w:hAnsi="Times New Roman" w:cs="Times New Roman"/>
          <w:sz w:val="20"/>
          <w:szCs w:val="20"/>
        </w:rPr>
        <w:t xml:space="preserve"> </w:t>
      </w:r>
      <w:r w:rsidR="00921DDF" w:rsidRPr="00921DDF">
        <w:rPr>
          <w:rFonts w:ascii="Times New Roman" w:hAnsi="Times New Roman" w:cs="Times New Roman"/>
          <w:sz w:val="20"/>
          <w:szCs w:val="20"/>
        </w:rPr>
        <w:t>Abenaki Homeland, and Relations between Archeology,</w:t>
      </w:r>
      <w:r w:rsidR="00921DDF" w:rsidRPr="00921DDF">
        <w:rPr>
          <w:rFonts w:ascii="Times New Roman" w:hAnsi="Times New Roman" w:cs="Times New Roman"/>
          <w:sz w:val="20"/>
          <w:szCs w:val="20"/>
        </w:rPr>
        <w:t xml:space="preserve"> </w:t>
      </w:r>
      <w:r w:rsidR="00921DDF" w:rsidRPr="00921DDF">
        <w:rPr>
          <w:rFonts w:ascii="Times New Roman" w:hAnsi="Times New Roman" w:cs="Times New Roman"/>
          <w:sz w:val="20"/>
          <w:szCs w:val="20"/>
        </w:rPr>
        <w:t>Ethnohistory, and Traditional Knowledge</w:t>
      </w:r>
      <w:proofErr w:type="gramStart"/>
      <w:r w:rsidR="00921DDF" w:rsidRPr="00921DDF">
        <w:rPr>
          <w:rFonts w:ascii="Times New Roman" w:hAnsi="Times New Roman" w:cs="Times New Roman"/>
          <w:sz w:val="20"/>
          <w:szCs w:val="20"/>
        </w:rPr>
        <w:t xml:space="preserve">,”  </w:t>
      </w:r>
      <w:r w:rsidR="00921DDF" w:rsidRPr="00921DDF">
        <w:rPr>
          <w:rFonts w:ascii="Times New Roman" w:hAnsi="Times New Roman" w:cs="Times New Roman"/>
          <w:sz w:val="20"/>
          <w:szCs w:val="20"/>
        </w:rPr>
        <w:t>The</w:t>
      </w:r>
      <w:proofErr w:type="gramEnd"/>
      <w:r w:rsidR="00921DDF" w:rsidRPr="00921DDF">
        <w:rPr>
          <w:rFonts w:ascii="Times New Roman" w:hAnsi="Times New Roman" w:cs="Times New Roman"/>
          <w:sz w:val="20"/>
          <w:szCs w:val="20"/>
        </w:rPr>
        <w:t xml:space="preserve"> Journal of Vermont Archaeology</w:t>
      </w:r>
      <w:r w:rsidR="00921DDF" w:rsidRPr="00921DDF">
        <w:rPr>
          <w:rFonts w:ascii="Times New Roman" w:hAnsi="Times New Roman" w:cs="Times New Roman"/>
          <w:sz w:val="20"/>
          <w:szCs w:val="20"/>
        </w:rPr>
        <w:t>, Vol. 12)</w:t>
      </w:r>
      <w:r w:rsidR="00BC6BC4">
        <w:rPr>
          <w:rFonts w:ascii="Times New Roman" w:hAnsi="Times New Roman" w:cs="Times New Roman"/>
          <w:sz w:val="20"/>
          <w:szCs w:val="20"/>
        </w:rPr>
        <w:t>.</w:t>
      </w:r>
    </w:p>
    <w:p w14:paraId="4CF26B43" w14:textId="1966530E" w:rsidR="00BC6BC4" w:rsidRDefault="00BC6BC4" w:rsidP="00E9662B">
      <w:pPr>
        <w:rPr>
          <w:rFonts w:ascii="Times New Roman" w:hAnsi="Times New Roman" w:cs="Times New Roman"/>
          <w:sz w:val="24"/>
          <w:szCs w:val="24"/>
        </w:rPr>
      </w:pPr>
      <w:r>
        <w:rPr>
          <w:rFonts w:ascii="Times New Roman" w:hAnsi="Times New Roman" w:cs="Times New Roman"/>
          <w:sz w:val="24"/>
          <w:szCs w:val="24"/>
        </w:rPr>
        <w:t xml:space="preserve">I personally know Abenaki traditional families in Vermont who are keepers of traditional Abenaki cultural practices and language, and whose families have passed these practices down for generations to them.  I personally </w:t>
      </w:r>
      <w:proofErr w:type="gramStart"/>
      <w:r>
        <w:rPr>
          <w:rFonts w:ascii="Times New Roman" w:hAnsi="Times New Roman" w:cs="Times New Roman"/>
          <w:sz w:val="24"/>
          <w:szCs w:val="24"/>
        </w:rPr>
        <w:t>know, and</w:t>
      </w:r>
      <w:proofErr w:type="gramEnd"/>
      <w:r>
        <w:rPr>
          <w:rFonts w:ascii="Times New Roman" w:hAnsi="Times New Roman" w:cs="Times New Roman"/>
          <w:sz w:val="24"/>
          <w:szCs w:val="24"/>
        </w:rPr>
        <w:t xml:space="preserve"> have seen that there are rock cairns used for burials, home sites and navigational markers in </w:t>
      </w:r>
      <w:r w:rsidR="00DE4125">
        <w:rPr>
          <w:rFonts w:ascii="Times New Roman" w:hAnsi="Times New Roman" w:cs="Times New Roman"/>
          <w:sz w:val="24"/>
          <w:szCs w:val="24"/>
        </w:rPr>
        <w:t xml:space="preserve">the </w:t>
      </w:r>
      <w:r>
        <w:rPr>
          <w:rFonts w:ascii="Times New Roman" w:hAnsi="Times New Roman" w:cs="Times New Roman"/>
          <w:sz w:val="24"/>
          <w:szCs w:val="24"/>
        </w:rPr>
        <w:t xml:space="preserve">Green Mountain National Forests and State </w:t>
      </w:r>
      <w:r>
        <w:rPr>
          <w:rFonts w:ascii="Times New Roman" w:hAnsi="Times New Roman" w:cs="Times New Roman"/>
          <w:sz w:val="24"/>
          <w:szCs w:val="24"/>
        </w:rPr>
        <w:lastRenderedPageBreak/>
        <w:t xml:space="preserve">Parks in Vermont and New Hampshire that require protection.  I also see that the Forest Service and States of Vermont and New Hampshire are not working closely with our Abenaki leaders, </w:t>
      </w:r>
      <w:proofErr w:type="gramStart"/>
      <w:r>
        <w:rPr>
          <w:rFonts w:ascii="Times New Roman" w:hAnsi="Times New Roman" w:cs="Times New Roman"/>
          <w:sz w:val="24"/>
          <w:szCs w:val="24"/>
        </w:rPr>
        <w:t>elders</w:t>
      </w:r>
      <w:proofErr w:type="gramEnd"/>
      <w:r>
        <w:rPr>
          <w:rFonts w:ascii="Times New Roman" w:hAnsi="Times New Roman" w:cs="Times New Roman"/>
          <w:sz w:val="24"/>
          <w:szCs w:val="24"/>
        </w:rPr>
        <w:t xml:space="preserve"> and traditional families to understand these facts and to work with us for the protection of these Sacred Sites.  In addition, there are springs used by medicine gatherers/healers and traditional gathering areas that require protection.</w:t>
      </w:r>
    </w:p>
    <w:p w14:paraId="67C899BE" w14:textId="17C68D34" w:rsidR="00BC6BC4" w:rsidRDefault="0046493B" w:rsidP="00E9662B">
      <w:pPr>
        <w:rPr>
          <w:rFonts w:ascii="Times New Roman" w:hAnsi="Times New Roman" w:cs="Times New Roman"/>
          <w:sz w:val="24"/>
          <w:szCs w:val="24"/>
        </w:rPr>
      </w:pPr>
      <w:r>
        <w:rPr>
          <w:rFonts w:ascii="Times New Roman" w:hAnsi="Times New Roman" w:cs="Times New Roman"/>
          <w:sz w:val="24"/>
          <w:szCs w:val="24"/>
        </w:rPr>
        <w:t xml:space="preserve">Our Traditional Ecological Knowledge is required if we are to protect the Green Mountains and these ancient sites from destruction.  The Abenaki Peoples must </w:t>
      </w:r>
      <w:r w:rsidR="00DE4125">
        <w:rPr>
          <w:rFonts w:ascii="Times New Roman" w:hAnsi="Times New Roman" w:cs="Times New Roman"/>
          <w:sz w:val="24"/>
          <w:szCs w:val="24"/>
        </w:rPr>
        <w:t xml:space="preserve">be </w:t>
      </w:r>
      <w:r>
        <w:rPr>
          <w:rFonts w:ascii="Times New Roman" w:hAnsi="Times New Roman" w:cs="Times New Roman"/>
          <w:sz w:val="24"/>
          <w:szCs w:val="24"/>
        </w:rPr>
        <w:t xml:space="preserve">at the table with the Forest Service and the State to prevent this logging.  The State of Vermont recognizes that 98% of the land in Vermont is privately owned.  Therefore, only 2% are National Forest and </w:t>
      </w:r>
      <w:proofErr w:type="gramStart"/>
      <w:r>
        <w:rPr>
          <w:rFonts w:ascii="Times New Roman" w:hAnsi="Times New Roman" w:cs="Times New Roman"/>
          <w:sz w:val="24"/>
          <w:szCs w:val="24"/>
        </w:rPr>
        <w:t>State owned</w:t>
      </w:r>
      <w:proofErr w:type="gramEnd"/>
      <w:r>
        <w:rPr>
          <w:rFonts w:ascii="Times New Roman" w:hAnsi="Times New Roman" w:cs="Times New Roman"/>
          <w:sz w:val="24"/>
          <w:szCs w:val="24"/>
        </w:rPr>
        <w:t xml:space="preserve"> lands.  In Vermont, only 1% of our forested lands are determined to be old growth forests.  This is the lowest percentage of all the New England states.  </w:t>
      </w:r>
    </w:p>
    <w:p w14:paraId="34B4D597" w14:textId="3F5FBBE5" w:rsidR="0046493B" w:rsidRDefault="0046493B" w:rsidP="00E9662B">
      <w:pPr>
        <w:rPr>
          <w:rFonts w:ascii="Times New Roman" w:hAnsi="Times New Roman" w:cs="Times New Roman"/>
          <w:sz w:val="24"/>
          <w:szCs w:val="24"/>
        </w:rPr>
      </w:pPr>
      <w:r w:rsidRPr="0046493B">
        <w:rPr>
          <w:rFonts w:ascii="Times New Roman" w:hAnsi="Times New Roman" w:cs="Times New Roman"/>
          <w:b/>
          <w:bCs/>
          <w:sz w:val="24"/>
          <w:szCs w:val="24"/>
          <w:u w:val="single"/>
        </w:rPr>
        <w:t xml:space="preserve">Question: </w:t>
      </w:r>
      <w:r>
        <w:rPr>
          <w:rFonts w:ascii="Times New Roman" w:hAnsi="Times New Roman" w:cs="Times New Roman"/>
          <w:sz w:val="24"/>
          <w:szCs w:val="24"/>
        </w:rPr>
        <w:t xml:space="preserve"> Why can’t Vermont leave the National and </w:t>
      </w:r>
      <w:proofErr w:type="gramStart"/>
      <w:r>
        <w:rPr>
          <w:rFonts w:ascii="Times New Roman" w:hAnsi="Times New Roman" w:cs="Times New Roman"/>
          <w:sz w:val="24"/>
          <w:szCs w:val="24"/>
        </w:rPr>
        <w:t>State owned</w:t>
      </w:r>
      <w:proofErr w:type="gramEnd"/>
      <w:r>
        <w:rPr>
          <w:rFonts w:ascii="Times New Roman" w:hAnsi="Times New Roman" w:cs="Times New Roman"/>
          <w:sz w:val="24"/>
          <w:szCs w:val="24"/>
        </w:rPr>
        <w:t xml:space="preserve"> lands free from timber management?  Why can’t the Abenaki Nation be allowed to help manage these lands into old growth status, with</w:t>
      </w:r>
      <w:r w:rsidR="00DE4125">
        <w:rPr>
          <w:rFonts w:ascii="Times New Roman" w:hAnsi="Times New Roman" w:cs="Times New Roman"/>
          <w:sz w:val="24"/>
          <w:szCs w:val="24"/>
        </w:rPr>
        <w:t>out</w:t>
      </w:r>
      <w:r>
        <w:rPr>
          <w:rFonts w:ascii="Times New Roman" w:hAnsi="Times New Roman" w:cs="Times New Roman"/>
          <w:sz w:val="24"/>
          <w:szCs w:val="24"/>
        </w:rPr>
        <w:t xml:space="preserve"> further timber harvesting?</w:t>
      </w:r>
    </w:p>
    <w:p w14:paraId="535EE3FC" w14:textId="222331FE" w:rsidR="0046493B" w:rsidRDefault="0046493B" w:rsidP="00E9662B">
      <w:pPr>
        <w:rPr>
          <w:rFonts w:ascii="Times New Roman" w:hAnsi="Times New Roman" w:cs="Times New Roman"/>
          <w:sz w:val="24"/>
          <w:szCs w:val="24"/>
        </w:rPr>
      </w:pPr>
      <w:r>
        <w:rPr>
          <w:rFonts w:ascii="Times New Roman" w:hAnsi="Times New Roman" w:cs="Times New Roman"/>
          <w:sz w:val="24"/>
          <w:szCs w:val="24"/>
        </w:rPr>
        <w:t xml:space="preserve">I and the Abenaki Nation </w:t>
      </w:r>
      <w:proofErr w:type="gramStart"/>
      <w:r>
        <w:rPr>
          <w:rFonts w:ascii="Times New Roman" w:hAnsi="Times New Roman" w:cs="Times New Roman"/>
          <w:sz w:val="24"/>
          <w:szCs w:val="24"/>
        </w:rPr>
        <w:t>asks</w:t>
      </w:r>
      <w:proofErr w:type="gramEnd"/>
      <w:r>
        <w:rPr>
          <w:rFonts w:ascii="Times New Roman" w:hAnsi="Times New Roman" w:cs="Times New Roman"/>
          <w:sz w:val="24"/>
          <w:szCs w:val="24"/>
        </w:rPr>
        <w:t xml:space="preserve"> that this be allowed!</w:t>
      </w:r>
    </w:p>
    <w:p w14:paraId="369C9213" w14:textId="77777777" w:rsidR="0046493B" w:rsidRDefault="0046493B" w:rsidP="00E9662B">
      <w:pPr>
        <w:rPr>
          <w:rFonts w:ascii="Times New Roman" w:hAnsi="Times New Roman" w:cs="Times New Roman"/>
          <w:sz w:val="24"/>
          <w:szCs w:val="24"/>
        </w:rPr>
      </w:pPr>
    </w:p>
    <w:p w14:paraId="2C1B4A06" w14:textId="39DFEE43" w:rsidR="0046493B" w:rsidRDefault="0046493B" w:rsidP="00E9662B">
      <w:pPr>
        <w:rPr>
          <w:rFonts w:ascii="Times New Roman" w:hAnsi="Times New Roman" w:cs="Times New Roman"/>
          <w:b/>
          <w:bCs/>
          <w:sz w:val="24"/>
          <w:szCs w:val="24"/>
          <w:u w:val="single"/>
        </w:rPr>
      </w:pPr>
      <w:r w:rsidRPr="0046493B">
        <w:rPr>
          <w:rFonts w:ascii="Times New Roman" w:hAnsi="Times New Roman" w:cs="Times New Roman"/>
          <w:b/>
          <w:bCs/>
          <w:sz w:val="24"/>
          <w:szCs w:val="24"/>
          <w:u w:val="single"/>
        </w:rPr>
        <w:t>Coalition Support:</w:t>
      </w:r>
    </w:p>
    <w:p w14:paraId="62966B27" w14:textId="2D0EFB6A" w:rsidR="0046493B" w:rsidRDefault="00847042" w:rsidP="00E9662B">
      <w:pPr>
        <w:rPr>
          <w:rFonts w:ascii="Times New Roman" w:hAnsi="Times New Roman" w:cs="Times New Roman"/>
          <w:sz w:val="24"/>
          <w:szCs w:val="24"/>
        </w:rPr>
      </w:pPr>
      <w:r>
        <w:rPr>
          <w:rFonts w:ascii="Times New Roman" w:hAnsi="Times New Roman" w:cs="Times New Roman"/>
          <w:sz w:val="24"/>
          <w:szCs w:val="24"/>
        </w:rPr>
        <w:t xml:space="preserve">I support the comments that are to be submitted by our non-native ally Standing Trees and their scientists that confirm the science behind the traditional knowledge that the forests are better left without logging and to return to old growth naturally.  In addition, in this time of climate crisis, it is not wise to take trees that </w:t>
      </w:r>
      <w:r w:rsidR="00DE4125">
        <w:rPr>
          <w:rFonts w:ascii="Times New Roman" w:hAnsi="Times New Roman" w:cs="Times New Roman"/>
          <w:sz w:val="24"/>
          <w:szCs w:val="24"/>
        </w:rPr>
        <w:t xml:space="preserve">are </w:t>
      </w:r>
      <w:r>
        <w:rPr>
          <w:rFonts w:ascii="Times New Roman" w:hAnsi="Times New Roman" w:cs="Times New Roman"/>
          <w:sz w:val="24"/>
          <w:szCs w:val="24"/>
        </w:rPr>
        <w:t xml:space="preserve">past the age of 40-60 years old and just beginning to become carbon </w:t>
      </w:r>
      <w:proofErr w:type="spellStart"/>
      <w:r>
        <w:rPr>
          <w:rFonts w:ascii="Times New Roman" w:hAnsi="Times New Roman" w:cs="Times New Roman"/>
          <w:sz w:val="24"/>
          <w:szCs w:val="24"/>
        </w:rPr>
        <w:t>sequesterers</w:t>
      </w:r>
      <w:proofErr w:type="spellEnd"/>
      <w:r>
        <w:rPr>
          <w:rFonts w:ascii="Times New Roman" w:hAnsi="Times New Roman" w:cs="Times New Roman"/>
          <w:sz w:val="24"/>
          <w:szCs w:val="24"/>
        </w:rPr>
        <w:t xml:space="preserve"> and replacing them with saplings that will take that long, as CO2 emitters, to begin sequestering carbon.  We don’t have that long!!  We need these trees, old growth forests, now!!  We can’t afford to be taking these trees, we need their ability to sequester carbon</w:t>
      </w:r>
      <w:r w:rsidR="00DE4125">
        <w:rPr>
          <w:rFonts w:ascii="Times New Roman" w:hAnsi="Times New Roman" w:cs="Times New Roman"/>
          <w:sz w:val="24"/>
          <w:szCs w:val="24"/>
        </w:rPr>
        <w:t xml:space="preserve"> now</w:t>
      </w:r>
      <w:r>
        <w:rPr>
          <w:rFonts w:ascii="Times New Roman" w:hAnsi="Times New Roman" w:cs="Times New Roman"/>
          <w:sz w:val="24"/>
          <w:szCs w:val="24"/>
        </w:rPr>
        <w:t xml:space="preserve"> and into the future!</w:t>
      </w:r>
    </w:p>
    <w:p w14:paraId="3BA6BFCA" w14:textId="6E285FA1" w:rsidR="00847042" w:rsidRPr="0046493B" w:rsidRDefault="00847042" w:rsidP="00E9662B">
      <w:pPr>
        <w:rPr>
          <w:rFonts w:ascii="Times New Roman" w:hAnsi="Times New Roman" w:cs="Times New Roman"/>
          <w:sz w:val="24"/>
          <w:szCs w:val="24"/>
        </w:rPr>
      </w:pPr>
      <w:r>
        <w:rPr>
          <w:rFonts w:ascii="Times New Roman" w:hAnsi="Times New Roman" w:cs="Times New Roman"/>
          <w:sz w:val="24"/>
          <w:szCs w:val="24"/>
        </w:rPr>
        <w:t xml:space="preserve">I also support the comments of the other Abenaki commenters that will </w:t>
      </w:r>
      <w:r w:rsidR="00DE4125">
        <w:rPr>
          <w:rFonts w:ascii="Times New Roman" w:hAnsi="Times New Roman" w:cs="Times New Roman"/>
          <w:sz w:val="24"/>
          <w:szCs w:val="24"/>
        </w:rPr>
        <w:t xml:space="preserve">be </w:t>
      </w:r>
      <w:r>
        <w:rPr>
          <w:rFonts w:ascii="Times New Roman" w:hAnsi="Times New Roman" w:cs="Times New Roman"/>
          <w:sz w:val="24"/>
          <w:szCs w:val="24"/>
        </w:rPr>
        <w:t>sending comments on this proposal.  We have several that may be submitting these.</w:t>
      </w:r>
    </w:p>
    <w:p w14:paraId="2B15674B" w14:textId="578BAB7A" w:rsidR="0046493B" w:rsidRDefault="00DE4125" w:rsidP="00E9662B">
      <w:pPr>
        <w:rPr>
          <w:rFonts w:ascii="Times New Roman" w:hAnsi="Times New Roman" w:cs="Times New Roman"/>
          <w:sz w:val="24"/>
          <w:szCs w:val="24"/>
        </w:rPr>
      </w:pPr>
      <w:r>
        <w:rPr>
          <w:rFonts w:ascii="Times New Roman" w:hAnsi="Times New Roman" w:cs="Times New Roman"/>
          <w:sz w:val="24"/>
          <w:szCs w:val="24"/>
        </w:rPr>
        <w:t xml:space="preserve">Thank you for the opportunity to comment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this proposal.  </w:t>
      </w:r>
      <w:proofErr w:type="spellStart"/>
      <w:r>
        <w:rPr>
          <w:rFonts w:ascii="Times New Roman" w:hAnsi="Times New Roman" w:cs="Times New Roman"/>
          <w:sz w:val="24"/>
          <w:szCs w:val="24"/>
        </w:rPr>
        <w:t>Wliwni</w:t>
      </w:r>
      <w:proofErr w:type="spellEnd"/>
      <w:r>
        <w:rPr>
          <w:rFonts w:ascii="Times New Roman" w:hAnsi="Times New Roman" w:cs="Times New Roman"/>
          <w:sz w:val="24"/>
          <w:szCs w:val="24"/>
        </w:rPr>
        <w:t>!</w:t>
      </w:r>
    </w:p>
    <w:p w14:paraId="59F9C220" w14:textId="77777777" w:rsidR="00BC6BC4" w:rsidRPr="00BC6BC4" w:rsidRDefault="00BC6BC4" w:rsidP="00E9662B">
      <w:pPr>
        <w:rPr>
          <w:rFonts w:ascii="Times New Roman" w:hAnsi="Times New Roman" w:cs="Times New Roman"/>
          <w:sz w:val="24"/>
          <w:szCs w:val="24"/>
        </w:rPr>
      </w:pPr>
    </w:p>
    <w:sectPr w:rsidR="00BC6BC4" w:rsidRPr="00BC6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374"/>
    <w:rsid w:val="00031331"/>
    <w:rsid w:val="002B603B"/>
    <w:rsid w:val="0046493B"/>
    <w:rsid w:val="004F7BF5"/>
    <w:rsid w:val="005B7248"/>
    <w:rsid w:val="00665EAD"/>
    <w:rsid w:val="007D30CD"/>
    <w:rsid w:val="00847042"/>
    <w:rsid w:val="00921DDF"/>
    <w:rsid w:val="00AD301F"/>
    <w:rsid w:val="00BC6BC4"/>
    <w:rsid w:val="00DE4125"/>
    <w:rsid w:val="00E9662B"/>
    <w:rsid w:val="00F64EC8"/>
    <w:rsid w:val="00F97374"/>
    <w:rsid w:val="00FC4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D3FCA"/>
  <w15:chartTrackingRefBased/>
  <w15:docId w15:val="{733ABA86-FB04-4E39-995A-8B7F4821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3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73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73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73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73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73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73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73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73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3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73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73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73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73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73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3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3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374"/>
    <w:rPr>
      <w:rFonts w:eastAsiaTheme="majorEastAsia" w:cstheme="majorBidi"/>
      <w:color w:val="272727" w:themeColor="text1" w:themeTint="D8"/>
    </w:rPr>
  </w:style>
  <w:style w:type="paragraph" w:styleId="Title">
    <w:name w:val="Title"/>
    <w:basedOn w:val="Normal"/>
    <w:next w:val="Normal"/>
    <w:link w:val="TitleChar"/>
    <w:uiPriority w:val="10"/>
    <w:qFormat/>
    <w:rsid w:val="00F973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3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3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3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374"/>
    <w:pPr>
      <w:spacing w:before="160"/>
      <w:jc w:val="center"/>
    </w:pPr>
    <w:rPr>
      <w:i/>
      <w:iCs/>
      <w:color w:val="404040" w:themeColor="text1" w:themeTint="BF"/>
    </w:rPr>
  </w:style>
  <w:style w:type="character" w:customStyle="1" w:styleId="QuoteChar">
    <w:name w:val="Quote Char"/>
    <w:basedOn w:val="DefaultParagraphFont"/>
    <w:link w:val="Quote"/>
    <w:uiPriority w:val="29"/>
    <w:rsid w:val="00F97374"/>
    <w:rPr>
      <w:i/>
      <w:iCs/>
      <w:color w:val="404040" w:themeColor="text1" w:themeTint="BF"/>
    </w:rPr>
  </w:style>
  <w:style w:type="paragraph" w:styleId="ListParagraph">
    <w:name w:val="List Paragraph"/>
    <w:basedOn w:val="Normal"/>
    <w:uiPriority w:val="34"/>
    <w:qFormat/>
    <w:rsid w:val="00F97374"/>
    <w:pPr>
      <w:ind w:left="720"/>
      <w:contextualSpacing/>
    </w:pPr>
  </w:style>
  <w:style w:type="character" w:styleId="IntenseEmphasis">
    <w:name w:val="Intense Emphasis"/>
    <w:basedOn w:val="DefaultParagraphFont"/>
    <w:uiPriority w:val="21"/>
    <w:qFormat/>
    <w:rsid w:val="00F97374"/>
    <w:rPr>
      <w:i/>
      <w:iCs/>
      <w:color w:val="0F4761" w:themeColor="accent1" w:themeShade="BF"/>
    </w:rPr>
  </w:style>
  <w:style w:type="paragraph" w:styleId="IntenseQuote">
    <w:name w:val="Intense Quote"/>
    <w:basedOn w:val="Normal"/>
    <w:next w:val="Normal"/>
    <w:link w:val="IntenseQuoteChar"/>
    <w:uiPriority w:val="30"/>
    <w:qFormat/>
    <w:rsid w:val="00F973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7374"/>
    <w:rPr>
      <w:i/>
      <w:iCs/>
      <w:color w:val="0F4761" w:themeColor="accent1" w:themeShade="BF"/>
    </w:rPr>
  </w:style>
  <w:style w:type="character" w:styleId="IntenseReference">
    <w:name w:val="Intense Reference"/>
    <w:basedOn w:val="DefaultParagraphFont"/>
    <w:uiPriority w:val="32"/>
    <w:qFormat/>
    <w:rsid w:val="00F973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3</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Hatley</dc:creator>
  <cp:keywords/>
  <dc:description/>
  <cp:lastModifiedBy>Earl Hatley</cp:lastModifiedBy>
  <cp:revision>3</cp:revision>
  <dcterms:created xsi:type="dcterms:W3CDTF">2024-04-06T14:31:00Z</dcterms:created>
  <dcterms:modified xsi:type="dcterms:W3CDTF">2024-04-06T21:20:00Z</dcterms:modified>
</cp:coreProperties>
</file>