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30A9"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April 1, 2024</w:t>
      </w:r>
    </w:p>
    <w:p w14:paraId="31307C91" w14:textId="77777777" w:rsidR="00073D8A" w:rsidRPr="00015BD2" w:rsidRDefault="00073D8A" w:rsidP="00073D8A">
      <w:pPr>
        <w:ind w:left="360"/>
        <w:contextualSpacing/>
        <w:rPr>
          <w:rFonts w:ascii="Times New Roman" w:hAnsi="Times New Roman" w:cs="Times New Roman"/>
          <w:sz w:val="24"/>
          <w:szCs w:val="24"/>
        </w:rPr>
      </w:pPr>
    </w:p>
    <w:p w14:paraId="2C2790DB"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Carolyn Upton, Forest Supervisor</w:t>
      </w:r>
    </w:p>
    <w:p w14:paraId="04ECF4A8"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Lolo National Forest</w:t>
      </w:r>
    </w:p>
    <w:p w14:paraId="1172955E"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24 Fort Missoula Road</w:t>
      </w:r>
    </w:p>
    <w:p w14:paraId="73D903CC"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Missoula, MT  59804</w:t>
      </w:r>
    </w:p>
    <w:p w14:paraId="6773A257" w14:textId="77777777" w:rsidR="00073D8A" w:rsidRPr="00015BD2" w:rsidRDefault="00073D8A" w:rsidP="00073D8A">
      <w:pPr>
        <w:ind w:left="360"/>
        <w:rPr>
          <w:rFonts w:ascii="Times New Roman" w:hAnsi="Times New Roman" w:cs="Times New Roman"/>
          <w:sz w:val="24"/>
          <w:szCs w:val="24"/>
        </w:rPr>
      </w:pPr>
    </w:p>
    <w:p w14:paraId="5A27DFE9" w14:textId="77777777" w:rsidR="00073D8A" w:rsidRPr="00015BD2" w:rsidRDefault="00073D8A" w:rsidP="00073D8A">
      <w:pPr>
        <w:pStyle w:val="NoSpacing"/>
        <w:ind w:left="360"/>
        <w:contextualSpacing/>
        <w:rPr>
          <w:rFonts w:ascii="Times New Roman" w:hAnsi="Times New Roman" w:cs="Times New Roman"/>
          <w:sz w:val="24"/>
          <w:szCs w:val="24"/>
        </w:rPr>
      </w:pPr>
    </w:p>
    <w:p w14:paraId="46C5D499" w14:textId="77777777" w:rsidR="00073D8A" w:rsidRPr="00015BD2" w:rsidRDefault="00073D8A" w:rsidP="00073D8A">
      <w:pPr>
        <w:pStyle w:val="NoSpacing"/>
        <w:ind w:left="360"/>
        <w:contextualSpacing/>
        <w:rPr>
          <w:rFonts w:ascii="Times New Roman" w:hAnsi="Times New Roman" w:cs="Times New Roman"/>
          <w:sz w:val="24"/>
          <w:szCs w:val="24"/>
        </w:rPr>
      </w:pPr>
      <w:r w:rsidRPr="00015BD2">
        <w:rPr>
          <w:rFonts w:ascii="Times New Roman" w:hAnsi="Times New Roman" w:cs="Times New Roman"/>
          <w:sz w:val="24"/>
          <w:szCs w:val="24"/>
        </w:rPr>
        <w:t>Dear Ms. Upton:</w:t>
      </w:r>
    </w:p>
    <w:p w14:paraId="2E79BB17" w14:textId="77777777" w:rsidR="00073D8A" w:rsidRPr="00015BD2" w:rsidRDefault="00073D8A" w:rsidP="00073D8A">
      <w:pPr>
        <w:pStyle w:val="NoSpacing"/>
        <w:ind w:left="360"/>
        <w:contextualSpacing/>
        <w:rPr>
          <w:rFonts w:ascii="Times New Roman" w:hAnsi="Times New Roman" w:cs="Times New Roman"/>
          <w:sz w:val="24"/>
          <w:szCs w:val="24"/>
        </w:rPr>
      </w:pPr>
    </w:p>
    <w:p w14:paraId="0F0B1C1A" w14:textId="77777777" w:rsidR="00073D8A" w:rsidRPr="00015BD2" w:rsidRDefault="00073D8A" w:rsidP="00073D8A">
      <w:pPr>
        <w:pStyle w:val="NoSpacing"/>
        <w:ind w:left="360"/>
        <w:contextualSpacing/>
        <w:rPr>
          <w:rFonts w:ascii="Times New Roman" w:hAnsi="Times New Roman" w:cs="Times New Roman"/>
          <w:sz w:val="24"/>
          <w:szCs w:val="24"/>
        </w:rPr>
      </w:pPr>
      <w:r w:rsidRPr="00015BD2">
        <w:rPr>
          <w:rFonts w:ascii="Times New Roman" w:hAnsi="Times New Roman" w:cs="Times New Roman"/>
          <w:sz w:val="24"/>
          <w:szCs w:val="24"/>
        </w:rPr>
        <w:t>Thank you for the opportunity to comment on the Proposed Action for the Lolo National Forest Plan Revision</w:t>
      </w:r>
      <w:r>
        <w:rPr>
          <w:rFonts w:ascii="Times New Roman" w:hAnsi="Times New Roman" w:cs="Times New Roman"/>
          <w:sz w:val="24"/>
          <w:szCs w:val="24"/>
        </w:rPr>
        <w:t xml:space="preserve"> (“Plan Revision”)</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15BD2">
        <w:rPr>
          <w:rFonts w:ascii="Times New Roman" w:hAnsi="Times New Roman" w:cs="Times New Roman"/>
          <w:sz w:val="24"/>
          <w:szCs w:val="24"/>
        </w:rPr>
        <w:t xml:space="preserve">Montana Department of Natural Resources and Conservation (DNRC) has fire protection interests and manages </w:t>
      </w:r>
      <w:r>
        <w:rPr>
          <w:rFonts w:ascii="Times New Roman" w:hAnsi="Times New Roman" w:cs="Times New Roman"/>
          <w:sz w:val="24"/>
          <w:szCs w:val="24"/>
        </w:rPr>
        <w:t>S</w:t>
      </w:r>
      <w:r w:rsidRPr="00015BD2">
        <w:rPr>
          <w:rFonts w:ascii="Times New Roman" w:hAnsi="Times New Roman" w:cs="Times New Roman"/>
          <w:sz w:val="24"/>
          <w:szCs w:val="24"/>
        </w:rPr>
        <w:t xml:space="preserve">tate </w:t>
      </w:r>
      <w:r>
        <w:rPr>
          <w:rFonts w:ascii="Times New Roman" w:hAnsi="Times New Roman" w:cs="Times New Roman"/>
          <w:sz w:val="24"/>
          <w:szCs w:val="24"/>
        </w:rPr>
        <w:t>T</w:t>
      </w:r>
      <w:r w:rsidRPr="00015BD2">
        <w:rPr>
          <w:rFonts w:ascii="Times New Roman" w:hAnsi="Times New Roman" w:cs="Times New Roman"/>
          <w:sz w:val="24"/>
          <w:szCs w:val="24"/>
        </w:rPr>
        <w:t xml:space="preserve">rust lands within and near the Lolo National Forest. Our agencies share the common goals of reducing fire risk and improving forest health </w:t>
      </w:r>
      <w:r>
        <w:rPr>
          <w:rFonts w:ascii="Times New Roman" w:hAnsi="Times New Roman" w:cs="Times New Roman"/>
          <w:sz w:val="24"/>
          <w:szCs w:val="24"/>
        </w:rPr>
        <w:t>across</w:t>
      </w:r>
      <w:r w:rsidRPr="00015BD2">
        <w:rPr>
          <w:rFonts w:ascii="Times New Roman" w:hAnsi="Times New Roman" w:cs="Times New Roman"/>
          <w:sz w:val="24"/>
          <w:szCs w:val="24"/>
        </w:rPr>
        <w:t xml:space="preserve"> Montana’s forest landscapes. The Plan Revision is not only important for the national forest system lands but also for the </w:t>
      </w:r>
      <w:r>
        <w:rPr>
          <w:rFonts w:ascii="Times New Roman" w:hAnsi="Times New Roman" w:cs="Times New Roman"/>
          <w:sz w:val="24"/>
          <w:szCs w:val="24"/>
        </w:rPr>
        <w:t>S</w:t>
      </w:r>
      <w:r w:rsidRPr="00015BD2">
        <w:rPr>
          <w:rFonts w:ascii="Times New Roman" w:hAnsi="Times New Roman" w:cs="Times New Roman"/>
          <w:sz w:val="24"/>
          <w:szCs w:val="24"/>
        </w:rPr>
        <w:t xml:space="preserve">tate and private landowners in the area. </w:t>
      </w:r>
    </w:p>
    <w:p w14:paraId="3841D482" w14:textId="77777777" w:rsidR="00073D8A" w:rsidRPr="00015BD2" w:rsidRDefault="00073D8A" w:rsidP="00073D8A">
      <w:pPr>
        <w:pStyle w:val="NoSpacing"/>
        <w:ind w:left="360"/>
        <w:contextualSpacing/>
        <w:rPr>
          <w:rFonts w:ascii="Times New Roman" w:hAnsi="Times New Roman" w:cs="Times New Roman"/>
          <w:sz w:val="24"/>
          <w:szCs w:val="24"/>
        </w:rPr>
      </w:pPr>
    </w:p>
    <w:p w14:paraId="50824881" w14:textId="77777777" w:rsidR="00073D8A" w:rsidRPr="00015BD2" w:rsidRDefault="00073D8A" w:rsidP="00073D8A">
      <w:pPr>
        <w:ind w:left="360"/>
        <w:rPr>
          <w:rFonts w:ascii="Times New Roman" w:hAnsi="Times New Roman" w:cs="Times New Roman"/>
          <w:sz w:val="24"/>
          <w:szCs w:val="24"/>
        </w:rPr>
      </w:pPr>
      <w:r>
        <w:rPr>
          <w:rFonts w:ascii="Times New Roman" w:hAnsi="Times New Roman" w:cs="Times New Roman"/>
          <w:sz w:val="24"/>
          <w:szCs w:val="24"/>
        </w:rPr>
        <w:t xml:space="preserve">The </w:t>
      </w:r>
      <w:r w:rsidRPr="00015BD2">
        <w:rPr>
          <w:rFonts w:ascii="Times New Roman" w:hAnsi="Times New Roman" w:cs="Times New Roman"/>
          <w:sz w:val="24"/>
          <w:szCs w:val="24"/>
        </w:rPr>
        <w:t>DNRC offers the following suggestions fo</w:t>
      </w:r>
      <w:r>
        <w:rPr>
          <w:rFonts w:ascii="Times New Roman" w:hAnsi="Times New Roman" w:cs="Times New Roman"/>
          <w:sz w:val="24"/>
          <w:szCs w:val="24"/>
        </w:rPr>
        <w:t>r</w:t>
      </w:r>
      <w:r w:rsidRPr="00015BD2">
        <w:rPr>
          <w:rFonts w:ascii="Times New Roman" w:hAnsi="Times New Roman" w:cs="Times New Roman"/>
          <w:sz w:val="24"/>
          <w:szCs w:val="24"/>
        </w:rPr>
        <w:t xml:space="preserve"> </w:t>
      </w:r>
      <w:r w:rsidRPr="00F83E5B">
        <w:rPr>
          <w:rFonts w:ascii="Times New Roman" w:hAnsi="Times New Roman" w:cs="Times New Roman"/>
          <w:sz w:val="24"/>
          <w:szCs w:val="24"/>
        </w:rPr>
        <w:t>the</w:t>
      </w:r>
      <w:r w:rsidRPr="00015BD2">
        <w:rPr>
          <w:rFonts w:ascii="Times New Roman" w:hAnsi="Times New Roman" w:cs="Times New Roman"/>
          <w:sz w:val="24"/>
          <w:szCs w:val="24"/>
        </w:rPr>
        <w:t xml:space="preserve"> Proposed Action and Alternatives. This includes a recommendation to develop specific alternatives to address wildfire threat and timber supply:</w:t>
      </w:r>
    </w:p>
    <w:p w14:paraId="31246F6E" w14:textId="77777777" w:rsidR="00073D8A" w:rsidRDefault="00073D8A" w:rsidP="00073D8A">
      <w:pPr>
        <w:ind w:left="360"/>
        <w:contextualSpacing/>
        <w:rPr>
          <w:rFonts w:ascii="Times New Roman" w:hAnsi="Times New Roman" w:cs="Times New Roman"/>
          <w:sz w:val="24"/>
          <w:szCs w:val="24"/>
          <w:u w:val="single"/>
        </w:rPr>
      </w:pPr>
    </w:p>
    <w:p w14:paraId="5DD39E62" w14:textId="77777777" w:rsidR="00073D8A" w:rsidRPr="00015BD2" w:rsidRDefault="00073D8A" w:rsidP="00073D8A">
      <w:pPr>
        <w:ind w:left="360"/>
        <w:contextualSpacing/>
        <w:rPr>
          <w:rFonts w:ascii="Times New Roman" w:hAnsi="Times New Roman" w:cs="Times New Roman"/>
          <w:sz w:val="24"/>
          <w:szCs w:val="24"/>
          <w:u w:val="single"/>
        </w:rPr>
      </w:pPr>
      <w:r w:rsidRPr="00015BD2">
        <w:rPr>
          <w:rFonts w:ascii="Times New Roman" w:hAnsi="Times New Roman" w:cs="Times New Roman"/>
          <w:sz w:val="24"/>
          <w:szCs w:val="24"/>
          <w:u w:val="single"/>
        </w:rPr>
        <w:t>Chapter 1:  Introduction</w:t>
      </w:r>
    </w:p>
    <w:p w14:paraId="1A700420" w14:textId="77777777" w:rsidR="00073D8A" w:rsidRPr="00015BD2" w:rsidRDefault="00073D8A" w:rsidP="00073D8A">
      <w:pPr>
        <w:ind w:left="360"/>
        <w:contextualSpacing/>
        <w:rPr>
          <w:rFonts w:ascii="Times New Roman" w:hAnsi="Times New Roman" w:cs="Times New Roman"/>
          <w:sz w:val="24"/>
          <w:szCs w:val="24"/>
          <w:u w:val="single"/>
        </w:rPr>
      </w:pPr>
    </w:p>
    <w:p w14:paraId="565AF007" w14:textId="77777777"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rPr>
        <w:t xml:space="preserve">The changing scale and intensity of wildfire has resulted in a national Wildfire Crisis that defines the planning environment for the Lolo </w:t>
      </w:r>
      <w:r>
        <w:rPr>
          <w:rFonts w:ascii="Times New Roman" w:hAnsi="Times New Roman" w:cs="Times New Roman"/>
          <w:sz w:val="24"/>
          <w:szCs w:val="24"/>
        </w:rPr>
        <w:t>N</w:t>
      </w:r>
      <w:r w:rsidRPr="00015BD2">
        <w:rPr>
          <w:rFonts w:ascii="Times New Roman" w:hAnsi="Times New Roman" w:cs="Times New Roman"/>
          <w:sz w:val="24"/>
          <w:szCs w:val="24"/>
        </w:rPr>
        <w:t xml:space="preserve">ational </w:t>
      </w:r>
      <w:r>
        <w:rPr>
          <w:rFonts w:ascii="Times New Roman" w:hAnsi="Times New Roman" w:cs="Times New Roman"/>
          <w:sz w:val="24"/>
          <w:szCs w:val="24"/>
        </w:rPr>
        <w:t>F</w:t>
      </w:r>
      <w:r w:rsidRPr="00015BD2">
        <w:rPr>
          <w:rFonts w:ascii="Times New Roman" w:hAnsi="Times New Roman" w:cs="Times New Roman"/>
          <w:sz w:val="24"/>
          <w:szCs w:val="24"/>
        </w:rPr>
        <w:t>orest today</w:t>
      </w:r>
      <w:r>
        <w:rPr>
          <w:rFonts w:ascii="Times New Roman" w:hAnsi="Times New Roman" w:cs="Times New Roman"/>
          <w:sz w:val="24"/>
          <w:szCs w:val="24"/>
        </w:rPr>
        <w:t>,</w:t>
      </w:r>
      <w:r w:rsidRPr="00015BD2">
        <w:rPr>
          <w:rFonts w:ascii="Times New Roman" w:hAnsi="Times New Roman" w:cs="Times New Roman"/>
          <w:sz w:val="24"/>
          <w:szCs w:val="24"/>
        </w:rPr>
        <w:t xml:space="preserve"> and into the future. This should be highlighted in the introduction. This will set up further discussion in subsequent chapters</w:t>
      </w:r>
      <w:r>
        <w:rPr>
          <w:rFonts w:ascii="Times New Roman" w:hAnsi="Times New Roman" w:cs="Times New Roman"/>
          <w:sz w:val="24"/>
          <w:szCs w:val="24"/>
        </w:rPr>
        <w:t>,</w:t>
      </w:r>
      <w:r w:rsidRPr="00015BD2">
        <w:rPr>
          <w:rFonts w:ascii="Times New Roman" w:hAnsi="Times New Roman" w:cs="Times New Roman"/>
          <w:sz w:val="24"/>
          <w:szCs w:val="24"/>
        </w:rPr>
        <w:t xml:space="preserve"> including the suggestions from DNRC that follow</w:t>
      </w:r>
      <w:r>
        <w:rPr>
          <w:rFonts w:ascii="Times New Roman" w:hAnsi="Times New Roman" w:cs="Times New Roman"/>
          <w:sz w:val="24"/>
          <w:szCs w:val="24"/>
        </w:rPr>
        <w:t xml:space="preserve"> below</w:t>
      </w:r>
      <w:r w:rsidRPr="00015BD2">
        <w:rPr>
          <w:rFonts w:ascii="Times New Roman" w:hAnsi="Times New Roman" w:cs="Times New Roman"/>
          <w:sz w:val="24"/>
          <w:szCs w:val="24"/>
        </w:rPr>
        <w:t xml:space="preserve">. The growing wildfire crisis makes this Plan Revision different than previous plans for the Lolo and other Montana Forests. Readers should be alerted to this up front. </w:t>
      </w:r>
    </w:p>
    <w:p w14:paraId="79B7236B" w14:textId="77777777" w:rsidR="00073D8A" w:rsidRPr="00015BD2" w:rsidRDefault="00073D8A" w:rsidP="00073D8A">
      <w:pPr>
        <w:ind w:left="360"/>
        <w:contextualSpacing/>
        <w:rPr>
          <w:rFonts w:ascii="Times New Roman" w:hAnsi="Times New Roman" w:cs="Times New Roman"/>
          <w:sz w:val="24"/>
          <w:szCs w:val="24"/>
        </w:rPr>
      </w:pPr>
    </w:p>
    <w:p w14:paraId="01D6A8C6" w14:textId="77777777" w:rsidR="00073D8A" w:rsidRPr="00015BD2" w:rsidRDefault="00073D8A" w:rsidP="00073D8A">
      <w:pPr>
        <w:ind w:left="360"/>
        <w:contextualSpacing/>
        <w:rPr>
          <w:rFonts w:ascii="Times New Roman" w:hAnsi="Times New Roman" w:cs="Times New Roman"/>
          <w:sz w:val="24"/>
          <w:szCs w:val="24"/>
          <w:u w:val="single"/>
        </w:rPr>
      </w:pPr>
      <w:r w:rsidRPr="00015BD2">
        <w:rPr>
          <w:rFonts w:ascii="Times New Roman" w:hAnsi="Times New Roman" w:cs="Times New Roman"/>
          <w:sz w:val="24"/>
          <w:szCs w:val="24"/>
          <w:u w:val="single"/>
        </w:rPr>
        <w:t>Chapter 2:  Forest</w:t>
      </w:r>
      <w:r>
        <w:rPr>
          <w:rFonts w:ascii="Times New Roman" w:hAnsi="Times New Roman" w:cs="Times New Roman"/>
          <w:sz w:val="24"/>
          <w:szCs w:val="24"/>
          <w:u w:val="single"/>
        </w:rPr>
        <w:t>-</w:t>
      </w:r>
      <w:r w:rsidRPr="00015BD2">
        <w:rPr>
          <w:rFonts w:ascii="Times New Roman" w:hAnsi="Times New Roman" w:cs="Times New Roman"/>
          <w:sz w:val="24"/>
          <w:szCs w:val="24"/>
          <w:u w:val="single"/>
        </w:rPr>
        <w:t>wide Direction</w:t>
      </w:r>
    </w:p>
    <w:p w14:paraId="231572CC" w14:textId="77777777" w:rsidR="00073D8A" w:rsidRPr="00015BD2" w:rsidRDefault="00073D8A" w:rsidP="00073D8A">
      <w:pPr>
        <w:ind w:left="360"/>
        <w:contextualSpacing/>
        <w:rPr>
          <w:rFonts w:ascii="Times New Roman" w:hAnsi="Times New Roman" w:cs="Times New Roman"/>
          <w:sz w:val="24"/>
          <w:szCs w:val="24"/>
          <w:u w:val="single"/>
        </w:rPr>
      </w:pPr>
    </w:p>
    <w:p w14:paraId="08E1BECD" w14:textId="3FF5970A" w:rsidR="00073D8A" w:rsidRPr="00015BD2" w:rsidRDefault="00073D8A" w:rsidP="00073D8A">
      <w:pPr>
        <w:ind w:left="360"/>
        <w:contextualSpacing/>
        <w:rPr>
          <w:rFonts w:ascii="Times New Roman" w:hAnsi="Times New Roman" w:cs="Times New Roman"/>
          <w:sz w:val="24"/>
          <w:szCs w:val="24"/>
        </w:rPr>
      </w:pPr>
      <w:r w:rsidRPr="00015BD2">
        <w:rPr>
          <w:rFonts w:ascii="Times New Roman" w:hAnsi="Times New Roman" w:cs="Times New Roman"/>
          <w:sz w:val="24"/>
          <w:szCs w:val="24"/>
          <w:u w:val="single"/>
        </w:rPr>
        <w:t>Ecosystem Integrity</w:t>
      </w:r>
      <w:r w:rsidRPr="00015BD2">
        <w:rPr>
          <w:rFonts w:ascii="Times New Roman" w:hAnsi="Times New Roman" w:cs="Times New Roman"/>
          <w:sz w:val="24"/>
          <w:szCs w:val="24"/>
        </w:rPr>
        <w:t xml:space="preserve"> (pages 12-20):  </w:t>
      </w:r>
      <w:r>
        <w:rPr>
          <w:rFonts w:ascii="Times New Roman" w:hAnsi="Times New Roman" w:cs="Times New Roman"/>
          <w:sz w:val="24"/>
          <w:szCs w:val="24"/>
        </w:rPr>
        <w:t xml:space="preserve">Please </w:t>
      </w:r>
      <w:r w:rsidRPr="00015BD2">
        <w:rPr>
          <w:rFonts w:ascii="Times New Roman" w:hAnsi="Times New Roman" w:cs="Times New Roman"/>
          <w:sz w:val="24"/>
          <w:szCs w:val="24"/>
        </w:rPr>
        <w:t>add a discussion about the role of ecosystem disturbance</w:t>
      </w:r>
      <w:r>
        <w:rPr>
          <w:rFonts w:ascii="Times New Roman" w:hAnsi="Times New Roman" w:cs="Times New Roman"/>
          <w:sz w:val="24"/>
          <w:szCs w:val="24"/>
        </w:rPr>
        <w:t>,</w:t>
      </w:r>
      <w:r w:rsidRPr="00015BD2">
        <w:rPr>
          <w:rFonts w:ascii="Times New Roman" w:hAnsi="Times New Roman" w:cs="Times New Roman"/>
          <w:sz w:val="24"/>
          <w:szCs w:val="24"/>
        </w:rPr>
        <w:t xml:space="preserve"> includ</w:t>
      </w:r>
      <w:r>
        <w:rPr>
          <w:rFonts w:ascii="Times New Roman" w:hAnsi="Times New Roman" w:cs="Times New Roman"/>
          <w:sz w:val="24"/>
          <w:szCs w:val="24"/>
        </w:rPr>
        <w:t>ing</w:t>
      </w:r>
      <w:r w:rsidRPr="00015BD2">
        <w:rPr>
          <w:rFonts w:ascii="Times New Roman" w:hAnsi="Times New Roman" w:cs="Times New Roman"/>
          <w:sz w:val="24"/>
          <w:szCs w:val="24"/>
        </w:rPr>
        <w:t xml:space="preserve"> how fire has historically shaped landscape vegetation patterns, composition, and structure. Discuss how changes in climate and wildfire size and severity </w:t>
      </w:r>
      <w:r>
        <w:rPr>
          <w:rFonts w:ascii="Times New Roman" w:hAnsi="Times New Roman" w:cs="Times New Roman"/>
          <w:sz w:val="24"/>
          <w:szCs w:val="24"/>
        </w:rPr>
        <w:t>are</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evolving </w:t>
      </w:r>
      <w:r w:rsidRPr="00015BD2">
        <w:rPr>
          <w:rFonts w:ascii="Times New Roman" w:hAnsi="Times New Roman" w:cs="Times New Roman"/>
          <w:sz w:val="24"/>
          <w:szCs w:val="24"/>
        </w:rPr>
        <w:t xml:space="preserve">conditions </w:t>
      </w:r>
      <w:r>
        <w:rPr>
          <w:rFonts w:ascii="Times New Roman" w:hAnsi="Times New Roman" w:cs="Times New Roman"/>
          <w:sz w:val="24"/>
          <w:szCs w:val="24"/>
        </w:rPr>
        <w:t xml:space="preserve">compared to </w:t>
      </w:r>
      <w:r w:rsidRPr="00015BD2">
        <w:rPr>
          <w:rFonts w:ascii="Times New Roman" w:hAnsi="Times New Roman" w:cs="Times New Roman"/>
          <w:sz w:val="24"/>
          <w:szCs w:val="24"/>
        </w:rPr>
        <w:t>historical</w:t>
      </w:r>
      <w:r>
        <w:rPr>
          <w:rFonts w:ascii="Times New Roman" w:hAnsi="Times New Roman" w:cs="Times New Roman"/>
          <w:sz w:val="24"/>
          <w:szCs w:val="24"/>
        </w:rPr>
        <w:t xml:space="preserve"> data</w:t>
      </w:r>
      <w:r w:rsidRPr="00015BD2">
        <w:rPr>
          <w:rFonts w:ascii="Times New Roman" w:hAnsi="Times New Roman" w:cs="Times New Roman"/>
          <w:sz w:val="24"/>
          <w:szCs w:val="24"/>
        </w:rPr>
        <w:t xml:space="preserve">. The projected result will be more severe, </w:t>
      </w:r>
      <w:r w:rsidRPr="00EC1844">
        <w:rPr>
          <w:rFonts w:ascii="Times New Roman" w:hAnsi="Times New Roman" w:cs="Times New Roman"/>
          <w:sz w:val="24"/>
          <w:szCs w:val="24"/>
        </w:rPr>
        <w:t>large-scale</w:t>
      </w:r>
      <w:r w:rsidRPr="00015BD2">
        <w:rPr>
          <w:rFonts w:ascii="Times New Roman" w:hAnsi="Times New Roman" w:cs="Times New Roman"/>
          <w:sz w:val="24"/>
          <w:szCs w:val="24"/>
        </w:rPr>
        <w:t xml:space="preserve"> burns that will likely impact habitat, connectivity, and other elements o</w:t>
      </w:r>
      <w:r>
        <w:rPr>
          <w:rFonts w:ascii="Times New Roman" w:hAnsi="Times New Roman" w:cs="Times New Roman"/>
          <w:sz w:val="24"/>
          <w:szCs w:val="24"/>
        </w:rPr>
        <w:t xml:space="preserve">f </w:t>
      </w:r>
      <w:r w:rsidRPr="00015BD2">
        <w:rPr>
          <w:rFonts w:ascii="Times New Roman" w:hAnsi="Times New Roman" w:cs="Times New Roman"/>
          <w:sz w:val="24"/>
          <w:szCs w:val="24"/>
        </w:rPr>
        <w:lastRenderedPageBreak/>
        <w:t>ecosystem integrity. Add a guideline to state low intensity prescribed fire should be returned to the landscape at intervals</w:t>
      </w:r>
      <w:r>
        <w:rPr>
          <w:rFonts w:ascii="Times New Roman" w:hAnsi="Times New Roman" w:cs="Times New Roman"/>
          <w:sz w:val="24"/>
          <w:szCs w:val="24"/>
        </w:rPr>
        <w:t>,</w:t>
      </w:r>
      <w:r w:rsidRPr="00015BD2">
        <w:rPr>
          <w:rFonts w:ascii="Times New Roman" w:hAnsi="Times New Roman" w:cs="Times New Roman"/>
          <w:sz w:val="24"/>
          <w:szCs w:val="24"/>
        </w:rPr>
        <w:t xml:space="preserve"> based </w:t>
      </w:r>
      <w:r w:rsidRPr="00EC1844">
        <w:rPr>
          <w:rFonts w:ascii="Times New Roman" w:hAnsi="Times New Roman" w:cs="Times New Roman"/>
          <w:sz w:val="24"/>
          <w:szCs w:val="24"/>
        </w:rPr>
        <w:t>on natural</w:t>
      </w:r>
      <w:r w:rsidRPr="00015BD2">
        <w:rPr>
          <w:rFonts w:ascii="Times New Roman" w:hAnsi="Times New Roman" w:cs="Times New Roman"/>
          <w:sz w:val="24"/>
          <w:szCs w:val="24"/>
        </w:rPr>
        <w:t xml:space="preserve"> fire</w:t>
      </w:r>
      <w:r>
        <w:rPr>
          <w:rFonts w:ascii="Times New Roman" w:hAnsi="Times New Roman" w:cs="Times New Roman"/>
          <w:sz w:val="24"/>
          <w:szCs w:val="24"/>
        </w:rPr>
        <w:t>,</w:t>
      </w:r>
      <w:r w:rsidRPr="00015BD2">
        <w:rPr>
          <w:rFonts w:ascii="Times New Roman" w:hAnsi="Times New Roman" w:cs="Times New Roman"/>
          <w:sz w:val="24"/>
          <w:szCs w:val="24"/>
        </w:rPr>
        <w:t xml:space="preserve"> to allow fire to play its natural role in shaping ecosystem integrity. </w:t>
      </w:r>
    </w:p>
    <w:p w14:paraId="57617BEA" w14:textId="77777777" w:rsidR="00073D8A" w:rsidRPr="00015BD2" w:rsidRDefault="00073D8A" w:rsidP="00073D8A">
      <w:pPr>
        <w:contextualSpacing/>
        <w:rPr>
          <w:rFonts w:ascii="Times New Roman" w:hAnsi="Times New Roman" w:cs="Times New Roman"/>
          <w:sz w:val="24"/>
          <w:szCs w:val="24"/>
        </w:rPr>
      </w:pPr>
    </w:p>
    <w:p w14:paraId="51DB97C0" w14:textId="77777777" w:rsidR="00073D8A" w:rsidRPr="00015BD2" w:rsidRDefault="00073D8A" w:rsidP="00073D8A">
      <w:pPr>
        <w:contextualSpacing/>
        <w:rPr>
          <w:rFonts w:ascii="Times New Roman" w:hAnsi="Times New Roman" w:cs="Times New Roman"/>
          <w:sz w:val="24"/>
          <w:szCs w:val="24"/>
        </w:rPr>
      </w:pPr>
    </w:p>
    <w:p w14:paraId="70596F1F"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 xml:space="preserve">The Plan should mention that the Montana Forest Action Plan (MFAP) includes </w:t>
      </w:r>
      <w:r w:rsidRPr="00015BD2">
        <w:rPr>
          <w:rFonts w:ascii="Times New Roman" w:eastAsia="Times New Roman" w:hAnsi="Times New Roman" w:cs="Times New Roman"/>
          <w:color w:val="000000" w:themeColor="text1"/>
          <w:sz w:val="24"/>
          <w:szCs w:val="24"/>
        </w:rPr>
        <w:t xml:space="preserve">655,195 acres of the Lolo National Forest within Priority Areas for Focused Attention due to risk for uncharacteristic wildfire or insect and disease </w:t>
      </w:r>
      <w:r w:rsidRPr="00C36550">
        <w:rPr>
          <w:rFonts w:ascii="Times New Roman" w:eastAsia="Times New Roman" w:hAnsi="Times New Roman" w:cs="Times New Roman"/>
          <w:color w:val="000000" w:themeColor="text1"/>
          <w:sz w:val="24"/>
          <w:szCs w:val="24"/>
        </w:rPr>
        <w:t>impacts.</w:t>
      </w:r>
      <w:r w:rsidRPr="00015BD2">
        <w:rPr>
          <w:rFonts w:ascii="Times New Roman" w:eastAsia="Times New Roman" w:hAnsi="Times New Roman" w:cs="Times New Roman"/>
          <w:color w:val="000000" w:themeColor="text1"/>
          <w:sz w:val="24"/>
          <w:szCs w:val="24"/>
        </w:rPr>
        <w:t xml:space="preserve"> Of these,</w:t>
      </w:r>
      <w:r w:rsidRPr="00015BD2">
        <w:rPr>
          <w:rFonts w:ascii="Times New Roman" w:eastAsia="Times New Roman" w:hAnsi="Times New Roman" w:cs="Times New Roman"/>
          <w:b/>
          <w:bCs/>
          <w:color w:val="000000" w:themeColor="text1"/>
          <w:sz w:val="24"/>
          <w:szCs w:val="24"/>
        </w:rPr>
        <w:t> </w:t>
      </w:r>
      <w:r w:rsidRPr="00015BD2">
        <w:rPr>
          <w:rFonts w:ascii="Times New Roman" w:eastAsia="Times New Roman" w:hAnsi="Times New Roman" w:cs="Times New Roman"/>
          <w:color w:val="000000" w:themeColor="text1"/>
          <w:sz w:val="24"/>
          <w:szCs w:val="24"/>
        </w:rPr>
        <w:t>655,180</w:t>
      </w:r>
      <w:r w:rsidRPr="00015BD2">
        <w:rPr>
          <w:rFonts w:ascii="Times New Roman" w:eastAsia="Times New Roman" w:hAnsi="Times New Roman" w:cs="Times New Roman"/>
          <w:b/>
          <w:bCs/>
          <w:color w:val="000000" w:themeColor="text1"/>
          <w:sz w:val="24"/>
          <w:szCs w:val="24"/>
        </w:rPr>
        <w:t xml:space="preserve"> </w:t>
      </w:r>
      <w:r w:rsidRPr="00015BD2">
        <w:rPr>
          <w:rFonts w:ascii="Times New Roman" w:eastAsia="Times New Roman" w:hAnsi="Times New Roman" w:cs="Times New Roman"/>
          <w:color w:val="000000" w:themeColor="text1"/>
          <w:sz w:val="24"/>
          <w:szCs w:val="24"/>
        </w:rPr>
        <w:t xml:space="preserve">acres - all but 15 acres </w:t>
      </w:r>
      <w:r w:rsidRPr="00013386">
        <w:rPr>
          <w:rFonts w:ascii="Times New Roman" w:eastAsia="Times New Roman" w:hAnsi="Times New Roman" w:cs="Times New Roman"/>
          <w:color w:val="000000" w:themeColor="text1"/>
          <w:sz w:val="24"/>
          <w:szCs w:val="24"/>
        </w:rPr>
        <w:t>- are</w:t>
      </w:r>
      <w:r w:rsidRPr="00015BD2">
        <w:rPr>
          <w:rFonts w:ascii="Times New Roman" w:eastAsia="Times New Roman" w:hAnsi="Times New Roman" w:cs="Times New Roman"/>
          <w:color w:val="000000" w:themeColor="text1"/>
          <w:sz w:val="24"/>
          <w:szCs w:val="24"/>
        </w:rPr>
        <w:t xml:space="preserve"> outside of designated wilderness or a Wild </w:t>
      </w:r>
      <w:r>
        <w:rPr>
          <w:rFonts w:ascii="Times New Roman" w:eastAsia="Times New Roman" w:hAnsi="Times New Roman" w:cs="Times New Roman"/>
          <w:color w:val="000000" w:themeColor="text1"/>
          <w:sz w:val="24"/>
          <w:szCs w:val="24"/>
        </w:rPr>
        <w:t xml:space="preserve">and Scenic </w:t>
      </w:r>
      <w:r w:rsidRPr="00015BD2">
        <w:rPr>
          <w:rFonts w:ascii="Times New Roman" w:eastAsia="Times New Roman" w:hAnsi="Times New Roman" w:cs="Times New Roman"/>
          <w:color w:val="000000" w:themeColor="text1"/>
          <w:sz w:val="24"/>
          <w:szCs w:val="24"/>
        </w:rPr>
        <w:t>River and could potentially be treated to reduce risk.</w:t>
      </w:r>
    </w:p>
    <w:p w14:paraId="3208F851" w14:textId="77777777" w:rsidR="00073D8A" w:rsidRPr="00015BD2" w:rsidRDefault="00073D8A" w:rsidP="00073D8A">
      <w:pPr>
        <w:contextualSpacing/>
        <w:rPr>
          <w:rFonts w:ascii="Times New Roman" w:hAnsi="Times New Roman" w:cs="Times New Roman"/>
          <w:sz w:val="24"/>
          <w:szCs w:val="24"/>
        </w:rPr>
      </w:pPr>
    </w:p>
    <w:p w14:paraId="1D2AFF3D"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Old Growth</w:t>
      </w:r>
      <w:r w:rsidRPr="00015BD2">
        <w:rPr>
          <w:rFonts w:ascii="Times New Roman" w:hAnsi="Times New Roman" w:cs="Times New Roman"/>
          <w:sz w:val="24"/>
          <w:szCs w:val="24"/>
        </w:rPr>
        <w:t xml:space="preserve"> (pages 21-22): </w:t>
      </w:r>
      <w:r>
        <w:rPr>
          <w:rFonts w:ascii="Times New Roman" w:hAnsi="Times New Roman" w:cs="Times New Roman"/>
          <w:sz w:val="24"/>
          <w:szCs w:val="24"/>
        </w:rPr>
        <w:t>With regard to “</w:t>
      </w:r>
      <w:r w:rsidRPr="00015BD2">
        <w:rPr>
          <w:rFonts w:ascii="Times New Roman" w:hAnsi="Times New Roman" w:cs="Times New Roman"/>
          <w:sz w:val="24"/>
          <w:szCs w:val="24"/>
        </w:rPr>
        <w:t>Desired Conditions</w:t>
      </w:r>
      <w:r>
        <w:rPr>
          <w:rFonts w:ascii="Times New Roman" w:hAnsi="Times New Roman" w:cs="Times New Roman"/>
          <w:sz w:val="24"/>
          <w:szCs w:val="24"/>
        </w:rPr>
        <w:t>”,</w:t>
      </w:r>
      <w:r w:rsidRPr="00015BD2">
        <w:rPr>
          <w:rFonts w:ascii="Times New Roman" w:hAnsi="Times New Roman" w:cs="Times New Roman"/>
          <w:sz w:val="24"/>
          <w:szCs w:val="24"/>
        </w:rPr>
        <w:t xml:space="preserve"> discuss uncharacteristic fire as the primary threat to old growth</w:t>
      </w:r>
      <w:r>
        <w:rPr>
          <w:rFonts w:ascii="Times New Roman" w:hAnsi="Times New Roman" w:cs="Times New Roman"/>
          <w:sz w:val="24"/>
          <w:szCs w:val="24"/>
        </w:rPr>
        <w:t>,</w:t>
      </w:r>
      <w:r w:rsidRPr="00015BD2">
        <w:rPr>
          <w:rFonts w:ascii="Times New Roman" w:hAnsi="Times New Roman" w:cs="Times New Roman"/>
          <w:sz w:val="24"/>
          <w:szCs w:val="24"/>
        </w:rPr>
        <w:t xml:space="preserve"> followed by insect and disease (as per the national old growth threat analysis completed in 2023).  (02): </w:t>
      </w:r>
      <w:r>
        <w:rPr>
          <w:rFonts w:ascii="Times New Roman" w:hAnsi="Times New Roman" w:cs="Times New Roman"/>
          <w:sz w:val="24"/>
          <w:szCs w:val="24"/>
        </w:rPr>
        <w:t>The p</w:t>
      </w:r>
      <w:r w:rsidRPr="00015BD2">
        <w:rPr>
          <w:rFonts w:ascii="Times New Roman" w:hAnsi="Times New Roman" w:cs="Times New Roman"/>
          <w:sz w:val="24"/>
          <w:szCs w:val="24"/>
        </w:rPr>
        <w:t xml:space="preserve">roactive stewardship statement should specifically call out conditions that are resilient to effects of wildfire.  </w:t>
      </w:r>
    </w:p>
    <w:p w14:paraId="158E8966" w14:textId="77777777" w:rsidR="00073D8A" w:rsidRPr="00015BD2" w:rsidRDefault="00073D8A" w:rsidP="00073D8A">
      <w:pPr>
        <w:contextualSpacing/>
        <w:rPr>
          <w:rFonts w:ascii="Times New Roman" w:hAnsi="Times New Roman" w:cs="Times New Roman"/>
          <w:sz w:val="24"/>
          <w:szCs w:val="24"/>
        </w:rPr>
      </w:pPr>
    </w:p>
    <w:p w14:paraId="1839D76A"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 xml:space="preserve">The goals and standards for old growth presume a baseline old growth inventory to measure whether old growth is degraded or impaired.  The existing old growth inventory is critical to identifying trends and needs to be discussed in further detail.  Will the inventory </w:t>
      </w:r>
      <w:r>
        <w:rPr>
          <w:rFonts w:ascii="Times New Roman" w:hAnsi="Times New Roman" w:cs="Times New Roman"/>
          <w:sz w:val="24"/>
          <w:szCs w:val="24"/>
        </w:rPr>
        <w:t>come</w:t>
      </w:r>
      <w:r w:rsidRPr="00015BD2">
        <w:rPr>
          <w:rFonts w:ascii="Times New Roman" w:hAnsi="Times New Roman" w:cs="Times New Roman"/>
          <w:sz w:val="24"/>
          <w:szCs w:val="24"/>
        </w:rPr>
        <w:t xml:space="preserve"> from the national federal inventory report developed with Executive Order 14072 or will there be a forest level inventory of old growth to facilitate monitoring on the forest scale?  The goals</w:t>
      </w:r>
      <w:r>
        <w:rPr>
          <w:rFonts w:ascii="Times New Roman" w:hAnsi="Times New Roman" w:cs="Times New Roman"/>
          <w:sz w:val="24"/>
          <w:szCs w:val="24"/>
        </w:rPr>
        <w:t xml:space="preserve">, </w:t>
      </w:r>
      <w:r w:rsidRPr="00015BD2">
        <w:rPr>
          <w:rFonts w:ascii="Times New Roman" w:hAnsi="Times New Roman" w:cs="Times New Roman"/>
          <w:sz w:val="24"/>
          <w:szCs w:val="24"/>
        </w:rPr>
        <w:t>standards</w:t>
      </w:r>
      <w:r>
        <w:rPr>
          <w:rFonts w:ascii="Times New Roman" w:hAnsi="Times New Roman" w:cs="Times New Roman"/>
          <w:sz w:val="24"/>
          <w:szCs w:val="24"/>
        </w:rPr>
        <w:t>,</w:t>
      </w:r>
      <w:r w:rsidRPr="00015BD2">
        <w:rPr>
          <w:rFonts w:ascii="Times New Roman" w:hAnsi="Times New Roman" w:cs="Times New Roman"/>
          <w:sz w:val="24"/>
          <w:szCs w:val="24"/>
        </w:rPr>
        <w:t xml:space="preserve"> and guidelines should be tailored </w:t>
      </w:r>
      <w:r w:rsidRPr="00855A57">
        <w:rPr>
          <w:rFonts w:ascii="Times New Roman" w:hAnsi="Times New Roman" w:cs="Times New Roman"/>
          <w:sz w:val="24"/>
          <w:szCs w:val="24"/>
        </w:rPr>
        <w:t>to the</w:t>
      </w:r>
      <w:r w:rsidRPr="00015BD2">
        <w:rPr>
          <w:rFonts w:ascii="Times New Roman" w:hAnsi="Times New Roman" w:cs="Times New Roman"/>
          <w:sz w:val="24"/>
          <w:szCs w:val="24"/>
        </w:rPr>
        <w:t xml:space="preserve"> Lolo Forest and not </w:t>
      </w:r>
      <w:r>
        <w:rPr>
          <w:rFonts w:ascii="Times New Roman" w:hAnsi="Times New Roman" w:cs="Times New Roman"/>
          <w:sz w:val="24"/>
          <w:szCs w:val="24"/>
        </w:rPr>
        <w:t>“</w:t>
      </w:r>
      <w:r w:rsidRPr="00015BD2">
        <w:rPr>
          <w:rFonts w:ascii="Times New Roman" w:hAnsi="Times New Roman" w:cs="Times New Roman"/>
          <w:sz w:val="24"/>
          <w:szCs w:val="24"/>
        </w:rPr>
        <w:t>cut and pasted</w:t>
      </w:r>
      <w:r>
        <w:rPr>
          <w:rFonts w:ascii="Times New Roman" w:hAnsi="Times New Roman" w:cs="Times New Roman"/>
          <w:sz w:val="24"/>
          <w:szCs w:val="24"/>
        </w:rPr>
        <w:t>”</w:t>
      </w:r>
      <w:r w:rsidRPr="00015BD2">
        <w:rPr>
          <w:rFonts w:ascii="Times New Roman" w:hAnsi="Times New Roman" w:cs="Times New Roman"/>
          <w:sz w:val="24"/>
          <w:szCs w:val="24"/>
        </w:rPr>
        <w:t xml:space="preserve"> from the draft national strategy </w:t>
      </w:r>
      <w:r>
        <w:rPr>
          <w:rFonts w:ascii="Times New Roman" w:hAnsi="Times New Roman" w:cs="Times New Roman"/>
          <w:sz w:val="24"/>
          <w:szCs w:val="24"/>
        </w:rPr>
        <w:t xml:space="preserve">still </w:t>
      </w:r>
      <w:r w:rsidRPr="00015BD2">
        <w:rPr>
          <w:rFonts w:ascii="Times New Roman" w:hAnsi="Times New Roman" w:cs="Times New Roman"/>
          <w:sz w:val="24"/>
          <w:szCs w:val="24"/>
        </w:rPr>
        <w:t xml:space="preserve">in development. The draft national strategy has not had public involvement and is </w:t>
      </w:r>
      <w:r>
        <w:rPr>
          <w:rFonts w:ascii="Times New Roman" w:hAnsi="Times New Roman" w:cs="Times New Roman"/>
          <w:sz w:val="24"/>
          <w:szCs w:val="24"/>
        </w:rPr>
        <w:t xml:space="preserve">simply </w:t>
      </w:r>
      <w:r w:rsidRPr="00015BD2">
        <w:rPr>
          <w:rFonts w:ascii="Times New Roman" w:hAnsi="Times New Roman" w:cs="Times New Roman"/>
          <w:sz w:val="24"/>
          <w:szCs w:val="24"/>
        </w:rPr>
        <w:t xml:space="preserve">not ready to incorporate in the Lolo Forest Plan.  </w:t>
      </w:r>
      <w:r>
        <w:rPr>
          <w:rFonts w:ascii="Times New Roman" w:hAnsi="Times New Roman" w:cs="Times New Roman"/>
          <w:sz w:val="24"/>
          <w:szCs w:val="24"/>
        </w:rPr>
        <w:t xml:space="preserve">The </w:t>
      </w:r>
      <w:r w:rsidRPr="00015BD2">
        <w:rPr>
          <w:rFonts w:ascii="Times New Roman" w:hAnsi="Times New Roman" w:cs="Times New Roman"/>
          <w:sz w:val="24"/>
          <w:szCs w:val="24"/>
        </w:rPr>
        <w:t xml:space="preserve">Lolo should have </w:t>
      </w:r>
      <w:r w:rsidRPr="0057769F">
        <w:rPr>
          <w:rFonts w:ascii="Times New Roman" w:hAnsi="Times New Roman" w:cs="Times New Roman"/>
          <w:sz w:val="24"/>
          <w:szCs w:val="24"/>
        </w:rPr>
        <w:t>locally developed</w:t>
      </w:r>
      <w:r w:rsidRPr="00015BD2">
        <w:rPr>
          <w:rFonts w:ascii="Times New Roman" w:hAnsi="Times New Roman" w:cs="Times New Roman"/>
          <w:sz w:val="24"/>
          <w:szCs w:val="24"/>
        </w:rPr>
        <w:t xml:space="preserve"> standards and guidelines for managing old growth (such as Green </w:t>
      </w:r>
      <w:r w:rsidRPr="007F0AAB">
        <w:rPr>
          <w:rFonts w:ascii="Times New Roman" w:hAnsi="Times New Roman" w:cs="Times New Roman"/>
          <w:i/>
          <w:iCs/>
          <w:sz w:val="24"/>
          <w:szCs w:val="24"/>
        </w:rPr>
        <w:t>et al.</w:t>
      </w:r>
      <w:r w:rsidRPr="00015BD2">
        <w:rPr>
          <w:rFonts w:ascii="Times New Roman" w:hAnsi="Times New Roman" w:cs="Times New Roman"/>
          <w:sz w:val="24"/>
          <w:szCs w:val="24"/>
        </w:rPr>
        <w:t xml:space="preserve">).  </w:t>
      </w:r>
    </w:p>
    <w:p w14:paraId="7E09AA50" w14:textId="77777777" w:rsidR="00073D8A" w:rsidRPr="00015BD2" w:rsidRDefault="00073D8A" w:rsidP="00073D8A">
      <w:pPr>
        <w:contextualSpacing/>
        <w:rPr>
          <w:rFonts w:ascii="Times New Roman" w:hAnsi="Times New Roman" w:cs="Times New Roman"/>
          <w:sz w:val="24"/>
          <w:szCs w:val="24"/>
        </w:rPr>
      </w:pPr>
    </w:p>
    <w:p w14:paraId="53D7B0BA"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Reducing fuel hazards in old growth stands in the W</w:t>
      </w:r>
      <w:r>
        <w:rPr>
          <w:rFonts w:ascii="Times New Roman" w:hAnsi="Times New Roman" w:cs="Times New Roman"/>
          <w:sz w:val="24"/>
          <w:szCs w:val="24"/>
        </w:rPr>
        <w:t>ildland-Urban Interface (W</w:t>
      </w:r>
      <w:r w:rsidRPr="00015BD2">
        <w:rPr>
          <w:rFonts w:ascii="Times New Roman" w:hAnsi="Times New Roman" w:cs="Times New Roman"/>
          <w:sz w:val="24"/>
          <w:szCs w:val="24"/>
        </w:rPr>
        <w:t>UI</w:t>
      </w:r>
      <w:r>
        <w:rPr>
          <w:rFonts w:ascii="Times New Roman" w:hAnsi="Times New Roman" w:cs="Times New Roman"/>
          <w:sz w:val="24"/>
          <w:szCs w:val="24"/>
        </w:rPr>
        <w:t>)</w:t>
      </w:r>
      <w:r w:rsidRPr="00015BD2">
        <w:rPr>
          <w:rFonts w:ascii="Times New Roman" w:hAnsi="Times New Roman" w:cs="Times New Roman"/>
          <w:sz w:val="24"/>
          <w:szCs w:val="24"/>
        </w:rPr>
        <w:t xml:space="preserve"> should not be an exception to the standards requiring approval from the Responsible Official.  Fuels treatments are a critical tool for reducing the loss of old growth to wildfire, the primary threat to old growth.  Therefore, fuel treatments should be included in the standards as accepted practice</w:t>
      </w:r>
      <w:r>
        <w:rPr>
          <w:rFonts w:ascii="Times New Roman" w:hAnsi="Times New Roman" w:cs="Times New Roman"/>
          <w:sz w:val="24"/>
          <w:szCs w:val="24"/>
        </w:rPr>
        <w:t>,</w:t>
      </w:r>
      <w:r w:rsidRPr="00015BD2">
        <w:rPr>
          <w:rFonts w:ascii="Times New Roman" w:hAnsi="Times New Roman" w:cs="Times New Roman"/>
          <w:sz w:val="24"/>
          <w:szCs w:val="24"/>
        </w:rPr>
        <w:t xml:space="preserve"> and not an exception needing special approval. </w:t>
      </w:r>
    </w:p>
    <w:p w14:paraId="14A3BE8B" w14:textId="77777777" w:rsidR="00073D8A" w:rsidRPr="00015BD2" w:rsidRDefault="00073D8A" w:rsidP="00073D8A">
      <w:pPr>
        <w:contextualSpacing/>
        <w:rPr>
          <w:rFonts w:ascii="Times New Roman" w:hAnsi="Times New Roman" w:cs="Times New Roman"/>
          <w:sz w:val="24"/>
          <w:szCs w:val="24"/>
        </w:rPr>
      </w:pPr>
    </w:p>
    <w:p w14:paraId="68D18E58"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Fire, Fuel, and the </w:t>
      </w:r>
      <w:r>
        <w:rPr>
          <w:rFonts w:ascii="Times New Roman" w:hAnsi="Times New Roman" w:cs="Times New Roman"/>
          <w:sz w:val="24"/>
          <w:szCs w:val="24"/>
          <w:u w:val="single"/>
        </w:rPr>
        <w:t>WUI</w:t>
      </w:r>
      <w:r w:rsidRPr="00015BD2">
        <w:rPr>
          <w:rFonts w:ascii="Times New Roman" w:hAnsi="Times New Roman" w:cs="Times New Roman"/>
          <w:sz w:val="24"/>
          <w:szCs w:val="24"/>
        </w:rPr>
        <w:t xml:space="preserve"> (pages 29-32):  This is a well-written section calling out the Wildfire Crisis and the need to manage fire to play its role in forest landscapes.  </w:t>
      </w:r>
      <w:r>
        <w:rPr>
          <w:rFonts w:ascii="Times New Roman" w:hAnsi="Times New Roman" w:cs="Times New Roman"/>
          <w:sz w:val="24"/>
          <w:szCs w:val="24"/>
        </w:rPr>
        <w:t>DNRC</w:t>
      </w:r>
      <w:r w:rsidRPr="00015BD2">
        <w:rPr>
          <w:rFonts w:ascii="Times New Roman" w:hAnsi="Times New Roman" w:cs="Times New Roman"/>
          <w:sz w:val="24"/>
          <w:szCs w:val="24"/>
        </w:rPr>
        <w:t xml:space="preserve"> urge</w:t>
      </w:r>
      <w:r>
        <w:rPr>
          <w:rFonts w:ascii="Times New Roman" w:hAnsi="Times New Roman" w:cs="Times New Roman"/>
          <w:sz w:val="24"/>
          <w:szCs w:val="24"/>
        </w:rPr>
        <w:t>s</w:t>
      </w:r>
      <w:r w:rsidRPr="00015BD2">
        <w:rPr>
          <w:rFonts w:ascii="Times New Roman" w:hAnsi="Times New Roman" w:cs="Times New Roman"/>
          <w:sz w:val="24"/>
          <w:szCs w:val="24"/>
        </w:rPr>
        <w:t xml:space="preserve"> you to add a standard indicating the </w:t>
      </w:r>
      <w:r>
        <w:rPr>
          <w:rFonts w:ascii="Times New Roman" w:hAnsi="Times New Roman" w:cs="Times New Roman"/>
          <w:sz w:val="24"/>
          <w:szCs w:val="24"/>
        </w:rPr>
        <w:t xml:space="preserve">Lolo </w:t>
      </w:r>
      <w:r w:rsidRPr="00015BD2">
        <w:rPr>
          <w:rFonts w:ascii="Times New Roman" w:hAnsi="Times New Roman" w:cs="Times New Roman"/>
          <w:sz w:val="24"/>
          <w:szCs w:val="24"/>
        </w:rPr>
        <w:t>Forest will coordinate with counties to implement priorities in Community Wildfire Protection Plans (CWPP</w:t>
      </w:r>
      <w:r>
        <w:rPr>
          <w:rFonts w:ascii="Times New Roman" w:hAnsi="Times New Roman" w:cs="Times New Roman"/>
          <w:sz w:val="24"/>
          <w:szCs w:val="24"/>
        </w:rPr>
        <w:t>s</w:t>
      </w:r>
      <w:r w:rsidRPr="00015BD2">
        <w:rPr>
          <w:rFonts w:ascii="Times New Roman" w:hAnsi="Times New Roman" w:cs="Times New Roman"/>
          <w:sz w:val="24"/>
          <w:szCs w:val="24"/>
        </w:rPr>
        <w:t>) to reduce risk to communities from wildfire. Also include in goals the range of acres to be burned per decade to restore the role of fire to natural intervals</w:t>
      </w:r>
      <w:r>
        <w:rPr>
          <w:rFonts w:ascii="Times New Roman" w:hAnsi="Times New Roman" w:cs="Times New Roman"/>
          <w:sz w:val="24"/>
          <w:szCs w:val="24"/>
        </w:rPr>
        <w:t>, and a</w:t>
      </w:r>
      <w:r w:rsidRPr="00015BD2">
        <w:rPr>
          <w:rFonts w:ascii="Times New Roman" w:hAnsi="Times New Roman" w:cs="Times New Roman"/>
          <w:sz w:val="24"/>
          <w:szCs w:val="24"/>
        </w:rPr>
        <w:t xml:space="preserve">dd a guideline to state low intensity prescribed fire should be returned to the landscape at intervals based on natural fire to allow fire to play its natural role in shaping ecosystem integrity.  </w:t>
      </w:r>
    </w:p>
    <w:p w14:paraId="4A4EBA7B" w14:textId="77777777" w:rsidR="00073D8A" w:rsidRPr="00015BD2" w:rsidRDefault="00073D8A" w:rsidP="00073D8A">
      <w:pPr>
        <w:contextualSpacing/>
        <w:rPr>
          <w:rFonts w:ascii="Times New Roman" w:hAnsi="Times New Roman" w:cs="Times New Roman"/>
          <w:sz w:val="24"/>
          <w:szCs w:val="24"/>
          <w:u w:val="single"/>
        </w:rPr>
      </w:pPr>
    </w:p>
    <w:p w14:paraId="4954EBD5"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Goals and objectives should be added to reflect the growing role of prescribed burning in restoring forest landscapes. These should include the necessity of altering forest vegetation to safely and effectively accommodate prescribed fire. Goals and objectives should also be added to describe post-fire recovery, including salvage of dead and dying trees and stabilization of disturbed terrestrial and riparian areas.</w:t>
      </w:r>
    </w:p>
    <w:p w14:paraId="59E81A7A"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lastRenderedPageBreak/>
        <w:t xml:space="preserve"> </w:t>
      </w:r>
    </w:p>
    <w:p w14:paraId="384C9AD4"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Riparian Management Zones </w:t>
      </w:r>
      <w:r>
        <w:rPr>
          <w:rFonts w:ascii="Times New Roman" w:hAnsi="Times New Roman" w:cs="Times New Roman"/>
          <w:sz w:val="24"/>
          <w:szCs w:val="24"/>
          <w:u w:val="single"/>
        </w:rPr>
        <w:t xml:space="preserve">(RMZ) </w:t>
      </w:r>
      <w:r w:rsidRPr="00015BD2">
        <w:rPr>
          <w:rFonts w:ascii="Times New Roman" w:hAnsi="Times New Roman" w:cs="Times New Roman"/>
          <w:sz w:val="24"/>
          <w:szCs w:val="24"/>
          <w:u w:val="single"/>
        </w:rPr>
        <w:t xml:space="preserve">and Ecosystems </w:t>
      </w:r>
      <w:r w:rsidRPr="00015BD2">
        <w:rPr>
          <w:rFonts w:ascii="Times New Roman" w:hAnsi="Times New Roman" w:cs="Times New Roman"/>
          <w:sz w:val="24"/>
          <w:szCs w:val="24"/>
        </w:rPr>
        <w:t xml:space="preserve">(pages 36-39):  </w:t>
      </w:r>
      <w:r>
        <w:rPr>
          <w:rFonts w:ascii="Times New Roman" w:hAnsi="Times New Roman" w:cs="Times New Roman"/>
          <w:sz w:val="24"/>
          <w:szCs w:val="24"/>
        </w:rPr>
        <w:t>With regard to “</w:t>
      </w:r>
      <w:r w:rsidRPr="00015BD2">
        <w:rPr>
          <w:rFonts w:ascii="Times New Roman" w:hAnsi="Times New Roman" w:cs="Times New Roman"/>
          <w:sz w:val="24"/>
          <w:szCs w:val="24"/>
        </w:rPr>
        <w:t>Desired Condition</w:t>
      </w:r>
      <w:r>
        <w:rPr>
          <w:rFonts w:ascii="Times New Roman" w:hAnsi="Times New Roman" w:cs="Times New Roman"/>
          <w:sz w:val="24"/>
          <w:szCs w:val="24"/>
        </w:rPr>
        <w:t xml:space="preserve">s”, </w:t>
      </w:r>
      <w:r w:rsidRPr="00015BD2">
        <w:rPr>
          <w:rFonts w:ascii="Times New Roman" w:hAnsi="Times New Roman" w:cs="Times New Roman"/>
          <w:sz w:val="24"/>
          <w:szCs w:val="24"/>
        </w:rPr>
        <w:t xml:space="preserve">add a statement to maintain wildfire scope and intensity within regimes approaching those of historical disturbances. Add to goals and guidelines that there will be proactive treatments in outer riparian management zones to reduce potential for loss of vegetative structure and composition. </w:t>
      </w:r>
    </w:p>
    <w:p w14:paraId="6DDC8F0E" w14:textId="77777777" w:rsidR="00073D8A" w:rsidRPr="00015BD2" w:rsidRDefault="00073D8A" w:rsidP="00073D8A">
      <w:pPr>
        <w:contextualSpacing/>
        <w:rPr>
          <w:rFonts w:ascii="Times New Roman" w:hAnsi="Times New Roman" w:cs="Times New Roman"/>
          <w:sz w:val="24"/>
          <w:szCs w:val="24"/>
        </w:rPr>
      </w:pPr>
    </w:p>
    <w:p w14:paraId="4168F656" w14:textId="77777777" w:rsidR="00073D8A" w:rsidRPr="00015BD2" w:rsidRDefault="00073D8A" w:rsidP="00073D8A">
      <w:pPr>
        <w:contextualSpacing/>
        <w:rPr>
          <w:rFonts w:ascii="Times New Roman" w:eastAsia="Calibri" w:hAnsi="Times New Roman" w:cs="Times New Roman"/>
          <w:sz w:val="24"/>
          <w:szCs w:val="24"/>
        </w:rPr>
      </w:pPr>
      <w:r w:rsidRPr="00015BD2">
        <w:rPr>
          <w:rFonts w:ascii="Times New Roman" w:hAnsi="Times New Roman" w:cs="Times New Roman"/>
          <w:sz w:val="24"/>
          <w:szCs w:val="24"/>
          <w:u w:val="single"/>
        </w:rPr>
        <w:t>Standards</w:t>
      </w:r>
      <w:r w:rsidRPr="00015BD2">
        <w:rPr>
          <w:rFonts w:ascii="Times New Roman" w:hAnsi="Times New Roman" w:cs="Times New Roman"/>
          <w:sz w:val="24"/>
          <w:szCs w:val="24"/>
        </w:rPr>
        <w:t xml:space="preserve">:  </w:t>
      </w:r>
      <w:r w:rsidRPr="00015BD2">
        <w:rPr>
          <w:rFonts w:ascii="Times New Roman" w:eastAsia="Calibri" w:hAnsi="Times New Roman" w:cs="Times New Roman"/>
          <w:sz w:val="24"/>
          <w:szCs w:val="24"/>
        </w:rPr>
        <w:t xml:space="preserve">Table 10 provides two alternative ways to define RMZ:  based on actual stream channel and slope </w:t>
      </w:r>
      <w:r w:rsidRPr="00EC1F51">
        <w:rPr>
          <w:rFonts w:ascii="Times New Roman" w:eastAsia="Calibri" w:hAnsi="Times New Roman" w:cs="Times New Roman"/>
          <w:sz w:val="24"/>
          <w:szCs w:val="24"/>
        </w:rPr>
        <w:t>characteristics,</w:t>
      </w:r>
      <w:r w:rsidRPr="00015BD2">
        <w:rPr>
          <w:rFonts w:ascii="Times New Roman" w:eastAsia="Calibri" w:hAnsi="Times New Roman" w:cs="Times New Roman"/>
          <w:sz w:val="24"/>
          <w:szCs w:val="24"/>
        </w:rPr>
        <w:t xml:space="preserve"> or minimum distances. Using actual channel and slope characteristics is a more accurate and effective approach for managing RMZs for desired conditions.  Use of minimum distances is a default based on general assumptions of conditions and tends to provide for more conservative management of these zones.  </w:t>
      </w:r>
      <w:r>
        <w:rPr>
          <w:rFonts w:ascii="Times New Roman" w:eastAsia="Calibri" w:hAnsi="Times New Roman" w:cs="Times New Roman"/>
          <w:sz w:val="24"/>
          <w:szCs w:val="24"/>
        </w:rPr>
        <w:t>DNRC</w:t>
      </w:r>
      <w:r w:rsidRPr="00015BD2">
        <w:rPr>
          <w:rFonts w:ascii="Times New Roman" w:eastAsia="Calibri" w:hAnsi="Times New Roman" w:cs="Times New Roman"/>
          <w:sz w:val="24"/>
          <w:szCs w:val="24"/>
        </w:rPr>
        <w:t xml:space="preserve"> urge</w:t>
      </w:r>
      <w:r>
        <w:rPr>
          <w:rFonts w:ascii="Times New Roman" w:eastAsia="Calibri" w:hAnsi="Times New Roman" w:cs="Times New Roman"/>
          <w:sz w:val="24"/>
          <w:szCs w:val="24"/>
        </w:rPr>
        <w:t>s</w:t>
      </w:r>
      <w:r w:rsidRPr="00015BD2">
        <w:rPr>
          <w:rFonts w:ascii="Times New Roman" w:eastAsia="Calibri" w:hAnsi="Times New Roman" w:cs="Times New Roman"/>
          <w:sz w:val="24"/>
          <w:szCs w:val="24"/>
        </w:rPr>
        <w:t xml:space="preserve"> you to take a hard look at the best science and either eliminate minimum distances as the default</w:t>
      </w:r>
      <w:r>
        <w:rPr>
          <w:rFonts w:ascii="Times New Roman" w:eastAsia="Calibri" w:hAnsi="Times New Roman" w:cs="Times New Roman"/>
          <w:sz w:val="24"/>
          <w:szCs w:val="24"/>
        </w:rPr>
        <w:t>,</w:t>
      </w:r>
      <w:r w:rsidRPr="00015BD2">
        <w:rPr>
          <w:rFonts w:ascii="Times New Roman" w:eastAsia="Calibri" w:hAnsi="Times New Roman" w:cs="Times New Roman"/>
          <w:sz w:val="24"/>
          <w:szCs w:val="24"/>
        </w:rPr>
        <w:t xml:space="preserve"> or modify the distances to better reflect the best science and provide greater opportunities to manage the RMZ’s for desired conditions.</w:t>
      </w:r>
    </w:p>
    <w:p w14:paraId="72BF0A98" w14:textId="77777777" w:rsidR="00073D8A" w:rsidRPr="00015BD2" w:rsidRDefault="00073D8A" w:rsidP="00073D8A">
      <w:pPr>
        <w:contextualSpacing/>
        <w:rPr>
          <w:rFonts w:ascii="Times New Roman" w:hAnsi="Times New Roman" w:cs="Times New Roman"/>
          <w:sz w:val="24"/>
          <w:szCs w:val="24"/>
        </w:rPr>
      </w:pPr>
    </w:p>
    <w:p w14:paraId="260662C1"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At-Risk Species </w:t>
      </w:r>
      <w:r w:rsidRPr="00015BD2">
        <w:rPr>
          <w:rFonts w:ascii="Times New Roman" w:hAnsi="Times New Roman" w:cs="Times New Roman"/>
          <w:sz w:val="24"/>
          <w:szCs w:val="24"/>
        </w:rPr>
        <w:t>(pages 43-46):  Objective 02: Add a brief rationale for treating 300 acres per year to sustain or restore whitebark pine.  At-risk wildlife:  Add a goal to reduce risk of habitats lost through severe wildfire.  Lyn</w:t>
      </w:r>
      <w:r>
        <w:rPr>
          <w:rFonts w:ascii="Times New Roman" w:hAnsi="Times New Roman" w:cs="Times New Roman"/>
          <w:sz w:val="24"/>
          <w:szCs w:val="24"/>
        </w:rPr>
        <w:t>x</w:t>
      </w:r>
      <w:r w:rsidRPr="00015BD2">
        <w:rPr>
          <w:rFonts w:ascii="Times New Roman" w:hAnsi="Times New Roman" w:cs="Times New Roman"/>
          <w:sz w:val="24"/>
          <w:szCs w:val="24"/>
        </w:rPr>
        <w:t xml:space="preserve"> and Grizzly Bear standards: the direction should be summarized in this section, not just a reference to the appendix for direction.</w:t>
      </w:r>
    </w:p>
    <w:p w14:paraId="5E075191" w14:textId="77777777" w:rsidR="00073D8A" w:rsidRPr="00015BD2" w:rsidRDefault="00073D8A" w:rsidP="00073D8A">
      <w:pPr>
        <w:contextualSpacing/>
        <w:rPr>
          <w:rFonts w:ascii="Times New Roman" w:hAnsi="Times New Roman" w:cs="Times New Roman"/>
          <w:sz w:val="24"/>
          <w:szCs w:val="24"/>
        </w:rPr>
      </w:pPr>
    </w:p>
    <w:p w14:paraId="59D0FE24"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Carbon Storage &amp; Sequestration </w:t>
      </w:r>
      <w:r w:rsidRPr="00015BD2">
        <w:rPr>
          <w:rFonts w:ascii="Times New Roman" w:hAnsi="Times New Roman" w:cs="Times New Roman"/>
          <w:sz w:val="24"/>
          <w:szCs w:val="24"/>
        </w:rPr>
        <w:t xml:space="preserve">(page 50):  </w:t>
      </w:r>
      <w:r>
        <w:rPr>
          <w:rFonts w:ascii="Times New Roman" w:hAnsi="Times New Roman" w:cs="Times New Roman"/>
          <w:sz w:val="24"/>
          <w:szCs w:val="24"/>
        </w:rPr>
        <w:t xml:space="preserve">Please </w:t>
      </w:r>
      <w:r w:rsidRPr="00015BD2">
        <w:rPr>
          <w:rFonts w:ascii="Times New Roman" w:hAnsi="Times New Roman" w:cs="Times New Roman"/>
          <w:sz w:val="24"/>
          <w:szCs w:val="24"/>
        </w:rPr>
        <w:t xml:space="preserve">acknowledge that wildfire is the largest threat to carbon storage and sequestration. Add a goal and guideline to proactively treat landscape fuels to reduce the risk of uncharacteristic large stand replacing fires. Widespread loss of forest cover through severe wildfires is the greatest threat to loss of carbon stored and sequestered in western forests. The best strategy for adapting landscapes is to actively manage forest vegetation for reduced tree density and diverse structure and composition. This will prevent large scale loss of forest cover and facilitate continued carbon sequestration and storage. </w:t>
      </w:r>
    </w:p>
    <w:p w14:paraId="41B29C72" w14:textId="77777777" w:rsidR="00073D8A" w:rsidRPr="00015BD2" w:rsidRDefault="00073D8A" w:rsidP="00073D8A">
      <w:pPr>
        <w:contextualSpacing/>
        <w:rPr>
          <w:rFonts w:ascii="Times New Roman" w:hAnsi="Times New Roman" w:cs="Times New Roman"/>
          <w:sz w:val="24"/>
          <w:szCs w:val="24"/>
        </w:rPr>
      </w:pPr>
    </w:p>
    <w:p w14:paraId="7C28946E"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Air Quality</w:t>
      </w:r>
      <w:r w:rsidRPr="00015BD2">
        <w:rPr>
          <w:rFonts w:ascii="Times New Roman" w:hAnsi="Times New Roman" w:cs="Times New Roman"/>
          <w:sz w:val="24"/>
          <w:szCs w:val="24"/>
        </w:rPr>
        <w:t xml:space="preserve"> (page 52):  </w:t>
      </w:r>
      <w:r>
        <w:rPr>
          <w:rFonts w:ascii="Times New Roman" w:hAnsi="Times New Roman" w:cs="Times New Roman"/>
          <w:sz w:val="24"/>
          <w:szCs w:val="24"/>
        </w:rPr>
        <w:t xml:space="preserve">Please </w:t>
      </w:r>
      <w:r w:rsidRPr="00015BD2">
        <w:rPr>
          <w:rFonts w:ascii="Times New Roman" w:hAnsi="Times New Roman" w:cs="Times New Roman"/>
          <w:sz w:val="24"/>
          <w:szCs w:val="24"/>
        </w:rPr>
        <w:t>acknowledge that wildfires present one of the greatest</w:t>
      </w:r>
      <w:r>
        <w:rPr>
          <w:rFonts w:ascii="Times New Roman" w:hAnsi="Times New Roman" w:cs="Times New Roman"/>
          <w:sz w:val="24"/>
          <w:szCs w:val="24"/>
        </w:rPr>
        <w:t xml:space="preserve"> air quality</w:t>
      </w:r>
      <w:r w:rsidRPr="00015BD2">
        <w:rPr>
          <w:rFonts w:ascii="Times New Roman" w:hAnsi="Times New Roman" w:cs="Times New Roman"/>
          <w:sz w:val="24"/>
          <w:szCs w:val="24"/>
        </w:rPr>
        <w:t xml:space="preserve"> threats to communities and citizens.  Add a goal and guidelines to proactively treat landscape fuels to reduce the risk of uncharacteristic large stand replacing fires and accompanying high impact to air quality.</w:t>
      </w:r>
    </w:p>
    <w:p w14:paraId="3BD34A0E" w14:textId="77777777" w:rsidR="00073D8A" w:rsidRPr="00015BD2" w:rsidRDefault="00073D8A" w:rsidP="00073D8A">
      <w:pPr>
        <w:contextualSpacing/>
        <w:rPr>
          <w:rFonts w:ascii="Times New Roman" w:hAnsi="Times New Roman" w:cs="Times New Roman"/>
          <w:sz w:val="24"/>
          <w:szCs w:val="24"/>
        </w:rPr>
      </w:pPr>
    </w:p>
    <w:p w14:paraId="33CCCBEF"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Public </w:t>
      </w:r>
      <w:r>
        <w:rPr>
          <w:rFonts w:ascii="Times New Roman" w:hAnsi="Times New Roman" w:cs="Times New Roman"/>
          <w:sz w:val="24"/>
          <w:szCs w:val="24"/>
          <w:u w:val="single"/>
        </w:rPr>
        <w:t>I</w:t>
      </w:r>
      <w:r w:rsidRPr="00015BD2">
        <w:rPr>
          <w:rFonts w:ascii="Times New Roman" w:hAnsi="Times New Roman" w:cs="Times New Roman"/>
          <w:sz w:val="24"/>
          <w:szCs w:val="24"/>
          <w:u w:val="single"/>
        </w:rPr>
        <w:t xml:space="preserve">nformation, </w:t>
      </w:r>
      <w:r>
        <w:rPr>
          <w:rFonts w:ascii="Times New Roman" w:hAnsi="Times New Roman" w:cs="Times New Roman"/>
          <w:sz w:val="24"/>
          <w:szCs w:val="24"/>
          <w:u w:val="single"/>
        </w:rPr>
        <w:t>I</w:t>
      </w:r>
      <w:r w:rsidRPr="00015BD2">
        <w:rPr>
          <w:rFonts w:ascii="Times New Roman" w:hAnsi="Times New Roman" w:cs="Times New Roman"/>
          <w:sz w:val="24"/>
          <w:szCs w:val="24"/>
          <w:u w:val="single"/>
        </w:rPr>
        <w:t>nterpretation, and Education</w:t>
      </w:r>
      <w:r w:rsidRPr="00015BD2">
        <w:rPr>
          <w:rFonts w:ascii="Times New Roman" w:hAnsi="Times New Roman" w:cs="Times New Roman"/>
          <w:sz w:val="24"/>
          <w:szCs w:val="24"/>
        </w:rPr>
        <w:t xml:space="preserve"> (page 69):  Developing strong public </w:t>
      </w:r>
      <w:r w:rsidRPr="00CD32D5">
        <w:rPr>
          <w:rFonts w:ascii="Times New Roman" w:hAnsi="Times New Roman" w:cs="Times New Roman"/>
          <w:sz w:val="24"/>
          <w:szCs w:val="24"/>
        </w:rPr>
        <w:t>awareness and</w:t>
      </w:r>
      <w:r w:rsidRPr="00015BD2">
        <w:rPr>
          <w:rFonts w:ascii="Times New Roman" w:hAnsi="Times New Roman" w:cs="Times New Roman"/>
          <w:sz w:val="24"/>
          <w:szCs w:val="24"/>
        </w:rPr>
        <w:t xml:space="preserve"> education to prepare for fire should be a major goal of this program</w:t>
      </w:r>
      <w:r>
        <w:rPr>
          <w:rFonts w:ascii="Times New Roman" w:hAnsi="Times New Roman" w:cs="Times New Roman"/>
          <w:sz w:val="24"/>
          <w:szCs w:val="24"/>
        </w:rPr>
        <w:t>,</w:t>
      </w:r>
      <w:r w:rsidRPr="00015BD2">
        <w:rPr>
          <w:rFonts w:ascii="Times New Roman" w:hAnsi="Times New Roman" w:cs="Times New Roman"/>
          <w:sz w:val="24"/>
          <w:szCs w:val="24"/>
        </w:rPr>
        <w:t xml:space="preserve"> and include objectives and guidelines.</w:t>
      </w:r>
    </w:p>
    <w:p w14:paraId="52B8694A" w14:textId="77777777" w:rsidR="00073D8A" w:rsidRPr="00015BD2" w:rsidRDefault="00073D8A" w:rsidP="00073D8A">
      <w:pPr>
        <w:contextualSpacing/>
        <w:rPr>
          <w:rFonts w:ascii="Times New Roman" w:hAnsi="Times New Roman" w:cs="Times New Roman"/>
          <w:sz w:val="24"/>
          <w:szCs w:val="24"/>
          <w:u w:val="single"/>
        </w:rPr>
      </w:pPr>
    </w:p>
    <w:p w14:paraId="07AC1114"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Inventoried Roadless Areas (IRAs) (page 84)</w:t>
      </w:r>
      <w:r w:rsidRPr="00015BD2">
        <w:rPr>
          <w:rFonts w:ascii="Times New Roman" w:hAnsi="Times New Roman" w:cs="Times New Roman"/>
          <w:sz w:val="24"/>
          <w:szCs w:val="24"/>
        </w:rPr>
        <w:t xml:space="preserve">: With one third of the </w:t>
      </w:r>
      <w:r>
        <w:rPr>
          <w:rFonts w:ascii="Times New Roman" w:hAnsi="Times New Roman" w:cs="Times New Roman"/>
          <w:sz w:val="24"/>
          <w:szCs w:val="24"/>
        </w:rPr>
        <w:t xml:space="preserve">Lolo </w:t>
      </w:r>
      <w:r w:rsidRPr="00015BD2">
        <w:rPr>
          <w:rFonts w:ascii="Times New Roman" w:hAnsi="Times New Roman" w:cs="Times New Roman"/>
          <w:sz w:val="24"/>
          <w:szCs w:val="24"/>
        </w:rPr>
        <w:t>Forest’s total acre</w:t>
      </w:r>
      <w:r>
        <w:rPr>
          <w:rFonts w:ascii="Times New Roman" w:hAnsi="Times New Roman" w:cs="Times New Roman"/>
          <w:sz w:val="24"/>
          <w:szCs w:val="24"/>
        </w:rPr>
        <w:t>age</w:t>
      </w:r>
      <w:r w:rsidRPr="00015BD2">
        <w:rPr>
          <w:rFonts w:ascii="Times New Roman" w:hAnsi="Times New Roman" w:cs="Times New Roman"/>
          <w:sz w:val="24"/>
          <w:szCs w:val="24"/>
        </w:rPr>
        <w:t xml:space="preserve"> in IRAs</w:t>
      </w:r>
      <w:r>
        <w:rPr>
          <w:rFonts w:ascii="Times New Roman" w:hAnsi="Times New Roman" w:cs="Times New Roman"/>
          <w:sz w:val="24"/>
          <w:szCs w:val="24"/>
        </w:rPr>
        <w:t>,</w:t>
      </w:r>
      <w:r w:rsidRPr="00015BD2">
        <w:rPr>
          <w:rFonts w:ascii="Times New Roman" w:hAnsi="Times New Roman" w:cs="Times New Roman"/>
          <w:sz w:val="24"/>
          <w:szCs w:val="24"/>
        </w:rPr>
        <w:t xml:space="preserve"> there needs to be an emphasis on returning the role of fire to these landscapes.  This should be included in the desired conditions (IRAs</w:t>
      </w:r>
      <w:r>
        <w:rPr>
          <w:rFonts w:ascii="Times New Roman" w:hAnsi="Times New Roman" w:cs="Times New Roman"/>
          <w:sz w:val="24"/>
          <w:szCs w:val="24"/>
        </w:rPr>
        <w:t>)</w:t>
      </w:r>
      <w:r w:rsidRPr="00015BD2">
        <w:rPr>
          <w:rFonts w:ascii="Times New Roman" w:hAnsi="Times New Roman" w:cs="Times New Roman"/>
          <w:sz w:val="24"/>
          <w:szCs w:val="24"/>
        </w:rPr>
        <w:t xml:space="preserve"> are suitable for restoration to restore the natural role of wildfire. The guidelines should include manag</w:t>
      </w:r>
      <w:r>
        <w:rPr>
          <w:rFonts w:ascii="Times New Roman" w:hAnsi="Times New Roman" w:cs="Times New Roman"/>
          <w:sz w:val="24"/>
          <w:szCs w:val="24"/>
        </w:rPr>
        <w:t>ing</w:t>
      </w:r>
      <w:r w:rsidRPr="00015BD2">
        <w:rPr>
          <w:rFonts w:ascii="Times New Roman" w:hAnsi="Times New Roman" w:cs="Times New Roman"/>
          <w:sz w:val="24"/>
          <w:szCs w:val="24"/>
        </w:rPr>
        <w:t xml:space="preserve"> wildfire as a necessary ecosystem disturbance agent, including using prescribed fire for restoration.</w:t>
      </w:r>
    </w:p>
    <w:p w14:paraId="6F17F3E5" w14:textId="77777777" w:rsidR="00073D8A" w:rsidRPr="00015BD2" w:rsidRDefault="00073D8A" w:rsidP="00073D8A">
      <w:pPr>
        <w:contextualSpacing/>
        <w:rPr>
          <w:rFonts w:ascii="Times New Roman" w:hAnsi="Times New Roman" w:cs="Times New Roman"/>
          <w:sz w:val="24"/>
          <w:szCs w:val="24"/>
          <w:u w:val="single"/>
        </w:rPr>
      </w:pPr>
    </w:p>
    <w:p w14:paraId="04F48AE9"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Municipal Watersheds</w:t>
      </w:r>
      <w:r w:rsidRPr="00015BD2">
        <w:rPr>
          <w:rFonts w:ascii="Times New Roman" w:hAnsi="Times New Roman" w:cs="Times New Roman"/>
          <w:sz w:val="24"/>
          <w:szCs w:val="24"/>
        </w:rPr>
        <w:t xml:space="preserve"> (page 90):  </w:t>
      </w:r>
      <w:r>
        <w:rPr>
          <w:rFonts w:ascii="Times New Roman" w:hAnsi="Times New Roman" w:cs="Times New Roman"/>
          <w:sz w:val="24"/>
          <w:szCs w:val="24"/>
        </w:rPr>
        <w:t xml:space="preserve">Please </w:t>
      </w:r>
      <w:r w:rsidRPr="00015BD2">
        <w:rPr>
          <w:rFonts w:ascii="Times New Roman" w:hAnsi="Times New Roman" w:cs="Times New Roman"/>
          <w:sz w:val="24"/>
          <w:szCs w:val="24"/>
        </w:rPr>
        <w:t xml:space="preserve">add to </w:t>
      </w:r>
      <w:r>
        <w:rPr>
          <w:rFonts w:ascii="Times New Roman" w:hAnsi="Times New Roman" w:cs="Times New Roman"/>
          <w:sz w:val="24"/>
          <w:szCs w:val="24"/>
        </w:rPr>
        <w:t>“</w:t>
      </w:r>
      <w:r w:rsidRPr="00015BD2">
        <w:rPr>
          <w:rFonts w:ascii="Times New Roman" w:hAnsi="Times New Roman" w:cs="Times New Roman"/>
          <w:sz w:val="24"/>
          <w:szCs w:val="24"/>
        </w:rPr>
        <w:t>Desired Conditions</w:t>
      </w:r>
      <w:r>
        <w:rPr>
          <w:rFonts w:ascii="Times New Roman" w:hAnsi="Times New Roman" w:cs="Times New Roman"/>
          <w:sz w:val="24"/>
          <w:szCs w:val="24"/>
        </w:rPr>
        <w:t>”</w:t>
      </w:r>
      <w:r w:rsidRPr="00015BD2">
        <w:rPr>
          <w:rFonts w:ascii="Times New Roman" w:hAnsi="Times New Roman" w:cs="Times New Roman"/>
          <w:sz w:val="24"/>
          <w:szCs w:val="24"/>
        </w:rPr>
        <w:t xml:space="preserve">: lands surrounding municipal watersheds are at low risk from impacts of severe wildfire.  Add a guideline calling </w:t>
      </w:r>
      <w:r w:rsidRPr="00015BD2">
        <w:rPr>
          <w:rFonts w:ascii="Times New Roman" w:hAnsi="Times New Roman" w:cs="Times New Roman"/>
          <w:sz w:val="24"/>
          <w:szCs w:val="24"/>
        </w:rPr>
        <w:lastRenderedPageBreak/>
        <w:t xml:space="preserve">for proactive treatments to reduce the risk of wildfires adversely impacting municipal watersheds and community water supply. </w:t>
      </w:r>
    </w:p>
    <w:p w14:paraId="3481C3B8" w14:textId="77777777" w:rsidR="00073D8A" w:rsidRPr="00015BD2" w:rsidRDefault="00073D8A" w:rsidP="00073D8A">
      <w:pPr>
        <w:contextualSpacing/>
        <w:rPr>
          <w:rFonts w:ascii="Times New Roman" w:hAnsi="Times New Roman" w:cs="Times New Roman"/>
          <w:sz w:val="24"/>
          <w:szCs w:val="24"/>
        </w:rPr>
      </w:pPr>
    </w:p>
    <w:p w14:paraId="713E30B9" w14:textId="77777777" w:rsidR="00073D8A" w:rsidRPr="00015BD2" w:rsidRDefault="00073D8A" w:rsidP="00073D8A">
      <w:pPr>
        <w:rPr>
          <w:rFonts w:ascii="Times New Roman" w:hAnsi="Times New Roman" w:cs="Times New Roman"/>
          <w:sz w:val="24"/>
          <w:szCs w:val="24"/>
          <w:u w:val="single"/>
        </w:rPr>
      </w:pPr>
      <w:r w:rsidRPr="00015BD2">
        <w:rPr>
          <w:rFonts w:ascii="Times New Roman" w:hAnsi="Times New Roman" w:cs="Times New Roman"/>
          <w:sz w:val="24"/>
          <w:szCs w:val="24"/>
          <w:u w:val="single"/>
        </w:rPr>
        <w:t>Lands Ownership, Status, and Uses (page 91-93):</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 Please</w:t>
      </w:r>
      <w:r w:rsidRPr="00015BD2">
        <w:rPr>
          <w:rFonts w:ascii="Times New Roman" w:hAnsi="Times New Roman" w:cs="Times New Roman"/>
          <w:sz w:val="24"/>
          <w:szCs w:val="24"/>
        </w:rPr>
        <w:t xml:space="preserve"> add a Standard to ensure the Forest Service continues to provide reasonable access to </w:t>
      </w:r>
      <w:r>
        <w:rPr>
          <w:rFonts w:ascii="Times New Roman" w:hAnsi="Times New Roman" w:cs="Times New Roman"/>
          <w:sz w:val="24"/>
          <w:szCs w:val="24"/>
        </w:rPr>
        <w:t>S</w:t>
      </w:r>
      <w:r w:rsidRPr="00015BD2">
        <w:rPr>
          <w:rFonts w:ascii="Times New Roman" w:hAnsi="Times New Roman" w:cs="Times New Roman"/>
          <w:sz w:val="24"/>
          <w:szCs w:val="24"/>
        </w:rPr>
        <w:t xml:space="preserve">tate </w:t>
      </w:r>
      <w:r>
        <w:rPr>
          <w:rFonts w:ascii="Times New Roman" w:hAnsi="Times New Roman" w:cs="Times New Roman"/>
          <w:sz w:val="24"/>
          <w:szCs w:val="24"/>
        </w:rPr>
        <w:t>T</w:t>
      </w:r>
      <w:r w:rsidRPr="00015BD2">
        <w:rPr>
          <w:rFonts w:ascii="Times New Roman" w:hAnsi="Times New Roman" w:cs="Times New Roman"/>
          <w:sz w:val="24"/>
          <w:szCs w:val="24"/>
        </w:rPr>
        <w:t xml:space="preserve">rust lands as guaranteed under the Alaska National Lands Conservation Act [ANILCA, Public Law 96-487, 94 Stat. 2371 (1980)].  Add a Guideline that the Forest Service continues to prioritize acquisition of permanent access under the Master Cost-Share Agreement or the Easement Exchange process.  </w:t>
      </w:r>
    </w:p>
    <w:p w14:paraId="79E022F6" w14:textId="77777777" w:rsidR="00073D8A" w:rsidRPr="00015BD2" w:rsidRDefault="00073D8A" w:rsidP="00073D8A">
      <w:pPr>
        <w:contextualSpacing/>
        <w:rPr>
          <w:rFonts w:ascii="Times New Roman" w:hAnsi="Times New Roman" w:cs="Times New Roman"/>
          <w:sz w:val="24"/>
          <w:szCs w:val="24"/>
          <w:u w:val="single"/>
        </w:rPr>
      </w:pPr>
    </w:p>
    <w:p w14:paraId="26AA3E04" w14:textId="77777777" w:rsidR="00073D8A" w:rsidRPr="00015BD2" w:rsidRDefault="00073D8A" w:rsidP="00073D8A">
      <w:pPr>
        <w:contextualSpacing/>
        <w:rPr>
          <w:rFonts w:ascii="Times New Roman" w:hAnsi="Times New Roman" w:cs="Times New Roman"/>
          <w:sz w:val="24"/>
          <w:szCs w:val="24"/>
        </w:rPr>
      </w:pPr>
      <w:r w:rsidRPr="00050EF0">
        <w:rPr>
          <w:rFonts w:ascii="Times New Roman" w:hAnsi="Times New Roman" w:cs="Times New Roman"/>
          <w:sz w:val="24"/>
          <w:szCs w:val="24"/>
          <w:u w:val="single"/>
        </w:rPr>
        <w:t>Infrastructure (</w:t>
      </w:r>
      <w:r w:rsidRPr="00015BD2">
        <w:rPr>
          <w:rFonts w:ascii="Times New Roman" w:hAnsi="Times New Roman" w:cs="Times New Roman"/>
          <w:sz w:val="24"/>
          <w:szCs w:val="24"/>
          <w:u w:val="single"/>
        </w:rPr>
        <w:t>page 98):</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Please </w:t>
      </w:r>
      <w:r w:rsidRPr="00015BD2">
        <w:rPr>
          <w:rFonts w:ascii="Times New Roman" w:hAnsi="Times New Roman" w:cs="Times New Roman"/>
          <w:sz w:val="24"/>
          <w:szCs w:val="24"/>
        </w:rPr>
        <w:t>include a goal that national forest roads provide important access for fire response.</w:t>
      </w:r>
    </w:p>
    <w:p w14:paraId="6C19E2A9" w14:textId="77777777" w:rsidR="00073D8A" w:rsidRPr="00015BD2" w:rsidRDefault="00073D8A" w:rsidP="00073D8A">
      <w:pPr>
        <w:contextualSpacing/>
        <w:rPr>
          <w:rFonts w:ascii="Times New Roman" w:hAnsi="Times New Roman" w:cs="Times New Roman"/>
          <w:sz w:val="24"/>
          <w:szCs w:val="24"/>
        </w:rPr>
      </w:pPr>
    </w:p>
    <w:p w14:paraId="38196AFA"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Timber</w:t>
      </w:r>
      <w:r w:rsidRPr="00015BD2">
        <w:rPr>
          <w:rFonts w:ascii="Times New Roman" w:hAnsi="Times New Roman" w:cs="Times New Roman"/>
          <w:sz w:val="24"/>
          <w:szCs w:val="24"/>
        </w:rPr>
        <w:t xml:space="preserve"> (page 105):  </w:t>
      </w:r>
      <w:r>
        <w:rPr>
          <w:rFonts w:ascii="Times New Roman" w:hAnsi="Times New Roman" w:cs="Times New Roman"/>
          <w:sz w:val="24"/>
          <w:szCs w:val="24"/>
        </w:rPr>
        <w:t>T</w:t>
      </w:r>
      <w:r w:rsidRPr="00015BD2">
        <w:rPr>
          <w:rFonts w:ascii="Times New Roman" w:hAnsi="Times New Roman" w:cs="Times New Roman"/>
          <w:sz w:val="24"/>
          <w:szCs w:val="24"/>
        </w:rPr>
        <w:t xml:space="preserve">he Proposed Action needs to more strongly emphasize the timber resource opportunities to meet the needs of the Montana timber industry and local economy. Montana communities not only rely on the economic benefits of the forest industry, but also the ecological, community-protection and forest-use benefits it provides. Actively, sustainably managed working forests reduce the potential negative impacts of severe wildfire to communities; improve forest health conditions which provide clean water, air, and recreational benefits to </w:t>
      </w:r>
      <w:r w:rsidRPr="00050EF0">
        <w:rPr>
          <w:rFonts w:ascii="Times New Roman" w:hAnsi="Times New Roman" w:cs="Times New Roman"/>
          <w:sz w:val="24"/>
          <w:szCs w:val="24"/>
        </w:rPr>
        <w:t>communities; provide</w:t>
      </w:r>
      <w:r w:rsidRPr="00015BD2">
        <w:rPr>
          <w:rFonts w:ascii="Times New Roman" w:hAnsi="Times New Roman" w:cs="Times New Roman"/>
          <w:sz w:val="24"/>
          <w:szCs w:val="24"/>
        </w:rPr>
        <w:t xml:space="preserve"> income to private landowners and revenue to local economies; and provide road access to the forest. </w:t>
      </w:r>
    </w:p>
    <w:p w14:paraId="4229BCC8" w14:textId="77777777" w:rsidR="00073D8A" w:rsidRPr="00015BD2" w:rsidRDefault="00073D8A" w:rsidP="00073D8A">
      <w:pPr>
        <w:rPr>
          <w:rFonts w:ascii="Times New Roman" w:hAnsi="Times New Roman" w:cs="Times New Roman"/>
          <w:sz w:val="24"/>
          <w:szCs w:val="24"/>
        </w:rPr>
      </w:pPr>
    </w:p>
    <w:p w14:paraId="563C14D4" w14:textId="77777777" w:rsidR="00073D8A" w:rsidRPr="00015BD2" w:rsidRDefault="00073D8A" w:rsidP="00073D8A">
      <w:pPr>
        <w:rPr>
          <w:rFonts w:ascii="Times New Roman" w:hAnsi="Times New Roman" w:cs="Times New Roman"/>
          <w:sz w:val="24"/>
          <w:szCs w:val="24"/>
        </w:rPr>
      </w:pPr>
      <w:r w:rsidRPr="00015BD2">
        <w:rPr>
          <w:rFonts w:ascii="Times New Roman" w:hAnsi="Times New Roman" w:cs="Times New Roman"/>
          <w:sz w:val="24"/>
          <w:szCs w:val="24"/>
        </w:rPr>
        <w:t xml:space="preserve">The following information from the MFAP Assessment should be used to enhance the timber management discussion in the </w:t>
      </w:r>
      <w:r>
        <w:rPr>
          <w:rFonts w:ascii="Times New Roman" w:hAnsi="Times New Roman" w:cs="Times New Roman"/>
          <w:sz w:val="24"/>
          <w:szCs w:val="24"/>
        </w:rPr>
        <w:t>P</w:t>
      </w:r>
      <w:r w:rsidRPr="00015BD2">
        <w:rPr>
          <w:rFonts w:ascii="Times New Roman" w:hAnsi="Times New Roman" w:cs="Times New Roman"/>
          <w:sz w:val="24"/>
          <w:szCs w:val="24"/>
        </w:rPr>
        <w:t xml:space="preserve">roposed </w:t>
      </w:r>
      <w:r>
        <w:rPr>
          <w:rFonts w:ascii="Times New Roman" w:hAnsi="Times New Roman" w:cs="Times New Roman"/>
          <w:sz w:val="24"/>
          <w:szCs w:val="24"/>
        </w:rPr>
        <w:t>A</w:t>
      </w:r>
      <w:r w:rsidRPr="00015BD2">
        <w:rPr>
          <w:rFonts w:ascii="Times New Roman" w:hAnsi="Times New Roman" w:cs="Times New Roman"/>
          <w:sz w:val="24"/>
          <w:szCs w:val="24"/>
        </w:rPr>
        <w:t>ction:</w:t>
      </w:r>
    </w:p>
    <w:p w14:paraId="59F7F07E" w14:textId="77777777" w:rsidR="00073D8A" w:rsidRPr="00015BD2" w:rsidRDefault="00073D8A" w:rsidP="00073D8A">
      <w:pPr>
        <w:rPr>
          <w:rFonts w:ascii="Times New Roman" w:hAnsi="Times New Roman" w:cs="Times New Roman"/>
          <w:sz w:val="24"/>
          <w:szCs w:val="24"/>
        </w:rPr>
      </w:pPr>
    </w:p>
    <w:p w14:paraId="17D1E5B2" w14:textId="77777777" w:rsidR="00073D8A" w:rsidRPr="00015BD2" w:rsidRDefault="00073D8A" w:rsidP="00073D8A">
      <w:pPr>
        <w:pStyle w:val="ListParagraph"/>
        <w:numPr>
          <w:ilvl w:val="0"/>
          <w:numId w:val="11"/>
        </w:numPr>
        <w:rPr>
          <w:rFonts w:ascii="Times New Roman" w:hAnsi="Times New Roman" w:cs="Times New Roman"/>
          <w:sz w:val="24"/>
          <w:szCs w:val="24"/>
        </w:rPr>
      </w:pPr>
      <w:r w:rsidRPr="00015BD2">
        <w:rPr>
          <w:rFonts w:ascii="Times New Roman" w:hAnsi="Times New Roman" w:cs="Times New Roman"/>
          <w:sz w:val="24"/>
          <w:szCs w:val="24"/>
        </w:rPr>
        <w:t xml:space="preserve">Montana currently has </w:t>
      </w:r>
      <w:r>
        <w:rPr>
          <w:rFonts w:ascii="Times New Roman" w:hAnsi="Times New Roman" w:cs="Times New Roman"/>
          <w:sz w:val="24"/>
          <w:szCs w:val="24"/>
        </w:rPr>
        <w:t xml:space="preserve">six </w:t>
      </w:r>
      <w:r w:rsidRPr="00015BD2">
        <w:rPr>
          <w:rFonts w:ascii="Times New Roman" w:hAnsi="Times New Roman" w:cs="Times New Roman"/>
          <w:sz w:val="24"/>
          <w:szCs w:val="24"/>
        </w:rPr>
        <w:t>sawmills that each produce more than 10</w:t>
      </w:r>
      <w:r>
        <w:rPr>
          <w:rFonts w:ascii="Times New Roman" w:hAnsi="Times New Roman" w:cs="Times New Roman"/>
          <w:sz w:val="24"/>
          <w:szCs w:val="24"/>
        </w:rPr>
        <w:t xml:space="preserve"> million board feet</w:t>
      </w:r>
      <w:r w:rsidRPr="00015BD2">
        <w:rPr>
          <w:rFonts w:ascii="Times New Roman" w:hAnsi="Times New Roman" w:cs="Times New Roman"/>
          <w:sz w:val="24"/>
          <w:szCs w:val="24"/>
        </w:rPr>
        <w:t xml:space="preserve"> </w:t>
      </w:r>
      <w:r>
        <w:rPr>
          <w:rFonts w:ascii="Times New Roman" w:hAnsi="Times New Roman" w:cs="Times New Roman"/>
          <w:sz w:val="24"/>
          <w:szCs w:val="24"/>
        </w:rPr>
        <w:t>(</w:t>
      </w:r>
      <w:r w:rsidRPr="00015BD2">
        <w:rPr>
          <w:rFonts w:ascii="Times New Roman" w:hAnsi="Times New Roman" w:cs="Times New Roman"/>
          <w:sz w:val="24"/>
          <w:szCs w:val="24"/>
        </w:rPr>
        <w:t>MMBF</w:t>
      </w:r>
      <w:r>
        <w:rPr>
          <w:rFonts w:ascii="Times New Roman" w:hAnsi="Times New Roman" w:cs="Times New Roman"/>
          <w:sz w:val="24"/>
          <w:szCs w:val="24"/>
        </w:rPr>
        <w:t>)</w:t>
      </w:r>
      <w:r w:rsidRPr="00015BD2">
        <w:rPr>
          <w:rFonts w:ascii="Times New Roman" w:hAnsi="Times New Roman" w:cs="Times New Roman"/>
          <w:sz w:val="24"/>
          <w:szCs w:val="24"/>
        </w:rPr>
        <w:t xml:space="preserve"> of lumber annually. These mills account for nearly 95</w:t>
      </w:r>
      <w:r>
        <w:rPr>
          <w:rFonts w:ascii="Times New Roman" w:hAnsi="Times New Roman" w:cs="Times New Roman"/>
          <w:sz w:val="24"/>
          <w:szCs w:val="24"/>
        </w:rPr>
        <w:t xml:space="preserve"> percent</w:t>
      </w:r>
      <w:r w:rsidRPr="00015BD2">
        <w:rPr>
          <w:rFonts w:ascii="Times New Roman" w:hAnsi="Times New Roman" w:cs="Times New Roman"/>
          <w:sz w:val="24"/>
          <w:szCs w:val="24"/>
        </w:rPr>
        <w:t xml:space="preserve"> of the state’s lumber production (USDA FS, 2020). Additionally, there are about 70 smaller mills, producing anywhere from 10,000 board feet to over 1.5 MMBF per year. These smaller mills can be incredibly important to the economic viability of rural communities, landowners trying to manage their forests, and to the diversity of the forest products industry.</w:t>
      </w:r>
    </w:p>
    <w:p w14:paraId="6A65A1EC" w14:textId="77777777" w:rsidR="00073D8A" w:rsidRPr="00015BD2" w:rsidRDefault="00073D8A" w:rsidP="00073D8A">
      <w:pPr>
        <w:ind w:left="720"/>
        <w:rPr>
          <w:rFonts w:ascii="Times New Roman" w:hAnsi="Times New Roman" w:cs="Times New Roman"/>
          <w:sz w:val="24"/>
          <w:szCs w:val="24"/>
        </w:rPr>
      </w:pPr>
    </w:p>
    <w:p w14:paraId="5801C6C8" w14:textId="77777777" w:rsidR="00073D8A" w:rsidRPr="00015BD2" w:rsidRDefault="00073D8A" w:rsidP="00073D8A">
      <w:pPr>
        <w:pStyle w:val="ListParagraph"/>
        <w:numPr>
          <w:ilvl w:val="0"/>
          <w:numId w:val="12"/>
        </w:numPr>
        <w:ind w:left="720"/>
        <w:rPr>
          <w:rFonts w:ascii="Times New Roman" w:hAnsi="Times New Roman" w:cs="Times New Roman"/>
          <w:sz w:val="24"/>
          <w:szCs w:val="24"/>
        </w:rPr>
      </w:pPr>
      <w:r w:rsidRPr="00015BD2">
        <w:rPr>
          <w:rFonts w:ascii="Times New Roman" w:hAnsi="Times New Roman" w:cs="Times New Roman"/>
          <w:sz w:val="24"/>
          <w:szCs w:val="24"/>
        </w:rPr>
        <w:t>Montana’s forest industry faces several issues: limited log supply, labor shortages, distance to mills, and competition in national and international markets. Many of these issues are interrelated</w:t>
      </w:r>
      <w:r>
        <w:rPr>
          <w:rFonts w:ascii="Times New Roman" w:hAnsi="Times New Roman" w:cs="Times New Roman"/>
          <w:sz w:val="24"/>
          <w:szCs w:val="24"/>
        </w:rPr>
        <w:t>,</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5BD2">
        <w:rPr>
          <w:rFonts w:ascii="Times New Roman" w:hAnsi="Times New Roman" w:cs="Times New Roman"/>
          <w:sz w:val="24"/>
          <w:szCs w:val="24"/>
        </w:rPr>
        <w:t>addressing them will be critical to ensuring the long-term success of Montana’s forest products industry and the services it provides to Montanans.</w:t>
      </w:r>
    </w:p>
    <w:p w14:paraId="5733BDA6" w14:textId="77777777" w:rsidR="00073D8A" w:rsidRPr="00015BD2" w:rsidRDefault="00073D8A" w:rsidP="00073D8A">
      <w:pPr>
        <w:ind w:left="720"/>
        <w:rPr>
          <w:rFonts w:ascii="Times New Roman" w:hAnsi="Times New Roman" w:cs="Times New Roman"/>
          <w:sz w:val="24"/>
          <w:szCs w:val="24"/>
        </w:rPr>
      </w:pPr>
    </w:p>
    <w:p w14:paraId="76FF5EB8" w14:textId="77777777" w:rsidR="00073D8A" w:rsidRPr="00015BD2" w:rsidRDefault="00073D8A" w:rsidP="00073D8A">
      <w:pPr>
        <w:pStyle w:val="ListParagraph"/>
        <w:numPr>
          <w:ilvl w:val="0"/>
          <w:numId w:val="13"/>
        </w:numPr>
        <w:ind w:left="720"/>
        <w:rPr>
          <w:rFonts w:ascii="Times New Roman" w:hAnsi="Times New Roman" w:cs="Times New Roman"/>
          <w:sz w:val="24"/>
          <w:szCs w:val="24"/>
        </w:rPr>
      </w:pPr>
      <w:r w:rsidRPr="00015BD2">
        <w:rPr>
          <w:rFonts w:ascii="Times New Roman" w:hAnsi="Times New Roman" w:cs="Times New Roman"/>
          <w:sz w:val="24"/>
          <w:szCs w:val="24"/>
        </w:rPr>
        <w:t>As of December 2019, Montana mills were running at 60-65</w:t>
      </w:r>
      <w:r>
        <w:rPr>
          <w:rFonts w:ascii="Times New Roman" w:hAnsi="Times New Roman" w:cs="Times New Roman"/>
          <w:sz w:val="24"/>
          <w:szCs w:val="24"/>
        </w:rPr>
        <w:t xml:space="preserve"> percent</w:t>
      </w:r>
      <w:r w:rsidRPr="00015BD2">
        <w:rPr>
          <w:rFonts w:ascii="Times New Roman" w:hAnsi="Times New Roman" w:cs="Times New Roman"/>
          <w:sz w:val="24"/>
          <w:szCs w:val="24"/>
        </w:rPr>
        <w:t xml:space="preserve"> capacity. Nearly two-thirds of the state’s large sawmills and small wood products facilities have closed since 1990.</w:t>
      </w:r>
    </w:p>
    <w:p w14:paraId="3DE1BBBE" w14:textId="77777777" w:rsidR="00073D8A" w:rsidRPr="00015BD2" w:rsidRDefault="00073D8A" w:rsidP="00073D8A">
      <w:pPr>
        <w:ind w:left="720"/>
        <w:rPr>
          <w:rFonts w:ascii="Times New Roman" w:hAnsi="Times New Roman" w:cs="Times New Roman"/>
          <w:sz w:val="24"/>
          <w:szCs w:val="24"/>
        </w:rPr>
      </w:pPr>
    </w:p>
    <w:p w14:paraId="17EC4E74" w14:textId="77777777" w:rsidR="00073D8A" w:rsidRPr="00015BD2" w:rsidRDefault="00073D8A" w:rsidP="00073D8A">
      <w:pPr>
        <w:pStyle w:val="ListParagraph"/>
        <w:numPr>
          <w:ilvl w:val="0"/>
          <w:numId w:val="14"/>
        </w:numPr>
        <w:rPr>
          <w:rFonts w:ascii="Times New Roman" w:hAnsi="Times New Roman" w:cs="Times New Roman"/>
          <w:sz w:val="24"/>
          <w:szCs w:val="24"/>
        </w:rPr>
      </w:pPr>
      <w:r w:rsidRPr="00015BD2">
        <w:rPr>
          <w:rFonts w:ascii="Times New Roman" w:hAnsi="Times New Roman" w:cs="Times New Roman"/>
          <w:sz w:val="24"/>
          <w:szCs w:val="24"/>
        </w:rPr>
        <w:t>Not only is log supply constrained, but the supply itself is at high risk of loss, threatened by catastrophic wildfire and insect outbreaks. To stimulate meaningful investment in existing industry, as well as develop new products and reach new markets, the volume available for harvest likely needs to be increased to levels that are greater than the milling infrastructure is currently utilizing.</w:t>
      </w:r>
    </w:p>
    <w:p w14:paraId="5F8A773B" w14:textId="77777777" w:rsidR="00073D8A" w:rsidRPr="00015BD2" w:rsidRDefault="00073D8A" w:rsidP="00073D8A">
      <w:pPr>
        <w:ind w:left="720"/>
        <w:rPr>
          <w:rFonts w:ascii="Times New Roman" w:hAnsi="Times New Roman" w:cs="Times New Roman"/>
          <w:sz w:val="24"/>
          <w:szCs w:val="24"/>
        </w:rPr>
      </w:pPr>
    </w:p>
    <w:p w14:paraId="5E0CEA06" w14:textId="77777777" w:rsidR="00073D8A" w:rsidRPr="00015BD2" w:rsidRDefault="00073D8A" w:rsidP="00073D8A">
      <w:pPr>
        <w:pStyle w:val="ListParagraph"/>
        <w:numPr>
          <w:ilvl w:val="0"/>
          <w:numId w:val="14"/>
        </w:numPr>
        <w:contextualSpacing/>
        <w:rPr>
          <w:rFonts w:ascii="Times New Roman" w:hAnsi="Times New Roman" w:cs="Times New Roman"/>
          <w:sz w:val="24"/>
          <w:szCs w:val="24"/>
        </w:rPr>
      </w:pPr>
      <w:r w:rsidRPr="00015BD2">
        <w:rPr>
          <w:rFonts w:ascii="Times New Roman" w:hAnsi="Times New Roman" w:cs="Times New Roman"/>
          <w:sz w:val="24"/>
          <w:szCs w:val="24"/>
        </w:rPr>
        <w:t xml:space="preserve">The </w:t>
      </w:r>
      <w:r>
        <w:rPr>
          <w:rFonts w:ascii="Times New Roman" w:hAnsi="Times New Roman" w:cs="Times New Roman"/>
          <w:sz w:val="24"/>
          <w:szCs w:val="24"/>
        </w:rPr>
        <w:t>S</w:t>
      </w:r>
      <w:r w:rsidRPr="00015BD2">
        <w:rPr>
          <w:rFonts w:ascii="Times New Roman" w:hAnsi="Times New Roman" w:cs="Times New Roman"/>
          <w:sz w:val="24"/>
          <w:szCs w:val="24"/>
        </w:rPr>
        <w:t>tate is actively supporting the expansion of the existing wood products industry markets and diversification of the manufacturing capacity of forest products, with a focus on increasing the utilization of currently low-value material in value-added products</w:t>
      </w:r>
      <w:r>
        <w:rPr>
          <w:rFonts w:ascii="Times New Roman" w:hAnsi="Times New Roman" w:cs="Times New Roman"/>
          <w:sz w:val="24"/>
          <w:szCs w:val="24"/>
        </w:rPr>
        <w:t>.</w:t>
      </w:r>
    </w:p>
    <w:p w14:paraId="307ACEFC" w14:textId="77777777" w:rsidR="00073D8A" w:rsidRPr="00015BD2" w:rsidRDefault="00073D8A" w:rsidP="00073D8A">
      <w:pPr>
        <w:tabs>
          <w:tab w:val="left" w:pos="8175"/>
        </w:tabs>
        <w:contextualSpacing/>
        <w:rPr>
          <w:rFonts w:ascii="Times New Roman" w:hAnsi="Times New Roman" w:cs="Times New Roman"/>
          <w:sz w:val="24"/>
          <w:szCs w:val="24"/>
        </w:rPr>
      </w:pPr>
      <w:r>
        <w:rPr>
          <w:rFonts w:ascii="Times New Roman" w:hAnsi="Times New Roman" w:cs="Times New Roman"/>
          <w:sz w:val="24"/>
          <w:szCs w:val="24"/>
        </w:rPr>
        <w:tab/>
      </w:r>
    </w:p>
    <w:p w14:paraId="7263551D" w14:textId="77777777" w:rsidR="00073D8A" w:rsidRPr="00015BD2" w:rsidRDefault="00073D8A" w:rsidP="00073D8A">
      <w:pPr>
        <w:contextualSpacing/>
        <w:rPr>
          <w:rFonts w:ascii="Times New Roman" w:hAnsi="Times New Roman" w:cs="Times New Roman"/>
          <w:sz w:val="24"/>
          <w:szCs w:val="24"/>
        </w:rPr>
      </w:pPr>
      <w:r>
        <w:rPr>
          <w:rFonts w:ascii="Times New Roman" w:hAnsi="Times New Roman" w:cs="Times New Roman"/>
          <w:sz w:val="24"/>
          <w:szCs w:val="24"/>
        </w:rPr>
        <w:t>Further, as has been recently reported,</w:t>
      </w:r>
      <w:r w:rsidRPr="00015BD2">
        <w:rPr>
          <w:rFonts w:ascii="Times New Roman" w:hAnsi="Times New Roman" w:cs="Times New Roman"/>
          <w:sz w:val="24"/>
          <w:szCs w:val="24"/>
        </w:rPr>
        <w:t xml:space="preserve"> </w:t>
      </w:r>
      <w:r>
        <w:rPr>
          <w:rFonts w:ascii="Times New Roman" w:hAnsi="Times New Roman" w:cs="Times New Roman"/>
          <w:sz w:val="24"/>
          <w:szCs w:val="24"/>
        </w:rPr>
        <w:t>t</w:t>
      </w:r>
      <w:r w:rsidRPr="00015BD2">
        <w:rPr>
          <w:rFonts w:ascii="Times New Roman" w:hAnsi="Times New Roman" w:cs="Times New Roman"/>
          <w:sz w:val="24"/>
          <w:szCs w:val="24"/>
        </w:rPr>
        <w:t>wo Montana mills neighboring the Lolo National Forest just announced they will be closing: Pyramid Mountain Lumber in Seeley Lake and Roseburg Forest Products in Missoula.  The ability to implement forest restoration work in Montana relies on a healthy, diverse timber industry.  With impending closures of these critical mills, the future of forest restoration on the Lolo N</w:t>
      </w:r>
      <w:r>
        <w:rPr>
          <w:rFonts w:ascii="Times New Roman" w:hAnsi="Times New Roman" w:cs="Times New Roman"/>
          <w:sz w:val="24"/>
          <w:szCs w:val="24"/>
        </w:rPr>
        <w:t xml:space="preserve">ational </w:t>
      </w:r>
      <w:r w:rsidRPr="00015BD2">
        <w:rPr>
          <w:rFonts w:ascii="Times New Roman" w:hAnsi="Times New Roman" w:cs="Times New Roman"/>
          <w:sz w:val="24"/>
          <w:szCs w:val="24"/>
        </w:rPr>
        <w:t>F</w:t>
      </w:r>
      <w:r>
        <w:rPr>
          <w:rFonts w:ascii="Times New Roman" w:hAnsi="Times New Roman" w:cs="Times New Roman"/>
          <w:sz w:val="24"/>
          <w:szCs w:val="24"/>
        </w:rPr>
        <w:t>orest</w:t>
      </w:r>
      <w:r w:rsidRPr="00015BD2">
        <w:rPr>
          <w:rFonts w:ascii="Times New Roman" w:hAnsi="Times New Roman" w:cs="Times New Roman"/>
          <w:sz w:val="24"/>
          <w:szCs w:val="24"/>
        </w:rPr>
        <w:t xml:space="preserve"> is </w:t>
      </w:r>
      <w:r w:rsidRPr="002F221F">
        <w:rPr>
          <w:rFonts w:ascii="Times New Roman" w:hAnsi="Times New Roman" w:cs="Times New Roman"/>
          <w:sz w:val="24"/>
          <w:szCs w:val="24"/>
        </w:rPr>
        <w:t>signi</w:t>
      </w:r>
      <w:r>
        <w:rPr>
          <w:rFonts w:ascii="Times New Roman" w:hAnsi="Times New Roman" w:cs="Times New Roman"/>
          <w:sz w:val="24"/>
          <w:szCs w:val="24"/>
        </w:rPr>
        <w:t>f</w:t>
      </w:r>
      <w:r w:rsidRPr="002F221F">
        <w:rPr>
          <w:rFonts w:ascii="Times New Roman" w:hAnsi="Times New Roman" w:cs="Times New Roman"/>
          <w:sz w:val="24"/>
          <w:szCs w:val="24"/>
        </w:rPr>
        <w:t>icantly</w:t>
      </w:r>
      <w:r w:rsidRPr="00015BD2">
        <w:rPr>
          <w:rFonts w:ascii="Times New Roman" w:hAnsi="Times New Roman" w:cs="Times New Roman"/>
          <w:sz w:val="24"/>
          <w:szCs w:val="24"/>
        </w:rPr>
        <w:t xml:space="preserve"> threatened.</w:t>
      </w:r>
    </w:p>
    <w:p w14:paraId="67C522E2" w14:textId="77777777" w:rsidR="00073D8A" w:rsidRPr="00015BD2" w:rsidRDefault="00073D8A" w:rsidP="00073D8A">
      <w:pPr>
        <w:contextualSpacing/>
        <w:rPr>
          <w:rFonts w:ascii="Times New Roman" w:hAnsi="Times New Roman" w:cs="Times New Roman"/>
          <w:sz w:val="24"/>
          <w:szCs w:val="24"/>
        </w:rPr>
      </w:pPr>
    </w:p>
    <w:p w14:paraId="10D820EE" w14:textId="77777777" w:rsidR="00073D8A" w:rsidRPr="00015BD2" w:rsidRDefault="00073D8A" w:rsidP="00073D8A">
      <w:pPr>
        <w:rPr>
          <w:rFonts w:ascii="Times New Roman" w:hAnsi="Times New Roman" w:cs="Times New Roman"/>
          <w:sz w:val="24"/>
          <w:szCs w:val="24"/>
        </w:rPr>
      </w:pPr>
      <w:r w:rsidRPr="00015BD2">
        <w:rPr>
          <w:rFonts w:ascii="Times New Roman" w:hAnsi="Times New Roman" w:cs="Times New Roman"/>
          <w:sz w:val="24"/>
          <w:szCs w:val="24"/>
        </w:rPr>
        <w:t xml:space="preserve">The MFAP emphasizes active forest management to reduce wildfire risk and maintain forest health. Vegetation treatments increase diversity of vegetation composition and structure thereby improving fire resiliency and habitats. Timber removed for these treatments contributes to healthy rural economies. The preliminary Suitable Timber base of 851,200 acres (out of 2.2 million acres on the </w:t>
      </w:r>
      <w:r>
        <w:rPr>
          <w:rFonts w:ascii="Times New Roman" w:hAnsi="Times New Roman" w:cs="Times New Roman"/>
          <w:sz w:val="24"/>
          <w:szCs w:val="24"/>
        </w:rPr>
        <w:t xml:space="preserve">Lolo </w:t>
      </w:r>
      <w:r w:rsidRPr="00015BD2">
        <w:rPr>
          <w:rFonts w:ascii="Times New Roman" w:hAnsi="Times New Roman" w:cs="Times New Roman"/>
          <w:sz w:val="24"/>
          <w:szCs w:val="24"/>
        </w:rPr>
        <w:t xml:space="preserve">Forest) is a marginal land base to meet MFAP goals. </w:t>
      </w:r>
    </w:p>
    <w:p w14:paraId="4E74025B" w14:textId="77777777" w:rsidR="00073D8A" w:rsidRPr="00015BD2" w:rsidRDefault="00073D8A" w:rsidP="00073D8A">
      <w:pPr>
        <w:rPr>
          <w:rFonts w:ascii="Times New Roman" w:hAnsi="Times New Roman" w:cs="Times New Roman"/>
          <w:sz w:val="24"/>
          <w:szCs w:val="24"/>
        </w:rPr>
      </w:pPr>
    </w:p>
    <w:p w14:paraId="538B4A3A" w14:textId="77777777" w:rsidR="00073D8A" w:rsidRDefault="00073D8A" w:rsidP="00073D8A">
      <w:pPr>
        <w:rPr>
          <w:rFonts w:ascii="Times New Roman" w:hAnsi="Times New Roman" w:cs="Times New Roman"/>
          <w:sz w:val="24"/>
          <w:szCs w:val="24"/>
        </w:rPr>
      </w:pPr>
      <w:r>
        <w:rPr>
          <w:rFonts w:ascii="Times New Roman" w:hAnsi="Times New Roman" w:cs="Times New Roman"/>
          <w:sz w:val="24"/>
          <w:szCs w:val="24"/>
        </w:rPr>
        <w:t>DNRC</w:t>
      </w:r>
      <w:r w:rsidRPr="00015BD2">
        <w:rPr>
          <w:rFonts w:ascii="Times New Roman" w:hAnsi="Times New Roman" w:cs="Times New Roman"/>
          <w:sz w:val="24"/>
          <w:szCs w:val="24"/>
        </w:rPr>
        <w:t xml:space="preserve"> urge</w:t>
      </w:r>
      <w:r>
        <w:rPr>
          <w:rFonts w:ascii="Times New Roman" w:hAnsi="Times New Roman" w:cs="Times New Roman"/>
          <w:sz w:val="24"/>
          <w:szCs w:val="24"/>
        </w:rPr>
        <w:t>s</w:t>
      </w:r>
      <w:r w:rsidRPr="00015BD2">
        <w:rPr>
          <w:rFonts w:ascii="Times New Roman" w:hAnsi="Times New Roman" w:cs="Times New Roman"/>
          <w:sz w:val="24"/>
          <w:szCs w:val="24"/>
        </w:rPr>
        <w:t xml:space="preserve"> you to review the areas proposed for Recommended Wilderness and Wild Rivers (not suitable for forest treatments). Look at opportunities to adjust boundaries of these areas to maximize the acres suitable for treatments to reduce wildfire risk and forest health.</w:t>
      </w:r>
    </w:p>
    <w:p w14:paraId="21AB85DD" w14:textId="77777777" w:rsidR="00073D8A" w:rsidRPr="00015BD2" w:rsidRDefault="00073D8A" w:rsidP="00073D8A">
      <w:pPr>
        <w:rPr>
          <w:rFonts w:ascii="Times New Roman" w:hAnsi="Times New Roman" w:cs="Times New Roman"/>
          <w:sz w:val="24"/>
          <w:szCs w:val="24"/>
        </w:rPr>
      </w:pPr>
    </w:p>
    <w:p w14:paraId="4C3B2D40" w14:textId="77777777" w:rsidR="00073D8A" w:rsidRDefault="00073D8A" w:rsidP="00073D8A">
      <w:pPr>
        <w:rPr>
          <w:rFonts w:ascii="Times New Roman" w:hAnsi="Times New Roman" w:cs="Times New Roman"/>
          <w:sz w:val="24"/>
          <w:szCs w:val="24"/>
        </w:rPr>
      </w:pPr>
      <w:r w:rsidRPr="00015BD2">
        <w:rPr>
          <w:rFonts w:ascii="Times New Roman" w:hAnsi="Times New Roman" w:cs="Times New Roman"/>
          <w:sz w:val="24"/>
          <w:szCs w:val="24"/>
        </w:rPr>
        <w:t xml:space="preserve">The timber outputs projected in the proposed action are substantially below the Sustained Yield </w:t>
      </w:r>
      <w:r w:rsidRPr="003501F7">
        <w:rPr>
          <w:rFonts w:ascii="Times New Roman" w:hAnsi="Times New Roman" w:cs="Times New Roman"/>
          <w:sz w:val="24"/>
          <w:szCs w:val="24"/>
        </w:rPr>
        <w:t>Limit (</w:t>
      </w:r>
      <w:r w:rsidRPr="00015BD2">
        <w:rPr>
          <w:rFonts w:ascii="Times New Roman" w:hAnsi="Times New Roman" w:cs="Times New Roman"/>
          <w:sz w:val="24"/>
          <w:szCs w:val="24"/>
        </w:rPr>
        <w:t xml:space="preserve">135 </w:t>
      </w:r>
      <w:r>
        <w:rPr>
          <w:rFonts w:ascii="Times New Roman" w:hAnsi="Times New Roman" w:cs="Times New Roman"/>
          <w:sz w:val="24"/>
          <w:szCs w:val="24"/>
        </w:rPr>
        <w:t xml:space="preserve">MMBF </w:t>
      </w:r>
      <w:r w:rsidRPr="00015BD2">
        <w:rPr>
          <w:rFonts w:ascii="Times New Roman" w:hAnsi="Times New Roman" w:cs="Times New Roman"/>
          <w:sz w:val="24"/>
          <w:szCs w:val="24"/>
        </w:rPr>
        <w:t xml:space="preserve">Sustained Yield Limit (SYT); 44 </w:t>
      </w:r>
      <w:r>
        <w:rPr>
          <w:rFonts w:ascii="Times New Roman" w:hAnsi="Times New Roman" w:cs="Times New Roman"/>
          <w:sz w:val="24"/>
          <w:szCs w:val="24"/>
        </w:rPr>
        <w:t>MMBF</w:t>
      </w:r>
      <w:r w:rsidRPr="00015BD2">
        <w:rPr>
          <w:rFonts w:ascii="Times New Roman" w:hAnsi="Times New Roman" w:cs="Times New Roman"/>
          <w:sz w:val="24"/>
          <w:szCs w:val="24"/>
        </w:rPr>
        <w:t xml:space="preserve"> Projected Timber Sale Quantity (PTSQ)).</w:t>
      </w:r>
      <w:r w:rsidRPr="00015BD2">
        <w:rPr>
          <w:rFonts w:ascii="Times New Roman" w:hAnsi="Times New Roman" w:cs="Times New Roman"/>
          <w:i/>
          <w:iCs/>
          <w:sz w:val="24"/>
          <w:szCs w:val="24"/>
        </w:rPr>
        <w:t xml:space="preserve"> </w:t>
      </w:r>
      <w:r w:rsidRPr="00015BD2">
        <w:rPr>
          <w:rFonts w:ascii="Times New Roman" w:hAnsi="Times New Roman" w:cs="Times New Roman"/>
          <w:sz w:val="24"/>
          <w:szCs w:val="24"/>
        </w:rPr>
        <w:t xml:space="preserve"> The PTSQ should be raised to reflect the growing capacity the Forest is building to address the wildfire and forest health crisis in Montana. Vegetation management needs to be among the highest priorities for the Forest and the PTSQ should reflect that. Impaired vegetation conditions and the growing size and severity of wildfires warrant treating significantly more treatment acres than presented with the 44 </w:t>
      </w:r>
      <w:r>
        <w:rPr>
          <w:rFonts w:ascii="Times New Roman" w:hAnsi="Times New Roman" w:cs="Times New Roman"/>
          <w:sz w:val="24"/>
          <w:szCs w:val="24"/>
        </w:rPr>
        <w:t xml:space="preserve">MMBF </w:t>
      </w:r>
      <w:r w:rsidRPr="00015BD2">
        <w:rPr>
          <w:rFonts w:ascii="Times New Roman" w:hAnsi="Times New Roman" w:cs="Times New Roman"/>
          <w:sz w:val="24"/>
          <w:szCs w:val="24"/>
        </w:rPr>
        <w:t xml:space="preserve">PTSQ.  </w:t>
      </w:r>
      <w:r>
        <w:rPr>
          <w:rFonts w:ascii="Times New Roman" w:hAnsi="Times New Roman" w:cs="Times New Roman"/>
          <w:sz w:val="24"/>
          <w:szCs w:val="24"/>
        </w:rPr>
        <w:t xml:space="preserve">The </w:t>
      </w:r>
      <w:r w:rsidRPr="00015BD2">
        <w:rPr>
          <w:rFonts w:ascii="Times New Roman" w:hAnsi="Times New Roman" w:cs="Times New Roman"/>
          <w:sz w:val="24"/>
          <w:szCs w:val="24"/>
        </w:rPr>
        <w:t>DNRC’s Good Neighbor Authority (GNA) program will provide some of the capacity for additional treatments and timber outputs.</w:t>
      </w:r>
    </w:p>
    <w:p w14:paraId="1543D269" w14:textId="77777777" w:rsidR="00073D8A" w:rsidRPr="00015BD2" w:rsidRDefault="00073D8A" w:rsidP="00073D8A">
      <w:pPr>
        <w:rPr>
          <w:rFonts w:ascii="Times New Roman" w:hAnsi="Times New Roman" w:cs="Times New Roman"/>
          <w:sz w:val="24"/>
          <w:szCs w:val="24"/>
        </w:rPr>
      </w:pPr>
    </w:p>
    <w:p w14:paraId="65EBB7AC" w14:textId="77777777" w:rsidR="00073D8A" w:rsidRPr="00015BD2" w:rsidRDefault="00073D8A" w:rsidP="00073D8A">
      <w:pPr>
        <w:rPr>
          <w:rFonts w:ascii="Times New Roman" w:hAnsi="Times New Roman" w:cs="Times New Roman"/>
          <w:sz w:val="24"/>
          <w:szCs w:val="24"/>
        </w:rPr>
      </w:pPr>
      <w:r w:rsidRPr="00015BD2">
        <w:rPr>
          <w:rFonts w:ascii="Times New Roman" w:hAnsi="Times New Roman" w:cs="Times New Roman"/>
          <w:sz w:val="24"/>
          <w:szCs w:val="24"/>
        </w:rPr>
        <w:t xml:space="preserve">The proposed action should identify the number of acres in the </w:t>
      </w:r>
      <w:r>
        <w:rPr>
          <w:rFonts w:ascii="Times New Roman" w:hAnsi="Times New Roman" w:cs="Times New Roman"/>
          <w:sz w:val="24"/>
          <w:szCs w:val="24"/>
        </w:rPr>
        <w:t>WUI,</w:t>
      </w:r>
      <w:r w:rsidRPr="00015BD2">
        <w:rPr>
          <w:rFonts w:ascii="Times New Roman" w:hAnsi="Times New Roman" w:cs="Times New Roman"/>
          <w:sz w:val="24"/>
          <w:szCs w:val="24"/>
        </w:rPr>
        <w:t xml:space="preserve"> as well as how many of those WUI acres are suitable for fuels reduction treatments.</w:t>
      </w:r>
    </w:p>
    <w:p w14:paraId="1EF21DCC"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 xml:space="preserve"> </w:t>
      </w:r>
    </w:p>
    <w:p w14:paraId="496DEC8E"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The PTSQ estimates shown include economic constraints (as per the 2012 Planning Rule). The Forest should also project and show the PTSQ without economic constraints as other recent Forest Plans in Montana have done. This provides a picture of what volume can be achieved with unconstrained funding and a basis for the Forest Service and partners to seek adequate funding to meet forest restoration and industry needs.</w:t>
      </w:r>
    </w:p>
    <w:p w14:paraId="1918EE70" w14:textId="77777777" w:rsidR="00073D8A" w:rsidRPr="00015BD2" w:rsidRDefault="00073D8A" w:rsidP="00073D8A">
      <w:pPr>
        <w:contextualSpacing/>
        <w:rPr>
          <w:rFonts w:ascii="Times New Roman" w:hAnsi="Times New Roman" w:cs="Times New Roman"/>
          <w:sz w:val="24"/>
          <w:szCs w:val="24"/>
        </w:rPr>
      </w:pPr>
    </w:p>
    <w:p w14:paraId="6C7FF2E9"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Chapter 3: Geographic Area </w:t>
      </w:r>
      <w:r w:rsidRPr="00FE2000">
        <w:rPr>
          <w:rFonts w:ascii="Times New Roman" w:hAnsi="Times New Roman" w:cs="Times New Roman"/>
          <w:sz w:val="24"/>
          <w:szCs w:val="24"/>
          <w:u w:val="single"/>
        </w:rPr>
        <w:t xml:space="preserve">Direction </w:t>
      </w:r>
      <w:r w:rsidRPr="00FE2000">
        <w:rPr>
          <w:rFonts w:ascii="Times New Roman" w:hAnsi="Times New Roman" w:cs="Times New Roman"/>
          <w:sz w:val="24"/>
          <w:szCs w:val="24"/>
        </w:rPr>
        <w:t>(</w:t>
      </w:r>
      <w:r w:rsidRPr="00015BD2">
        <w:rPr>
          <w:rFonts w:ascii="Times New Roman" w:hAnsi="Times New Roman" w:cs="Times New Roman"/>
          <w:sz w:val="24"/>
          <w:szCs w:val="24"/>
        </w:rPr>
        <w:t>pages 110-151)</w:t>
      </w:r>
      <w:r>
        <w:rPr>
          <w:rFonts w:ascii="Times New Roman" w:hAnsi="Times New Roman" w:cs="Times New Roman"/>
          <w:sz w:val="24"/>
          <w:szCs w:val="24"/>
        </w:rPr>
        <w:t xml:space="preserve">: </w:t>
      </w:r>
      <w:r w:rsidRPr="00015BD2">
        <w:rPr>
          <w:rFonts w:ascii="Times New Roman" w:hAnsi="Times New Roman" w:cs="Times New Roman"/>
          <w:sz w:val="24"/>
          <w:szCs w:val="24"/>
        </w:rPr>
        <w:t>Each Geographic Are</w:t>
      </w:r>
      <w:r>
        <w:rPr>
          <w:rFonts w:ascii="Times New Roman" w:hAnsi="Times New Roman" w:cs="Times New Roman"/>
          <w:sz w:val="24"/>
          <w:szCs w:val="24"/>
        </w:rPr>
        <w:t>a</w:t>
      </w:r>
      <w:r w:rsidRPr="00015BD2">
        <w:rPr>
          <w:rFonts w:ascii="Times New Roman" w:hAnsi="Times New Roman" w:cs="Times New Roman"/>
          <w:sz w:val="24"/>
          <w:szCs w:val="24"/>
        </w:rPr>
        <w:t xml:space="preserve"> Direction section should include a discussion about the role of fire and acknowledge that excluding fire, along with changing climate, substantial</w:t>
      </w:r>
      <w:r>
        <w:rPr>
          <w:rFonts w:ascii="Times New Roman" w:hAnsi="Times New Roman" w:cs="Times New Roman"/>
          <w:sz w:val="24"/>
          <w:szCs w:val="24"/>
        </w:rPr>
        <w:t>ly</w:t>
      </w:r>
      <w:r w:rsidRPr="00015BD2">
        <w:rPr>
          <w:rFonts w:ascii="Times New Roman" w:hAnsi="Times New Roman" w:cs="Times New Roman"/>
          <w:sz w:val="24"/>
          <w:szCs w:val="24"/>
        </w:rPr>
        <w:t xml:space="preserve"> increases the severity and scale of wildfire and increas</w:t>
      </w:r>
      <w:r>
        <w:rPr>
          <w:rFonts w:ascii="Times New Roman" w:hAnsi="Times New Roman" w:cs="Times New Roman"/>
          <w:sz w:val="24"/>
          <w:szCs w:val="24"/>
        </w:rPr>
        <w:t>es</w:t>
      </w:r>
      <w:r w:rsidRPr="00015BD2">
        <w:rPr>
          <w:rFonts w:ascii="Times New Roman" w:hAnsi="Times New Roman" w:cs="Times New Roman"/>
          <w:sz w:val="24"/>
          <w:szCs w:val="24"/>
        </w:rPr>
        <w:t xml:space="preserve"> risks of adverse impacts</w:t>
      </w:r>
      <w:r>
        <w:rPr>
          <w:rFonts w:ascii="Times New Roman" w:hAnsi="Times New Roman" w:cs="Times New Roman"/>
          <w:sz w:val="24"/>
          <w:szCs w:val="24"/>
        </w:rPr>
        <w:t>,</w:t>
      </w:r>
      <w:r w:rsidRPr="00015BD2">
        <w:rPr>
          <w:rFonts w:ascii="Times New Roman" w:hAnsi="Times New Roman" w:cs="Times New Roman"/>
          <w:sz w:val="24"/>
          <w:szCs w:val="24"/>
        </w:rPr>
        <w:t xml:space="preserve"> including to ecosystems and communities.</w:t>
      </w:r>
    </w:p>
    <w:p w14:paraId="0396C5A4" w14:textId="77777777" w:rsidR="00073D8A" w:rsidRPr="00015BD2" w:rsidRDefault="00073D8A" w:rsidP="00073D8A">
      <w:pPr>
        <w:contextualSpacing/>
        <w:rPr>
          <w:rFonts w:ascii="Times New Roman" w:hAnsi="Times New Roman" w:cs="Times New Roman"/>
          <w:sz w:val="24"/>
          <w:szCs w:val="24"/>
        </w:rPr>
      </w:pPr>
    </w:p>
    <w:p w14:paraId="4A28D4C2"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Distinctive Roles and Contributions</w:t>
      </w:r>
      <w:r w:rsidRPr="007F0AAB">
        <w:rPr>
          <w:rFonts w:ascii="Times New Roman" w:hAnsi="Times New Roman" w:cs="Times New Roman"/>
          <w:sz w:val="24"/>
          <w:szCs w:val="24"/>
        </w:rPr>
        <w:t xml:space="preserve">: </w:t>
      </w:r>
      <w:r w:rsidRPr="00015BD2">
        <w:rPr>
          <w:rFonts w:ascii="Times New Roman" w:hAnsi="Times New Roman" w:cs="Times New Roman"/>
          <w:sz w:val="24"/>
          <w:szCs w:val="24"/>
        </w:rPr>
        <w:t xml:space="preserve">In addition to acknowledging the roles of the tribes with </w:t>
      </w:r>
      <w:r w:rsidRPr="00015BD2">
        <w:rPr>
          <w:rFonts w:ascii="Times New Roman" w:hAnsi="Times New Roman" w:cs="Times New Roman"/>
          <w:sz w:val="24"/>
          <w:szCs w:val="24"/>
        </w:rPr>
        <w:lastRenderedPageBreak/>
        <w:t>hunting-gathering and fishing, there should be a strong acknowledgement of the longstanding use of fire by the tribes for cultural purposes. There should be a connection made to cultural practices as the Forest endeavors to restore fire to the landscape with this Forest Plan. This should be described in Ecological Roles and Contributions.</w:t>
      </w:r>
    </w:p>
    <w:p w14:paraId="1B76E873" w14:textId="77777777" w:rsidR="00073D8A" w:rsidRPr="00015BD2" w:rsidRDefault="00073D8A" w:rsidP="00073D8A">
      <w:pPr>
        <w:contextualSpacing/>
        <w:rPr>
          <w:rFonts w:ascii="Times New Roman" w:hAnsi="Times New Roman" w:cs="Times New Roman"/>
          <w:sz w:val="24"/>
          <w:szCs w:val="24"/>
        </w:rPr>
      </w:pPr>
    </w:p>
    <w:p w14:paraId="3BC052AD"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Chapter 4: Management Area Direction</w:t>
      </w:r>
      <w:r w:rsidRPr="00015BD2">
        <w:rPr>
          <w:rFonts w:ascii="Times New Roman" w:hAnsi="Times New Roman" w:cs="Times New Roman"/>
          <w:sz w:val="24"/>
          <w:szCs w:val="24"/>
        </w:rPr>
        <w:t xml:space="preserve"> (pages 152-161)</w:t>
      </w:r>
    </w:p>
    <w:p w14:paraId="5C309AF3" w14:textId="77777777" w:rsidR="00073D8A" w:rsidRPr="00015BD2" w:rsidRDefault="00073D8A" w:rsidP="00073D8A">
      <w:pPr>
        <w:contextualSpacing/>
        <w:rPr>
          <w:rFonts w:ascii="Times New Roman" w:hAnsi="Times New Roman" w:cs="Times New Roman"/>
          <w:sz w:val="24"/>
          <w:szCs w:val="24"/>
        </w:rPr>
      </w:pPr>
    </w:p>
    <w:p w14:paraId="4FB54FE4"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4.4 General Forest:</w:t>
      </w:r>
      <w:r w:rsidRPr="00015BD2">
        <w:rPr>
          <w:rFonts w:ascii="Times New Roman" w:hAnsi="Times New Roman" w:cs="Times New Roman"/>
          <w:sz w:val="24"/>
          <w:szCs w:val="24"/>
        </w:rPr>
        <w:t xml:space="preserve"> </w:t>
      </w:r>
      <w:r>
        <w:rPr>
          <w:rFonts w:ascii="Times New Roman" w:hAnsi="Times New Roman" w:cs="Times New Roman"/>
          <w:sz w:val="24"/>
          <w:szCs w:val="24"/>
        </w:rPr>
        <w:t>T</w:t>
      </w:r>
      <w:r w:rsidRPr="00015BD2">
        <w:rPr>
          <w:rFonts w:ascii="Times New Roman" w:hAnsi="Times New Roman" w:cs="Times New Roman"/>
          <w:sz w:val="24"/>
          <w:szCs w:val="24"/>
        </w:rPr>
        <w:t xml:space="preserve">he location and proportion of General Forest is appropriate (1.27 million acres). This provides for priority fuels treatments in critical locations (including in the </w:t>
      </w:r>
      <w:r>
        <w:rPr>
          <w:rFonts w:ascii="Times New Roman" w:hAnsi="Times New Roman" w:cs="Times New Roman"/>
          <w:sz w:val="24"/>
          <w:szCs w:val="24"/>
        </w:rPr>
        <w:t>WUI</w:t>
      </w:r>
      <w:r w:rsidRPr="00015BD2">
        <w:rPr>
          <w:rFonts w:ascii="Times New Roman" w:hAnsi="Times New Roman" w:cs="Times New Roman"/>
          <w:sz w:val="24"/>
          <w:szCs w:val="24"/>
        </w:rPr>
        <w:t>).  Desired Conditions (03)</w:t>
      </w:r>
      <w:r>
        <w:rPr>
          <w:rFonts w:ascii="Times New Roman" w:hAnsi="Times New Roman" w:cs="Times New Roman"/>
          <w:sz w:val="24"/>
          <w:szCs w:val="24"/>
        </w:rPr>
        <w:t xml:space="preserve"> –</w:t>
      </w:r>
      <w:r w:rsidRPr="00015BD2">
        <w:rPr>
          <w:rFonts w:ascii="Times New Roman" w:hAnsi="Times New Roman" w:cs="Times New Roman"/>
          <w:sz w:val="24"/>
          <w:szCs w:val="24"/>
        </w:rPr>
        <w:t xml:space="preserve"> </w:t>
      </w:r>
      <w:r>
        <w:rPr>
          <w:rFonts w:ascii="Times New Roman" w:hAnsi="Times New Roman" w:cs="Times New Roman"/>
          <w:sz w:val="24"/>
          <w:szCs w:val="24"/>
        </w:rPr>
        <w:t xml:space="preserve">Please </w:t>
      </w:r>
      <w:r w:rsidRPr="00015BD2">
        <w:rPr>
          <w:rFonts w:ascii="Times New Roman" w:hAnsi="Times New Roman" w:cs="Times New Roman"/>
          <w:sz w:val="24"/>
          <w:szCs w:val="24"/>
        </w:rPr>
        <w:t>add hazardous fuels and forest health treatments to the vegetation management activities listed for restoration.</w:t>
      </w:r>
    </w:p>
    <w:p w14:paraId="79C6C214" w14:textId="77777777" w:rsidR="00073D8A" w:rsidRPr="00015BD2" w:rsidRDefault="00073D8A" w:rsidP="00073D8A">
      <w:pPr>
        <w:contextualSpacing/>
        <w:rPr>
          <w:rFonts w:ascii="Times New Roman" w:hAnsi="Times New Roman" w:cs="Times New Roman"/>
          <w:sz w:val="24"/>
          <w:szCs w:val="24"/>
        </w:rPr>
      </w:pPr>
    </w:p>
    <w:p w14:paraId="59107AD1"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Chapter 5:  Plan Monitoring Program </w:t>
      </w:r>
      <w:r w:rsidRPr="00015BD2">
        <w:rPr>
          <w:rFonts w:ascii="Times New Roman" w:hAnsi="Times New Roman" w:cs="Times New Roman"/>
          <w:sz w:val="24"/>
          <w:szCs w:val="24"/>
        </w:rPr>
        <w:t>(pages 162-177)</w:t>
      </w:r>
    </w:p>
    <w:p w14:paraId="68448003" w14:textId="77777777" w:rsidR="00073D8A" w:rsidRPr="00015BD2" w:rsidRDefault="00073D8A" w:rsidP="00073D8A">
      <w:pPr>
        <w:contextualSpacing/>
        <w:rPr>
          <w:rFonts w:ascii="Times New Roman" w:hAnsi="Times New Roman" w:cs="Times New Roman"/>
          <w:sz w:val="24"/>
          <w:szCs w:val="24"/>
        </w:rPr>
      </w:pPr>
    </w:p>
    <w:p w14:paraId="26EFD5FF"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 xml:space="preserve">Magnitude of </w:t>
      </w:r>
      <w:r>
        <w:rPr>
          <w:rFonts w:ascii="Times New Roman" w:hAnsi="Times New Roman" w:cs="Times New Roman"/>
          <w:sz w:val="24"/>
          <w:szCs w:val="24"/>
          <w:u w:val="single"/>
        </w:rPr>
        <w:t>D</w:t>
      </w:r>
      <w:r w:rsidRPr="00015BD2">
        <w:rPr>
          <w:rFonts w:ascii="Times New Roman" w:hAnsi="Times New Roman" w:cs="Times New Roman"/>
          <w:sz w:val="24"/>
          <w:szCs w:val="24"/>
          <w:u w:val="single"/>
        </w:rPr>
        <w:t xml:space="preserve">eparture </w:t>
      </w:r>
      <w:r>
        <w:rPr>
          <w:rFonts w:ascii="Times New Roman" w:hAnsi="Times New Roman" w:cs="Times New Roman"/>
          <w:sz w:val="24"/>
          <w:szCs w:val="24"/>
          <w:u w:val="single"/>
        </w:rPr>
        <w:t>F</w:t>
      </w:r>
      <w:r w:rsidRPr="00015BD2">
        <w:rPr>
          <w:rFonts w:ascii="Times New Roman" w:hAnsi="Times New Roman" w:cs="Times New Roman"/>
          <w:sz w:val="24"/>
          <w:szCs w:val="24"/>
          <w:u w:val="single"/>
        </w:rPr>
        <w:t xml:space="preserve">rom </w:t>
      </w:r>
      <w:r>
        <w:rPr>
          <w:rFonts w:ascii="Times New Roman" w:hAnsi="Times New Roman" w:cs="Times New Roman"/>
          <w:sz w:val="24"/>
          <w:szCs w:val="24"/>
          <w:u w:val="single"/>
        </w:rPr>
        <w:t>D</w:t>
      </w:r>
      <w:r w:rsidRPr="00015BD2">
        <w:rPr>
          <w:rFonts w:ascii="Times New Roman" w:hAnsi="Times New Roman" w:cs="Times New Roman"/>
          <w:sz w:val="24"/>
          <w:szCs w:val="24"/>
          <w:u w:val="single"/>
        </w:rPr>
        <w:t xml:space="preserve">esired </w:t>
      </w:r>
      <w:r>
        <w:rPr>
          <w:rFonts w:ascii="Times New Roman" w:hAnsi="Times New Roman" w:cs="Times New Roman"/>
          <w:sz w:val="24"/>
          <w:szCs w:val="24"/>
          <w:u w:val="single"/>
        </w:rPr>
        <w:t>C</w:t>
      </w:r>
      <w:r w:rsidRPr="00015BD2">
        <w:rPr>
          <w:rFonts w:ascii="Times New Roman" w:hAnsi="Times New Roman" w:cs="Times New Roman"/>
          <w:sz w:val="24"/>
          <w:szCs w:val="24"/>
          <w:u w:val="single"/>
        </w:rPr>
        <w:t>ondition</w:t>
      </w:r>
      <w:r w:rsidRPr="00015BD2">
        <w:rPr>
          <w:rFonts w:ascii="Times New Roman" w:hAnsi="Times New Roman" w:cs="Times New Roman"/>
          <w:sz w:val="24"/>
          <w:szCs w:val="24"/>
        </w:rPr>
        <w:t xml:space="preserve"> (page 163): </w:t>
      </w:r>
      <w:r>
        <w:rPr>
          <w:rFonts w:ascii="Times New Roman" w:hAnsi="Times New Roman" w:cs="Times New Roman"/>
          <w:sz w:val="24"/>
          <w:szCs w:val="24"/>
        </w:rPr>
        <w:t>It i</w:t>
      </w:r>
      <w:r w:rsidRPr="00015BD2">
        <w:rPr>
          <w:rFonts w:ascii="Times New Roman" w:hAnsi="Times New Roman" w:cs="Times New Roman"/>
          <w:sz w:val="24"/>
          <w:szCs w:val="24"/>
        </w:rPr>
        <w:t xml:space="preserve">s critical to monitor trends in risk of landscape resources and communities to wildfire impacts. Fire regime and community risk are known departures from desired conditions that have developed into the Wildfire Crisis with unprecedented attention and investments.  There </w:t>
      </w:r>
      <w:r>
        <w:rPr>
          <w:rFonts w:ascii="Times New Roman" w:hAnsi="Times New Roman" w:cs="Times New Roman"/>
          <w:sz w:val="24"/>
          <w:szCs w:val="24"/>
        </w:rPr>
        <w:t>must</w:t>
      </w:r>
      <w:r w:rsidRPr="00015BD2">
        <w:rPr>
          <w:rFonts w:ascii="Times New Roman" w:hAnsi="Times New Roman" w:cs="Times New Roman"/>
          <w:sz w:val="24"/>
          <w:szCs w:val="24"/>
        </w:rPr>
        <w:t xml:space="preserve"> be measures to identify condition trends and success in improving this situation.</w:t>
      </w:r>
    </w:p>
    <w:p w14:paraId="59F1687C" w14:textId="77777777" w:rsidR="00073D8A" w:rsidRPr="00015BD2" w:rsidRDefault="00073D8A" w:rsidP="00073D8A">
      <w:pPr>
        <w:contextualSpacing/>
        <w:rPr>
          <w:rFonts w:ascii="Times New Roman" w:hAnsi="Times New Roman" w:cs="Times New Roman"/>
          <w:sz w:val="24"/>
          <w:szCs w:val="24"/>
        </w:rPr>
      </w:pPr>
    </w:p>
    <w:p w14:paraId="1D423684"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Monitoring Old Growth</w:t>
      </w:r>
      <w:r w:rsidRPr="00015BD2">
        <w:rPr>
          <w:rFonts w:ascii="Times New Roman" w:hAnsi="Times New Roman" w:cs="Times New Roman"/>
          <w:sz w:val="24"/>
          <w:szCs w:val="24"/>
        </w:rPr>
        <w:t xml:space="preserve">: </w:t>
      </w:r>
      <w:r>
        <w:rPr>
          <w:rFonts w:ascii="Times New Roman" w:hAnsi="Times New Roman" w:cs="Times New Roman"/>
          <w:sz w:val="24"/>
          <w:szCs w:val="24"/>
        </w:rPr>
        <w:t>T</w:t>
      </w:r>
      <w:r w:rsidRPr="00015BD2">
        <w:rPr>
          <w:rFonts w:ascii="Times New Roman" w:hAnsi="Times New Roman" w:cs="Times New Roman"/>
          <w:sz w:val="24"/>
          <w:szCs w:val="24"/>
        </w:rPr>
        <w:t>here needs to be an explanation of what baseline inventory is used to identify trends in old growth. Is it the national inventory developed in 2023 for the national strategy, or is there will there be a forest-scale old growth inventory?</w:t>
      </w:r>
    </w:p>
    <w:p w14:paraId="103214C9" w14:textId="77777777" w:rsidR="00073D8A" w:rsidRPr="00015BD2" w:rsidRDefault="00073D8A" w:rsidP="00073D8A">
      <w:pPr>
        <w:contextualSpacing/>
        <w:rPr>
          <w:rFonts w:ascii="Times New Roman" w:hAnsi="Times New Roman" w:cs="Times New Roman"/>
          <w:sz w:val="24"/>
          <w:szCs w:val="24"/>
        </w:rPr>
      </w:pPr>
    </w:p>
    <w:p w14:paraId="6C542AA6"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u w:val="single"/>
        </w:rPr>
        <w:t>Watershed, Riparian Management Zone, and Conservation Watershed Network</w:t>
      </w:r>
      <w:r w:rsidRPr="00015BD2">
        <w:rPr>
          <w:rFonts w:ascii="Times New Roman" w:hAnsi="Times New Roman" w:cs="Times New Roman"/>
          <w:sz w:val="24"/>
          <w:szCs w:val="24"/>
        </w:rPr>
        <w:t xml:space="preserve">: </w:t>
      </w:r>
      <w:r>
        <w:rPr>
          <w:rFonts w:ascii="Times New Roman" w:hAnsi="Times New Roman" w:cs="Times New Roman"/>
          <w:sz w:val="24"/>
          <w:szCs w:val="24"/>
        </w:rPr>
        <w:t>I</w:t>
      </w:r>
      <w:r w:rsidRPr="00015BD2">
        <w:rPr>
          <w:rFonts w:ascii="Times New Roman" w:hAnsi="Times New Roman" w:cs="Times New Roman"/>
          <w:sz w:val="24"/>
          <w:szCs w:val="24"/>
        </w:rPr>
        <w:t>nclude as a monitoring question to what extent is wildfire changing riparian habitat, stream shade, streambank integrity and water temperature?</w:t>
      </w:r>
    </w:p>
    <w:p w14:paraId="73F51504" w14:textId="77777777" w:rsidR="00073D8A" w:rsidRPr="00015BD2" w:rsidRDefault="00073D8A" w:rsidP="00073D8A">
      <w:pPr>
        <w:contextualSpacing/>
        <w:rPr>
          <w:rFonts w:ascii="Times New Roman" w:hAnsi="Times New Roman" w:cs="Times New Roman"/>
          <w:sz w:val="24"/>
          <w:szCs w:val="24"/>
        </w:rPr>
      </w:pPr>
    </w:p>
    <w:p w14:paraId="1C343E41" w14:textId="77777777" w:rsidR="00073D8A" w:rsidRPr="00B461E8" w:rsidRDefault="00073D8A" w:rsidP="00073D8A">
      <w:pPr>
        <w:contextualSpacing/>
      </w:pPr>
      <w:r w:rsidRPr="00015BD2">
        <w:rPr>
          <w:rFonts w:ascii="Times New Roman" w:hAnsi="Times New Roman" w:cs="Times New Roman"/>
          <w:sz w:val="24"/>
          <w:szCs w:val="24"/>
          <w:u w:val="single"/>
        </w:rPr>
        <w:t>Glossary:</w:t>
      </w:r>
      <w:r w:rsidRPr="00015BD2">
        <w:rPr>
          <w:rFonts w:ascii="Times New Roman" w:hAnsi="Times New Roman" w:cs="Times New Roman"/>
          <w:sz w:val="24"/>
          <w:szCs w:val="24"/>
        </w:rPr>
        <w:t xml:space="preserve">  CWPP: </w:t>
      </w:r>
      <w:r>
        <w:rPr>
          <w:rFonts w:ascii="Times New Roman" w:hAnsi="Times New Roman" w:cs="Times New Roman"/>
          <w:sz w:val="24"/>
          <w:szCs w:val="24"/>
        </w:rPr>
        <w:t>A</w:t>
      </w:r>
      <w:r w:rsidRPr="00015BD2">
        <w:rPr>
          <w:rFonts w:ascii="Times New Roman" w:hAnsi="Times New Roman" w:cs="Times New Roman"/>
          <w:sz w:val="24"/>
          <w:szCs w:val="24"/>
        </w:rPr>
        <w:t>dd that in Montana</w:t>
      </w:r>
      <w:r>
        <w:rPr>
          <w:rFonts w:ascii="Times New Roman" w:hAnsi="Times New Roman" w:cs="Times New Roman"/>
          <w:sz w:val="24"/>
          <w:szCs w:val="24"/>
        </w:rPr>
        <w:t>,</w:t>
      </w:r>
      <w:r w:rsidRPr="00015BD2">
        <w:rPr>
          <w:rFonts w:ascii="Times New Roman" w:hAnsi="Times New Roman" w:cs="Times New Roman"/>
          <w:sz w:val="24"/>
          <w:szCs w:val="24"/>
        </w:rPr>
        <w:t xml:space="preserve"> CWPPs are developed by counties with collaboration by state, federal, and local agencies and citizens. The CWPPs include assessment o</w:t>
      </w:r>
      <w:r>
        <w:rPr>
          <w:rFonts w:ascii="Times New Roman" w:hAnsi="Times New Roman" w:cs="Times New Roman"/>
          <w:sz w:val="24"/>
          <w:szCs w:val="24"/>
        </w:rPr>
        <w:t>f</w:t>
      </w:r>
      <w:r w:rsidRPr="00015BD2">
        <w:rPr>
          <w:rFonts w:ascii="Times New Roman" w:hAnsi="Times New Roman" w:cs="Times New Roman"/>
          <w:sz w:val="24"/>
          <w:szCs w:val="24"/>
        </w:rPr>
        <w:t xml:space="preserve"> risk and priorities for communities at risk within the counties. </w:t>
      </w:r>
    </w:p>
    <w:p w14:paraId="1B450A93" w14:textId="77777777" w:rsidR="00073D8A" w:rsidRPr="00015BD2" w:rsidRDefault="00073D8A" w:rsidP="00073D8A">
      <w:pPr>
        <w:pStyle w:val="NoSpacing"/>
        <w:rPr>
          <w:rFonts w:ascii="Times New Roman" w:hAnsi="Times New Roman" w:cs="Times New Roman"/>
          <w:sz w:val="24"/>
          <w:szCs w:val="24"/>
        </w:rPr>
      </w:pPr>
      <w:r w:rsidRPr="00015BD2">
        <w:rPr>
          <w:rFonts w:ascii="Times New Roman" w:hAnsi="Times New Roman" w:cs="Times New Roman"/>
          <w:sz w:val="24"/>
          <w:szCs w:val="24"/>
        </w:rPr>
        <w:t xml:space="preserve"> </w:t>
      </w:r>
    </w:p>
    <w:p w14:paraId="42B35D67" w14:textId="77777777" w:rsidR="00073D8A" w:rsidRPr="00015BD2" w:rsidRDefault="00073D8A" w:rsidP="00073D8A">
      <w:pPr>
        <w:pStyle w:val="NoSpacing"/>
        <w:rPr>
          <w:rFonts w:ascii="Times New Roman" w:hAnsi="Times New Roman" w:cs="Times New Roman"/>
          <w:sz w:val="24"/>
          <w:szCs w:val="24"/>
          <w:u w:val="single"/>
        </w:rPr>
      </w:pPr>
      <w:r w:rsidRPr="00015BD2">
        <w:rPr>
          <w:rFonts w:ascii="Times New Roman" w:hAnsi="Times New Roman" w:cs="Times New Roman"/>
          <w:sz w:val="24"/>
          <w:szCs w:val="24"/>
        </w:rPr>
        <w:t xml:space="preserve">Moving forward, </w:t>
      </w:r>
      <w:r>
        <w:rPr>
          <w:rFonts w:ascii="Times New Roman" w:hAnsi="Times New Roman" w:cs="Times New Roman"/>
          <w:sz w:val="24"/>
          <w:szCs w:val="24"/>
        </w:rPr>
        <w:t xml:space="preserve">the </w:t>
      </w:r>
      <w:r w:rsidRPr="00015BD2">
        <w:rPr>
          <w:rFonts w:ascii="Times New Roman" w:hAnsi="Times New Roman" w:cs="Times New Roman"/>
          <w:sz w:val="24"/>
          <w:szCs w:val="24"/>
        </w:rPr>
        <w:t>DNRC provides these recommendations for key issues and alternatives:</w:t>
      </w:r>
    </w:p>
    <w:p w14:paraId="76131480" w14:textId="77777777" w:rsidR="00073D8A" w:rsidRPr="00015BD2" w:rsidRDefault="00073D8A" w:rsidP="00073D8A">
      <w:pPr>
        <w:pStyle w:val="NoSpacing"/>
        <w:rPr>
          <w:rFonts w:ascii="Times New Roman" w:hAnsi="Times New Roman" w:cs="Times New Roman"/>
          <w:sz w:val="24"/>
          <w:szCs w:val="24"/>
        </w:rPr>
      </w:pPr>
    </w:p>
    <w:p w14:paraId="55067BC5" w14:textId="77777777" w:rsidR="00073D8A" w:rsidRPr="00015BD2" w:rsidRDefault="00073D8A" w:rsidP="00073D8A">
      <w:pPr>
        <w:rPr>
          <w:rFonts w:ascii="Times New Roman" w:hAnsi="Times New Roman" w:cs="Times New Roman"/>
          <w:sz w:val="24"/>
          <w:szCs w:val="24"/>
          <w:shd w:val="clear" w:color="auto" w:fill="FFFFFF"/>
        </w:rPr>
      </w:pPr>
      <w:r w:rsidRPr="00015BD2">
        <w:rPr>
          <w:rFonts w:ascii="Times New Roman" w:hAnsi="Times New Roman" w:cs="Times New Roman"/>
          <w:sz w:val="24"/>
          <w:szCs w:val="24"/>
          <w:u w:val="single"/>
        </w:rPr>
        <w:t>Wildfire Threat:</w:t>
      </w:r>
      <w:r w:rsidRPr="00015BD2">
        <w:rPr>
          <w:rFonts w:ascii="Times New Roman" w:hAnsi="Times New Roman" w:cs="Times New Roman"/>
          <w:sz w:val="24"/>
          <w:szCs w:val="24"/>
        </w:rPr>
        <w:t xml:space="preserve"> The changing scale and intensity of wildfire has resulted in a national Wildfire Crisis that defines the planning environment for the Lolo </w:t>
      </w:r>
      <w:r>
        <w:rPr>
          <w:rFonts w:ascii="Times New Roman" w:hAnsi="Times New Roman" w:cs="Times New Roman"/>
          <w:sz w:val="24"/>
          <w:szCs w:val="24"/>
        </w:rPr>
        <w:t>N</w:t>
      </w:r>
      <w:r w:rsidRPr="00015BD2">
        <w:rPr>
          <w:rFonts w:ascii="Times New Roman" w:hAnsi="Times New Roman" w:cs="Times New Roman"/>
          <w:sz w:val="24"/>
          <w:szCs w:val="24"/>
        </w:rPr>
        <w:t xml:space="preserve">ational </w:t>
      </w:r>
      <w:r>
        <w:rPr>
          <w:rFonts w:ascii="Times New Roman" w:hAnsi="Times New Roman" w:cs="Times New Roman"/>
          <w:sz w:val="24"/>
          <w:szCs w:val="24"/>
        </w:rPr>
        <w:t>F</w:t>
      </w:r>
      <w:r w:rsidRPr="00015BD2">
        <w:rPr>
          <w:rFonts w:ascii="Times New Roman" w:hAnsi="Times New Roman" w:cs="Times New Roman"/>
          <w:sz w:val="24"/>
          <w:szCs w:val="24"/>
        </w:rPr>
        <w:t xml:space="preserve">orest today and into the future.  The threat of wildfire should be a driving issue in the development of alternatives and other elements in the </w:t>
      </w:r>
      <w:r>
        <w:rPr>
          <w:rFonts w:ascii="Times New Roman" w:hAnsi="Times New Roman" w:cs="Times New Roman"/>
          <w:sz w:val="24"/>
          <w:szCs w:val="24"/>
        </w:rPr>
        <w:t>p</w:t>
      </w:r>
      <w:r w:rsidRPr="00015BD2">
        <w:rPr>
          <w:rFonts w:ascii="Times New Roman" w:hAnsi="Times New Roman" w:cs="Times New Roman"/>
          <w:sz w:val="24"/>
          <w:szCs w:val="24"/>
        </w:rPr>
        <w:t xml:space="preserve">lan. </w:t>
      </w:r>
      <w:r>
        <w:rPr>
          <w:rFonts w:ascii="Times New Roman" w:hAnsi="Times New Roman" w:cs="Times New Roman"/>
          <w:sz w:val="24"/>
          <w:szCs w:val="24"/>
        </w:rPr>
        <w:t>DNRC</w:t>
      </w:r>
      <w:r w:rsidRPr="00015BD2">
        <w:rPr>
          <w:rFonts w:ascii="Times New Roman" w:hAnsi="Times New Roman" w:cs="Times New Roman"/>
          <w:sz w:val="24"/>
          <w:szCs w:val="24"/>
        </w:rPr>
        <w:t xml:space="preserve"> recommend</w:t>
      </w:r>
      <w:r>
        <w:rPr>
          <w:rFonts w:ascii="Times New Roman" w:hAnsi="Times New Roman" w:cs="Times New Roman"/>
          <w:sz w:val="24"/>
          <w:szCs w:val="24"/>
        </w:rPr>
        <w:t>s</w:t>
      </w:r>
      <w:r w:rsidRPr="00015BD2">
        <w:rPr>
          <w:rFonts w:ascii="Times New Roman" w:hAnsi="Times New Roman" w:cs="Times New Roman"/>
          <w:sz w:val="24"/>
          <w:szCs w:val="24"/>
        </w:rPr>
        <w:t xml:space="preserve"> developing an alternative specific to this issue. This alternative should highlight implementation of the </w:t>
      </w:r>
      <w:r>
        <w:rPr>
          <w:rFonts w:ascii="Times New Roman" w:hAnsi="Times New Roman" w:cs="Times New Roman"/>
          <w:sz w:val="24"/>
          <w:szCs w:val="24"/>
        </w:rPr>
        <w:t>CWPP</w:t>
      </w:r>
      <w:r w:rsidRPr="00015BD2">
        <w:rPr>
          <w:rFonts w:ascii="Times New Roman" w:hAnsi="Times New Roman" w:cs="Times New Roman"/>
          <w:sz w:val="24"/>
          <w:szCs w:val="24"/>
        </w:rPr>
        <w:t xml:space="preserve"> and extensive accommodation of strategies the Forest Service has developed</w:t>
      </w:r>
      <w:r>
        <w:rPr>
          <w:rFonts w:ascii="Times New Roman" w:hAnsi="Times New Roman" w:cs="Times New Roman"/>
          <w:sz w:val="24"/>
          <w:szCs w:val="24"/>
        </w:rPr>
        <w:t>,</w:t>
      </w:r>
      <w:r w:rsidRPr="00015BD2">
        <w:rPr>
          <w:rFonts w:ascii="Times New Roman" w:hAnsi="Times New Roman" w:cs="Times New Roman"/>
          <w:sz w:val="24"/>
          <w:szCs w:val="24"/>
        </w:rPr>
        <w:t xml:space="preserve"> such as pre-positioned shaded fuel breaks, </w:t>
      </w:r>
      <w:r w:rsidRPr="00015BD2">
        <w:rPr>
          <w:rFonts w:ascii="Times New Roman" w:hAnsi="Times New Roman" w:cs="Times New Roman"/>
          <w:sz w:val="24"/>
          <w:szCs w:val="24"/>
          <w:shd w:val="clear" w:color="auto" w:fill="FFFFFF"/>
        </w:rPr>
        <w:t>Potential Operational Delineations (PODs), and landscape resiliency treatments.</w:t>
      </w:r>
    </w:p>
    <w:p w14:paraId="74C70569" w14:textId="77777777" w:rsidR="00073D8A" w:rsidRPr="00015BD2" w:rsidRDefault="00073D8A" w:rsidP="00073D8A">
      <w:pPr>
        <w:pStyle w:val="NoSpacing"/>
        <w:rPr>
          <w:rFonts w:ascii="Times New Roman" w:hAnsi="Times New Roman" w:cs="Times New Roman"/>
          <w:sz w:val="24"/>
          <w:szCs w:val="24"/>
          <w:u w:val="single"/>
        </w:rPr>
      </w:pPr>
    </w:p>
    <w:p w14:paraId="12278CFA" w14:textId="77777777" w:rsidR="00073D8A" w:rsidRPr="00015BD2" w:rsidRDefault="00073D8A" w:rsidP="00073D8A">
      <w:pPr>
        <w:pStyle w:val="NoSpacing"/>
        <w:rPr>
          <w:rFonts w:ascii="Times New Roman" w:hAnsi="Times New Roman" w:cs="Times New Roman"/>
          <w:b/>
          <w:bCs/>
          <w:sz w:val="24"/>
          <w:szCs w:val="24"/>
          <w:u w:val="single"/>
        </w:rPr>
      </w:pPr>
      <w:r w:rsidRPr="00015BD2">
        <w:rPr>
          <w:rFonts w:ascii="Times New Roman" w:hAnsi="Times New Roman" w:cs="Times New Roman"/>
          <w:sz w:val="24"/>
          <w:szCs w:val="24"/>
          <w:u w:val="single"/>
        </w:rPr>
        <w:t>Timber Supply:</w:t>
      </w:r>
      <w:r w:rsidRPr="00015BD2">
        <w:rPr>
          <w:rFonts w:ascii="Times New Roman" w:hAnsi="Times New Roman" w:cs="Times New Roman"/>
          <w:sz w:val="24"/>
          <w:szCs w:val="24"/>
        </w:rPr>
        <w:t xml:space="preserve">   Another issue that should drive </w:t>
      </w:r>
      <w:r>
        <w:rPr>
          <w:rFonts w:ascii="Times New Roman" w:hAnsi="Times New Roman" w:cs="Times New Roman"/>
          <w:sz w:val="24"/>
          <w:szCs w:val="24"/>
        </w:rPr>
        <w:t>p</w:t>
      </w:r>
      <w:r w:rsidRPr="00015BD2">
        <w:rPr>
          <w:rFonts w:ascii="Times New Roman" w:hAnsi="Times New Roman" w:cs="Times New Roman"/>
          <w:sz w:val="24"/>
          <w:szCs w:val="24"/>
        </w:rPr>
        <w:t>lan development is providing the maximum opportunities for timber supply to support forest restoration and local economies. The timber supply and industry infrastructure situation in Montana is delicate</w:t>
      </w:r>
      <w:r>
        <w:rPr>
          <w:rFonts w:ascii="Times New Roman" w:hAnsi="Times New Roman" w:cs="Times New Roman"/>
          <w:sz w:val="24"/>
          <w:szCs w:val="24"/>
        </w:rPr>
        <w:t>,</w:t>
      </w:r>
      <w:r w:rsidRPr="00015BD2">
        <w:rPr>
          <w:rFonts w:ascii="Times New Roman" w:hAnsi="Times New Roman" w:cs="Times New Roman"/>
          <w:sz w:val="24"/>
          <w:szCs w:val="24"/>
        </w:rPr>
        <w:t xml:space="preserve"> with several mills closing in the past decade. The </w:t>
      </w:r>
      <w:r>
        <w:rPr>
          <w:rFonts w:ascii="Times New Roman" w:hAnsi="Times New Roman" w:cs="Times New Roman"/>
          <w:sz w:val="24"/>
          <w:szCs w:val="24"/>
        </w:rPr>
        <w:t>N</w:t>
      </w:r>
      <w:r w:rsidRPr="00015BD2">
        <w:rPr>
          <w:rFonts w:ascii="Times New Roman" w:hAnsi="Times New Roman" w:cs="Times New Roman"/>
          <w:sz w:val="24"/>
          <w:szCs w:val="24"/>
        </w:rPr>
        <w:t xml:space="preserve">ational </w:t>
      </w:r>
      <w:r>
        <w:rPr>
          <w:rFonts w:ascii="Times New Roman" w:hAnsi="Times New Roman" w:cs="Times New Roman"/>
          <w:sz w:val="24"/>
          <w:szCs w:val="24"/>
        </w:rPr>
        <w:t>F</w:t>
      </w:r>
      <w:r w:rsidRPr="00015BD2">
        <w:rPr>
          <w:rFonts w:ascii="Times New Roman" w:hAnsi="Times New Roman" w:cs="Times New Roman"/>
          <w:sz w:val="24"/>
          <w:szCs w:val="24"/>
        </w:rPr>
        <w:t xml:space="preserve">orests in Montana play a key role in sustaining the timber </w:t>
      </w:r>
      <w:r w:rsidRPr="00015BD2">
        <w:rPr>
          <w:rFonts w:ascii="Times New Roman" w:hAnsi="Times New Roman" w:cs="Times New Roman"/>
          <w:sz w:val="24"/>
          <w:szCs w:val="24"/>
        </w:rPr>
        <w:lastRenderedPageBreak/>
        <w:t xml:space="preserve">industry and local economies. An alternative should explore the maximum timber opportunities from the Suitable Timber base (851,200 acres). With a maximum timber </w:t>
      </w:r>
      <w:r w:rsidRPr="00B83B76">
        <w:rPr>
          <w:rFonts w:ascii="Times New Roman" w:hAnsi="Times New Roman" w:cs="Times New Roman"/>
          <w:sz w:val="24"/>
          <w:szCs w:val="24"/>
        </w:rPr>
        <w:t>alternative,</w:t>
      </w:r>
      <w:r w:rsidRPr="00015BD2">
        <w:rPr>
          <w:rFonts w:ascii="Times New Roman" w:hAnsi="Times New Roman" w:cs="Times New Roman"/>
          <w:sz w:val="24"/>
          <w:szCs w:val="24"/>
        </w:rPr>
        <w:t xml:space="preserve"> the PTSQ would be much higher than the Proposed Action and approaching the Sustained Yield Limit of 135 </w:t>
      </w:r>
      <w:r>
        <w:rPr>
          <w:rFonts w:ascii="Times New Roman" w:hAnsi="Times New Roman" w:cs="Times New Roman"/>
          <w:sz w:val="24"/>
          <w:szCs w:val="24"/>
        </w:rPr>
        <w:t>MMBF</w:t>
      </w:r>
      <w:r w:rsidRPr="00015BD2">
        <w:rPr>
          <w:rFonts w:ascii="Times New Roman" w:hAnsi="Times New Roman" w:cs="Times New Roman"/>
          <w:sz w:val="24"/>
          <w:szCs w:val="24"/>
        </w:rPr>
        <w:t>.  We understand there are issues that would not make a maximum timber alternative the best choice for the Forest. However, it</w:t>
      </w:r>
      <w:r>
        <w:rPr>
          <w:rFonts w:ascii="Times New Roman" w:hAnsi="Times New Roman" w:cs="Times New Roman"/>
          <w:sz w:val="24"/>
          <w:szCs w:val="24"/>
        </w:rPr>
        <w:t xml:space="preserve"> is</w:t>
      </w:r>
      <w:r w:rsidRPr="00015BD2">
        <w:rPr>
          <w:rFonts w:ascii="Times New Roman" w:hAnsi="Times New Roman" w:cs="Times New Roman"/>
          <w:sz w:val="24"/>
          <w:szCs w:val="24"/>
        </w:rPr>
        <w:t xml:space="preserve"> important to display what this would look like</w:t>
      </w:r>
      <w:r>
        <w:rPr>
          <w:rFonts w:ascii="Times New Roman" w:hAnsi="Times New Roman" w:cs="Times New Roman"/>
          <w:sz w:val="24"/>
          <w:szCs w:val="24"/>
        </w:rPr>
        <w:t>,</w:t>
      </w:r>
      <w:r w:rsidRPr="00015BD2">
        <w:rPr>
          <w:rFonts w:ascii="Times New Roman" w:hAnsi="Times New Roman" w:cs="Times New Roman"/>
          <w:sz w:val="24"/>
          <w:szCs w:val="24"/>
        </w:rPr>
        <w:t xml:space="preserve"> and the tradeoffs with timber supply that occur when other issues and alternatives are considered for resource balance.</w:t>
      </w:r>
    </w:p>
    <w:p w14:paraId="125801CE" w14:textId="77777777" w:rsidR="00073D8A" w:rsidRPr="00015BD2" w:rsidRDefault="00073D8A" w:rsidP="00073D8A">
      <w:pPr>
        <w:pStyle w:val="NoSpacing"/>
        <w:rPr>
          <w:rFonts w:ascii="Times New Roman" w:hAnsi="Times New Roman" w:cs="Times New Roman"/>
          <w:sz w:val="24"/>
          <w:szCs w:val="24"/>
        </w:rPr>
      </w:pPr>
    </w:p>
    <w:p w14:paraId="5549EB0A" w14:textId="77777777" w:rsidR="00073D8A" w:rsidRPr="00015BD2" w:rsidRDefault="00073D8A" w:rsidP="00073D8A">
      <w:pPr>
        <w:pStyle w:val="NoSpacing"/>
        <w:contextualSpacing/>
        <w:rPr>
          <w:rFonts w:ascii="Times New Roman" w:hAnsi="Times New Roman" w:cs="Times New Roman"/>
          <w:sz w:val="24"/>
          <w:szCs w:val="24"/>
        </w:rPr>
      </w:pPr>
    </w:p>
    <w:p w14:paraId="0FCAC91C" w14:textId="77777777" w:rsidR="00073D8A" w:rsidRPr="00015BD2" w:rsidRDefault="00073D8A" w:rsidP="00073D8A">
      <w:pPr>
        <w:pStyle w:val="NoSpacing"/>
        <w:contextualSpacing/>
        <w:rPr>
          <w:rFonts w:ascii="Times New Roman" w:hAnsi="Times New Roman" w:cs="Times New Roman"/>
          <w:sz w:val="24"/>
          <w:szCs w:val="24"/>
        </w:rPr>
      </w:pPr>
      <w:r w:rsidRPr="00015BD2">
        <w:rPr>
          <w:rFonts w:ascii="Times New Roman" w:hAnsi="Times New Roman" w:cs="Times New Roman"/>
          <w:sz w:val="24"/>
          <w:szCs w:val="24"/>
        </w:rPr>
        <w:t xml:space="preserve">DNRC appreciates participation in the Plan Revision process as a Cooperating Agency. We look forward to working with the Revision Team to further develop the new </w:t>
      </w:r>
      <w:r>
        <w:rPr>
          <w:rFonts w:ascii="Times New Roman" w:hAnsi="Times New Roman" w:cs="Times New Roman"/>
          <w:sz w:val="24"/>
          <w:szCs w:val="24"/>
        </w:rPr>
        <w:t>p</w:t>
      </w:r>
      <w:r w:rsidRPr="00015BD2">
        <w:rPr>
          <w:rFonts w:ascii="Times New Roman" w:hAnsi="Times New Roman" w:cs="Times New Roman"/>
          <w:sz w:val="24"/>
          <w:szCs w:val="24"/>
        </w:rPr>
        <w:t xml:space="preserve">lan. DNRC is committed to </w:t>
      </w:r>
      <w:r w:rsidRPr="00F83E5B">
        <w:rPr>
          <w:rFonts w:ascii="Times New Roman" w:hAnsi="Times New Roman" w:cs="Times New Roman"/>
          <w:sz w:val="24"/>
          <w:szCs w:val="24"/>
        </w:rPr>
        <w:t>continued stewardship</w:t>
      </w:r>
      <w:r w:rsidRPr="00015BD2">
        <w:rPr>
          <w:rFonts w:ascii="Times New Roman" w:hAnsi="Times New Roman" w:cs="Times New Roman"/>
          <w:sz w:val="24"/>
          <w:szCs w:val="24"/>
        </w:rPr>
        <w:t xml:space="preserve"> of our shared landscapes, specifically relating to landscape resiliency, wildfire response, community protection, and sustainable forest management. By working together, we can more effectively work towards an “</w:t>
      </w:r>
      <w:r>
        <w:rPr>
          <w:rFonts w:ascii="Times New Roman" w:hAnsi="Times New Roman" w:cs="Times New Roman"/>
          <w:sz w:val="24"/>
          <w:szCs w:val="24"/>
        </w:rPr>
        <w:t xml:space="preserve">all hands, </w:t>
      </w:r>
      <w:r w:rsidRPr="00015BD2">
        <w:rPr>
          <w:rFonts w:ascii="Times New Roman" w:hAnsi="Times New Roman" w:cs="Times New Roman"/>
          <w:sz w:val="24"/>
          <w:szCs w:val="24"/>
        </w:rPr>
        <w:t xml:space="preserve">all lands” approach </w:t>
      </w:r>
      <w:r w:rsidRPr="00F83E5B">
        <w:rPr>
          <w:rFonts w:ascii="Times New Roman" w:hAnsi="Times New Roman" w:cs="Times New Roman"/>
          <w:sz w:val="24"/>
          <w:szCs w:val="24"/>
        </w:rPr>
        <w:t>to forest</w:t>
      </w:r>
      <w:r w:rsidRPr="00015BD2">
        <w:rPr>
          <w:rFonts w:ascii="Times New Roman" w:hAnsi="Times New Roman" w:cs="Times New Roman"/>
          <w:sz w:val="24"/>
          <w:szCs w:val="24"/>
        </w:rPr>
        <w:t xml:space="preserve"> management and restoration, benefiting both agencies’ missions. </w:t>
      </w:r>
    </w:p>
    <w:p w14:paraId="7191EEEA" w14:textId="77777777" w:rsidR="00073D8A" w:rsidRPr="00015BD2" w:rsidRDefault="00073D8A" w:rsidP="00073D8A">
      <w:pPr>
        <w:pStyle w:val="NoSpacing"/>
        <w:rPr>
          <w:rFonts w:ascii="Times New Roman" w:hAnsi="Times New Roman" w:cs="Times New Roman"/>
          <w:sz w:val="24"/>
          <w:szCs w:val="24"/>
        </w:rPr>
      </w:pPr>
    </w:p>
    <w:p w14:paraId="06878C9C" w14:textId="77777777" w:rsidR="00073D8A" w:rsidRPr="00015BD2" w:rsidRDefault="00073D8A" w:rsidP="00073D8A">
      <w:pPr>
        <w:pStyle w:val="NoSpacing"/>
        <w:rPr>
          <w:rFonts w:ascii="Times New Roman" w:hAnsi="Times New Roman" w:cs="Times New Roman"/>
          <w:sz w:val="24"/>
          <w:szCs w:val="24"/>
        </w:rPr>
      </w:pPr>
      <w:r w:rsidRPr="00015BD2">
        <w:rPr>
          <w:rFonts w:ascii="Times New Roman" w:hAnsi="Times New Roman" w:cs="Times New Roman"/>
          <w:sz w:val="24"/>
          <w:szCs w:val="24"/>
        </w:rPr>
        <w:t>Sincerely,</w:t>
      </w:r>
    </w:p>
    <w:p w14:paraId="442DCF0A" w14:textId="77777777" w:rsidR="00374947" w:rsidRDefault="00374947" w:rsidP="00374947">
      <w:pPr>
        <w:pStyle w:val="NormalWeb"/>
      </w:pPr>
      <w:r>
        <w:rPr>
          <w:noProof/>
        </w:rPr>
        <w:drawing>
          <wp:inline distT="0" distB="0" distL="0" distR="0" wp14:anchorId="2C6C7997" wp14:editId="70A2629F">
            <wp:extent cx="1917700" cy="392782"/>
            <wp:effectExtent l="0" t="0" r="6350"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522" cy="400324"/>
                    </a:xfrm>
                    <a:prstGeom prst="rect">
                      <a:avLst/>
                    </a:prstGeom>
                    <a:noFill/>
                    <a:ln>
                      <a:noFill/>
                    </a:ln>
                  </pic:spPr>
                </pic:pic>
              </a:graphicData>
            </a:graphic>
          </wp:inline>
        </w:drawing>
      </w:r>
    </w:p>
    <w:p w14:paraId="703A527F" w14:textId="77777777" w:rsidR="00073D8A" w:rsidRPr="00015BD2" w:rsidRDefault="00073D8A" w:rsidP="00073D8A">
      <w:pPr>
        <w:pStyle w:val="NoSpacing"/>
        <w:rPr>
          <w:rFonts w:ascii="Times New Roman" w:hAnsi="Times New Roman" w:cs="Times New Roman"/>
          <w:sz w:val="24"/>
          <w:szCs w:val="24"/>
        </w:rPr>
      </w:pPr>
      <w:r w:rsidRPr="00015BD2">
        <w:rPr>
          <w:rFonts w:ascii="Times New Roman" w:hAnsi="Times New Roman" w:cs="Times New Roman"/>
          <w:sz w:val="24"/>
          <w:szCs w:val="24"/>
        </w:rPr>
        <w:t>Mike O’Herron</w:t>
      </w:r>
    </w:p>
    <w:p w14:paraId="087BD471"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Area Manager, Southwestern Land Office</w:t>
      </w:r>
    </w:p>
    <w:p w14:paraId="1191A1BC" w14:textId="77777777" w:rsidR="00073D8A" w:rsidRPr="00015BD2" w:rsidRDefault="00073D8A" w:rsidP="00073D8A">
      <w:pPr>
        <w:contextualSpacing/>
        <w:rPr>
          <w:rFonts w:ascii="Times New Roman" w:hAnsi="Times New Roman" w:cs="Times New Roman"/>
          <w:sz w:val="24"/>
          <w:szCs w:val="24"/>
        </w:rPr>
      </w:pPr>
      <w:r w:rsidRPr="00015BD2">
        <w:rPr>
          <w:rFonts w:ascii="Times New Roman" w:hAnsi="Times New Roman" w:cs="Times New Roman"/>
          <w:sz w:val="24"/>
          <w:szCs w:val="24"/>
        </w:rPr>
        <w:t>Montana Department of Natural Resources and Conservation</w:t>
      </w:r>
    </w:p>
    <w:p w14:paraId="1AF662FF" w14:textId="77777777" w:rsidR="00073D8A" w:rsidRPr="00015BD2" w:rsidRDefault="00073D8A" w:rsidP="00073D8A">
      <w:pPr>
        <w:tabs>
          <w:tab w:val="left" w:pos="1868"/>
        </w:tabs>
        <w:rPr>
          <w:rFonts w:ascii="Times New Roman" w:hAnsi="Times New Roman" w:cs="Times New Roman"/>
          <w:sz w:val="24"/>
          <w:szCs w:val="24"/>
        </w:rPr>
      </w:pPr>
    </w:p>
    <w:p w14:paraId="79407EDD" w14:textId="77777777" w:rsidR="00073D8A" w:rsidRPr="00015BD2" w:rsidRDefault="00073D8A" w:rsidP="00073D8A">
      <w:pPr>
        <w:tabs>
          <w:tab w:val="left" w:pos="1868"/>
        </w:tabs>
        <w:rPr>
          <w:rFonts w:ascii="Times New Roman" w:hAnsi="Times New Roman" w:cs="Times New Roman"/>
          <w:sz w:val="24"/>
          <w:szCs w:val="24"/>
        </w:rPr>
      </w:pPr>
      <w:r w:rsidRPr="00015BD2">
        <w:rPr>
          <w:rFonts w:ascii="Times New Roman" w:hAnsi="Times New Roman" w:cs="Times New Roman"/>
          <w:sz w:val="24"/>
          <w:szCs w:val="24"/>
        </w:rPr>
        <w:t xml:space="preserve">Cc:  Greg Poncin, Area Manager, Northwest Land Office; Amy Helena, Missoula Unit Manager; Kristen Baker-Dickinson, Clearwater Unit </w:t>
      </w:r>
      <w:r w:rsidRPr="00F83E5B">
        <w:rPr>
          <w:rFonts w:ascii="Times New Roman" w:hAnsi="Times New Roman" w:cs="Times New Roman"/>
          <w:sz w:val="24"/>
          <w:szCs w:val="24"/>
        </w:rPr>
        <w:t>Manager; Dave</w:t>
      </w:r>
      <w:r w:rsidRPr="00015BD2">
        <w:rPr>
          <w:rFonts w:ascii="Times New Roman" w:hAnsi="Times New Roman" w:cs="Times New Roman"/>
          <w:sz w:val="24"/>
          <w:szCs w:val="24"/>
        </w:rPr>
        <w:t xml:space="preserve"> Olsen, Plains Unit Manager; Stephen Kimball, Local Government Forest Advisor; Amanda Milburn, Lolo Plan Revision Team Leader</w:t>
      </w:r>
    </w:p>
    <w:p w14:paraId="7B79F918" w14:textId="77777777" w:rsidR="0023142F" w:rsidRDefault="0023142F" w:rsidP="008D1906">
      <w:pPr>
        <w:ind w:left="540"/>
        <w:contextualSpacing/>
        <w:rPr>
          <w:rFonts w:asciiTheme="minorHAnsi" w:hAnsiTheme="minorHAnsi" w:cstheme="minorHAnsi"/>
        </w:rPr>
      </w:pPr>
    </w:p>
    <w:p w14:paraId="0D182FB4" w14:textId="7EE0B5C2" w:rsidR="005963F8" w:rsidRPr="009A15F7" w:rsidRDefault="005963F8" w:rsidP="006D0698">
      <w:pPr>
        <w:tabs>
          <w:tab w:val="left" w:pos="1868"/>
        </w:tabs>
        <w:ind w:left="90"/>
        <w:rPr>
          <w:rFonts w:asciiTheme="minorHAnsi" w:hAnsiTheme="minorHAnsi" w:cstheme="minorHAnsi"/>
        </w:rPr>
      </w:pPr>
    </w:p>
    <w:sectPr w:rsidR="005963F8" w:rsidRPr="009A15F7" w:rsidSect="008F6CC7">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44C8" w14:textId="77777777" w:rsidR="008F6CC7" w:rsidRDefault="008F6CC7" w:rsidP="00F90160">
      <w:r>
        <w:separator/>
      </w:r>
    </w:p>
  </w:endnote>
  <w:endnote w:type="continuationSeparator" w:id="0">
    <w:p w14:paraId="18ECB288" w14:textId="77777777" w:rsidR="008F6CC7" w:rsidRDefault="008F6CC7"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B884" w14:textId="77777777" w:rsidR="008F6CC7" w:rsidRDefault="008F6CC7" w:rsidP="00F90160">
      <w:r>
        <w:separator/>
      </w:r>
    </w:p>
  </w:footnote>
  <w:footnote w:type="continuationSeparator" w:id="0">
    <w:p w14:paraId="20F32813" w14:textId="77777777" w:rsidR="008F6CC7" w:rsidRDefault="008F6CC7" w:rsidP="00F9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E77" w14:textId="77777777" w:rsidR="00183558" w:rsidRDefault="00183558">
    <w:pPr>
      <w:pStyle w:val="Header"/>
    </w:pPr>
  </w:p>
  <w:p w14:paraId="0E2E0B25" w14:textId="77777777" w:rsidR="00183558" w:rsidRDefault="00183558">
    <w:pPr>
      <w:pStyle w:val="Header"/>
    </w:pPr>
  </w:p>
  <w:p w14:paraId="7D7D98B1" w14:textId="77777777" w:rsidR="00183558" w:rsidRDefault="00183558">
    <w:pPr>
      <w:pStyle w:val="Header"/>
    </w:pPr>
  </w:p>
  <w:p w14:paraId="7ED27101" w14:textId="77777777" w:rsidR="00183558" w:rsidRDefault="00183558">
    <w:pPr>
      <w:pStyle w:val="Header"/>
    </w:pPr>
  </w:p>
  <w:p w14:paraId="212F7F1E" w14:textId="77777777" w:rsidR="00183558" w:rsidRDefault="00183558">
    <w:pPr>
      <w:pStyle w:val="Header"/>
    </w:pPr>
  </w:p>
  <w:p w14:paraId="623802FB" w14:textId="77777777" w:rsidR="00183558" w:rsidRDefault="00183558">
    <w:pPr>
      <w:pStyle w:val="Header"/>
    </w:pPr>
  </w:p>
  <w:p w14:paraId="6F6C65C1" w14:textId="77777777" w:rsidR="00183558" w:rsidRDefault="00183558">
    <w:pPr>
      <w:pStyle w:val="Header"/>
    </w:pPr>
  </w:p>
  <w:p w14:paraId="0E89AF73" w14:textId="77777777" w:rsidR="00183558" w:rsidRDefault="00183558">
    <w:pPr>
      <w:pStyle w:val="Header"/>
    </w:pPr>
  </w:p>
  <w:p w14:paraId="0B69BF00" w14:textId="77777777" w:rsidR="00183558" w:rsidRDefault="00183558">
    <w:pPr>
      <w:pStyle w:val="Header"/>
    </w:pPr>
  </w:p>
  <w:p w14:paraId="598C012C" w14:textId="77777777" w:rsidR="00183558" w:rsidRDefault="00183558">
    <w:pPr>
      <w:pStyle w:val="Header"/>
    </w:pPr>
  </w:p>
  <w:p w14:paraId="50BA4AB1" w14:textId="72D11127" w:rsidR="00183558" w:rsidRDefault="00183558">
    <w:pPr>
      <w:pStyle w:val="Header"/>
    </w:pPr>
    <w:r>
      <w:rPr>
        <w:noProof/>
      </w:rPr>
      <w:drawing>
        <wp:anchor distT="0" distB="0" distL="114300" distR="114300" simplePos="0" relativeHeight="251658240" behindDoc="1" locked="0" layoutInCell="1" allowOverlap="1" wp14:anchorId="7E21D730" wp14:editId="6EC54D5C">
          <wp:simplePos x="0" y="0"/>
          <wp:positionH relativeFrom="column">
            <wp:posOffset>2674</wp:posOffset>
          </wp:positionH>
          <wp:positionV relativeFrom="page">
            <wp:posOffset>457200</wp:posOffset>
          </wp:positionV>
          <wp:extent cx="6922008" cy="94091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BA8"/>
    <w:multiLevelType w:val="hybridMultilevel"/>
    <w:tmpl w:val="10B68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6B110B"/>
    <w:multiLevelType w:val="hybridMultilevel"/>
    <w:tmpl w:val="EBC21D5E"/>
    <w:lvl w:ilvl="0" w:tplc="04090001">
      <w:start w:val="1"/>
      <w:numFmt w:val="bullet"/>
      <w:lvlText w:val=""/>
      <w:lvlJc w:val="left"/>
      <w:pPr>
        <w:ind w:left="1440" w:hanging="360"/>
      </w:pPr>
      <w:rPr>
        <w:rFonts w:ascii="Symbol" w:hAnsi="Symbol" w:hint="default"/>
      </w:rPr>
    </w:lvl>
    <w:lvl w:ilvl="1" w:tplc="FD2071B2">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A69F5"/>
    <w:multiLevelType w:val="hybridMultilevel"/>
    <w:tmpl w:val="77D4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24A1"/>
    <w:multiLevelType w:val="hybridMultilevel"/>
    <w:tmpl w:val="05CA7826"/>
    <w:lvl w:ilvl="0" w:tplc="1DCECDA2">
      <w:start w:val="1"/>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A4EE1"/>
    <w:multiLevelType w:val="hybridMultilevel"/>
    <w:tmpl w:val="85B62A2C"/>
    <w:lvl w:ilvl="0" w:tplc="52F0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86C3C"/>
    <w:multiLevelType w:val="hybridMultilevel"/>
    <w:tmpl w:val="0D34F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962E06"/>
    <w:multiLevelType w:val="hybridMultilevel"/>
    <w:tmpl w:val="80943016"/>
    <w:lvl w:ilvl="0" w:tplc="24C2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3B3774"/>
    <w:multiLevelType w:val="hybridMultilevel"/>
    <w:tmpl w:val="0568DF6C"/>
    <w:lvl w:ilvl="0" w:tplc="04090001">
      <w:start w:val="1"/>
      <w:numFmt w:val="bullet"/>
      <w:lvlText w:val=""/>
      <w:lvlJc w:val="left"/>
      <w:pPr>
        <w:ind w:left="1440" w:hanging="360"/>
      </w:pPr>
      <w:rPr>
        <w:rFonts w:ascii="Symbol" w:hAnsi="Symbol" w:hint="default"/>
      </w:rPr>
    </w:lvl>
    <w:lvl w:ilvl="1" w:tplc="E96C597E">
      <w:numFmt w:val="bullet"/>
      <w:lvlText w:val="•"/>
      <w:lvlJc w:val="left"/>
      <w:pPr>
        <w:ind w:left="2160" w:hanging="360"/>
      </w:pPr>
      <w:rPr>
        <w:rFonts w:ascii="Calibri" w:eastAsia="Book Antiqua"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5B4B6F"/>
    <w:multiLevelType w:val="hybridMultilevel"/>
    <w:tmpl w:val="3C40C548"/>
    <w:lvl w:ilvl="0" w:tplc="72082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E4331"/>
    <w:multiLevelType w:val="hybridMultilevel"/>
    <w:tmpl w:val="D032B0AE"/>
    <w:lvl w:ilvl="0" w:tplc="720823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8C6783"/>
    <w:multiLevelType w:val="hybridMultilevel"/>
    <w:tmpl w:val="3F4842D0"/>
    <w:lvl w:ilvl="0" w:tplc="570492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F701D6D"/>
    <w:multiLevelType w:val="hybridMultilevel"/>
    <w:tmpl w:val="52BA2006"/>
    <w:lvl w:ilvl="0" w:tplc="72082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1A9C"/>
    <w:multiLevelType w:val="hybridMultilevel"/>
    <w:tmpl w:val="1C6A84D6"/>
    <w:lvl w:ilvl="0" w:tplc="720823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E33617"/>
    <w:multiLevelType w:val="hybridMultilevel"/>
    <w:tmpl w:val="3236C574"/>
    <w:lvl w:ilvl="0" w:tplc="83DE7D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8731821">
    <w:abstractNumId w:val="10"/>
  </w:num>
  <w:num w:numId="2" w16cid:durableId="640619908">
    <w:abstractNumId w:val="4"/>
  </w:num>
  <w:num w:numId="3" w16cid:durableId="1245260607">
    <w:abstractNumId w:val="13"/>
  </w:num>
  <w:num w:numId="4" w16cid:durableId="11347747">
    <w:abstractNumId w:val="6"/>
  </w:num>
  <w:num w:numId="5" w16cid:durableId="802428708">
    <w:abstractNumId w:val="1"/>
  </w:num>
  <w:num w:numId="6" w16cid:durableId="1207184004">
    <w:abstractNumId w:val="7"/>
  </w:num>
  <w:num w:numId="7" w16cid:durableId="1162543164">
    <w:abstractNumId w:val="5"/>
  </w:num>
  <w:num w:numId="8" w16cid:durableId="1289773673">
    <w:abstractNumId w:val="2"/>
  </w:num>
  <w:num w:numId="9" w16cid:durableId="980770431">
    <w:abstractNumId w:val="0"/>
  </w:num>
  <w:num w:numId="10" w16cid:durableId="349375828">
    <w:abstractNumId w:val="3"/>
  </w:num>
  <w:num w:numId="11" w16cid:durableId="1712459598">
    <w:abstractNumId w:val="8"/>
  </w:num>
  <w:num w:numId="12" w16cid:durableId="1943486497">
    <w:abstractNumId w:val="12"/>
  </w:num>
  <w:num w:numId="13" w16cid:durableId="2011523618">
    <w:abstractNumId w:val="9"/>
  </w:num>
  <w:num w:numId="14" w16cid:durableId="236205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034E9"/>
    <w:rsid w:val="00025B72"/>
    <w:rsid w:val="00030B19"/>
    <w:rsid w:val="000407CA"/>
    <w:rsid w:val="00044CF3"/>
    <w:rsid w:val="000452D7"/>
    <w:rsid w:val="00053A42"/>
    <w:rsid w:val="00054FBA"/>
    <w:rsid w:val="00070A11"/>
    <w:rsid w:val="0007373F"/>
    <w:rsid w:val="00073D8A"/>
    <w:rsid w:val="00093326"/>
    <w:rsid w:val="000A6269"/>
    <w:rsid w:val="000A639B"/>
    <w:rsid w:val="000B4607"/>
    <w:rsid w:val="000B7F22"/>
    <w:rsid w:val="000C6A4F"/>
    <w:rsid w:val="000D316A"/>
    <w:rsid w:val="000F2C8D"/>
    <w:rsid w:val="000F69BC"/>
    <w:rsid w:val="00130F2B"/>
    <w:rsid w:val="0014051F"/>
    <w:rsid w:val="001410F9"/>
    <w:rsid w:val="00150334"/>
    <w:rsid w:val="00152444"/>
    <w:rsid w:val="00177AEB"/>
    <w:rsid w:val="00181371"/>
    <w:rsid w:val="00183558"/>
    <w:rsid w:val="001B30C3"/>
    <w:rsid w:val="001B4238"/>
    <w:rsid w:val="001C40C1"/>
    <w:rsid w:val="001C5A00"/>
    <w:rsid w:val="001D3484"/>
    <w:rsid w:val="001D64F4"/>
    <w:rsid w:val="001E44E0"/>
    <w:rsid w:val="001F28ED"/>
    <w:rsid w:val="001F7276"/>
    <w:rsid w:val="002233B8"/>
    <w:rsid w:val="00226B2A"/>
    <w:rsid w:val="0023142F"/>
    <w:rsid w:val="002403E1"/>
    <w:rsid w:val="00261CF1"/>
    <w:rsid w:val="00263E31"/>
    <w:rsid w:val="002716AF"/>
    <w:rsid w:val="00275DC8"/>
    <w:rsid w:val="002779C4"/>
    <w:rsid w:val="00296B42"/>
    <w:rsid w:val="002A496D"/>
    <w:rsid w:val="002A639B"/>
    <w:rsid w:val="002B1AB0"/>
    <w:rsid w:val="002C13A5"/>
    <w:rsid w:val="002C25CA"/>
    <w:rsid w:val="002D0C9B"/>
    <w:rsid w:val="002E2ED3"/>
    <w:rsid w:val="002E3F12"/>
    <w:rsid w:val="002E5CD4"/>
    <w:rsid w:val="002F0300"/>
    <w:rsid w:val="00313355"/>
    <w:rsid w:val="00314A0E"/>
    <w:rsid w:val="003168AA"/>
    <w:rsid w:val="00317B8E"/>
    <w:rsid w:val="00317FB0"/>
    <w:rsid w:val="003221DD"/>
    <w:rsid w:val="003328CF"/>
    <w:rsid w:val="0033550F"/>
    <w:rsid w:val="003545C6"/>
    <w:rsid w:val="003677FE"/>
    <w:rsid w:val="003728D4"/>
    <w:rsid w:val="00374584"/>
    <w:rsid w:val="00374947"/>
    <w:rsid w:val="003A477F"/>
    <w:rsid w:val="003C252C"/>
    <w:rsid w:val="003C3F20"/>
    <w:rsid w:val="003C7AA1"/>
    <w:rsid w:val="003D2B4F"/>
    <w:rsid w:val="003D63A0"/>
    <w:rsid w:val="003F3537"/>
    <w:rsid w:val="00416721"/>
    <w:rsid w:val="004265FA"/>
    <w:rsid w:val="00434094"/>
    <w:rsid w:val="004409C9"/>
    <w:rsid w:val="00442069"/>
    <w:rsid w:val="004455B5"/>
    <w:rsid w:val="0045092D"/>
    <w:rsid w:val="0048017C"/>
    <w:rsid w:val="00484C92"/>
    <w:rsid w:val="00492846"/>
    <w:rsid w:val="004A0CF5"/>
    <w:rsid w:val="004C06AE"/>
    <w:rsid w:val="004E1D77"/>
    <w:rsid w:val="004F1506"/>
    <w:rsid w:val="004F4607"/>
    <w:rsid w:val="00503EF2"/>
    <w:rsid w:val="00511C20"/>
    <w:rsid w:val="005158E4"/>
    <w:rsid w:val="005171D8"/>
    <w:rsid w:val="0053009C"/>
    <w:rsid w:val="00531837"/>
    <w:rsid w:val="00537F31"/>
    <w:rsid w:val="005560BD"/>
    <w:rsid w:val="00562725"/>
    <w:rsid w:val="0056474A"/>
    <w:rsid w:val="00565146"/>
    <w:rsid w:val="005725C6"/>
    <w:rsid w:val="005963F8"/>
    <w:rsid w:val="005A1588"/>
    <w:rsid w:val="005C0773"/>
    <w:rsid w:val="005D3A79"/>
    <w:rsid w:val="005E3158"/>
    <w:rsid w:val="005F3FD2"/>
    <w:rsid w:val="00601B90"/>
    <w:rsid w:val="00602107"/>
    <w:rsid w:val="006049FF"/>
    <w:rsid w:val="00610DC4"/>
    <w:rsid w:val="00612AC5"/>
    <w:rsid w:val="00616CED"/>
    <w:rsid w:val="006274EA"/>
    <w:rsid w:val="00643BB5"/>
    <w:rsid w:val="00653788"/>
    <w:rsid w:val="00655967"/>
    <w:rsid w:val="00664D78"/>
    <w:rsid w:val="006750FD"/>
    <w:rsid w:val="006804F1"/>
    <w:rsid w:val="00682C34"/>
    <w:rsid w:val="00682E5D"/>
    <w:rsid w:val="00690790"/>
    <w:rsid w:val="00693916"/>
    <w:rsid w:val="00694F5D"/>
    <w:rsid w:val="006C4EEC"/>
    <w:rsid w:val="006D0698"/>
    <w:rsid w:val="006E4A8F"/>
    <w:rsid w:val="00707AEC"/>
    <w:rsid w:val="00734140"/>
    <w:rsid w:val="00734378"/>
    <w:rsid w:val="007368A5"/>
    <w:rsid w:val="00736CBA"/>
    <w:rsid w:val="00743736"/>
    <w:rsid w:val="00754E8F"/>
    <w:rsid w:val="00762B1C"/>
    <w:rsid w:val="00767AEC"/>
    <w:rsid w:val="007873FB"/>
    <w:rsid w:val="007905B8"/>
    <w:rsid w:val="00792FAE"/>
    <w:rsid w:val="0079671D"/>
    <w:rsid w:val="007D74FF"/>
    <w:rsid w:val="007E1FB3"/>
    <w:rsid w:val="007F05C9"/>
    <w:rsid w:val="008070B7"/>
    <w:rsid w:val="008156AC"/>
    <w:rsid w:val="00832EFF"/>
    <w:rsid w:val="00837DFB"/>
    <w:rsid w:val="00840F0C"/>
    <w:rsid w:val="00846205"/>
    <w:rsid w:val="00850BFA"/>
    <w:rsid w:val="008540DD"/>
    <w:rsid w:val="00874C65"/>
    <w:rsid w:val="008762E5"/>
    <w:rsid w:val="0088037F"/>
    <w:rsid w:val="00883418"/>
    <w:rsid w:val="00887A7A"/>
    <w:rsid w:val="0089564A"/>
    <w:rsid w:val="00895DC9"/>
    <w:rsid w:val="00897A49"/>
    <w:rsid w:val="008B39E6"/>
    <w:rsid w:val="008B4E49"/>
    <w:rsid w:val="008C3A61"/>
    <w:rsid w:val="008D1906"/>
    <w:rsid w:val="008E2D37"/>
    <w:rsid w:val="008F5E25"/>
    <w:rsid w:val="008F6CC7"/>
    <w:rsid w:val="008F7C89"/>
    <w:rsid w:val="00906B63"/>
    <w:rsid w:val="0090777D"/>
    <w:rsid w:val="00911D61"/>
    <w:rsid w:val="009122A6"/>
    <w:rsid w:val="00926F30"/>
    <w:rsid w:val="0094192B"/>
    <w:rsid w:val="00941FCF"/>
    <w:rsid w:val="0094305F"/>
    <w:rsid w:val="00943AAF"/>
    <w:rsid w:val="00945ADE"/>
    <w:rsid w:val="00961072"/>
    <w:rsid w:val="00963EC2"/>
    <w:rsid w:val="009755C8"/>
    <w:rsid w:val="00977EBB"/>
    <w:rsid w:val="00985DB1"/>
    <w:rsid w:val="00986623"/>
    <w:rsid w:val="009953D3"/>
    <w:rsid w:val="009A15F7"/>
    <w:rsid w:val="009B3FD9"/>
    <w:rsid w:val="009C117A"/>
    <w:rsid w:val="009C7A27"/>
    <w:rsid w:val="009D58A6"/>
    <w:rsid w:val="009D724B"/>
    <w:rsid w:val="009E3728"/>
    <w:rsid w:val="009F5CC2"/>
    <w:rsid w:val="00A23E62"/>
    <w:rsid w:val="00A27255"/>
    <w:rsid w:val="00A33553"/>
    <w:rsid w:val="00A40578"/>
    <w:rsid w:val="00A45852"/>
    <w:rsid w:val="00A6530E"/>
    <w:rsid w:val="00A85551"/>
    <w:rsid w:val="00A96E2F"/>
    <w:rsid w:val="00AB2F94"/>
    <w:rsid w:val="00AB361B"/>
    <w:rsid w:val="00AE00EF"/>
    <w:rsid w:val="00AF2EC6"/>
    <w:rsid w:val="00AF46DB"/>
    <w:rsid w:val="00AF5EB8"/>
    <w:rsid w:val="00AF75FD"/>
    <w:rsid w:val="00B04217"/>
    <w:rsid w:val="00B124FA"/>
    <w:rsid w:val="00B20E93"/>
    <w:rsid w:val="00B86483"/>
    <w:rsid w:val="00B878AA"/>
    <w:rsid w:val="00B87FCA"/>
    <w:rsid w:val="00B9382E"/>
    <w:rsid w:val="00B94050"/>
    <w:rsid w:val="00B9786A"/>
    <w:rsid w:val="00BA068A"/>
    <w:rsid w:val="00BD5F55"/>
    <w:rsid w:val="00BD778D"/>
    <w:rsid w:val="00BF62C0"/>
    <w:rsid w:val="00C0571D"/>
    <w:rsid w:val="00C14BFC"/>
    <w:rsid w:val="00C20AB2"/>
    <w:rsid w:val="00C22AC1"/>
    <w:rsid w:val="00C22CE7"/>
    <w:rsid w:val="00C25BEF"/>
    <w:rsid w:val="00C34A4F"/>
    <w:rsid w:val="00C3575E"/>
    <w:rsid w:val="00C46D2D"/>
    <w:rsid w:val="00C53C21"/>
    <w:rsid w:val="00C719CB"/>
    <w:rsid w:val="00C73A33"/>
    <w:rsid w:val="00C75065"/>
    <w:rsid w:val="00C860FA"/>
    <w:rsid w:val="00C91A7E"/>
    <w:rsid w:val="00CA061F"/>
    <w:rsid w:val="00CA4F52"/>
    <w:rsid w:val="00CB41D2"/>
    <w:rsid w:val="00CB460D"/>
    <w:rsid w:val="00CB78F7"/>
    <w:rsid w:val="00CC5597"/>
    <w:rsid w:val="00CC5CB5"/>
    <w:rsid w:val="00CD312E"/>
    <w:rsid w:val="00CD4C07"/>
    <w:rsid w:val="00CD4CC9"/>
    <w:rsid w:val="00CD7D8D"/>
    <w:rsid w:val="00CE3CB7"/>
    <w:rsid w:val="00CF5E0F"/>
    <w:rsid w:val="00D02FCE"/>
    <w:rsid w:val="00D03A6A"/>
    <w:rsid w:val="00D04C54"/>
    <w:rsid w:val="00D52000"/>
    <w:rsid w:val="00D707C0"/>
    <w:rsid w:val="00D7380D"/>
    <w:rsid w:val="00D768F4"/>
    <w:rsid w:val="00D84DFA"/>
    <w:rsid w:val="00D9050A"/>
    <w:rsid w:val="00D97E3A"/>
    <w:rsid w:val="00DB7433"/>
    <w:rsid w:val="00DC259F"/>
    <w:rsid w:val="00DC2B43"/>
    <w:rsid w:val="00DD1D7E"/>
    <w:rsid w:val="00DE0233"/>
    <w:rsid w:val="00DE7634"/>
    <w:rsid w:val="00DF275A"/>
    <w:rsid w:val="00DF4D1F"/>
    <w:rsid w:val="00E14522"/>
    <w:rsid w:val="00E30ECA"/>
    <w:rsid w:val="00E34167"/>
    <w:rsid w:val="00E42D9B"/>
    <w:rsid w:val="00E43C45"/>
    <w:rsid w:val="00E47879"/>
    <w:rsid w:val="00E5210C"/>
    <w:rsid w:val="00E53242"/>
    <w:rsid w:val="00E635E5"/>
    <w:rsid w:val="00E805DF"/>
    <w:rsid w:val="00E8168C"/>
    <w:rsid w:val="00E86BBE"/>
    <w:rsid w:val="00E86DC4"/>
    <w:rsid w:val="00E87336"/>
    <w:rsid w:val="00E91C05"/>
    <w:rsid w:val="00EB4D15"/>
    <w:rsid w:val="00EB5F00"/>
    <w:rsid w:val="00EB642B"/>
    <w:rsid w:val="00EC3821"/>
    <w:rsid w:val="00EE1B6F"/>
    <w:rsid w:val="00EF4AFC"/>
    <w:rsid w:val="00EF5D85"/>
    <w:rsid w:val="00F047C6"/>
    <w:rsid w:val="00F220E8"/>
    <w:rsid w:val="00F23F31"/>
    <w:rsid w:val="00F2738D"/>
    <w:rsid w:val="00F4458E"/>
    <w:rsid w:val="00F52A60"/>
    <w:rsid w:val="00F533B4"/>
    <w:rsid w:val="00F639D1"/>
    <w:rsid w:val="00F6681D"/>
    <w:rsid w:val="00F731A5"/>
    <w:rsid w:val="00F90160"/>
    <w:rsid w:val="00F925DB"/>
    <w:rsid w:val="00F95372"/>
    <w:rsid w:val="00F954FD"/>
    <w:rsid w:val="00FD7122"/>
    <w:rsid w:val="00FE59B6"/>
    <w:rsid w:val="00FF383B"/>
    <w:rsid w:val="00FF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3">
    <w:name w:val="heading 3"/>
    <w:basedOn w:val="Normal"/>
    <w:link w:val="Heading3Char"/>
    <w:uiPriority w:val="9"/>
    <w:qFormat/>
    <w:rsid w:val="009D58A6"/>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160"/>
    <w:pPr>
      <w:tabs>
        <w:tab w:val="center" w:pos="4680"/>
        <w:tab w:val="right" w:pos="9360"/>
      </w:tabs>
    </w:pPr>
  </w:style>
  <w:style w:type="character" w:customStyle="1" w:styleId="HeaderChar">
    <w:name w:val="Header Char"/>
    <w:basedOn w:val="DefaultParagraphFont"/>
    <w:link w:val="Header"/>
    <w:uiPriority w:val="99"/>
    <w:rsid w:val="00F90160"/>
    <w:rPr>
      <w:rFonts w:ascii="Book Antiqua" w:eastAsia="Book Antiqua" w:hAnsi="Book Antiqua" w:cs="Book Antiqua"/>
    </w:rPr>
  </w:style>
  <w:style w:type="paragraph" w:styleId="Footer">
    <w:name w:val="footer"/>
    <w:basedOn w:val="Normal"/>
    <w:link w:val="FooterChar"/>
    <w:uiPriority w:val="99"/>
    <w:unhideWhenUsed/>
    <w:rsid w:val="00F90160"/>
    <w:pPr>
      <w:tabs>
        <w:tab w:val="center" w:pos="4680"/>
        <w:tab w:val="right" w:pos="9360"/>
      </w:tabs>
    </w:pPr>
  </w:style>
  <w:style w:type="character" w:customStyle="1" w:styleId="FooterChar">
    <w:name w:val="Footer Char"/>
    <w:basedOn w:val="DefaultParagraphFont"/>
    <w:link w:val="Footer"/>
    <w:uiPriority w:val="99"/>
    <w:rsid w:val="00F90160"/>
    <w:rPr>
      <w:rFonts w:ascii="Book Antiqua" w:eastAsia="Book Antiqua" w:hAnsi="Book Antiqua" w:cs="Book Antiqua"/>
    </w:rPr>
  </w:style>
  <w:style w:type="paragraph" w:styleId="NoSpacing">
    <w:name w:val="No Spacing"/>
    <w:uiPriority w:val="1"/>
    <w:qFormat/>
    <w:rsid w:val="00AB2F94"/>
    <w:pPr>
      <w:widowControl/>
      <w:autoSpaceDE/>
      <w:autoSpaceDN/>
    </w:pPr>
  </w:style>
  <w:style w:type="character" w:styleId="Hyperlink">
    <w:name w:val="Hyperlink"/>
    <w:basedOn w:val="DefaultParagraphFont"/>
    <w:uiPriority w:val="99"/>
    <w:unhideWhenUsed/>
    <w:rsid w:val="00CD4C07"/>
    <w:rPr>
      <w:color w:val="0000FF"/>
      <w:u w:val="single"/>
    </w:rPr>
  </w:style>
  <w:style w:type="character" w:styleId="CommentReference">
    <w:name w:val="annotation reference"/>
    <w:basedOn w:val="DefaultParagraphFont"/>
    <w:uiPriority w:val="99"/>
    <w:semiHidden/>
    <w:unhideWhenUsed/>
    <w:rsid w:val="00CD4C07"/>
    <w:rPr>
      <w:sz w:val="16"/>
      <w:szCs w:val="16"/>
    </w:rPr>
  </w:style>
  <w:style w:type="paragraph" w:styleId="CommentText">
    <w:name w:val="annotation text"/>
    <w:basedOn w:val="Normal"/>
    <w:link w:val="CommentTextChar"/>
    <w:uiPriority w:val="99"/>
    <w:unhideWhenUsed/>
    <w:rsid w:val="00CD4C07"/>
    <w:rPr>
      <w:sz w:val="20"/>
      <w:szCs w:val="20"/>
    </w:rPr>
  </w:style>
  <w:style w:type="character" w:customStyle="1" w:styleId="CommentTextChar">
    <w:name w:val="Comment Text Char"/>
    <w:basedOn w:val="DefaultParagraphFont"/>
    <w:link w:val="CommentText"/>
    <w:uiPriority w:val="99"/>
    <w:rsid w:val="00CD4C07"/>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CD4C07"/>
    <w:rPr>
      <w:b/>
      <w:bCs/>
    </w:rPr>
  </w:style>
  <w:style w:type="character" w:customStyle="1" w:styleId="CommentSubjectChar">
    <w:name w:val="Comment Subject Char"/>
    <w:basedOn w:val="CommentTextChar"/>
    <w:link w:val="CommentSubject"/>
    <w:uiPriority w:val="99"/>
    <w:semiHidden/>
    <w:rsid w:val="00CD4C07"/>
    <w:rPr>
      <w:rFonts w:ascii="Book Antiqua" w:eastAsia="Book Antiqua" w:hAnsi="Book Antiqua" w:cs="Book Antiqua"/>
      <w:b/>
      <w:bCs/>
      <w:sz w:val="20"/>
      <w:szCs w:val="20"/>
    </w:rPr>
  </w:style>
  <w:style w:type="character" w:customStyle="1" w:styleId="normaltextrun">
    <w:name w:val="normaltextrun"/>
    <w:basedOn w:val="DefaultParagraphFont"/>
    <w:rsid w:val="008C3A61"/>
  </w:style>
  <w:style w:type="character" w:styleId="UnresolvedMention">
    <w:name w:val="Unresolved Mention"/>
    <w:basedOn w:val="DefaultParagraphFont"/>
    <w:uiPriority w:val="99"/>
    <w:semiHidden/>
    <w:unhideWhenUsed/>
    <w:rsid w:val="00AF5EB8"/>
    <w:rPr>
      <w:color w:val="605E5C"/>
      <w:shd w:val="clear" w:color="auto" w:fill="E1DFDD"/>
    </w:rPr>
  </w:style>
  <w:style w:type="paragraph" w:styleId="Revision">
    <w:name w:val="Revision"/>
    <w:hidden/>
    <w:uiPriority w:val="99"/>
    <w:semiHidden/>
    <w:rsid w:val="00F6681D"/>
    <w:pPr>
      <w:widowControl/>
      <w:autoSpaceDE/>
      <w:autoSpaceDN/>
    </w:pPr>
    <w:rPr>
      <w:rFonts w:ascii="Book Antiqua" w:eastAsia="Book Antiqua" w:hAnsi="Book Antiqua" w:cs="Book Antiqua"/>
    </w:rPr>
  </w:style>
  <w:style w:type="character" w:customStyle="1" w:styleId="Heading3Char">
    <w:name w:val="Heading 3 Char"/>
    <w:basedOn w:val="DefaultParagraphFont"/>
    <w:link w:val="Heading3"/>
    <w:uiPriority w:val="9"/>
    <w:rsid w:val="009D58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494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3233">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
    <w:div w:id="666903377">
      <w:bodyDiv w:val="1"/>
      <w:marLeft w:val="0"/>
      <w:marRight w:val="0"/>
      <w:marTop w:val="0"/>
      <w:marBottom w:val="0"/>
      <w:divBdr>
        <w:top w:val="none" w:sz="0" w:space="0" w:color="auto"/>
        <w:left w:val="none" w:sz="0" w:space="0" w:color="auto"/>
        <w:bottom w:val="none" w:sz="0" w:space="0" w:color="auto"/>
        <w:right w:val="none" w:sz="0" w:space="0" w:color="auto"/>
      </w:divBdr>
    </w:div>
    <w:div w:id="820275611">
      <w:bodyDiv w:val="1"/>
      <w:marLeft w:val="0"/>
      <w:marRight w:val="0"/>
      <w:marTop w:val="0"/>
      <w:marBottom w:val="0"/>
      <w:divBdr>
        <w:top w:val="none" w:sz="0" w:space="0" w:color="auto"/>
        <w:left w:val="none" w:sz="0" w:space="0" w:color="auto"/>
        <w:bottom w:val="none" w:sz="0" w:space="0" w:color="auto"/>
        <w:right w:val="none" w:sz="0" w:space="0" w:color="auto"/>
      </w:divBdr>
    </w:div>
    <w:div w:id="1781752269">
      <w:bodyDiv w:val="1"/>
      <w:marLeft w:val="0"/>
      <w:marRight w:val="0"/>
      <w:marTop w:val="0"/>
      <w:marBottom w:val="0"/>
      <w:divBdr>
        <w:top w:val="none" w:sz="0" w:space="0" w:color="auto"/>
        <w:left w:val="none" w:sz="0" w:space="0" w:color="auto"/>
        <w:bottom w:val="none" w:sz="0" w:space="0" w:color="auto"/>
        <w:right w:val="none" w:sz="0" w:space="0" w:color="auto"/>
      </w:divBdr>
    </w:div>
    <w:div w:id="1916163022">
      <w:bodyDiv w:val="1"/>
      <w:marLeft w:val="0"/>
      <w:marRight w:val="0"/>
      <w:marTop w:val="0"/>
      <w:marBottom w:val="0"/>
      <w:divBdr>
        <w:top w:val="none" w:sz="0" w:space="0" w:color="auto"/>
        <w:left w:val="none" w:sz="0" w:space="0" w:color="auto"/>
        <w:bottom w:val="none" w:sz="0" w:space="0" w:color="auto"/>
        <w:right w:val="none" w:sz="0" w:space="0" w:color="auto"/>
      </w:divBdr>
    </w:div>
    <w:div w:id="204605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5" ma:contentTypeDescription="Create a new document." ma:contentTypeScope="" ma:versionID="09542bfb18c1b34fd2dfd777906f15ed">
  <xsd:schema xmlns:xsd="http://www.w3.org/2001/XMLSchema" xmlns:xs="http://www.w3.org/2001/XMLSchema" xmlns:p="http://schemas.microsoft.com/office/2006/metadata/properties" xmlns:ns1="http://schemas.microsoft.com/sharepoint/v3" xmlns:ns3="7648fd5d-51e0-46af-ad82-c8f90fd92c33" xmlns:ns4="4ec98825-79a8-4625-b954-b84bcb3212f5" targetNamespace="http://schemas.microsoft.com/office/2006/metadata/properties" ma:root="true" ma:fieldsID="4b98f0ef73a21bf8afb7447d3443a893" ns1:_="" ns3:_="" ns4:_="">
    <xsd:import namespace="http://schemas.microsoft.com/sharepoint/v3"/>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92101-DA1F-445D-A56E-B2E4A36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5C11-9BD7-4BB7-85D5-EA76EE49FE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7857F3-EA70-4ED7-8B42-3311364A7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O'Herron, Mike</cp:lastModifiedBy>
  <cp:revision>3</cp:revision>
  <dcterms:created xsi:type="dcterms:W3CDTF">2024-03-29T20:53:00Z</dcterms:created>
  <dcterms:modified xsi:type="dcterms:W3CDTF">2024-03-29T20:55:00Z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ContentTypeId">
    <vt:lpwstr>0x010100EE119F0CA080BA4FAC3531E15003CD9D</vt:lpwstr>
  </property>
</Properties>
</file>