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73356" w14:textId="79666EAC" w:rsidR="00D26CE1" w:rsidRPr="00F96DB6" w:rsidRDefault="004E7840" w:rsidP="00F96DB6">
      <w:pPr>
        <w:autoSpaceDE w:val="0"/>
        <w:autoSpaceDN w:val="0"/>
        <w:adjustRightInd w:val="0"/>
        <w:spacing w:after="0" w:line="240" w:lineRule="auto"/>
        <w:rPr>
          <w:rFonts w:ascii="Times New Roman" w:hAnsi="Times New Roman" w:cs="Times New Roman"/>
          <w:sz w:val="24"/>
          <w:szCs w:val="24"/>
        </w:rPr>
      </w:pPr>
      <w:r w:rsidRPr="00F96DB6">
        <w:rPr>
          <w:rFonts w:ascii="Times New Roman" w:hAnsi="Times New Roman" w:cs="Times New Roman"/>
          <w:sz w:val="24"/>
          <w:szCs w:val="24"/>
        </w:rPr>
        <w:t xml:space="preserve">Ms. </w:t>
      </w:r>
      <w:r w:rsidR="00FE4E53" w:rsidRPr="00F96DB6">
        <w:rPr>
          <w:rFonts w:ascii="Times New Roman" w:hAnsi="Times New Roman" w:cs="Times New Roman"/>
          <w:sz w:val="24"/>
          <w:szCs w:val="24"/>
        </w:rPr>
        <w:t xml:space="preserve">Kathy Bushnell, </w:t>
      </w:r>
      <w:r w:rsidR="00D26CE1" w:rsidRPr="00F96DB6">
        <w:rPr>
          <w:rFonts w:ascii="Times New Roman" w:hAnsi="Times New Roman" w:cs="Times New Roman"/>
          <w:sz w:val="24"/>
          <w:szCs w:val="24"/>
        </w:rPr>
        <w:t>District Ranger</w:t>
      </w:r>
    </w:p>
    <w:p w14:paraId="6572094E" w14:textId="77777777" w:rsidR="00D26CE1" w:rsidRPr="00F96DB6" w:rsidRDefault="00FE4E53" w:rsidP="00F96DB6">
      <w:pPr>
        <w:autoSpaceDE w:val="0"/>
        <w:autoSpaceDN w:val="0"/>
        <w:adjustRightInd w:val="0"/>
        <w:spacing w:after="0" w:line="240" w:lineRule="auto"/>
        <w:rPr>
          <w:rFonts w:ascii="Times New Roman" w:hAnsi="Times New Roman" w:cs="Times New Roman"/>
          <w:sz w:val="24"/>
          <w:szCs w:val="24"/>
        </w:rPr>
      </w:pPr>
      <w:r w:rsidRPr="00F96DB6">
        <w:rPr>
          <w:rFonts w:ascii="Times New Roman" w:hAnsi="Times New Roman" w:cs="Times New Roman"/>
          <w:sz w:val="24"/>
          <w:szCs w:val="24"/>
        </w:rPr>
        <w:t>Helena District Ranger</w:t>
      </w:r>
    </w:p>
    <w:p w14:paraId="5119D664" w14:textId="77777777" w:rsidR="00D26CE1" w:rsidRPr="00F96DB6" w:rsidRDefault="00FE4E53" w:rsidP="00F96DB6">
      <w:pPr>
        <w:autoSpaceDE w:val="0"/>
        <w:autoSpaceDN w:val="0"/>
        <w:adjustRightInd w:val="0"/>
        <w:spacing w:after="0" w:line="240" w:lineRule="auto"/>
        <w:rPr>
          <w:rFonts w:ascii="Times New Roman" w:hAnsi="Times New Roman" w:cs="Times New Roman"/>
          <w:sz w:val="24"/>
          <w:szCs w:val="24"/>
        </w:rPr>
      </w:pPr>
      <w:r w:rsidRPr="00F96DB6">
        <w:rPr>
          <w:rFonts w:ascii="Times New Roman" w:hAnsi="Times New Roman" w:cs="Times New Roman"/>
          <w:sz w:val="24"/>
          <w:szCs w:val="24"/>
        </w:rPr>
        <w:t>2880 Skyway Dr.</w:t>
      </w:r>
    </w:p>
    <w:p w14:paraId="5B30BF72" w14:textId="4BBC8DE2" w:rsidR="00D843C2" w:rsidRPr="00F96DB6" w:rsidRDefault="00FE4E53" w:rsidP="00F96DB6">
      <w:pPr>
        <w:autoSpaceDE w:val="0"/>
        <w:autoSpaceDN w:val="0"/>
        <w:adjustRightInd w:val="0"/>
        <w:spacing w:after="0" w:line="240" w:lineRule="auto"/>
        <w:rPr>
          <w:rFonts w:ascii="Times New Roman" w:hAnsi="Times New Roman" w:cs="Times New Roman"/>
          <w:sz w:val="24"/>
          <w:szCs w:val="24"/>
        </w:rPr>
      </w:pPr>
      <w:r w:rsidRPr="00F96DB6">
        <w:rPr>
          <w:rFonts w:ascii="Times New Roman" w:hAnsi="Times New Roman" w:cs="Times New Roman"/>
          <w:sz w:val="24"/>
          <w:szCs w:val="24"/>
        </w:rPr>
        <w:t>Helena,</w:t>
      </w:r>
      <w:r w:rsidR="00D26CE1" w:rsidRPr="00F96DB6">
        <w:rPr>
          <w:rFonts w:ascii="Times New Roman" w:hAnsi="Times New Roman" w:cs="Times New Roman"/>
          <w:sz w:val="24"/>
          <w:szCs w:val="24"/>
        </w:rPr>
        <w:t xml:space="preserve"> </w:t>
      </w:r>
      <w:proofErr w:type="gramStart"/>
      <w:r w:rsidRPr="00F96DB6">
        <w:rPr>
          <w:rFonts w:ascii="Times New Roman" w:hAnsi="Times New Roman" w:cs="Times New Roman"/>
          <w:sz w:val="24"/>
          <w:szCs w:val="24"/>
        </w:rPr>
        <w:t xml:space="preserve">Montana </w:t>
      </w:r>
      <w:r w:rsidR="00D26CE1" w:rsidRPr="00F96DB6">
        <w:rPr>
          <w:rFonts w:ascii="Times New Roman" w:hAnsi="Times New Roman" w:cs="Times New Roman"/>
          <w:sz w:val="24"/>
          <w:szCs w:val="24"/>
        </w:rPr>
        <w:t xml:space="preserve"> </w:t>
      </w:r>
      <w:r w:rsidRPr="00F96DB6">
        <w:rPr>
          <w:rFonts w:ascii="Times New Roman" w:hAnsi="Times New Roman" w:cs="Times New Roman"/>
          <w:sz w:val="24"/>
          <w:szCs w:val="24"/>
        </w:rPr>
        <w:t>59602</w:t>
      </w:r>
      <w:proofErr w:type="gramEnd"/>
    </w:p>
    <w:p w14:paraId="5C95E4E6" w14:textId="36CE052F" w:rsidR="00FE4E53" w:rsidRPr="00F96DB6" w:rsidRDefault="00FE4E53" w:rsidP="00F96DB6">
      <w:pPr>
        <w:spacing w:line="240" w:lineRule="auto"/>
        <w:rPr>
          <w:rFonts w:ascii="Times New Roman" w:hAnsi="Times New Roman" w:cs="Times New Roman"/>
          <w:sz w:val="24"/>
          <w:szCs w:val="24"/>
        </w:rPr>
      </w:pPr>
    </w:p>
    <w:p w14:paraId="18A99D6A" w14:textId="279163FA" w:rsidR="004E7840" w:rsidRPr="00F96DB6" w:rsidRDefault="004E7840" w:rsidP="00F96DB6">
      <w:pPr>
        <w:spacing w:line="240" w:lineRule="auto"/>
        <w:rPr>
          <w:rFonts w:ascii="Times New Roman" w:hAnsi="Times New Roman" w:cs="Times New Roman"/>
          <w:sz w:val="24"/>
          <w:szCs w:val="24"/>
        </w:rPr>
      </w:pPr>
      <w:r w:rsidRPr="00F96DB6">
        <w:rPr>
          <w:rFonts w:ascii="Times New Roman" w:hAnsi="Times New Roman" w:cs="Times New Roman"/>
          <w:sz w:val="24"/>
          <w:szCs w:val="24"/>
        </w:rPr>
        <w:t>March 25, 2024</w:t>
      </w:r>
    </w:p>
    <w:p w14:paraId="4846416C" w14:textId="77777777" w:rsidR="00D26CE1" w:rsidRPr="00F96DB6" w:rsidRDefault="00D26CE1" w:rsidP="00F96DB6">
      <w:pPr>
        <w:autoSpaceDE w:val="0"/>
        <w:autoSpaceDN w:val="0"/>
        <w:adjustRightInd w:val="0"/>
        <w:spacing w:after="0" w:line="240" w:lineRule="auto"/>
        <w:rPr>
          <w:rFonts w:ascii="Times New Roman" w:hAnsi="Times New Roman" w:cs="Times New Roman"/>
          <w:sz w:val="24"/>
          <w:szCs w:val="24"/>
        </w:rPr>
      </w:pPr>
    </w:p>
    <w:p w14:paraId="79A99619" w14:textId="33110F5E" w:rsidR="00FE4E53" w:rsidRPr="00F96DB6" w:rsidRDefault="00D26CE1" w:rsidP="00F96DB6">
      <w:pPr>
        <w:autoSpaceDE w:val="0"/>
        <w:autoSpaceDN w:val="0"/>
        <w:adjustRightInd w:val="0"/>
        <w:spacing w:after="0" w:line="240" w:lineRule="auto"/>
        <w:rPr>
          <w:rFonts w:ascii="Times New Roman" w:hAnsi="Times New Roman" w:cs="Times New Roman"/>
          <w:sz w:val="24"/>
          <w:szCs w:val="24"/>
        </w:rPr>
      </w:pPr>
      <w:r w:rsidRPr="00F96DB6">
        <w:rPr>
          <w:rFonts w:ascii="Times New Roman" w:hAnsi="Times New Roman" w:cs="Times New Roman"/>
          <w:sz w:val="24"/>
          <w:szCs w:val="24"/>
        </w:rPr>
        <w:t xml:space="preserve">Re: </w:t>
      </w:r>
      <w:r w:rsidR="00C32447" w:rsidRPr="00F96DB6">
        <w:rPr>
          <w:rFonts w:ascii="Times New Roman" w:hAnsi="Times New Roman" w:cs="Times New Roman"/>
          <w:sz w:val="24"/>
          <w:szCs w:val="24"/>
        </w:rPr>
        <w:t xml:space="preserve">Proposed </w:t>
      </w:r>
      <w:proofErr w:type="spellStart"/>
      <w:r w:rsidR="00FE4E53" w:rsidRPr="00F96DB6">
        <w:rPr>
          <w:rFonts w:ascii="Times New Roman" w:hAnsi="Times New Roman" w:cs="Times New Roman"/>
          <w:sz w:val="24"/>
          <w:szCs w:val="24"/>
        </w:rPr>
        <w:t>Larabee</w:t>
      </w:r>
      <w:proofErr w:type="spellEnd"/>
      <w:r w:rsidR="00FE4E53" w:rsidRPr="00F96DB6">
        <w:rPr>
          <w:rFonts w:ascii="Times New Roman" w:hAnsi="Times New Roman" w:cs="Times New Roman"/>
          <w:sz w:val="24"/>
          <w:szCs w:val="24"/>
        </w:rPr>
        <w:t xml:space="preserve"> Hat Vegetation Project</w:t>
      </w:r>
      <w:r w:rsidRPr="00F96DB6">
        <w:rPr>
          <w:rFonts w:ascii="Times New Roman" w:hAnsi="Times New Roman" w:cs="Times New Roman"/>
          <w:sz w:val="24"/>
          <w:szCs w:val="24"/>
        </w:rPr>
        <w:t xml:space="preserve">, </w:t>
      </w:r>
      <w:r w:rsidR="00FE4E53" w:rsidRPr="00F96DB6">
        <w:rPr>
          <w:rFonts w:ascii="Times New Roman" w:hAnsi="Times New Roman" w:cs="Times New Roman"/>
          <w:sz w:val="24"/>
          <w:szCs w:val="24"/>
        </w:rPr>
        <w:t>Helena-</w:t>
      </w:r>
      <w:proofErr w:type="gramStart"/>
      <w:r w:rsidR="00FE4E53" w:rsidRPr="00F96DB6">
        <w:rPr>
          <w:rFonts w:ascii="Times New Roman" w:hAnsi="Times New Roman" w:cs="Times New Roman"/>
          <w:sz w:val="24"/>
          <w:szCs w:val="24"/>
        </w:rPr>
        <w:t>Lewis</w:t>
      </w:r>
      <w:proofErr w:type="gramEnd"/>
      <w:r w:rsidR="00FE4E53" w:rsidRPr="00F96DB6">
        <w:rPr>
          <w:rFonts w:ascii="Times New Roman" w:hAnsi="Times New Roman" w:cs="Times New Roman"/>
          <w:sz w:val="24"/>
          <w:szCs w:val="24"/>
        </w:rPr>
        <w:t xml:space="preserve"> and Clark National</w:t>
      </w:r>
      <w:r w:rsidRPr="00F96DB6">
        <w:rPr>
          <w:rFonts w:ascii="Times New Roman" w:hAnsi="Times New Roman" w:cs="Times New Roman"/>
          <w:sz w:val="24"/>
          <w:szCs w:val="24"/>
        </w:rPr>
        <w:t xml:space="preserve"> </w:t>
      </w:r>
      <w:r w:rsidR="00FE4E53" w:rsidRPr="00F96DB6">
        <w:rPr>
          <w:rFonts w:ascii="Times New Roman" w:hAnsi="Times New Roman" w:cs="Times New Roman"/>
          <w:sz w:val="24"/>
          <w:szCs w:val="24"/>
        </w:rPr>
        <w:t xml:space="preserve">Forest </w:t>
      </w:r>
    </w:p>
    <w:p w14:paraId="30874983" w14:textId="511C018D" w:rsidR="00F96DB6" w:rsidRPr="00F96DB6" w:rsidRDefault="00F96DB6" w:rsidP="00F96DB6">
      <w:pPr>
        <w:autoSpaceDE w:val="0"/>
        <w:autoSpaceDN w:val="0"/>
        <w:adjustRightInd w:val="0"/>
        <w:spacing w:after="0" w:line="240" w:lineRule="auto"/>
        <w:rPr>
          <w:rFonts w:ascii="Times New Roman" w:hAnsi="Times New Roman" w:cs="Times New Roman"/>
          <w:sz w:val="24"/>
          <w:szCs w:val="24"/>
        </w:rPr>
      </w:pPr>
    </w:p>
    <w:p w14:paraId="20726428" w14:textId="77777777" w:rsidR="00F96DB6" w:rsidRPr="00F96DB6" w:rsidRDefault="00F96DB6" w:rsidP="00F96DB6">
      <w:pPr>
        <w:pStyle w:val="HTMLBody"/>
        <w:rPr>
          <w:rFonts w:ascii="Times New Roman" w:hAnsi="Times New Roman"/>
          <w:sz w:val="24"/>
          <w:szCs w:val="24"/>
        </w:rPr>
      </w:pPr>
      <w:r w:rsidRPr="00F96DB6">
        <w:rPr>
          <w:rFonts w:ascii="Times New Roman" w:hAnsi="Times New Roman"/>
          <w:sz w:val="24"/>
          <w:szCs w:val="24"/>
        </w:rPr>
        <w:t>Transmitted via email—please acknowledge receipt!</w:t>
      </w:r>
    </w:p>
    <w:p w14:paraId="5F79246D" w14:textId="77777777" w:rsidR="00F96DB6" w:rsidRPr="00F96DB6" w:rsidRDefault="00F96DB6" w:rsidP="00F96DB6">
      <w:pPr>
        <w:pStyle w:val="HTMLBody"/>
        <w:rPr>
          <w:rFonts w:ascii="Times New Roman" w:hAnsi="Times New Roman"/>
          <w:sz w:val="24"/>
          <w:szCs w:val="24"/>
        </w:rPr>
      </w:pPr>
    </w:p>
    <w:p w14:paraId="0E73AE0F" w14:textId="0A1601F2" w:rsidR="00F96DB6" w:rsidRPr="00F96DB6" w:rsidRDefault="00F96DB6" w:rsidP="00F96DB6">
      <w:pPr>
        <w:pStyle w:val="HTMLBody"/>
        <w:tabs>
          <w:tab w:val="left" w:pos="9348"/>
        </w:tabs>
        <w:rPr>
          <w:rFonts w:ascii="Times New Roman" w:hAnsi="Times New Roman"/>
          <w:sz w:val="24"/>
          <w:szCs w:val="24"/>
        </w:rPr>
      </w:pPr>
      <w:r w:rsidRPr="00F96DB6">
        <w:rPr>
          <w:rFonts w:ascii="Times New Roman" w:hAnsi="Times New Roman"/>
          <w:sz w:val="24"/>
          <w:szCs w:val="24"/>
        </w:rPr>
        <w:t>Dear Ranger Bushnell,</w:t>
      </w:r>
    </w:p>
    <w:p w14:paraId="06E91BF7" w14:textId="77777777" w:rsidR="00F96DB6" w:rsidRPr="00F96DB6" w:rsidRDefault="00F96DB6" w:rsidP="00F96DB6">
      <w:pPr>
        <w:pStyle w:val="HTMLBody"/>
        <w:tabs>
          <w:tab w:val="left" w:pos="9348"/>
        </w:tabs>
        <w:rPr>
          <w:rFonts w:ascii="Times New Roman" w:hAnsi="Times New Roman"/>
          <w:sz w:val="24"/>
          <w:szCs w:val="24"/>
        </w:rPr>
      </w:pPr>
    </w:p>
    <w:p w14:paraId="37E29425" w14:textId="2B2D763C" w:rsidR="00F96DB6" w:rsidRPr="00F96DB6" w:rsidRDefault="00F96DB6" w:rsidP="00F96DB6">
      <w:pPr>
        <w:pStyle w:val="Default"/>
        <w:rPr>
          <w:rFonts w:ascii="Times New Roman" w:hAnsi="Times New Roman"/>
          <w:sz w:val="24"/>
          <w:szCs w:val="24"/>
        </w:rPr>
      </w:pPr>
      <w:r w:rsidRPr="00F96DB6">
        <w:rPr>
          <w:rFonts w:ascii="Times New Roman" w:hAnsi="Times New Roman"/>
          <w:sz w:val="24"/>
          <w:szCs w:val="24"/>
        </w:rPr>
        <w:t xml:space="preserve">Thank you for the opportunity to comment on the </w:t>
      </w:r>
      <w:proofErr w:type="spellStart"/>
      <w:r w:rsidRPr="00F96DB6">
        <w:rPr>
          <w:rFonts w:ascii="Times New Roman" w:hAnsi="Times New Roman"/>
          <w:sz w:val="24"/>
          <w:szCs w:val="24"/>
        </w:rPr>
        <w:t>Larabee</w:t>
      </w:r>
      <w:proofErr w:type="spellEnd"/>
      <w:r w:rsidRPr="00F96DB6">
        <w:rPr>
          <w:rFonts w:ascii="Times New Roman" w:hAnsi="Times New Roman"/>
          <w:sz w:val="24"/>
          <w:szCs w:val="24"/>
        </w:rPr>
        <w:t xml:space="preserve"> Hat Vegetation Project proposal </w:t>
      </w:r>
      <w:r>
        <w:rPr>
          <w:rFonts w:ascii="Times New Roman" w:hAnsi="Times New Roman"/>
          <w:sz w:val="24"/>
          <w:szCs w:val="24"/>
        </w:rPr>
        <w:t xml:space="preserve">(hereafter, “Project”) </w:t>
      </w:r>
      <w:r w:rsidRPr="00F96DB6">
        <w:rPr>
          <w:rFonts w:ascii="Times New Roman" w:hAnsi="Times New Roman"/>
          <w:sz w:val="24"/>
          <w:szCs w:val="24"/>
        </w:rPr>
        <w:t xml:space="preserve">on behalf of the Council on Wildlife and Fish, Alliance for the Wild Rockies, and Native Ecosystems Council (collectively “Alliance”). </w:t>
      </w:r>
    </w:p>
    <w:p w14:paraId="0A5A18E0" w14:textId="77777777" w:rsidR="00F96DB6" w:rsidRPr="00F96DB6" w:rsidRDefault="00F96DB6" w:rsidP="00F96DB6">
      <w:pPr>
        <w:pStyle w:val="Default"/>
        <w:rPr>
          <w:rFonts w:ascii="Times New Roman" w:hAnsi="Times New Roman"/>
          <w:sz w:val="24"/>
          <w:szCs w:val="24"/>
        </w:rPr>
      </w:pPr>
    </w:p>
    <w:p w14:paraId="013D6CEF" w14:textId="77777777" w:rsidR="00DA0F2F" w:rsidRDefault="00F96DB6" w:rsidP="00F96DB6">
      <w:pPr>
        <w:autoSpaceDE w:val="0"/>
        <w:autoSpaceDN w:val="0"/>
        <w:adjustRightInd w:val="0"/>
        <w:spacing w:after="0" w:line="240" w:lineRule="auto"/>
        <w:rPr>
          <w:rFonts w:ascii="Times New Roman" w:hAnsi="Times New Roman" w:cs="Times New Roman"/>
          <w:sz w:val="24"/>
          <w:szCs w:val="24"/>
        </w:rPr>
      </w:pPr>
      <w:r w:rsidRPr="00F96DB6">
        <w:rPr>
          <w:rFonts w:ascii="Times New Roman" w:hAnsi="Times New Roman" w:cs="Times New Roman"/>
          <w:sz w:val="24"/>
          <w:szCs w:val="24"/>
        </w:rPr>
        <w:t>The “Alliance” submit the following comments to guide the development of the environmental analysis for the propos</w:t>
      </w:r>
      <w:r>
        <w:rPr>
          <w:rFonts w:ascii="Times New Roman" w:hAnsi="Times New Roman" w:cs="Times New Roman"/>
          <w:sz w:val="24"/>
          <w:szCs w:val="24"/>
        </w:rPr>
        <w:t>ed Project</w:t>
      </w:r>
      <w:r w:rsidRPr="00F96DB6">
        <w:rPr>
          <w:rFonts w:ascii="Times New Roman" w:hAnsi="Times New Roman" w:cs="Times New Roman"/>
          <w:sz w:val="24"/>
          <w:szCs w:val="24"/>
        </w:rPr>
        <w:t xml:space="preserve">. The Forest Service must complete a full environmental impact statement (EIS) for this Project because the scope </w:t>
      </w:r>
      <w:r>
        <w:rPr>
          <w:rFonts w:ascii="Times New Roman" w:hAnsi="Times New Roman" w:cs="Times New Roman"/>
          <w:sz w:val="24"/>
          <w:szCs w:val="24"/>
        </w:rPr>
        <w:t xml:space="preserve">and intensity </w:t>
      </w:r>
      <w:r w:rsidRPr="00F96DB6">
        <w:rPr>
          <w:rFonts w:ascii="Times New Roman" w:hAnsi="Times New Roman" w:cs="Times New Roman"/>
          <w:sz w:val="24"/>
          <w:szCs w:val="24"/>
        </w:rPr>
        <w:t>of the Project will likely have significant direct and indirect, and cumulative impacts on the human (natural) environment.</w:t>
      </w:r>
    </w:p>
    <w:p w14:paraId="168DCCE8" w14:textId="77777777" w:rsidR="00DA0F2F" w:rsidRPr="00DA0F2F" w:rsidRDefault="00DA0F2F" w:rsidP="00F96DB6">
      <w:pPr>
        <w:autoSpaceDE w:val="0"/>
        <w:autoSpaceDN w:val="0"/>
        <w:adjustRightInd w:val="0"/>
        <w:spacing w:after="0" w:line="240" w:lineRule="auto"/>
        <w:rPr>
          <w:rFonts w:ascii="Times New Roman" w:hAnsi="Times New Roman" w:cs="Times New Roman"/>
          <w:b/>
          <w:bCs/>
          <w:sz w:val="24"/>
          <w:szCs w:val="24"/>
        </w:rPr>
      </w:pPr>
    </w:p>
    <w:p w14:paraId="7045A350" w14:textId="3F3B74ED" w:rsidR="00DA0F2F" w:rsidRDefault="00DA0F2F" w:rsidP="00F96DB6">
      <w:pPr>
        <w:autoSpaceDE w:val="0"/>
        <w:autoSpaceDN w:val="0"/>
        <w:adjustRightInd w:val="0"/>
        <w:spacing w:after="0" w:line="240" w:lineRule="auto"/>
        <w:rPr>
          <w:rFonts w:ascii="Times New Roman" w:hAnsi="Times New Roman" w:cs="Times New Roman"/>
          <w:b/>
          <w:bCs/>
          <w:sz w:val="24"/>
          <w:szCs w:val="24"/>
        </w:rPr>
      </w:pPr>
      <w:r w:rsidRPr="00DA0F2F">
        <w:rPr>
          <w:rFonts w:ascii="Times New Roman" w:hAnsi="Times New Roman" w:cs="Times New Roman"/>
          <w:b/>
          <w:bCs/>
          <w:sz w:val="24"/>
          <w:szCs w:val="24"/>
        </w:rPr>
        <w:t>Introduction</w:t>
      </w:r>
    </w:p>
    <w:p w14:paraId="670177E5" w14:textId="30C67ABB" w:rsidR="00DA0F2F" w:rsidRDefault="00DA0F2F" w:rsidP="00F96DB6">
      <w:pPr>
        <w:autoSpaceDE w:val="0"/>
        <w:autoSpaceDN w:val="0"/>
        <w:adjustRightInd w:val="0"/>
        <w:spacing w:after="0" w:line="240" w:lineRule="auto"/>
        <w:rPr>
          <w:rFonts w:ascii="Times New Roman" w:hAnsi="Times New Roman" w:cs="Times New Roman"/>
          <w:b/>
          <w:bCs/>
          <w:sz w:val="24"/>
          <w:szCs w:val="24"/>
        </w:rPr>
      </w:pPr>
    </w:p>
    <w:p w14:paraId="495F23FC" w14:textId="416F1582" w:rsidR="00DA0F2F" w:rsidRPr="00DA0F2F" w:rsidRDefault="00DA0F2F" w:rsidP="00F96DB6">
      <w:pPr>
        <w:autoSpaceDE w:val="0"/>
        <w:autoSpaceDN w:val="0"/>
        <w:adjustRightInd w:val="0"/>
        <w:spacing w:after="0" w:line="240" w:lineRule="auto"/>
        <w:rPr>
          <w:rFonts w:ascii="Times New Roman" w:hAnsi="Times New Roman" w:cs="Times New Roman"/>
          <w:sz w:val="24"/>
          <w:szCs w:val="24"/>
        </w:rPr>
      </w:pPr>
      <w:r w:rsidRPr="00DA0F2F">
        <w:rPr>
          <w:rFonts w:ascii="Times New Roman" w:hAnsi="Times New Roman" w:cs="Times New Roman"/>
          <w:sz w:val="24"/>
          <w:szCs w:val="24"/>
        </w:rPr>
        <w:t xml:space="preserve">This Project, like all the others on ‘public lands’ today is an example of American settler-colonialism that began </w:t>
      </w:r>
      <w:r w:rsidR="00BE6C59">
        <w:rPr>
          <w:rFonts w:ascii="Times New Roman" w:hAnsi="Times New Roman" w:cs="Times New Roman"/>
          <w:sz w:val="24"/>
          <w:szCs w:val="24"/>
        </w:rPr>
        <w:t>o</w:t>
      </w:r>
      <w:r w:rsidRPr="00DA0F2F">
        <w:rPr>
          <w:rFonts w:ascii="Times New Roman" w:hAnsi="Times New Roman" w:cs="Times New Roman"/>
          <w:sz w:val="24"/>
          <w:szCs w:val="24"/>
        </w:rPr>
        <w:t xml:space="preserve">n </w:t>
      </w:r>
      <w:r>
        <w:rPr>
          <w:rFonts w:ascii="Times New Roman" w:hAnsi="Times New Roman" w:cs="Times New Roman"/>
          <w:sz w:val="24"/>
          <w:szCs w:val="24"/>
        </w:rPr>
        <w:t xml:space="preserve">this continent in </w:t>
      </w:r>
      <w:r w:rsidRPr="00DA0F2F">
        <w:rPr>
          <w:rFonts w:ascii="Times New Roman" w:hAnsi="Times New Roman" w:cs="Times New Roman"/>
          <w:sz w:val="24"/>
          <w:szCs w:val="24"/>
        </w:rPr>
        <w:t>the late 1490s and continues</w:t>
      </w:r>
      <w:r>
        <w:rPr>
          <w:rFonts w:ascii="Times New Roman" w:hAnsi="Times New Roman" w:cs="Times New Roman"/>
          <w:sz w:val="24"/>
          <w:szCs w:val="24"/>
        </w:rPr>
        <w:t>,</w:t>
      </w:r>
      <w:r w:rsidRPr="00DA0F2F">
        <w:rPr>
          <w:rFonts w:ascii="Times New Roman" w:hAnsi="Times New Roman" w:cs="Times New Roman"/>
          <w:sz w:val="24"/>
          <w:szCs w:val="24"/>
        </w:rPr>
        <w:t xml:space="preserve"> uninterrupted.  </w:t>
      </w:r>
      <w:r w:rsidRPr="00DA0F2F">
        <w:rPr>
          <w:rFonts w:ascii="Times New Roman" w:hAnsi="Times New Roman" w:cs="Times New Roman"/>
          <w:sz w:val="24"/>
          <w:szCs w:val="24"/>
        </w:rPr>
        <w:br/>
        <w:t>We urge you to stop.</w:t>
      </w:r>
    </w:p>
    <w:p w14:paraId="3C2654F7" w14:textId="77777777" w:rsidR="00DA0F2F" w:rsidRPr="00DA0F2F" w:rsidRDefault="00DA0F2F" w:rsidP="00F96DB6">
      <w:pPr>
        <w:autoSpaceDE w:val="0"/>
        <w:autoSpaceDN w:val="0"/>
        <w:adjustRightInd w:val="0"/>
        <w:spacing w:after="0" w:line="240" w:lineRule="auto"/>
        <w:rPr>
          <w:rFonts w:ascii="Times New Roman" w:hAnsi="Times New Roman" w:cs="Times New Roman"/>
          <w:b/>
          <w:bCs/>
          <w:sz w:val="24"/>
          <w:szCs w:val="24"/>
        </w:rPr>
      </w:pPr>
    </w:p>
    <w:p w14:paraId="3AC02329" w14:textId="0943A46C" w:rsidR="00DA0F2F" w:rsidRPr="00DA0F2F" w:rsidRDefault="00DA0F2F" w:rsidP="00DA0F2F">
      <w:pPr>
        <w:autoSpaceDE w:val="0"/>
        <w:autoSpaceDN w:val="0"/>
        <w:adjustRightInd w:val="0"/>
        <w:spacing w:after="0" w:line="240" w:lineRule="auto"/>
        <w:rPr>
          <w:rFonts w:ascii="Times New Roman" w:hAnsi="Times New Roman" w:cs="Times New Roman"/>
          <w:sz w:val="24"/>
          <w:szCs w:val="24"/>
        </w:rPr>
      </w:pPr>
      <w:r w:rsidRPr="00DA0F2F">
        <w:rPr>
          <w:rFonts w:ascii="Times New Roman" w:hAnsi="Times New Roman" w:cs="Times New Roman"/>
          <w:sz w:val="24"/>
          <w:szCs w:val="24"/>
        </w:rPr>
        <w:t>To colonize is to plant or establish a colony in; to plant or settle subjects of</w:t>
      </w:r>
      <w:r>
        <w:rPr>
          <w:rFonts w:ascii="Times New Roman" w:hAnsi="Times New Roman" w:cs="Times New Roman"/>
          <w:sz w:val="24"/>
          <w:szCs w:val="24"/>
        </w:rPr>
        <w:t xml:space="preserve"> </w:t>
      </w:r>
      <w:r w:rsidRPr="00DA0F2F">
        <w:rPr>
          <w:rFonts w:ascii="Times New Roman" w:hAnsi="Times New Roman" w:cs="Times New Roman"/>
          <w:sz w:val="24"/>
          <w:szCs w:val="24"/>
        </w:rPr>
        <w:t>a native territory in a remote location, for the purpose of cultivation,</w:t>
      </w:r>
      <w:r>
        <w:rPr>
          <w:rFonts w:ascii="Times New Roman" w:hAnsi="Times New Roman" w:cs="Times New Roman"/>
          <w:sz w:val="24"/>
          <w:szCs w:val="24"/>
        </w:rPr>
        <w:t xml:space="preserve"> </w:t>
      </w:r>
      <w:r w:rsidRPr="00DA0F2F">
        <w:rPr>
          <w:rFonts w:ascii="Times New Roman" w:hAnsi="Times New Roman" w:cs="Times New Roman"/>
          <w:sz w:val="24"/>
          <w:szCs w:val="24"/>
        </w:rPr>
        <w:t>commerce, defense -- and for permanent residence</w:t>
      </w:r>
      <w:r w:rsidR="00BE6C59">
        <w:rPr>
          <w:rFonts w:ascii="Times New Roman" w:hAnsi="Times New Roman" w:cs="Times New Roman"/>
          <w:sz w:val="24"/>
          <w:szCs w:val="24"/>
        </w:rPr>
        <w:t xml:space="preserve"> – conversion of native, natural forest into a computer-model, forest simulation, </w:t>
      </w:r>
      <w:proofErr w:type="gramStart"/>
      <w:r w:rsidR="00BE6C59">
        <w:rPr>
          <w:rFonts w:ascii="Times New Roman" w:hAnsi="Times New Roman" w:cs="Times New Roman"/>
          <w:sz w:val="24"/>
          <w:szCs w:val="24"/>
        </w:rPr>
        <w:t>i.e.</w:t>
      </w:r>
      <w:proofErr w:type="gramEnd"/>
      <w:r w:rsidR="00BE6C59">
        <w:rPr>
          <w:rFonts w:ascii="Times New Roman" w:hAnsi="Times New Roman" w:cs="Times New Roman"/>
          <w:sz w:val="24"/>
          <w:szCs w:val="24"/>
        </w:rPr>
        <w:t xml:space="preserve"> “virtual tree plantation.”</w:t>
      </w:r>
    </w:p>
    <w:p w14:paraId="7811A2C6" w14:textId="77777777" w:rsidR="00DA0F2F" w:rsidRPr="00DA0F2F" w:rsidRDefault="00DA0F2F" w:rsidP="00DA0F2F">
      <w:pPr>
        <w:autoSpaceDE w:val="0"/>
        <w:autoSpaceDN w:val="0"/>
        <w:adjustRightInd w:val="0"/>
        <w:spacing w:after="0" w:line="240" w:lineRule="auto"/>
        <w:rPr>
          <w:rFonts w:ascii="Times New Roman" w:hAnsi="Times New Roman" w:cs="Times New Roman"/>
          <w:sz w:val="24"/>
          <w:szCs w:val="24"/>
        </w:rPr>
      </w:pPr>
    </w:p>
    <w:p w14:paraId="5C0C44D7" w14:textId="60E3DACC" w:rsidR="00DA0F2F" w:rsidRPr="00DA0F2F" w:rsidRDefault="00DA0F2F" w:rsidP="00DA0F2F">
      <w:pPr>
        <w:autoSpaceDE w:val="0"/>
        <w:autoSpaceDN w:val="0"/>
        <w:adjustRightInd w:val="0"/>
        <w:spacing w:after="0" w:line="240" w:lineRule="auto"/>
        <w:rPr>
          <w:rFonts w:ascii="Times New Roman" w:hAnsi="Times New Roman" w:cs="Times New Roman"/>
          <w:sz w:val="24"/>
          <w:szCs w:val="24"/>
        </w:rPr>
      </w:pPr>
      <w:r w:rsidRPr="00DA0F2F">
        <w:rPr>
          <w:rFonts w:ascii="Times New Roman" w:hAnsi="Times New Roman" w:cs="Times New Roman"/>
          <w:sz w:val="24"/>
          <w:szCs w:val="24"/>
        </w:rPr>
        <w:t>The term colonization is derived from the Latin words </w:t>
      </w:r>
      <w:proofErr w:type="spellStart"/>
      <w:r w:rsidRPr="00DA0F2F">
        <w:rPr>
          <w:rFonts w:ascii="Times New Roman" w:hAnsi="Times New Roman" w:cs="Times New Roman"/>
          <w:sz w:val="24"/>
          <w:szCs w:val="24"/>
        </w:rPr>
        <w:t>colere</w:t>
      </w:r>
      <w:proofErr w:type="spellEnd"/>
      <w:r w:rsidRPr="00DA0F2F">
        <w:rPr>
          <w:rFonts w:ascii="Times New Roman" w:hAnsi="Times New Roman" w:cs="Times New Roman"/>
          <w:sz w:val="24"/>
          <w:szCs w:val="24"/>
        </w:rPr>
        <w:t> (&amp;</w:t>
      </w:r>
      <w:proofErr w:type="spellStart"/>
      <w:proofErr w:type="gramStart"/>
      <w:r w:rsidRPr="00DA0F2F">
        <w:rPr>
          <w:rFonts w:ascii="Times New Roman" w:hAnsi="Times New Roman" w:cs="Times New Roman"/>
          <w:sz w:val="24"/>
          <w:szCs w:val="24"/>
        </w:rPr>
        <w:t>quot;to</w:t>
      </w:r>
      <w:proofErr w:type="spellEnd"/>
      <w:proofErr w:type="gramEnd"/>
      <w:r w:rsidRPr="00DA0F2F">
        <w:rPr>
          <w:rFonts w:ascii="Times New Roman" w:hAnsi="Times New Roman" w:cs="Times New Roman"/>
          <w:sz w:val="24"/>
          <w:szCs w:val="24"/>
        </w:rPr>
        <w:t xml:space="preserve"> cultivate,</w:t>
      </w:r>
      <w:r>
        <w:rPr>
          <w:rFonts w:ascii="Times New Roman" w:hAnsi="Times New Roman" w:cs="Times New Roman"/>
          <w:sz w:val="24"/>
          <w:szCs w:val="24"/>
        </w:rPr>
        <w:t xml:space="preserve"> </w:t>
      </w:r>
      <w:r w:rsidRPr="00DA0F2F">
        <w:rPr>
          <w:rFonts w:ascii="Times New Roman" w:hAnsi="Times New Roman" w:cs="Times New Roman"/>
          <w:sz w:val="24"/>
          <w:szCs w:val="24"/>
        </w:rPr>
        <w:t xml:space="preserve">to </w:t>
      </w:r>
      <w:proofErr w:type="spellStart"/>
      <w:r w:rsidRPr="00DA0F2F">
        <w:rPr>
          <w:rFonts w:ascii="Times New Roman" w:hAnsi="Times New Roman" w:cs="Times New Roman"/>
          <w:sz w:val="24"/>
          <w:szCs w:val="24"/>
        </w:rPr>
        <w:t>till&amp;quot</w:t>
      </w:r>
      <w:proofErr w:type="spellEnd"/>
      <w:r w:rsidRPr="00DA0F2F">
        <w:rPr>
          <w:rFonts w:ascii="Times New Roman" w:hAnsi="Times New Roman" w:cs="Times New Roman"/>
          <w:sz w:val="24"/>
          <w:szCs w:val="24"/>
        </w:rPr>
        <w:t>;), colonia (&amp;</w:t>
      </w:r>
      <w:proofErr w:type="spellStart"/>
      <w:r w:rsidRPr="00DA0F2F">
        <w:rPr>
          <w:rFonts w:ascii="Times New Roman" w:hAnsi="Times New Roman" w:cs="Times New Roman"/>
          <w:sz w:val="24"/>
          <w:szCs w:val="24"/>
        </w:rPr>
        <w:t>quot;a</w:t>
      </w:r>
      <w:proofErr w:type="spellEnd"/>
      <w:r w:rsidRPr="00DA0F2F">
        <w:rPr>
          <w:rFonts w:ascii="Times New Roman" w:hAnsi="Times New Roman" w:cs="Times New Roman"/>
          <w:sz w:val="24"/>
          <w:szCs w:val="24"/>
        </w:rPr>
        <w:t xml:space="preserve"> landed </w:t>
      </w:r>
      <w:proofErr w:type="spellStart"/>
      <w:r w:rsidRPr="00DA0F2F">
        <w:rPr>
          <w:rFonts w:ascii="Times New Roman" w:hAnsi="Times New Roman" w:cs="Times New Roman"/>
          <w:sz w:val="24"/>
          <w:szCs w:val="24"/>
        </w:rPr>
        <w:t>estate&amp;quot</w:t>
      </w:r>
      <w:proofErr w:type="spellEnd"/>
      <w:r w:rsidRPr="00DA0F2F">
        <w:rPr>
          <w:rFonts w:ascii="Times New Roman" w:hAnsi="Times New Roman" w:cs="Times New Roman"/>
          <w:sz w:val="24"/>
          <w:szCs w:val="24"/>
        </w:rPr>
        <w:t>;, &amp;</w:t>
      </w:r>
      <w:proofErr w:type="spellStart"/>
      <w:r w:rsidRPr="00DA0F2F">
        <w:rPr>
          <w:rFonts w:ascii="Times New Roman" w:hAnsi="Times New Roman" w:cs="Times New Roman"/>
          <w:sz w:val="24"/>
          <w:szCs w:val="24"/>
        </w:rPr>
        <w:t>quot;a</w:t>
      </w:r>
      <w:proofErr w:type="spellEnd"/>
      <w:r w:rsidRPr="00DA0F2F">
        <w:rPr>
          <w:rFonts w:ascii="Times New Roman" w:hAnsi="Times New Roman" w:cs="Times New Roman"/>
          <w:sz w:val="24"/>
          <w:szCs w:val="24"/>
        </w:rPr>
        <w:t xml:space="preserve"> </w:t>
      </w:r>
      <w:proofErr w:type="spellStart"/>
      <w:r w:rsidRPr="00DA0F2F">
        <w:rPr>
          <w:rFonts w:ascii="Times New Roman" w:hAnsi="Times New Roman" w:cs="Times New Roman"/>
          <w:sz w:val="24"/>
          <w:szCs w:val="24"/>
        </w:rPr>
        <w:t>farm&amp;quot</w:t>
      </w:r>
      <w:proofErr w:type="spellEnd"/>
      <w:r w:rsidRPr="00DA0F2F">
        <w:rPr>
          <w:rFonts w:ascii="Times New Roman" w:hAnsi="Times New Roman" w:cs="Times New Roman"/>
          <w:sz w:val="24"/>
          <w:szCs w:val="24"/>
        </w:rPr>
        <w:t>;) and </w:t>
      </w:r>
      <w:proofErr w:type="spellStart"/>
      <w:r w:rsidRPr="00DA0F2F">
        <w:rPr>
          <w:rFonts w:ascii="Times New Roman" w:hAnsi="Times New Roman" w:cs="Times New Roman"/>
          <w:sz w:val="24"/>
          <w:szCs w:val="24"/>
        </w:rPr>
        <w:t>colonus</w:t>
      </w:r>
      <w:proofErr w:type="spellEnd"/>
      <w:r w:rsidRPr="00DA0F2F">
        <w:rPr>
          <w:rFonts w:ascii="Times New Roman" w:hAnsi="Times New Roman" w:cs="Times New Roman"/>
          <w:sz w:val="24"/>
          <w:szCs w:val="24"/>
        </w:rPr>
        <w:t> (&amp;</w:t>
      </w:r>
      <w:proofErr w:type="spellStart"/>
      <w:r w:rsidRPr="00DA0F2F">
        <w:rPr>
          <w:rFonts w:ascii="Times New Roman" w:hAnsi="Times New Roman" w:cs="Times New Roman"/>
          <w:sz w:val="24"/>
          <w:szCs w:val="24"/>
        </w:rPr>
        <w:t>quot;a</w:t>
      </w:r>
      <w:proofErr w:type="spellEnd"/>
      <w:r w:rsidRPr="00DA0F2F">
        <w:rPr>
          <w:rFonts w:ascii="Times New Roman" w:hAnsi="Times New Roman" w:cs="Times New Roman"/>
          <w:sz w:val="24"/>
          <w:szCs w:val="24"/>
        </w:rPr>
        <w:t xml:space="preserve"> tiller of the</w:t>
      </w:r>
      <w:r>
        <w:rPr>
          <w:rFonts w:ascii="Times New Roman" w:hAnsi="Times New Roman" w:cs="Times New Roman"/>
          <w:sz w:val="24"/>
          <w:szCs w:val="24"/>
        </w:rPr>
        <w:t xml:space="preserve"> </w:t>
      </w:r>
      <w:proofErr w:type="spellStart"/>
      <w:r w:rsidRPr="00DA0F2F">
        <w:rPr>
          <w:rFonts w:ascii="Times New Roman" w:hAnsi="Times New Roman" w:cs="Times New Roman"/>
          <w:sz w:val="24"/>
          <w:szCs w:val="24"/>
        </w:rPr>
        <w:t>soil&amp;quot</w:t>
      </w:r>
      <w:proofErr w:type="spellEnd"/>
      <w:r w:rsidRPr="00DA0F2F">
        <w:rPr>
          <w:rFonts w:ascii="Times New Roman" w:hAnsi="Times New Roman" w:cs="Times New Roman"/>
          <w:sz w:val="24"/>
          <w:szCs w:val="24"/>
        </w:rPr>
        <w:t>;, &amp;</w:t>
      </w:r>
      <w:proofErr w:type="spellStart"/>
      <w:r w:rsidRPr="00DA0F2F">
        <w:rPr>
          <w:rFonts w:ascii="Times New Roman" w:hAnsi="Times New Roman" w:cs="Times New Roman"/>
          <w:sz w:val="24"/>
          <w:szCs w:val="24"/>
        </w:rPr>
        <w:t>quot;a</w:t>
      </w:r>
      <w:proofErr w:type="spellEnd"/>
      <w:r w:rsidRPr="00DA0F2F">
        <w:rPr>
          <w:rFonts w:ascii="Times New Roman" w:hAnsi="Times New Roman" w:cs="Times New Roman"/>
          <w:sz w:val="24"/>
          <w:szCs w:val="24"/>
        </w:rPr>
        <w:t xml:space="preserve"> </w:t>
      </w:r>
      <w:proofErr w:type="spellStart"/>
      <w:r w:rsidRPr="00DA0F2F">
        <w:rPr>
          <w:rFonts w:ascii="Times New Roman" w:hAnsi="Times New Roman" w:cs="Times New Roman"/>
          <w:sz w:val="24"/>
          <w:szCs w:val="24"/>
        </w:rPr>
        <w:t>farmer&amp;quot</w:t>
      </w:r>
      <w:proofErr w:type="spellEnd"/>
      <w:r w:rsidRPr="00DA0F2F">
        <w:rPr>
          <w:rFonts w:ascii="Times New Roman" w:hAnsi="Times New Roman" w:cs="Times New Roman"/>
          <w:sz w:val="24"/>
          <w:szCs w:val="24"/>
        </w:rPr>
        <w:t>;); and then by extension &amp;</w:t>
      </w:r>
      <w:proofErr w:type="spellStart"/>
      <w:r w:rsidRPr="00DA0F2F">
        <w:rPr>
          <w:rFonts w:ascii="Times New Roman" w:hAnsi="Times New Roman" w:cs="Times New Roman"/>
          <w:sz w:val="24"/>
          <w:szCs w:val="24"/>
        </w:rPr>
        <w:t>quot;to</w:t>
      </w:r>
      <w:proofErr w:type="spellEnd"/>
      <w:r w:rsidRPr="00DA0F2F">
        <w:rPr>
          <w:rFonts w:ascii="Times New Roman" w:hAnsi="Times New Roman" w:cs="Times New Roman"/>
          <w:sz w:val="24"/>
          <w:szCs w:val="24"/>
        </w:rPr>
        <w:t xml:space="preserve"> inhabit.”</w:t>
      </w:r>
    </w:p>
    <w:p w14:paraId="5DEA96DA" w14:textId="77777777" w:rsidR="00DA0F2F" w:rsidRDefault="00DA0F2F" w:rsidP="00DA0F2F">
      <w:pPr>
        <w:autoSpaceDE w:val="0"/>
        <w:autoSpaceDN w:val="0"/>
        <w:adjustRightInd w:val="0"/>
        <w:spacing w:after="0" w:line="240" w:lineRule="auto"/>
        <w:rPr>
          <w:rFonts w:ascii="Times New Roman" w:hAnsi="Times New Roman" w:cs="Times New Roman"/>
          <w:sz w:val="24"/>
          <w:szCs w:val="24"/>
        </w:rPr>
      </w:pPr>
    </w:p>
    <w:p w14:paraId="3A746BB2" w14:textId="2296EA1D" w:rsidR="00F96DB6" w:rsidRPr="00F96DB6" w:rsidRDefault="00DA0F2F" w:rsidP="00DA0F2F">
      <w:pPr>
        <w:autoSpaceDE w:val="0"/>
        <w:autoSpaceDN w:val="0"/>
        <w:adjustRightInd w:val="0"/>
        <w:spacing w:after="0" w:line="240" w:lineRule="auto"/>
        <w:rPr>
          <w:rFonts w:ascii="Times New Roman" w:hAnsi="Times New Roman" w:cs="Times New Roman"/>
          <w:sz w:val="24"/>
          <w:szCs w:val="24"/>
        </w:rPr>
      </w:pPr>
      <w:r w:rsidRPr="00DA0F2F">
        <w:rPr>
          <w:rFonts w:ascii="Times New Roman" w:hAnsi="Times New Roman" w:cs="Times New Roman"/>
          <w:sz w:val="24"/>
          <w:szCs w:val="24"/>
        </w:rPr>
        <w:t xml:space="preserve">Colonialism is </w:t>
      </w:r>
      <w:r w:rsidR="00BE6C59">
        <w:rPr>
          <w:rFonts w:ascii="Times New Roman" w:hAnsi="Times New Roman" w:cs="Times New Roman"/>
          <w:sz w:val="24"/>
          <w:szCs w:val="24"/>
        </w:rPr>
        <w:t xml:space="preserve">land </w:t>
      </w:r>
      <w:r>
        <w:rPr>
          <w:rFonts w:ascii="Times New Roman" w:hAnsi="Times New Roman" w:cs="Times New Roman"/>
          <w:sz w:val="24"/>
          <w:szCs w:val="24"/>
        </w:rPr>
        <w:t>conquest</w:t>
      </w:r>
      <w:r w:rsidRPr="00DA0F2F">
        <w:rPr>
          <w:rFonts w:ascii="Times New Roman" w:hAnsi="Times New Roman" w:cs="Times New Roman"/>
          <w:sz w:val="24"/>
          <w:szCs w:val="24"/>
        </w:rPr>
        <w:t>. Colonialism is dominion. Colonialism is domestication.</w:t>
      </w:r>
      <w:r w:rsidR="00F96DB6" w:rsidRPr="00F96DB6">
        <w:rPr>
          <w:rFonts w:ascii="Times New Roman" w:hAnsi="Times New Roman" w:cs="Times New Roman"/>
          <w:sz w:val="24"/>
          <w:szCs w:val="24"/>
        </w:rPr>
        <w:t xml:space="preserve">  </w:t>
      </w:r>
    </w:p>
    <w:p w14:paraId="611F3677" w14:textId="77777777" w:rsidR="00D26CE1" w:rsidRPr="00F96DB6" w:rsidRDefault="00D26CE1" w:rsidP="00F96DB6">
      <w:pPr>
        <w:autoSpaceDE w:val="0"/>
        <w:autoSpaceDN w:val="0"/>
        <w:adjustRightInd w:val="0"/>
        <w:spacing w:after="0" w:line="240" w:lineRule="auto"/>
        <w:rPr>
          <w:rFonts w:ascii="Times New Roman" w:hAnsi="Times New Roman" w:cs="Times New Roman"/>
          <w:sz w:val="24"/>
          <w:szCs w:val="24"/>
        </w:rPr>
      </w:pPr>
    </w:p>
    <w:p w14:paraId="3E8355BA" w14:textId="38C99966" w:rsidR="00D26CE1" w:rsidRDefault="00D26CE1" w:rsidP="00F96DB6">
      <w:pPr>
        <w:autoSpaceDE w:val="0"/>
        <w:autoSpaceDN w:val="0"/>
        <w:adjustRightInd w:val="0"/>
        <w:spacing w:after="0" w:line="240" w:lineRule="auto"/>
        <w:rPr>
          <w:rFonts w:ascii="Times New Roman" w:hAnsi="Times New Roman" w:cs="Times New Roman"/>
          <w:b/>
          <w:bCs/>
          <w:sz w:val="24"/>
          <w:szCs w:val="24"/>
        </w:rPr>
      </w:pPr>
      <w:r w:rsidRPr="000E4DE2">
        <w:rPr>
          <w:rFonts w:ascii="Times New Roman" w:hAnsi="Times New Roman" w:cs="Times New Roman"/>
          <w:b/>
          <w:bCs/>
          <w:sz w:val="24"/>
          <w:szCs w:val="24"/>
        </w:rPr>
        <w:t>P</w:t>
      </w:r>
      <w:r w:rsidR="00FE4E53" w:rsidRPr="000E4DE2">
        <w:rPr>
          <w:rFonts w:ascii="Times New Roman" w:hAnsi="Times New Roman" w:cs="Times New Roman"/>
          <w:b/>
          <w:bCs/>
          <w:sz w:val="24"/>
          <w:szCs w:val="24"/>
        </w:rPr>
        <w:t xml:space="preserve">urpose and </w:t>
      </w:r>
      <w:r w:rsidRPr="000E4DE2">
        <w:rPr>
          <w:rFonts w:ascii="Times New Roman" w:hAnsi="Times New Roman" w:cs="Times New Roman"/>
          <w:b/>
          <w:bCs/>
          <w:sz w:val="24"/>
          <w:szCs w:val="24"/>
        </w:rPr>
        <w:t>N</w:t>
      </w:r>
      <w:r w:rsidR="00FE4E53" w:rsidRPr="000E4DE2">
        <w:rPr>
          <w:rFonts w:ascii="Times New Roman" w:hAnsi="Times New Roman" w:cs="Times New Roman"/>
          <w:b/>
          <w:bCs/>
          <w:sz w:val="24"/>
          <w:szCs w:val="24"/>
        </w:rPr>
        <w:t xml:space="preserve">eed </w:t>
      </w:r>
    </w:p>
    <w:p w14:paraId="290EBD24" w14:textId="357AD4D0" w:rsidR="00386BF1" w:rsidRDefault="00386BF1" w:rsidP="00F96DB6">
      <w:pPr>
        <w:autoSpaceDE w:val="0"/>
        <w:autoSpaceDN w:val="0"/>
        <w:adjustRightInd w:val="0"/>
        <w:spacing w:after="0" w:line="240" w:lineRule="auto"/>
        <w:rPr>
          <w:rFonts w:ascii="Times New Roman" w:hAnsi="Times New Roman" w:cs="Times New Roman"/>
          <w:b/>
          <w:bCs/>
          <w:sz w:val="24"/>
          <w:szCs w:val="24"/>
        </w:rPr>
      </w:pPr>
    </w:p>
    <w:p w14:paraId="4442F505" w14:textId="254C43B9" w:rsidR="00386BF1" w:rsidRDefault="00386BF1" w:rsidP="00F96DB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There is a presumption that the forest requires ‘help’ from the USFS.  This implies some deficiency, some ill-health, or other inadequacy present in the Project area.  Please, do tell, what, if anything, can be observed that might give us clues as to what might be driving this dis-ease, or another malfunction?  Is there a real problem here?  </w:t>
      </w:r>
    </w:p>
    <w:p w14:paraId="79CEC913" w14:textId="788A00D8" w:rsidR="00386BF1" w:rsidRPr="00386BF1" w:rsidRDefault="00386BF1" w:rsidP="00F96DB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Please </w:t>
      </w:r>
      <w:r w:rsidR="00082A94">
        <w:rPr>
          <w:rFonts w:ascii="Times New Roman" w:hAnsi="Times New Roman" w:cs="Times New Roman"/>
          <w:sz w:val="24"/>
          <w:szCs w:val="24"/>
        </w:rPr>
        <w:t>clearly state</w:t>
      </w:r>
      <w:r>
        <w:rPr>
          <w:rFonts w:ascii="Times New Roman" w:hAnsi="Times New Roman" w:cs="Times New Roman"/>
          <w:sz w:val="24"/>
          <w:szCs w:val="24"/>
        </w:rPr>
        <w:t xml:space="preserve"> the correlation or association being assumed between the current (deficient) condition – presumably ‘outside’ the Historic Range of Variability (HRV) and the proposed remedy as “treatments” listed below.  I’m looking for scientific evidence of a problem here.  </w:t>
      </w:r>
    </w:p>
    <w:p w14:paraId="7B30D4D2" w14:textId="77777777" w:rsidR="00D26CE1" w:rsidRPr="00F96DB6" w:rsidRDefault="00D26CE1" w:rsidP="00F96DB6">
      <w:pPr>
        <w:autoSpaceDE w:val="0"/>
        <w:autoSpaceDN w:val="0"/>
        <w:adjustRightInd w:val="0"/>
        <w:spacing w:after="0" w:line="240" w:lineRule="auto"/>
        <w:rPr>
          <w:rFonts w:ascii="Times New Roman" w:hAnsi="Times New Roman" w:cs="Times New Roman"/>
          <w:sz w:val="24"/>
          <w:szCs w:val="24"/>
        </w:rPr>
      </w:pPr>
    </w:p>
    <w:p w14:paraId="481DEC34" w14:textId="2AEF236B" w:rsidR="00C32447" w:rsidRPr="00F96DB6" w:rsidRDefault="00C32447" w:rsidP="00F96DB6">
      <w:pPr>
        <w:autoSpaceDE w:val="0"/>
        <w:autoSpaceDN w:val="0"/>
        <w:adjustRightInd w:val="0"/>
        <w:spacing w:after="0" w:line="240" w:lineRule="auto"/>
        <w:rPr>
          <w:rFonts w:ascii="Times New Roman" w:hAnsi="Times New Roman" w:cs="Times New Roman"/>
          <w:sz w:val="24"/>
          <w:szCs w:val="24"/>
        </w:rPr>
      </w:pPr>
      <w:r w:rsidRPr="00F96DB6">
        <w:rPr>
          <w:rFonts w:ascii="Times New Roman" w:hAnsi="Times New Roman" w:cs="Times New Roman"/>
          <w:sz w:val="24"/>
          <w:szCs w:val="24"/>
        </w:rPr>
        <w:t xml:space="preserve">The </w:t>
      </w:r>
      <w:r w:rsidR="000E4DE2">
        <w:rPr>
          <w:rFonts w:ascii="Times New Roman" w:hAnsi="Times New Roman" w:cs="Times New Roman"/>
          <w:sz w:val="24"/>
          <w:szCs w:val="24"/>
        </w:rPr>
        <w:t>stated</w:t>
      </w:r>
      <w:r w:rsidR="00BE6C59">
        <w:rPr>
          <w:rFonts w:ascii="Times New Roman" w:hAnsi="Times New Roman" w:cs="Times New Roman"/>
          <w:sz w:val="24"/>
          <w:szCs w:val="24"/>
        </w:rPr>
        <w:t>, purported</w:t>
      </w:r>
      <w:r w:rsidR="000E4DE2">
        <w:rPr>
          <w:rFonts w:ascii="Times New Roman" w:hAnsi="Times New Roman" w:cs="Times New Roman"/>
          <w:sz w:val="24"/>
          <w:szCs w:val="24"/>
        </w:rPr>
        <w:t xml:space="preserve"> </w:t>
      </w:r>
      <w:r w:rsidRPr="00F96DB6">
        <w:rPr>
          <w:rFonts w:ascii="Times New Roman" w:hAnsi="Times New Roman" w:cs="Times New Roman"/>
          <w:sz w:val="24"/>
          <w:szCs w:val="24"/>
        </w:rPr>
        <w:t xml:space="preserve">primary purposes </w:t>
      </w:r>
      <w:r w:rsidR="00386BF1">
        <w:rPr>
          <w:rFonts w:ascii="Times New Roman" w:hAnsi="Times New Roman" w:cs="Times New Roman"/>
          <w:sz w:val="24"/>
          <w:szCs w:val="24"/>
        </w:rPr>
        <w:t>– presumably to remedy a problem</w:t>
      </w:r>
      <w:r w:rsidR="009A2AE4">
        <w:rPr>
          <w:rFonts w:ascii="Times New Roman" w:hAnsi="Times New Roman" w:cs="Times New Roman"/>
          <w:sz w:val="24"/>
          <w:szCs w:val="24"/>
        </w:rPr>
        <w:t xml:space="preserve"> -- </w:t>
      </w:r>
      <w:r w:rsidRPr="00F96DB6">
        <w:rPr>
          <w:rFonts w:ascii="Times New Roman" w:hAnsi="Times New Roman" w:cs="Times New Roman"/>
          <w:sz w:val="24"/>
          <w:szCs w:val="24"/>
        </w:rPr>
        <w:t xml:space="preserve">of the </w:t>
      </w:r>
      <w:proofErr w:type="spellStart"/>
      <w:r w:rsidRPr="00F96DB6">
        <w:rPr>
          <w:rFonts w:ascii="Times New Roman" w:hAnsi="Times New Roman" w:cs="Times New Roman"/>
          <w:sz w:val="24"/>
          <w:szCs w:val="24"/>
        </w:rPr>
        <w:t>Larabee</w:t>
      </w:r>
      <w:proofErr w:type="spellEnd"/>
      <w:r w:rsidRPr="00F96DB6">
        <w:rPr>
          <w:rFonts w:ascii="Times New Roman" w:hAnsi="Times New Roman" w:cs="Times New Roman"/>
          <w:sz w:val="24"/>
          <w:szCs w:val="24"/>
        </w:rPr>
        <w:t xml:space="preserve"> Hat Vegetation Project are:</w:t>
      </w:r>
    </w:p>
    <w:p w14:paraId="3EFB5CAF" w14:textId="77777777" w:rsidR="00C32447" w:rsidRPr="00F96DB6" w:rsidRDefault="00C32447" w:rsidP="00F96DB6">
      <w:pPr>
        <w:autoSpaceDE w:val="0"/>
        <w:autoSpaceDN w:val="0"/>
        <w:adjustRightInd w:val="0"/>
        <w:spacing w:after="0" w:line="240" w:lineRule="auto"/>
        <w:rPr>
          <w:rFonts w:ascii="Times New Roman" w:hAnsi="Times New Roman" w:cs="Times New Roman"/>
          <w:sz w:val="24"/>
          <w:szCs w:val="24"/>
        </w:rPr>
      </w:pPr>
      <w:r w:rsidRPr="00F96DB6">
        <w:rPr>
          <w:rFonts w:ascii="Times New Roman" w:hAnsi="Times New Roman" w:cs="Times New Roman"/>
          <w:sz w:val="24"/>
          <w:szCs w:val="24"/>
        </w:rPr>
        <w:t>• Forested Resiliency, Diversity, and Restoration</w:t>
      </w:r>
    </w:p>
    <w:p w14:paraId="4C1F7E97" w14:textId="77777777" w:rsidR="00C32447" w:rsidRPr="00F96DB6" w:rsidRDefault="00C32447" w:rsidP="00F96DB6">
      <w:pPr>
        <w:autoSpaceDE w:val="0"/>
        <w:autoSpaceDN w:val="0"/>
        <w:adjustRightInd w:val="0"/>
        <w:spacing w:after="0" w:line="240" w:lineRule="auto"/>
        <w:rPr>
          <w:rFonts w:ascii="Times New Roman" w:hAnsi="Times New Roman" w:cs="Times New Roman"/>
          <w:sz w:val="24"/>
          <w:szCs w:val="24"/>
        </w:rPr>
      </w:pPr>
      <w:r w:rsidRPr="00F96DB6">
        <w:rPr>
          <w:rFonts w:ascii="Times New Roman" w:hAnsi="Times New Roman" w:cs="Times New Roman"/>
          <w:sz w:val="24"/>
          <w:szCs w:val="24"/>
        </w:rPr>
        <w:t>• Modify fuels within the Wildland Urban Interface</w:t>
      </w:r>
    </w:p>
    <w:p w14:paraId="6F48389A" w14:textId="77777777" w:rsidR="00C32447" w:rsidRPr="00F96DB6" w:rsidRDefault="00C32447" w:rsidP="00F96DB6">
      <w:pPr>
        <w:autoSpaceDE w:val="0"/>
        <w:autoSpaceDN w:val="0"/>
        <w:adjustRightInd w:val="0"/>
        <w:spacing w:after="0" w:line="240" w:lineRule="auto"/>
        <w:rPr>
          <w:rFonts w:ascii="Times New Roman" w:hAnsi="Times New Roman" w:cs="Times New Roman"/>
          <w:sz w:val="24"/>
          <w:szCs w:val="24"/>
        </w:rPr>
      </w:pPr>
      <w:r w:rsidRPr="00F96DB6">
        <w:rPr>
          <w:rFonts w:ascii="Times New Roman" w:hAnsi="Times New Roman" w:cs="Times New Roman"/>
          <w:sz w:val="24"/>
          <w:szCs w:val="24"/>
        </w:rPr>
        <w:t>• Wood Products</w:t>
      </w:r>
    </w:p>
    <w:p w14:paraId="1E2D6865" w14:textId="77777777" w:rsidR="009A2AE4" w:rsidRDefault="00C32447" w:rsidP="00F96DB6">
      <w:pPr>
        <w:autoSpaceDE w:val="0"/>
        <w:autoSpaceDN w:val="0"/>
        <w:adjustRightInd w:val="0"/>
        <w:spacing w:after="0" w:line="240" w:lineRule="auto"/>
        <w:rPr>
          <w:rFonts w:ascii="Times New Roman" w:hAnsi="Times New Roman" w:cs="Times New Roman"/>
          <w:sz w:val="24"/>
          <w:szCs w:val="24"/>
        </w:rPr>
      </w:pPr>
      <w:r w:rsidRPr="00F96DB6">
        <w:rPr>
          <w:rFonts w:ascii="Times New Roman" w:hAnsi="Times New Roman" w:cs="Times New Roman"/>
          <w:sz w:val="24"/>
          <w:szCs w:val="24"/>
        </w:rPr>
        <w:t>• Watershed Improvements</w:t>
      </w:r>
    </w:p>
    <w:p w14:paraId="6751130C" w14:textId="77777777" w:rsidR="009A2AE4" w:rsidRDefault="009A2AE4" w:rsidP="00F96DB6">
      <w:pPr>
        <w:autoSpaceDE w:val="0"/>
        <w:autoSpaceDN w:val="0"/>
        <w:adjustRightInd w:val="0"/>
        <w:spacing w:after="0" w:line="240" w:lineRule="auto"/>
        <w:rPr>
          <w:rFonts w:ascii="Times New Roman" w:hAnsi="Times New Roman" w:cs="Times New Roman"/>
          <w:sz w:val="24"/>
          <w:szCs w:val="24"/>
        </w:rPr>
      </w:pPr>
    </w:p>
    <w:p w14:paraId="7FD72319" w14:textId="77777777" w:rsidR="00082A94" w:rsidRDefault="009A2AE4" w:rsidP="00082A9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So, for each proposed remedy, please analyze and disclose the scientific observation and link (utilizing peer-reviewed, ‘best-available’ science) to ‘the problem.’</w:t>
      </w:r>
      <w:r w:rsidR="00C32447" w:rsidRPr="00F96DB6">
        <w:rPr>
          <w:rFonts w:ascii="Times New Roman" w:hAnsi="Times New Roman" w:cs="Times New Roman"/>
          <w:sz w:val="24"/>
          <w:szCs w:val="24"/>
        </w:rPr>
        <w:t xml:space="preserve"> </w:t>
      </w:r>
    </w:p>
    <w:p w14:paraId="3FA190BF" w14:textId="77777777" w:rsidR="00082A94" w:rsidRDefault="00082A94" w:rsidP="00082A94">
      <w:pPr>
        <w:autoSpaceDE w:val="0"/>
        <w:autoSpaceDN w:val="0"/>
        <w:adjustRightInd w:val="0"/>
        <w:spacing w:after="0" w:line="240" w:lineRule="auto"/>
        <w:rPr>
          <w:rFonts w:ascii="Times New Roman" w:hAnsi="Times New Roman" w:cs="Times New Roman"/>
          <w:sz w:val="24"/>
          <w:szCs w:val="24"/>
        </w:rPr>
      </w:pPr>
    </w:p>
    <w:p w14:paraId="6D6350FF" w14:textId="63C30B03" w:rsidR="00082A94" w:rsidRPr="00082A94" w:rsidRDefault="00082A94" w:rsidP="00082A94">
      <w:pPr>
        <w:autoSpaceDE w:val="0"/>
        <w:autoSpaceDN w:val="0"/>
        <w:adjustRightInd w:val="0"/>
        <w:spacing w:after="0" w:line="240" w:lineRule="auto"/>
        <w:rPr>
          <w:rFonts w:ascii="Times New Roman" w:hAnsi="Times New Roman" w:cs="Times New Roman"/>
          <w:sz w:val="24"/>
          <w:szCs w:val="24"/>
        </w:rPr>
      </w:pPr>
      <w:r w:rsidRPr="00082A94">
        <w:rPr>
          <w:rFonts w:ascii="Bookman Old Style" w:hAnsi="Bookman Old Style" w:cs="Arial"/>
          <w:iCs/>
        </w:rPr>
        <w:t xml:space="preserve">It is certainly debatable whether most forest ecosystems need any restoration. Nearly all higher elevation mixed conifer and subalpine forests </w:t>
      </w:r>
      <w:r>
        <w:rPr>
          <w:rFonts w:ascii="Bookman Old Style" w:hAnsi="Bookman Old Style" w:cs="Arial"/>
          <w:iCs/>
        </w:rPr>
        <w:t xml:space="preserve">(See: </w:t>
      </w:r>
      <w:r w:rsidRPr="00082A94">
        <w:rPr>
          <w:rFonts w:ascii="Bookman Old Style" w:hAnsi="Bookman Old Style" w:cs="Arial"/>
          <w:i/>
        </w:rPr>
        <w:t>P</w:t>
      </w:r>
      <w:r>
        <w:rPr>
          <w:rFonts w:ascii="Bookman Old Style" w:hAnsi="Bookman Old Style" w:cs="Arial"/>
          <w:i/>
        </w:rPr>
        <w:t>f</w:t>
      </w:r>
      <w:r w:rsidRPr="00082A94">
        <w:rPr>
          <w:rFonts w:ascii="Bookman Old Style" w:hAnsi="Bookman Old Style" w:cs="Arial"/>
          <w:i/>
        </w:rPr>
        <w:t xml:space="preserve">ister et </w:t>
      </w:r>
      <w:r>
        <w:rPr>
          <w:rFonts w:ascii="Bookman Old Style" w:hAnsi="Bookman Old Style" w:cs="Arial"/>
          <w:i/>
        </w:rPr>
        <w:t>a</w:t>
      </w:r>
      <w:r w:rsidRPr="00082A94">
        <w:rPr>
          <w:rFonts w:ascii="Bookman Old Style" w:hAnsi="Bookman Old Style" w:cs="Arial"/>
          <w:i/>
        </w:rPr>
        <w:t>l</w:t>
      </w:r>
      <w:r>
        <w:rPr>
          <w:rFonts w:ascii="Bookman Old Style" w:hAnsi="Bookman Old Style" w:cs="Arial"/>
          <w:i/>
        </w:rPr>
        <w:t>.</w:t>
      </w:r>
      <w:r>
        <w:rPr>
          <w:rFonts w:ascii="Bookman Old Style" w:hAnsi="Bookman Old Style" w:cs="Arial"/>
          <w:iCs/>
        </w:rPr>
        <w:t xml:space="preserve">) </w:t>
      </w:r>
      <w:r w:rsidRPr="00082A94">
        <w:rPr>
          <w:rFonts w:ascii="Bookman Old Style" w:hAnsi="Bookman Old Style" w:cs="Arial"/>
          <w:iCs/>
        </w:rPr>
        <w:t>grew in dense stands that tended to burn at medium to long intervals (often</w:t>
      </w:r>
      <w:r>
        <w:rPr>
          <w:rFonts w:ascii="Bookman Old Style" w:hAnsi="Bookman Old Style" w:cs="Arial"/>
          <w:iCs/>
        </w:rPr>
        <w:t xml:space="preserve"> </w:t>
      </w:r>
      <w:r w:rsidRPr="00082A94">
        <w:rPr>
          <w:rFonts w:ascii="Bookman Old Style" w:hAnsi="Bookman Old Style" w:cs="Arial"/>
          <w:iCs/>
        </w:rPr>
        <w:t xml:space="preserve">hundreds of years) with large patches of mixed to high mortality </w:t>
      </w:r>
      <w:r>
        <w:rPr>
          <w:rFonts w:ascii="Bookman Old Style" w:hAnsi="Bookman Old Style" w:cs="Arial"/>
          <w:iCs/>
        </w:rPr>
        <w:t xml:space="preserve">-- </w:t>
      </w:r>
      <w:r w:rsidRPr="00082A94">
        <w:rPr>
          <w:rFonts w:ascii="Bookman Old Style" w:hAnsi="Bookman Old Style" w:cs="Arial"/>
          <w:iCs/>
        </w:rPr>
        <w:t>so they are well within historic conditions.</w:t>
      </w:r>
    </w:p>
    <w:p w14:paraId="7AE71FDA" w14:textId="77777777" w:rsidR="00082A94" w:rsidRPr="00F96DB6" w:rsidRDefault="00082A94" w:rsidP="00F96DB6">
      <w:pPr>
        <w:autoSpaceDE w:val="0"/>
        <w:autoSpaceDN w:val="0"/>
        <w:adjustRightInd w:val="0"/>
        <w:spacing w:after="0" w:line="240" w:lineRule="auto"/>
        <w:rPr>
          <w:rFonts w:ascii="Times New Roman" w:hAnsi="Times New Roman" w:cs="Times New Roman"/>
          <w:sz w:val="24"/>
          <w:szCs w:val="24"/>
        </w:rPr>
      </w:pPr>
    </w:p>
    <w:p w14:paraId="03CF80D9" w14:textId="77777777" w:rsidR="000E4DE2" w:rsidRDefault="000E4DE2" w:rsidP="00F96DB6">
      <w:pPr>
        <w:autoSpaceDE w:val="0"/>
        <w:autoSpaceDN w:val="0"/>
        <w:adjustRightInd w:val="0"/>
        <w:spacing w:after="0" w:line="240" w:lineRule="auto"/>
        <w:rPr>
          <w:rFonts w:ascii="Times New Roman" w:hAnsi="Times New Roman" w:cs="Times New Roman"/>
          <w:b/>
          <w:bCs/>
          <w:sz w:val="24"/>
          <w:szCs w:val="24"/>
        </w:rPr>
      </w:pPr>
    </w:p>
    <w:p w14:paraId="59CCD6A8" w14:textId="703A1A74" w:rsidR="00C32447" w:rsidRDefault="00C32447" w:rsidP="00F96DB6">
      <w:pPr>
        <w:autoSpaceDE w:val="0"/>
        <w:autoSpaceDN w:val="0"/>
        <w:adjustRightInd w:val="0"/>
        <w:spacing w:after="0" w:line="240" w:lineRule="auto"/>
        <w:rPr>
          <w:rFonts w:ascii="Times New Roman" w:hAnsi="Times New Roman" w:cs="Times New Roman"/>
          <w:b/>
          <w:bCs/>
          <w:sz w:val="24"/>
          <w:szCs w:val="24"/>
        </w:rPr>
      </w:pPr>
      <w:r w:rsidRPr="000E4DE2">
        <w:rPr>
          <w:rFonts w:ascii="Times New Roman" w:hAnsi="Times New Roman" w:cs="Times New Roman"/>
          <w:b/>
          <w:bCs/>
          <w:sz w:val="24"/>
          <w:szCs w:val="24"/>
        </w:rPr>
        <w:t>Roads/Road Densities</w:t>
      </w:r>
    </w:p>
    <w:p w14:paraId="0015BBD8" w14:textId="5CD40FEE" w:rsidR="00E52531" w:rsidRDefault="00E52531" w:rsidP="00F96DB6">
      <w:pPr>
        <w:autoSpaceDE w:val="0"/>
        <w:autoSpaceDN w:val="0"/>
        <w:adjustRightInd w:val="0"/>
        <w:spacing w:after="0" w:line="240" w:lineRule="auto"/>
        <w:rPr>
          <w:rFonts w:ascii="Times New Roman" w:hAnsi="Times New Roman" w:cs="Times New Roman"/>
          <w:b/>
          <w:bCs/>
          <w:sz w:val="24"/>
          <w:szCs w:val="24"/>
        </w:rPr>
      </w:pPr>
    </w:p>
    <w:p w14:paraId="4E73FBB9" w14:textId="5EBC56D9" w:rsidR="00E52531" w:rsidRDefault="00E52531" w:rsidP="00F96DB6">
      <w:pPr>
        <w:autoSpaceDE w:val="0"/>
        <w:autoSpaceDN w:val="0"/>
        <w:adjustRightInd w:val="0"/>
        <w:spacing w:after="0" w:line="240" w:lineRule="auto"/>
        <w:rPr>
          <w:rFonts w:ascii="Times New Roman" w:hAnsi="Times New Roman" w:cs="Times New Roman"/>
          <w:sz w:val="24"/>
          <w:szCs w:val="24"/>
        </w:rPr>
      </w:pPr>
      <w:r w:rsidRPr="00E52531">
        <w:rPr>
          <w:rFonts w:ascii="Times New Roman" w:hAnsi="Times New Roman" w:cs="Times New Roman"/>
          <w:sz w:val="24"/>
          <w:szCs w:val="24"/>
        </w:rPr>
        <w:t xml:space="preserve">Current Open Road Densities (ORD) and Total Road Densities (TRD) exceeding 1 mi./sq. mile violate well-established grizzly bear (“best available”) </w:t>
      </w:r>
      <w:r w:rsidR="009A2AE4" w:rsidRPr="00E52531">
        <w:rPr>
          <w:rFonts w:ascii="Times New Roman" w:hAnsi="Times New Roman" w:cs="Times New Roman"/>
          <w:sz w:val="24"/>
          <w:szCs w:val="24"/>
        </w:rPr>
        <w:t>science</w:t>
      </w:r>
      <w:r w:rsidR="009A2AE4">
        <w:rPr>
          <w:rFonts w:ascii="Times New Roman" w:hAnsi="Times New Roman" w:cs="Times New Roman"/>
          <w:sz w:val="24"/>
          <w:szCs w:val="24"/>
        </w:rPr>
        <w:t xml:space="preserve"> and</w:t>
      </w:r>
      <w:r w:rsidR="00BE6C59">
        <w:rPr>
          <w:rFonts w:ascii="Times New Roman" w:hAnsi="Times New Roman" w:cs="Times New Roman"/>
          <w:sz w:val="24"/>
          <w:szCs w:val="24"/>
        </w:rPr>
        <w:t xml:space="preserve"> must be brought into compliance</w:t>
      </w:r>
      <w:r w:rsidR="009A2AE4">
        <w:rPr>
          <w:rFonts w:ascii="Times New Roman" w:hAnsi="Times New Roman" w:cs="Times New Roman"/>
          <w:sz w:val="24"/>
          <w:szCs w:val="24"/>
        </w:rPr>
        <w:t xml:space="preserve">, or the Project does not “contribute to grizzly bear </w:t>
      </w:r>
      <w:proofErr w:type="spellStart"/>
      <w:r w:rsidR="009A2AE4">
        <w:rPr>
          <w:rFonts w:ascii="Times New Roman" w:hAnsi="Times New Roman" w:cs="Times New Roman"/>
          <w:sz w:val="24"/>
          <w:szCs w:val="24"/>
        </w:rPr>
        <w:t>recovery,”in</w:t>
      </w:r>
      <w:proofErr w:type="spellEnd"/>
      <w:r w:rsidR="009A2AE4">
        <w:rPr>
          <w:rFonts w:ascii="Times New Roman" w:hAnsi="Times New Roman" w:cs="Times New Roman"/>
          <w:sz w:val="24"/>
          <w:szCs w:val="24"/>
        </w:rPr>
        <w:t xml:space="preserve"> violation of the Endangered Species Act (ESA).</w:t>
      </w:r>
      <w:r w:rsidRPr="00E52531">
        <w:rPr>
          <w:rFonts w:ascii="Times New Roman" w:hAnsi="Times New Roman" w:cs="Times New Roman"/>
          <w:sz w:val="24"/>
          <w:szCs w:val="24"/>
        </w:rPr>
        <w:t xml:space="preserve">  </w:t>
      </w:r>
    </w:p>
    <w:p w14:paraId="7AD7FDA5" w14:textId="4B2AA40B" w:rsidR="00E52531" w:rsidRDefault="00E52531" w:rsidP="00F96DB6">
      <w:pPr>
        <w:autoSpaceDE w:val="0"/>
        <w:autoSpaceDN w:val="0"/>
        <w:adjustRightInd w:val="0"/>
        <w:spacing w:after="0" w:line="240" w:lineRule="auto"/>
        <w:rPr>
          <w:rFonts w:ascii="Times New Roman" w:hAnsi="Times New Roman" w:cs="Times New Roman"/>
          <w:sz w:val="24"/>
          <w:szCs w:val="24"/>
        </w:rPr>
      </w:pPr>
    </w:p>
    <w:p w14:paraId="3DE412A3" w14:textId="152BD91E" w:rsidR="00E52531" w:rsidRDefault="00E52531" w:rsidP="00F96DB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Please analyze and disclose the current condition of open and total road densities in the Project area</w:t>
      </w:r>
      <w:r w:rsidR="00BE6C59">
        <w:rPr>
          <w:rFonts w:ascii="Times New Roman" w:hAnsi="Times New Roman" w:cs="Times New Roman"/>
          <w:sz w:val="24"/>
          <w:szCs w:val="24"/>
        </w:rPr>
        <w:t>, including all jurisdictions</w:t>
      </w:r>
      <w:r>
        <w:rPr>
          <w:rFonts w:ascii="Times New Roman" w:hAnsi="Times New Roman" w:cs="Times New Roman"/>
          <w:sz w:val="24"/>
          <w:szCs w:val="24"/>
        </w:rPr>
        <w:t xml:space="preserve">. </w:t>
      </w:r>
      <w:r w:rsidR="00436EF8">
        <w:rPr>
          <w:rFonts w:ascii="Times New Roman" w:hAnsi="Times New Roman" w:cs="Times New Roman"/>
          <w:sz w:val="24"/>
          <w:szCs w:val="24"/>
        </w:rPr>
        <w:t>What are the cumulative road densities on f</w:t>
      </w:r>
      <w:r w:rsidR="00BE6C59">
        <w:rPr>
          <w:rFonts w:ascii="Times New Roman" w:hAnsi="Times New Roman" w:cs="Times New Roman"/>
          <w:sz w:val="24"/>
          <w:szCs w:val="24"/>
        </w:rPr>
        <w:t xml:space="preserve">ederal, </w:t>
      </w:r>
      <w:r w:rsidR="00436EF8">
        <w:rPr>
          <w:rFonts w:ascii="Times New Roman" w:hAnsi="Times New Roman" w:cs="Times New Roman"/>
          <w:sz w:val="24"/>
          <w:szCs w:val="24"/>
        </w:rPr>
        <w:t>s</w:t>
      </w:r>
      <w:r w:rsidR="00BE6C59">
        <w:rPr>
          <w:rFonts w:ascii="Times New Roman" w:hAnsi="Times New Roman" w:cs="Times New Roman"/>
          <w:sz w:val="24"/>
          <w:szCs w:val="24"/>
        </w:rPr>
        <w:t>tate, private, corporate</w:t>
      </w:r>
      <w:r w:rsidR="00436EF8">
        <w:rPr>
          <w:rFonts w:ascii="Times New Roman" w:hAnsi="Times New Roman" w:cs="Times New Roman"/>
          <w:sz w:val="24"/>
          <w:szCs w:val="24"/>
        </w:rPr>
        <w:t xml:space="preserve"> and ‘other?” </w:t>
      </w:r>
      <w:r w:rsidR="009A2AE4">
        <w:rPr>
          <w:rFonts w:ascii="Times New Roman" w:hAnsi="Times New Roman" w:cs="Times New Roman"/>
          <w:sz w:val="24"/>
          <w:szCs w:val="24"/>
        </w:rPr>
        <w:t xml:space="preserve"> Please include all ‘passable’ two-tracks and ATV trails used for recreation, and/or to service livestock infrastructure (pipelines, stock tanks, fences, etc.).</w:t>
      </w:r>
    </w:p>
    <w:p w14:paraId="2FE0EE74" w14:textId="6328B0EE" w:rsidR="00E52531" w:rsidRDefault="00E52531" w:rsidP="00F96DB6">
      <w:pPr>
        <w:autoSpaceDE w:val="0"/>
        <w:autoSpaceDN w:val="0"/>
        <w:adjustRightInd w:val="0"/>
        <w:spacing w:after="0" w:line="240" w:lineRule="auto"/>
        <w:rPr>
          <w:rFonts w:ascii="Times New Roman" w:hAnsi="Times New Roman" w:cs="Times New Roman"/>
          <w:sz w:val="24"/>
          <w:szCs w:val="24"/>
        </w:rPr>
      </w:pPr>
    </w:p>
    <w:p w14:paraId="2B187DAB" w14:textId="1E6B84D6" w:rsidR="00E52531" w:rsidRDefault="00E52531" w:rsidP="00F96DB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Please quantify and disclose the </w:t>
      </w:r>
      <w:r w:rsidR="005A4BD2">
        <w:rPr>
          <w:rFonts w:ascii="Times New Roman" w:hAnsi="Times New Roman" w:cs="Times New Roman"/>
          <w:sz w:val="24"/>
          <w:szCs w:val="24"/>
        </w:rPr>
        <w:t xml:space="preserve">estimated miles of roads impacted </w:t>
      </w:r>
      <w:r w:rsidR="00436EF8">
        <w:rPr>
          <w:rFonts w:ascii="Times New Roman" w:hAnsi="Times New Roman" w:cs="Times New Roman"/>
          <w:sz w:val="24"/>
          <w:szCs w:val="24"/>
        </w:rPr>
        <w:t>by</w:t>
      </w:r>
      <w:r w:rsidR="005A4BD2">
        <w:rPr>
          <w:rFonts w:ascii="Times New Roman" w:hAnsi="Times New Roman" w:cs="Times New Roman"/>
          <w:sz w:val="24"/>
          <w:szCs w:val="24"/>
        </w:rPr>
        <w:t xml:space="preserve"> “ineffective closures,” and disclose what percentage of the total and closed road density that number represents in the Project area.  </w:t>
      </w:r>
    </w:p>
    <w:p w14:paraId="7629EBFD" w14:textId="77777777" w:rsidR="005A4BD2" w:rsidRPr="00E52531" w:rsidRDefault="005A4BD2" w:rsidP="00F96DB6">
      <w:pPr>
        <w:autoSpaceDE w:val="0"/>
        <w:autoSpaceDN w:val="0"/>
        <w:adjustRightInd w:val="0"/>
        <w:spacing w:after="0" w:line="240" w:lineRule="auto"/>
        <w:rPr>
          <w:rFonts w:ascii="Times New Roman" w:hAnsi="Times New Roman" w:cs="Times New Roman"/>
          <w:sz w:val="24"/>
          <w:szCs w:val="24"/>
        </w:rPr>
      </w:pPr>
    </w:p>
    <w:p w14:paraId="3C4715D8" w14:textId="62DC3851" w:rsidR="005A4BD2" w:rsidRDefault="005A4BD2" w:rsidP="00F96DB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Please estimate and disclose the ORD and TRD in the Project area during and upon Project completion, including the “</w:t>
      </w:r>
      <w:r w:rsidR="00C32447" w:rsidRPr="00F96DB6">
        <w:rPr>
          <w:rFonts w:ascii="Times New Roman" w:hAnsi="Times New Roman" w:cs="Times New Roman"/>
          <w:sz w:val="24"/>
          <w:szCs w:val="24"/>
        </w:rPr>
        <w:t>newly constructed temporary road and</w:t>
      </w:r>
      <w:r w:rsidR="00436EF8">
        <w:rPr>
          <w:rFonts w:ascii="Times New Roman" w:hAnsi="Times New Roman" w:cs="Times New Roman"/>
          <w:sz w:val="24"/>
          <w:szCs w:val="24"/>
        </w:rPr>
        <w:t xml:space="preserve"> </w:t>
      </w:r>
      <w:r w:rsidR="00C32447" w:rsidRPr="00F96DB6">
        <w:rPr>
          <w:rFonts w:ascii="Times New Roman" w:hAnsi="Times New Roman" w:cs="Times New Roman"/>
          <w:sz w:val="24"/>
          <w:szCs w:val="24"/>
        </w:rPr>
        <w:t>temporary use over existing road or trail templates.</w:t>
      </w:r>
      <w:r>
        <w:rPr>
          <w:rFonts w:ascii="Times New Roman" w:hAnsi="Times New Roman" w:cs="Times New Roman"/>
          <w:sz w:val="24"/>
          <w:szCs w:val="24"/>
        </w:rPr>
        <w:t>”</w:t>
      </w:r>
      <w:r w:rsidR="00C32447" w:rsidRPr="00F96DB6">
        <w:rPr>
          <w:rFonts w:ascii="Times New Roman" w:hAnsi="Times New Roman" w:cs="Times New Roman"/>
          <w:sz w:val="24"/>
          <w:szCs w:val="24"/>
        </w:rPr>
        <w:t xml:space="preserve"> </w:t>
      </w:r>
    </w:p>
    <w:p w14:paraId="2A06692E" w14:textId="77777777" w:rsidR="00436EF8" w:rsidRDefault="00436EF8" w:rsidP="00F96DB6">
      <w:pPr>
        <w:autoSpaceDE w:val="0"/>
        <w:autoSpaceDN w:val="0"/>
        <w:adjustRightInd w:val="0"/>
        <w:spacing w:after="0" w:line="240" w:lineRule="auto"/>
        <w:rPr>
          <w:rFonts w:ascii="Times New Roman" w:hAnsi="Times New Roman" w:cs="Times New Roman"/>
          <w:sz w:val="24"/>
          <w:szCs w:val="24"/>
        </w:rPr>
      </w:pPr>
    </w:p>
    <w:p w14:paraId="720CFA10" w14:textId="27C2CCC9" w:rsidR="00C32447" w:rsidRPr="00F96DB6" w:rsidRDefault="005A4BD2" w:rsidP="00F96DB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Please commit to</w:t>
      </w:r>
      <w:r w:rsidR="00436EF8">
        <w:rPr>
          <w:rFonts w:ascii="Times New Roman" w:hAnsi="Times New Roman" w:cs="Times New Roman"/>
          <w:sz w:val="24"/>
          <w:szCs w:val="24"/>
        </w:rPr>
        <w:t>, and disclose,</w:t>
      </w:r>
      <w:r>
        <w:rPr>
          <w:rFonts w:ascii="Times New Roman" w:hAnsi="Times New Roman" w:cs="Times New Roman"/>
          <w:sz w:val="24"/>
          <w:szCs w:val="24"/>
        </w:rPr>
        <w:t xml:space="preserve"> a final date when “[</w:t>
      </w:r>
      <w:r w:rsidR="00C32447" w:rsidRPr="00F96DB6">
        <w:rPr>
          <w:rFonts w:ascii="Times New Roman" w:hAnsi="Times New Roman" w:cs="Times New Roman"/>
          <w:sz w:val="24"/>
          <w:szCs w:val="24"/>
        </w:rPr>
        <w:t>A</w:t>
      </w:r>
      <w:r>
        <w:rPr>
          <w:rFonts w:ascii="Times New Roman" w:hAnsi="Times New Roman" w:cs="Times New Roman"/>
          <w:sz w:val="24"/>
          <w:szCs w:val="24"/>
        </w:rPr>
        <w:t>]</w:t>
      </w:r>
      <w:proofErr w:type="spellStart"/>
      <w:r w:rsidR="00C32447" w:rsidRPr="00F96DB6">
        <w:rPr>
          <w:rFonts w:ascii="Times New Roman" w:hAnsi="Times New Roman" w:cs="Times New Roman"/>
          <w:sz w:val="24"/>
          <w:szCs w:val="24"/>
        </w:rPr>
        <w:t>ll</w:t>
      </w:r>
      <w:proofErr w:type="spellEnd"/>
      <w:r w:rsidR="00C32447" w:rsidRPr="00F96DB6">
        <w:rPr>
          <w:rFonts w:ascii="Times New Roman" w:hAnsi="Times New Roman" w:cs="Times New Roman"/>
          <w:sz w:val="24"/>
          <w:szCs w:val="24"/>
        </w:rPr>
        <w:t xml:space="preserve"> new temporary roads would </w:t>
      </w:r>
      <w:proofErr w:type="gramStart"/>
      <w:r w:rsidR="00C32447" w:rsidRPr="00F96DB6">
        <w:rPr>
          <w:rFonts w:ascii="Times New Roman" w:hAnsi="Times New Roman" w:cs="Times New Roman"/>
          <w:sz w:val="24"/>
          <w:szCs w:val="24"/>
        </w:rPr>
        <w:t>be</w:t>
      </w:r>
      <w:proofErr w:type="gramEnd"/>
    </w:p>
    <w:p w14:paraId="02C41DD9" w14:textId="62B45414" w:rsidR="00C32447" w:rsidRDefault="005A4BD2" w:rsidP="00F96DB6">
      <w:pPr>
        <w:autoSpaceDE w:val="0"/>
        <w:autoSpaceDN w:val="0"/>
        <w:adjustRightInd w:val="0"/>
        <w:spacing w:after="0" w:line="240" w:lineRule="auto"/>
        <w:rPr>
          <w:rFonts w:ascii="Times New Roman" w:hAnsi="Times New Roman" w:cs="Times New Roman"/>
          <w:sz w:val="24"/>
          <w:szCs w:val="24"/>
        </w:rPr>
      </w:pPr>
      <w:r w:rsidRPr="00F96DB6">
        <w:rPr>
          <w:rFonts w:ascii="Times New Roman" w:hAnsi="Times New Roman" w:cs="Times New Roman"/>
          <w:sz w:val="24"/>
          <w:szCs w:val="24"/>
        </w:rPr>
        <w:t>O</w:t>
      </w:r>
      <w:r w:rsidR="00C32447" w:rsidRPr="00F96DB6">
        <w:rPr>
          <w:rFonts w:ascii="Times New Roman" w:hAnsi="Times New Roman" w:cs="Times New Roman"/>
          <w:sz w:val="24"/>
          <w:szCs w:val="24"/>
        </w:rPr>
        <w:t>bliterated</w:t>
      </w:r>
      <w:r>
        <w:rPr>
          <w:rFonts w:ascii="Times New Roman" w:hAnsi="Times New Roman" w:cs="Times New Roman"/>
          <w:sz w:val="24"/>
          <w:szCs w:val="24"/>
        </w:rPr>
        <w:t>.”</w:t>
      </w:r>
      <w:r w:rsidR="00424C25">
        <w:rPr>
          <w:rFonts w:ascii="Times New Roman" w:hAnsi="Times New Roman" w:cs="Times New Roman"/>
          <w:sz w:val="24"/>
          <w:szCs w:val="24"/>
        </w:rPr>
        <w:t xml:space="preserve">  All culverts must be removed on ‘obliterated’ roads after Project completion.</w:t>
      </w:r>
    </w:p>
    <w:p w14:paraId="3B0A6592" w14:textId="18E777DF" w:rsidR="0059029B" w:rsidRDefault="0059029B" w:rsidP="00F96DB6">
      <w:pPr>
        <w:autoSpaceDE w:val="0"/>
        <w:autoSpaceDN w:val="0"/>
        <w:adjustRightInd w:val="0"/>
        <w:spacing w:after="0" w:line="240" w:lineRule="auto"/>
        <w:rPr>
          <w:rFonts w:ascii="Times New Roman" w:hAnsi="Times New Roman" w:cs="Times New Roman"/>
          <w:sz w:val="24"/>
          <w:szCs w:val="24"/>
        </w:rPr>
      </w:pPr>
    </w:p>
    <w:p w14:paraId="5412858B" w14:textId="77777777" w:rsidR="004956BE" w:rsidRDefault="004956BE" w:rsidP="0059029B">
      <w:pPr>
        <w:autoSpaceDE w:val="0"/>
        <w:autoSpaceDN w:val="0"/>
        <w:adjustRightInd w:val="0"/>
        <w:spacing w:after="0" w:line="240" w:lineRule="auto"/>
        <w:rPr>
          <w:rFonts w:ascii="Times New Roman" w:hAnsi="Times New Roman" w:cs="Times New Roman"/>
          <w:b/>
          <w:bCs/>
          <w:sz w:val="24"/>
          <w:szCs w:val="24"/>
        </w:rPr>
      </w:pPr>
    </w:p>
    <w:p w14:paraId="602774F0" w14:textId="77777777" w:rsidR="004956BE" w:rsidRDefault="004956BE" w:rsidP="0059029B">
      <w:pPr>
        <w:autoSpaceDE w:val="0"/>
        <w:autoSpaceDN w:val="0"/>
        <w:adjustRightInd w:val="0"/>
        <w:spacing w:after="0" w:line="240" w:lineRule="auto"/>
        <w:rPr>
          <w:rFonts w:ascii="Times New Roman" w:hAnsi="Times New Roman" w:cs="Times New Roman"/>
          <w:b/>
          <w:bCs/>
          <w:sz w:val="24"/>
          <w:szCs w:val="24"/>
        </w:rPr>
      </w:pPr>
    </w:p>
    <w:p w14:paraId="69679CF1" w14:textId="77777777" w:rsidR="004956BE" w:rsidRDefault="004956BE" w:rsidP="0059029B">
      <w:pPr>
        <w:autoSpaceDE w:val="0"/>
        <w:autoSpaceDN w:val="0"/>
        <w:adjustRightInd w:val="0"/>
        <w:spacing w:after="0" w:line="240" w:lineRule="auto"/>
        <w:rPr>
          <w:rFonts w:ascii="Times New Roman" w:hAnsi="Times New Roman" w:cs="Times New Roman"/>
          <w:b/>
          <w:bCs/>
          <w:sz w:val="24"/>
          <w:szCs w:val="24"/>
        </w:rPr>
      </w:pPr>
    </w:p>
    <w:p w14:paraId="3ED41E54" w14:textId="64BE08E1" w:rsidR="0059029B" w:rsidRPr="004956BE" w:rsidRDefault="0059029B" w:rsidP="0059029B">
      <w:pPr>
        <w:autoSpaceDE w:val="0"/>
        <w:autoSpaceDN w:val="0"/>
        <w:adjustRightInd w:val="0"/>
        <w:spacing w:after="0" w:line="240" w:lineRule="auto"/>
        <w:rPr>
          <w:rFonts w:ascii="Times New Roman" w:hAnsi="Times New Roman" w:cs="Times New Roman"/>
          <w:b/>
          <w:bCs/>
          <w:sz w:val="24"/>
          <w:szCs w:val="24"/>
        </w:rPr>
      </w:pPr>
      <w:r w:rsidRPr="004956BE">
        <w:rPr>
          <w:rFonts w:ascii="Times New Roman" w:hAnsi="Times New Roman" w:cs="Times New Roman"/>
          <w:b/>
          <w:bCs/>
          <w:sz w:val="24"/>
          <w:szCs w:val="24"/>
        </w:rPr>
        <w:lastRenderedPageBreak/>
        <w:t>ESA/T &amp; E Species</w:t>
      </w:r>
    </w:p>
    <w:p w14:paraId="701E8908" w14:textId="77777777" w:rsidR="004956BE" w:rsidRDefault="004956BE" w:rsidP="0059029B">
      <w:pPr>
        <w:autoSpaceDE w:val="0"/>
        <w:autoSpaceDN w:val="0"/>
        <w:adjustRightInd w:val="0"/>
        <w:spacing w:after="0" w:line="240" w:lineRule="auto"/>
        <w:rPr>
          <w:rFonts w:ascii="Times New Roman" w:hAnsi="Times New Roman" w:cs="Times New Roman"/>
          <w:b/>
          <w:bCs/>
          <w:sz w:val="24"/>
          <w:szCs w:val="24"/>
        </w:rPr>
      </w:pPr>
    </w:p>
    <w:p w14:paraId="60FB8F66" w14:textId="0AAED498" w:rsidR="0059029B" w:rsidRPr="004956BE" w:rsidRDefault="0059029B" w:rsidP="0059029B">
      <w:pPr>
        <w:autoSpaceDE w:val="0"/>
        <w:autoSpaceDN w:val="0"/>
        <w:adjustRightInd w:val="0"/>
        <w:spacing w:after="0" w:line="240" w:lineRule="auto"/>
        <w:rPr>
          <w:rFonts w:ascii="Times New Roman" w:hAnsi="Times New Roman" w:cs="Times New Roman"/>
          <w:b/>
          <w:bCs/>
          <w:sz w:val="24"/>
          <w:szCs w:val="24"/>
        </w:rPr>
      </w:pPr>
      <w:r w:rsidRPr="004956BE">
        <w:rPr>
          <w:rFonts w:ascii="Times New Roman" w:hAnsi="Times New Roman" w:cs="Times New Roman"/>
          <w:sz w:val="24"/>
          <w:szCs w:val="24"/>
        </w:rPr>
        <w:t xml:space="preserve">Please provide the current best science that shows that logging will </w:t>
      </w:r>
      <w:r w:rsidRPr="004956BE">
        <w:rPr>
          <w:rFonts w:ascii="Times New Roman" w:hAnsi="Times New Roman" w:cs="Times New Roman"/>
          <w:sz w:val="24"/>
          <w:szCs w:val="24"/>
        </w:rPr>
        <w:t xml:space="preserve">contribute to </w:t>
      </w:r>
      <w:r w:rsidRPr="004956BE">
        <w:rPr>
          <w:rFonts w:ascii="Times New Roman" w:hAnsi="Times New Roman" w:cs="Times New Roman"/>
          <w:sz w:val="24"/>
          <w:szCs w:val="24"/>
        </w:rPr>
        <w:t>grizzly bear</w:t>
      </w:r>
      <w:r w:rsidRPr="004956BE">
        <w:rPr>
          <w:rFonts w:ascii="Times New Roman" w:hAnsi="Times New Roman" w:cs="Times New Roman"/>
          <w:sz w:val="24"/>
          <w:szCs w:val="24"/>
        </w:rPr>
        <w:t xml:space="preserve"> recovery</w:t>
      </w:r>
      <w:r w:rsidRPr="004956BE">
        <w:rPr>
          <w:rFonts w:ascii="Times New Roman" w:hAnsi="Times New Roman" w:cs="Times New Roman"/>
          <w:sz w:val="24"/>
          <w:szCs w:val="24"/>
        </w:rPr>
        <w:t>.</w:t>
      </w:r>
    </w:p>
    <w:p w14:paraId="31757942" w14:textId="77777777" w:rsidR="0059029B" w:rsidRPr="004956BE" w:rsidRDefault="0059029B" w:rsidP="0059029B">
      <w:pPr>
        <w:autoSpaceDE w:val="0"/>
        <w:autoSpaceDN w:val="0"/>
        <w:adjustRightInd w:val="0"/>
        <w:spacing w:after="0" w:line="240" w:lineRule="auto"/>
        <w:rPr>
          <w:rFonts w:ascii="Times New Roman" w:hAnsi="Times New Roman" w:cs="Times New Roman"/>
          <w:b/>
          <w:bCs/>
          <w:sz w:val="24"/>
          <w:szCs w:val="24"/>
        </w:rPr>
      </w:pPr>
    </w:p>
    <w:p w14:paraId="32E34DEA" w14:textId="462C68B3" w:rsidR="0059029B" w:rsidRPr="004956BE" w:rsidRDefault="0059029B" w:rsidP="0059029B">
      <w:pPr>
        <w:autoSpaceDE w:val="0"/>
        <w:autoSpaceDN w:val="0"/>
        <w:adjustRightInd w:val="0"/>
        <w:spacing w:after="0" w:line="240" w:lineRule="auto"/>
        <w:rPr>
          <w:rFonts w:ascii="Times New Roman" w:hAnsi="Times New Roman" w:cs="Times New Roman"/>
          <w:b/>
          <w:bCs/>
          <w:sz w:val="24"/>
          <w:szCs w:val="24"/>
        </w:rPr>
      </w:pPr>
      <w:r w:rsidRPr="004956BE">
        <w:rPr>
          <w:rFonts w:ascii="Times New Roman" w:hAnsi="Times New Roman" w:cs="Times New Roman"/>
          <w:sz w:val="24"/>
          <w:szCs w:val="24"/>
        </w:rPr>
        <w:t>Please provide the current best science that logging</w:t>
      </w:r>
      <w:r w:rsidR="004956BE" w:rsidRPr="004956BE">
        <w:rPr>
          <w:rFonts w:ascii="Times New Roman" w:hAnsi="Times New Roman" w:cs="Times New Roman"/>
          <w:sz w:val="24"/>
          <w:szCs w:val="24"/>
        </w:rPr>
        <w:t xml:space="preserve">, </w:t>
      </w:r>
      <w:proofErr w:type="gramStart"/>
      <w:r w:rsidR="004956BE" w:rsidRPr="004956BE">
        <w:rPr>
          <w:rFonts w:ascii="Times New Roman" w:hAnsi="Times New Roman" w:cs="Times New Roman"/>
          <w:sz w:val="24"/>
          <w:szCs w:val="24"/>
        </w:rPr>
        <w:t>thinning</w:t>
      </w:r>
      <w:proofErr w:type="gramEnd"/>
      <w:r w:rsidR="004956BE" w:rsidRPr="004956BE">
        <w:rPr>
          <w:rFonts w:ascii="Times New Roman" w:hAnsi="Times New Roman" w:cs="Times New Roman"/>
          <w:sz w:val="24"/>
          <w:szCs w:val="24"/>
        </w:rPr>
        <w:t xml:space="preserve"> and burning</w:t>
      </w:r>
      <w:r w:rsidRPr="004956BE">
        <w:rPr>
          <w:rFonts w:ascii="Times New Roman" w:hAnsi="Times New Roman" w:cs="Times New Roman"/>
          <w:sz w:val="24"/>
          <w:szCs w:val="24"/>
        </w:rPr>
        <w:t xml:space="preserve"> will benefit white bark pine forests</w:t>
      </w:r>
      <w:r w:rsidRPr="004956BE">
        <w:rPr>
          <w:rFonts w:ascii="Times New Roman" w:hAnsi="Times New Roman" w:cs="Times New Roman"/>
          <w:sz w:val="24"/>
          <w:szCs w:val="24"/>
        </w:rPr>
        <w:t xml:space="preserve"> and its recovery.</w:t>
      </w:r>
    </w:p>
    <w:p w14:paraId="50C14092" w14:textId="77777777" w:rsidR="0059029B" w:rsidRPr="004956BE" w:rsidRDefault="0059029B" w:rsidP="0059029B">
      <w:pPr>
        <w:autoSpaceDE w:val="0"/>
        <w:autoSpaceDN w:val="0"/>
        <w:adjustRightInd w:val="0"/>
        <w:spacing w:after="0" w:line="240" w:lineRule="auto"/>
        <w:rPr>
          <w:rFonts w:ascii="Times New Roman" w:hAnsi="Times New Roman" w:cs="Times New Roman"/>
          <w:b/>
          <w:bCs/>
          <w:sz w:val="24"/>
          <w:szCs w:val="24"/>
        </w:rPr>
      </w:pPr>
    </w:p>
    <w:p w14:paraId="3349A99B" w14:textId="187A5FB0" w:rsidR="0059029B" w:rsidRPr="004956BE" w:rsidRDefault="0059029B" w:rsidP="0059029B">
      <w:pPr>
        <w:autoSpaceDE w:val="0"/>
        <w:autoSpaceDN w:val="0"/>
        <w:adjustRightInd w:val="0"/>
        <w:spacing w:after="0" w:line="240" w:lineRule="auto"/>
        <w:rPr>
          <w:rFonts w:ascii="Times New Roman" w:hAnsi="Times New Roman" w:cs="Times New Roman"/>
          <w:b/>
          <w:bCs/>
          <w:sz w:val="24"/>
          <w:szCs w:val="24"/>
        </w:rPr>
      </w:pPr>
      <w:r w:rsidRPr="004956BE">
        <w:rPr>
          <w:rFonts w:ascii="Times New Roman" w:hAnsi="Times New Roman" w:cs="Times New Roman"/>
          <w:sz w:val="24"/>
          <w:szCs w:val="24"/>
        </w:rPr>
        <w:t xml:space="preserve">Please provide the current best science that logging will </w:t>
      </w:r>
      <w:r w:rsidRPr="004956BE">
        <w:rPr>
          <w:rFonts w:ascii="Times New Roman" w:hAnsi="Times New Roman" w:cs="Times New Roman"/>
          <w:sz w:val="24"/>
          <w:szCs w:val="24"/>
        </w:rPr>
        <w:t>sustain and enhance</w:t>
      </w:r>
      <w:r w:rsidRPr="004956BE">
        <w:rPr>
          <w:rFonts w:ascii="Times New Roman" w:hAnsi="Times New Roman" w:cs="Times New Roman"/>
          <w:sz w:val="24"/>
          <w:szCs w:val="24"/>
        </w:rPr>
        <w:t xml:space="preserve"> the </w:t>
      </w:r>
      <w:r w:rsidRPr="004956BE">
        <w:rPr>
          <w:rFonts w:ascii="Times New Roman" w:hAnsi="Times New Roman" w:cs="Times New Roman"/>
          <w:sz w:val="24"/>
          <w:szCs w:val="24"/>
        </w:rPr>
        <w:t xml:space="preserve">mutually beneficial interrelationship between </w:t>
      </w:r>
      <w:r w:rsidRPr="004956BE">
        <w:rPr>
          <w:rFonts w:ascii="Times New Roman" w:hAnsi="Times New Roman" w:cs="Times New Roman"/>
          <w:sz w:val="24"/>
          <w:szCs w:val="24"/>
        </w:rPr>
        <w:t>grizzly bear</w:t>
      </w:r>
      <w:r w:rsidRPr="004956BE">
        <w:rPr>
          <w:rFonts w:ascii="Times New Roman" w:hAnsi="Times New Roman" w:cs="Times New Roman"/>
          <w:sz w:val="24"/>
          <w:szCs w:val="24"/>
        </w:rPr>
        <w:t xml:space="preserve">, white bark pine, </w:t>
      </w:r>
      <w:r w:rsidR="004956BE" w:rsidRPr="004956BE">
        <w:rPr>
          <w:rFonts w:ascii="Times New Roman" w:hAnsi="Times New Roman" w:cs="Times New Roman"/>
          <w:sz w:val="24"/>
          <w:szCs w:val="24"/>
        </w:rPr>
        <w:t xml:space="preserve">pine </w:t>
      </w:r>
      <w:r w:rsidRPr="004956BE">
        <w:rPr>
          <w:rFonts w:ascii="Times New Roman" w:hAnsi="Times New Roman" w:cs="Times New Roman"/>
          <w:sz w:val="24"/>
          <w:szCs w:val="24"/>
        </w:rPr>
        <w:t xml:space="preserve">squirrels and </w:t>
      </w:r>
      <w:r w:rsidRPr="004956BE">
        <w:rPr>
          <w:rFonts w:ascii="Times New Roman" w:hAnsi="Times New Roman" w:cs="Times New Roman"/>
          <w:sz w:val="24"/>
          <w:szCs w:val="24"/>
        </w:rPr>
        <w:t>the Clark’s nutcracker.</w:t>
      </w:r>
    </w:p>
    <w:p w14:paraId="0E2E0A96" w14:textId="77777777" w:rsidR="0059029B" w:rsidRPr="004956BE" w:rsidRDefault="0059029B" w:rsidP="0059029B">
      <w:pPr>
        <w:autoSpaceDE w:val="0"/>
        <w:autoSpaceDN w:val="0"/>
        <w:adjustRightInd w:val="0"/>
        <w:spacing w:after="0" w:line="240" w:lineRule="auto"/>
        <w:rPr>
          <w:rFonts w:ascii="Times New Roman" w:hAnsi="Times New Roman" w:cs="Times New Roman"/>
          <w:b/>
          <w:bCs/>
          <w:sz w:val="24"/>
          <w:szCs w:val="24"/>
        </w:rPr>
      </w:pPr>
    </w:p>
    <w:p w14:paraId="45FBB910" w14:textId="77777777" w:rsidR="0059029B" w:rsidRPr="004956BE" w:rsidRDefault="0059029B" w:rsidP="0059029B">
      <w:pPr>
        <w:autoSpaceDE w:val="0"/>
        <w:autoSpaceDN w:val="0"/>
        <w:adjustRightInd w:val="0"/>
        <w:spacing w:after="0" w:line="240" w:lineRule="auto"/>
        <w:rPr>
          <w:rFonts w:ascii="Times New Roman" w:hAnsi="Times New Roman" w:cs="Times New Roman"/>
          <w:b/>
          <w:bCs/>
          <w:sz w:val="24"/>
          <w:szCs w:val="24"/>
        </w:rPr>
      </w:pPr>
      <w:r w:rsidRPr="004956BE">
        <w:rPr>
          <w:rFonts w:ascii="Times New Roman" w:hAnsi="Times New Roman" w:cs="Times New Roman"/>
          <w:sz w:val="24"/>
          <w:szCs w:val="24"/>
        </w:rPr>
        <w:t>Please define the specific ecosystem problems in IRAs that are harming grizzly bears and Canada lynx, and what the solutions will be, as per the current best science.</w:t>
      </w:r>
    </w:p>
    <w:p w14:paraId="034EA756" w14:textId="77777777" w:rsidR="0059029B" w:rsidRPr="004956BE" w:rsidRDefault="0059029B" w:rsidP="0059029B">
      <w:pPr>
        <w:autoSpaceDE w:val="0"/>
        <w:autoSpaceDN w:val="0"/>
        <w:adjustRightInd w:val="0"/>
        <w:spacing w:after="0" w:line="240" w:lineRule="auto"/>
        <w:rPr>
          <w:rFonts w:ascii="Times New Roman" w:hAnsi="Times New Roman" w:cs="Times New Roman"/>
          <w:b/>
          <w:bCs/>
          <w:sz w:val="24"/>
          <w:szCs w:val="24"/>
        </w:rPr>
      </w:pPr>
    </w:p>
    <w:p w14:paraId="4A148AA0" w14:textId="77777777" w:rsidR="0059029B" w:rsidRPr="004956BE" w:rsidRDefault="0059029B" w:rsidP="0059029B">
      <w:pPr>
        <w:autoSpaceDE w:val="0"/>
        <w:autoSpaceDN w:val="0"/>
        <w:adjustRightInd w:val="0"/>
        <w:spacing w:after="0" w:line="240" w:lineRule="auto"/>
        <w:rPr>
          <w:rFonts w:ascii="Times New Roman" w:hAnsi="Times New Roman" w:cs="Times New Roman"/>
          <w:sz w:val="24"/>
          <w:szCs w:val="24"/>
        </w:rPr>
      </w:pPr>
      <w:r w:rsidRPr="004956BE">
        <w:rPr>
          <w:rFonts w:ascii="Times New Roman" w:hAnsi="Times New Roman" w:cs="Times New Roman"/>
          <w:sz w:val="24"/>
          <w:szCs w:val="24"/>
        </w:rPr>
        <w:t xml:space="preserve">Please provide a valid analysis of </w:t>
      </w:r>
      <w:r w:rsidRPr="004956BE">
        <w:rPr>
          <w:rFonts w:ascii="Times New Roman" w:hAnsi="Times New Roman" w:cs="Times New Roman"/>
          <w:sz w:val="24"/>
          <w:szCs w:val="24"/>
        </w:rPr>
        <w:t xml:space="preserve">Project’s </w:t>
      </w:r>
      <w:r w:rsidRPr="004956BE">
        <w:rPr>
          <w:rFonts w:ascii="Times New Roman" w:hAnsi="Times New Roman" w:cs="Times New Roman"/>
          <w:sz w:val="24"/>
          <w:szCs w:val="24"/>
        </w:rPr>
        <w:t>fragmentation impacts on lynx</w:t>
      </w:r>
      <w:r w:rsidRPr="004956BE">
        <w:rPr>
          <w:rFonts w:ascii="Times New Roman" w:hAnsi="Times New Roman" w:cs="Times New Roman"/>
          <w:sz w:val="24"/>
          <w:szCs w:val="24"/>
        </w:rPr>
        <w:t xml:space="preserve">. </w:t>
      </w:r>
      <w:r w:rsidRPr="004956BE">
        <w:rPr>
          <w:rFonts w:ascii="Times New Roman" w:hAnsi="Times New Roman" w:cs="Times New Roman"/>
          <w:sz w:val="24"/>
          <w:szCs w:val="24"/>
        </w:rPr>
        <w:t xml:space="preserve"> </w:t>
      </w:r>
    </w:p>
    <w:p w14:paraId="3C031294" w14:textId="77777777" w:rsidR="0059029B" w:rsidRPr="004956BE" w:rsidRDefault="0059029B" w:rsidP="0059029B">
      <w:pPr>
        <w:autoSpaceDE w:val="0"/>
        <w:autoSpaceDN w:val="0"/>
        <w:adjustRightInd w:val="0"/>
        <w:spacing w:after="0" w:line="240" w:lineRule="auto"/>
        <w:rPr>
          <w:rFonts w:ascii="Times New Roman" w:hAnsi="Times New Roman" w:cs="Times New Roman"/>
          <w:sz w:val="24"/>
          <w:szCs w:val="24"/>
        </w:rPr>
      </w:pPr>
    </w:p>
    <w:p w14:paraId="4C90FA20" w14:textId="77777777" w:rsidR="0059029B" w:rsidRPr="004956BE" w:rsidRDefault="0059029B" w:rsidP="0059029B">
      <w:pPr>
        <w:autoSpaceDE w:val="0"/>
        <w:autoSpaceDN w:val="0"/>
        <w:adjustRightInd w:val="0"/>
        <w:spacing w:after="0" w:line="240" w:lineRule="auto"/>
        <w:rPr>
          <w:rFonts w:ascii="Times New Roman" w:hAnsi="Times New Roman" w:cs="Times New Roman"/>
          <w:sz w:val="24"/>
          <w:szCs w:val="24"/>
        </w:rPr>
      </w:pPr>
      <w:r w:rsidRPr="004956BE">
        <w:rPr>
          <w:rFonts w:ascii="Times New Roman" w:hAnsi="Times New Roman" w:cs="Times New Roman"/>
          <w:sz w:val="24"/>
          <w:szCs w:val="24"/>
        </w:rPr>
        <w:t xml:space="preserve">How much </w:t>
      </w:r>
      <w:r w:rsidRPr="004956BE">
        <w:rPr>
          <w:rFonts w:ascii="Times New Roman" w:hAnsi="Times New Roman" w:cs="Times New Roman"/>
          <w:sz w:val="24"/>
          <w:szCs w:val="24"/>
        </w:rPr>
        <w:t xml:space="preserve">wolverine and </w:t>
      </w:r>
      <w:r w:rsidRPr="004956BE">
        <w:rPr>
          <w:rFonts w:ascii="Times New Roman" w:hAnsi="Times New Roman" w:cs="Times New Roman"/>
          <w:sz w:val="24"/>
          <w:szCs w:val="24"/>
        </w:rPr>
        <w:t>lynx winter habitat will be eliminated</w:t>
      </w:r>
      <w:r w:rsidRPr="004956BE">
        <w:rPr>
          <w:rFonts w:ascii="Times New Roman" w:hAnsi="Times New Roman" w:cs="Times New Roman"/>
          <w:sz w:val="24"/>
          <w:szCs w:val="24"/>
        </w:rPr>
        <w:t>?</w:t>
      </w:r>
      <w:r w:rsidRPr="004956BE">
        <w:rPr>
          <w:rFonts w:ascii="Times New Roman" w:hAnsi="Times New Roman" w:cs="Times New Roman"/>
          <w:sz w:val="24"/>
          <w:szCs w:val="24"/>
        </w:rPr>
        <w:t xml:space="preserve"> </w:t>
      </w:r>
    </w:p>
    <w:p w14:paraId="3B3DE3F9" w14:textId="77777777" w:rsidR="0059029B" w:rsidRPr="004956BE" w:rsidRDefault="0059029B" w:rsidP="0059029B">
      <w:pPr>
        <w:autoSpaceDE w:val="0"/>
        <w:autoSpaceDN w:val="0"/>
        <w:adjustRightInd w:val="0"/>
        <w:spacing w:after="0" w:line="240" w:lineRule="auto"/>
        <w:rPr>
          <w:rFonts w:ascii="Times New Roman" w:hAnsi="Times New Roman" w:cs="Times New Roman"/>
          <w:sz w:val="24"/>
          <w:szCs w:val="24"/>
        </w:rPr>
      </w:pPr>
    </w:p>
    <w:p w14:paraId="043F5155" w14:textId="5AA5328B" w:rsidR="0059029B" w:rsidRPr="004956BE" w:rsidRDefault="0059029B" w:rsidP="0059029B">
      <w:pPr>
        <w:autoSpaceDE w:val="0"/>
        <w:autoSpaceDN w:val="0"/>
        <w:adjustRightInd w:val="0"/>
        <w:spacing w:after="0" w:line="240" w:lineRule="auto"/>
        <w:rPr>
          <w:rFonts w:ascii="Times New Roman" w:hAnsi="Times New Roman" w:cs="Times New Roman"/>
          <w:sz w:val="24"/>
          <w:szCs w:val="24"/>
        </w:rPr>
      </w:pPr>
      <w:r w:rsidRPr="004956BE">
        <w:rPr>
          <w:rFonts w:ascii="Times New Roman" w:hAnsi="Times New Roman" w:cs="Times New Roman"/>
          <w:sz w:val="24"/>
          <w:szCs w:val="24"/>
        </w:rPr>
        <w:t>H</w:t>
      </w:r>
      <w:r w:rsidRPr="004956BE">
        <w:rPr>
          <w:rFonts w:ascii="Times New Roman" w:hAnsi="Times New Roman" w:cs="Times New Roman"/>
          <w:sz w:val="24"/>
          <w:szCs w:val="24"/>
        </w:rPr>
        <w:t xml:space="preserve">ow long are harvest units expected to provide travel barriers for </w:t>
      </w:r>
      <w:r w:rsidRPr="004956BE">
        <w:rPr>
          <w:rFonts w:ascii="Times New Roman" w:hAnsi="Times New Roman" w:cs="Times New Roman"/>
          <w:sz w:val="24"/>
          <w:szCs w:val="24"/>
        </w:rPr>
        <w:t xml:space="preserve">grizzlies, </w:t>
      </w:r>
      <w:r w:rsidR="004956BE" w:rsidRPr="004956BE">
        <w:rPr>
          <w:rFonts w:ascii="Times New Roman" w:hAnsi="Times New Roman" w:cs="Times New Roman"/>
          <w:sz w:val="24"/>
          <w:szCs w:val="24"/>
        </w:rPr>
        <w:t>wolverine,</w:t>
      </w:r>
      <w:r w:rsidRPr="004956BE">
        <w:rPr>
          <w:rFonts w:ascii="Times New Roman" w:hAnsi="Times New Roman" w:cs="Times New Roman"/>
          <w:sz w:val="24"/>
          <w:szCs w:val="24"/>
        </w:rPr>
        <w:t xml:space="preserve"> and </w:t>
      </w:r>
      <w:r w:rsidRPr="004956BE">
        <w:rPr>
          <w:rFonts w:ascii="Times New Roman" w:hAnsi="Times New Roman" w:cs="Times New Roman"/>
          <w:sz w:val="24"/>
          <w:szCs w:val="24"/>
        </w:rPr>
        <w:t>lynx as per the current best science?</w:t>
      </w:r>
    </w:p>
    <w:p w14:paraId="3F98256B" w14:textId="77777777" w:rsidR="0059029B" w:rsidRPr="004956BE" w:rsidRDefault="0059029B" w:rsidP="0059029B">
      <w:pPr>
        <w:autoSpaceDE w:val="0"/>
        <w:autoSpaceDN w:val="0"/>
        <w:adjustRightInd w:val="0"/>
        <w:spacing w:after="0" w:line="240" w:lineRule="auto"/>
        <w:rPr>
          <w:rFonts w:ascii="Times New Roman" w:hAnsi="Times New Roman" w:cs="Times New Roman"/>
          <w:sz w:val="24"/>
          <w:szCs w:val="24"/>
        </w:rPr>
      </w:pPr>
    </w:p>
    <w:p w14:paraId="534596AB" w14:textId="6DFD54D6" w:rsidR="0059029B" w:rsidRPr="004956BE" w:rsidRDefault="0059029B" w:rsidP="0059029B">
      <w:pPr>
        <w:autoSpaceDE w:val="0"/>
        <w:autoSpaceDN w:val="0"/>
        <w:adjustRightInd w:val="0"/>
        <w:spacing w:after="0" w:line="240" w:lineRule="auto"/>
        <w:rPr>
          <w:rFonts w:ascii="Times New Roman" w:hAnsi="Times New Roman" w:cs="Times New Roman"/>
          <w:sz w:val="24"/>
          <w:szCs w:val="24"/>
        </w:rPr>
      </w:pPr>
      <w:r w:rsidRPr="004956BE">
        <w:rPr>
          <w:rFonts w:ascii="Times New Roman" w:hAnsi="Times New Roman" w:cs="Times New Roman"/>
          <w:sz w:val="24"/>
          <w:szCs w:val="24"/>
        </w:rPr>
        <w:t xml:space="preserve">Please address lynx winter habitat and how this is being managed to promote persistence </w:t>
      </w:r>
      <w:r w:rsidRPr="004956BE">
        <w:rPr>
          <w:rFonts w:ascii="Times New Roman" w:hAnsi="Times New Roman" w:cs="Times New Roman"/>
          <w:sz w:val="24"/>
          <w:szCs w:val="24"/>
        </w:rPr>
        <w:t xml:space="preserve">and recovery </w:t>
      </w:r>
      <w:r w:rsidRPr="004956BE">
        <w:rPr>
          <w:rFonts w:ascii="Times New Roman" w:hAnsi="Times New Roman" w:cs="Times New Roman"/>
          <w:sz w:val="24"/>
          <w:szCs w:val="24"/>
        </w:rPr>
        <w:t xml:space="preserve">of lynx in the </w:t>
      </w:r>
      <w:r w:rsidRPr="004956BE">
        <w:rPr>
          <w:rFonts w:ascii="Times New Roman" w:hAnsi="Times New Roman" w:cs="Times New Roman"/>
          <w:sz w:val="24"/>
          <w:szCs w:val="24"/>
        </w:rPr>
        <w:t>P</w:t>
      </w:r>
      <w:r w:rsidRPr="004956BE">
        <w:rPr>
          <w:rFonts w:ascii="Times New Roman" w:hAnsi="Times New Roman" w:cs="Times New Roman"/>
          <w:sz w:val="24"/>
          <w:szCs w:val="24"/>
        </w:rPr>
        <w:t>roject area.</w:t>
      </w:r>
    </w:p>
    <w:p w14:paraId="23D879AE" w14:textId="77777777" w:rsidR="0059029B" w:rsidRPr="004956BE" w:rsidRDefault="0059029B" w:rsidP="00F96DB6">
      <w:pPr>
        <w:autoSpaceDE w:val="0"/>
        <w:autoSpaceDN w:val="0"/>
        <w:adjustRightInd w:val="0"/>
        <w:spacing w:after="0" w:line="240" w:lineRule="auto"/>
        <w:rPr>
          <w:rFonts w:ascii="Times New Roman" w:hAnsi="Times New Roman" w:cs="Times New Roman"/>
          <w:sz w:val="24"/>
          <w:szCs w:val="24"/>
        </w:rPr>
      </w:pPr>
    </w:p>
    <w:p w14:paraId="4FE1D952" w14:textId="77370B1D" w:rsidR="000E4DE2" w:rsidRPr="004956BE" w:rsidRDefault="000E4DE2" w:rsidP="000E4DE2">
      <w:pPr>
        <w:autoSpaceDE w:val="0"/>
        <w:autoSpaceDN w:val="0"/>
        <w:adjustRightInd w:val="0"/>
        <w:spacing w:after="0" w:line="240" w:lineRule="auto"/>
        <w:rPr>
          <w:rFonts w:ascii="Times New Roman" w:hAnsi="Times New Roman" w:cs="Times New Roman"/>
          <w:b/>
          <w:bCs/>
          <w:sz w:val="24"/>
          <w:szCs w:val="24"/>
        </w:rPr>
      </w:pPr>
      <w:r w:rsidRPr="004956BE">
        <w:rPr>
          <w:rFonts w:ascii="Times New Roman" w:hAnsi="Times New Roman" w:cs="Times New Roman"/>
          <w:b/>
          <w:bCs/>
          <w:sz w:val="24"/>
          <w:szCs w:val="24"/>
        </w:rPr>
        <w:t>Watershed/Bull Trout Habitat Conditions</w:t>
      </w:r>
    </w:p>
    <w:p w14:paraId="15B25E69" w14:textId="77777777" w:rsidR="00436EF8" w:rsidRPr="004956BE" w:rsidRDefault="00436EF8" w:rsidP="000E4DE2">
      <w:pPr>
        <w:autoSpaceDE w:val="0"/>
        <w:autoSpaceDN w:val="0"/>
        <w:adjustRightInd w:val="0"/>
        <w:spacing w:after="0" w:line="240" w:lineRule="auto"/>
        <w:rPr>
          <w:rFonts w:ascii="Times New Roman" w:hAnsi="Times New Roman" w:cs="Times New Roman"/>
          <w:b/>
          <w:bCs/>
          <w:sz w:val="24"/>
          <w:szCs w:val="24"/>
        </w:rPr>
      </w:pPr>
    </w:p>
    <w:p w14:paraId="7B25735E" w14:textId="7113A8F3" w:rsidR="00436EF8" w:rsidRDefault="00436EF8" w:rsidP="000E4D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What current (identifiable specific) conditions exist today that trigger the following statement in the scoping solicitation: </w:t>
      </w:r>
    </w:p>
    <w:p w14:paraId="0D9F4DE5" w14:textId="1A455449" w:rsidR="000E4DE2" w:rsidRDefault="00436EF8" w:rsidP="000E4DE2">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436EF8">
        <w:rPr>
          <w:rFonts w:ascii="Times New Roman" w:hAnsi="Times New Roman" w:cs="Times New Roman"/>
          <w:i/>
          <w:iCs/>
          <w:sz w:val="24"/>
          <w:szCs w:val="24"/>
        </w:rPr>
        <w:t>T</w:t>
      </w:r>
      <w:r w:rsidR="000E4DE2" w:rsidRPr="00436EF8">
        <w:rPr>
          <w:rFonts w:ascii="Times New Roman" w:hAnsi="Times New Roman" w:cs="Times New Roman"/>
          <w:i/>
          <w:iCs/>
          <w:sz w:val="24"/>
          <w:szCs w:val="24"/>
        </w:rPr>
        <w:t xml:space="preserve">here is a need to restore bull trout habitat as well as </w:t>
      </w:r>
      <w:proofErr w:type="gramStart"/>
      <w:r w:rsidR="000E4DE2" w:rsidRPr="00436EF8">
        <w:rPr>
          <w:rFonts w:ascii="Times New Roman" w:hAnsi="Times New Roman" w:cs="Times New Roman"/>
          <w:i/>
          <w:iCs/>
          <w:sz w:val="24"/>
          <w:szCs w:val="24"/>
        </w:rPr>
        <w:t>other</w:t>
      </w:r>
      <w:proofErr w:type="gramEnd"/>
      <w:r w:rsidR="000E4DE2" w:rsidRPr="00436EF8">
        <w:rPr>
          <w:rFonts w:ascii="Times New Roman" w:hAnsi="Times New Roman" w:cs="Times New Roman"/>
          <w:i/>
          <w:iCs/>
          <w:sz w:val="24"/>
          <w:szCs w:val="24"/>
        </w:rPr>
        <w:t xml:space="preserve"> important riparian </w:t>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sidR="000E4DE2" w:rsidRPr="00436EF8">
        <w:rPr>
          <w:rFonts w:ascii="Times New Roman" w:hAnsi="Times New Roman" w:cs="Times New Roman"/>
          <w:i/>
          <w:iCs/>
          <w:sz w:val="24"/>
          <w:szCs w:val="24"/>
        </w:rPr>
        <w:t>and</w:t>
      </w:r>
      <w:r w:rsidRPr="00436EF8">
        <w:rPr>
          <w:rFonts w:ascii="Times New Roman" w:hAnsi="Times New Roman" w:cs="Times New Roman"/>
          <w:i/>
          <w:iCs/>
          <w:sz w:val="24"/>
          <w:szCs w:val="24"/>
        </w:rPr>
        <w:t xml:space="preserve"> </w:t>
      </w:r>
      <w:r w:rsidR="000E4DE2" w:rsidRPr="00436EF8">
        <w:rPr>
          <w:rFonts w:ascii="Times New Roman" w:hAnsi="Times New Roman" w:cs="Times New Roman"/>
          <w:i/>
          <w:iCs/>
          <w:sz w:val="24"/>
          <w:szCs w:val="24"/>
        </w:rPr>
        <w:t xml:space="preserve">rangeland habitat. The project area includes several streams that are listed </w:t>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sidR="000E4DE2" w:rsidRPr="00436EF8">
        <w:rPr>
          <w:rFonts w:ascii="Times New Roman" w:hAnsi="Times New Roman" w:cs="Times New Roman"/>
          <w:i/>
          <w:iCs/>
          <w:sz w:val="24"/>
          <w:szCs w:val="24"/>
        </w:rPr>
        <w:t>by Montana</w:t>
      </w:r>
      <w:r>
        <w:rPr>
          <w:rFonts w:ascii="Times New Roman" w:hAnsi="Times New Roman" w:cs="Times New Roman"/>
          <w:i/>
          <w:iCs/>
          <w:sz w:val="24"/>
          <w:szCs w:val="24"/>
        </w:rPr>
        <w:t xml:space="preserve"> </w:t>
      </w:r>
      <w:r w:rsidR="000E4DE2" w:rsidRPr="00436EF8">
        <w:rPr>
          <w:rFonts w:ascii="Times New Roman" w:hAnsi="Times New Roman" w:cs="Times New Roman"/>
          <w:i/>
          <w:iCs/>
          <w:sz w:val="24"/>
          <w:szCs w:val="24"/>
        </w:rPr>
        <w:t xml:space="preserve">Department of Environmental Quality as impaired, due to historic </w:t>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sidR="000E4DE2" w:rsidRPr="00436EF8">
        <w:rPr>
          <w:rFonts w:ascii="Times New Roman" w:hAnsi="Times New Roman" w:cs="Times New Roman"/>
          <w:i/>
          <w:iCs/>
          <w:sz w:val="24"/>
          <w:szCs w:val="24"/>
        </w:rPr>
        <w:t>and current land use</w:t>
      </w:r>
      <w:r>
        <w:rPr>
          <w:rFonts w:ascii="Times New Roman" w:hAnsi="Times New Roman" w:cs="Times New Roman"/>
          <w:i/>
          <w:iCs/>
          <w:sz w:val="24"/>
          <w:szCs w:val="24"/>
        </w:rPr>
        <w:t xml:space="preserve"> </w:t>
      </w:r>
      <w:r w:rsidR="000E4DE2" w:rsidRPr="00436EF8">
        <w:rPr>
          <w:rFonts w:ascii="Times New Roman" w:hAnsi="Times New Roman" w:cs="Times New Roman"/>
          <w:i/>
          <w:iCs/>
          <w:sz w:val="24"/>
          <w:szCs w:val="24"/>
        </w:rPr>
        <w:t xml:space="preserve">practices. Watershed improvement activities would be </w:t>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sidR="000E4DE2" w:rsidRPr="00436EF8">
        <w:rPr>
          <w:rFonts w:ascii="Times New Roman" w:hAnsi="Times New Roman" w:cs="Times New Roman"/>
          <w:i/>
          <w:iCs/>
          <w:sz w:val="24"/>
          <w:szCs w:val="24"/>
        </w:rPr>
        <w:t>designed to improve water quality,</w:t>
      </w:r>
      <w:r>
        <w:rPr>
          <w:rFonts w:ascii="Times New Roman" w:hAnsi="Times New Roman" w:cs="Times New Roman"/>
          <w:i/>
          <w:iCs/>
          <w:sz w:val="24"/>
          <w:szCs w:val="24"/>
        </w:rPr>
        <w:t xml:space="preserve"> </w:t>
      </w:r>
      <w:r w:rsidR="000E4DE2" w:rsidRPr="00436EF8">
        <w:rPr>
          <w:rFonts w:ascii="Times New Roman" w:hAnsi="Times New Roman" w:cs="Times New Roman"/>
          <w:i/>
          <w:iCs/>
          <w:sz w:val="24"/>
          <w:szCs w:val="24"/>
        </w:rPr>
        <w:t xml:space="preserve">aquatic habitat, aquatic organism passage, </w:t>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sidR="000E4DE2" w:rsidRPr="00436EF8">
        <w:rPr>
          <w:rFonts w:ascii="Times New Roman" w:hAnsi="Times New Roman" w:cs="Times New Roman"/>
          <w:i/>
          <w:iCs/>
          <w:sz w:val="24"/>
          <w:szCs w:val="24"/>
        </w:rPr>
        <w:t>and the hydrologic capacity of stream crossings.</w:t>
      </w:r>
      <w:r>
        <w:rPr>
          <w:rFonts w:ascii="Times New Roman" w:hAnsi="Times New Roman" w:cs="Times New Roman"/>
          <w:i/>
          <w:iCs/>
          <w:sz w:val="24"/>
          <w:szCs w:val="24"/>
        </w:rPr>
        <w:t xml:space="preserve"> </w:t>
      </w:r>
      <w:r w:rsidR="000E4DE2" w:rsidRPr="00436EF8">
        <w:rPr>
          <w:rFonts w:ascii="Times New Roman" w:hAnsi="Times New Roman" w:cs="Times New Roman"/>
          <w:i/>
          <w:iCs/>
          <w:sz w:val="24"/>
          <w:szCs w:val="24"/>
        </w:rPr>
        <w:t xml:space="preserve">They would also move streams </w:t>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sidR="000E4DE2" w:rsidRPr="00436EF8">
        <w:rPr>
          <w:rFonts w:ascii="Times New Roman" w:hAnsi="Times New Roman" w:cs="Times New Roman"/>
          <w:i/>
          <w:iCs/>
          <w:sz w:val="24"/>
          <w:szCs w:val="24"/>
        </w:rPr>
        <w:t>toward meeting or exceeding state and federal water quality</w:t>
      </w:r>
      <w:r>
        <w:rPr>
          <w:rFonts w:ascii="Times New Roman" w:hAnsi="Times New Roman" w:cs="Times New Roman"/>
          <w:i/>
          <w:iCs/>
          <w:sz w:val="24"/>
          <w:szCs w:val="24"/>
        </w:rPr>
        <w:t xml:space="preserve"> </w:t>
      </w:r>
      <w:r w:rsidR="000E4DE2" w:rsidRPr="00436EF8">
        <w:rPr>
          <w:rFonts w:ascii="Times New Roman" w:hAnsi="Times New Roman" w:cs="Times New Roman"/>
          <w:i/>
          <w:iCs/>
          <w:sz w:val="24"/>
          <w:szCs w:val="24"/>
        </w:rPr>
        <w:t>standards.</w:t>
      </w:r>
    </w:p>
    <w:p w14:paraId="4F36E525" w14:textId="77777777" w:rsidR="00B770EB" w:rsidRDefault="00B770EB" w:rsidP="000E4DE2">
      <w:pPr>
        <w:autoSpaceDE w:val="0"/>
        <w:autoSpaceDN w:val="0"/>
        <w:adjustRightInd w:val="0"/>
        <w:spacing w:after="0" w:line="240" w:lineRule="auto"/>
        <w:rPr>
          <w:rFonts w:ascii="Times New Roman" w:hAnsi="Times New Roman" w:cs="Times New Roman"/>
          <w:sz w:val="24"/>
          <w:szCs w:val="24"/>
        </w:rPr>
      </w:pPr>
    </w:p>
    <w:p w14:paraId="70BF3E79" w14:textId="10E7E850" w:rsidR="00436EF8" w:rsidRDefault="00436EF8" w:rsidP="000E4D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Do WQLS (impaired waterbodies) in the Project area have TMDLs (cleanup plans, or total maximum daily load)?  If not, why not?  If yes, please fully implement and meet standards a.s.a</w:t>
      </w:r>
      <w:r w:rsidR="00B770EB">
        <w:rPr>
          <w:rFonts w:ascii="Times New Roman" w:hAnsi="Times New Roman" w:cs="Times New Roman"/>
          <w:sz w:val="24"/>
          <w:szCs w:val="24"/>
        </w:rPr>
        <w:t>.</w:t>
      </w:r>
      <w:r>
        <w:rPr>
          <w:rFonts w:ascii="Times New Roman" w:hAnsi="Times New Roman" w:cs="Times New Roman"/>
          <w:sz w:val="24"/>
          <w:szCs w:val="24"/>
        </w:rPr>
        <w:t>p.</w:t>
      </w:r>
    </w:p>
    <w:p w14:paraId="2BC8117E" w14:textId="3553CCBD" w:rsidR="00424C25" w:rsidRDefault="00424C25" w:rsidP="000E4DE2">
      <w:pPr>
        <w:autoSpaceDE w:val="0"/>
        <w:autoSpaceDN w:val="0"/>
        <w:adjustRightInd w:val="0"/>
        <w:spacing w:after="0" w:line="240" w:lineRule="auto"/>
        <w:rPr>
          <w:rFonts w:ascii="Times New Roman" w:hAnsi="Times New Roman" w:cs="Times New Roman"/>
          <w:sz w:val="24"/>
          <w:szCs w:val="24"/>
        </w:rPr>
      </w:pPr>
    </w:p>
    <w:p w14:paraId="50D998A9" w14:textId="77777777" w:rsidR="00424C25" w:rsidRDefault="00424C25" w:rsidP="00424C25">
      <w:pPr>
        <w:rPr>
          <w:rFonts w:ascii="Bookman Old Style" w:hAnsi="Bookman Old Style"/>
        </w:rPr>
      </w:pPr>
      <w:r>
        <w:rPr>
          <w:rFonts w:ascii="Bookman Old Style" w:hAnsi="Bookman Old Style"/>
        </w:rPr>
        <w:t xml:space="preserve">Beneficial uses of the water bodies in the analysis area must not be degraded.  </w:t>
      </w:r>
    </w:p>
    <w:p w14:paraId="2C396EE2" w14:textId="77777777" w:rsidR="00424C25" w:rsidRDefault="00424C25" w:rsidP="00424C25">
      <w:pPr>
        <w:rPr>
          <w:rFonts w:ascii="Bookman Old Style" w:hAnsi="Bookman Old Style"/>
        </w:rPr>
      </w:pPr>
      <w:r>
        <w:rPr>
          <w:rFonts w:ascii="Bookman Old Style" w:hAnsi="Bookman Old Style"/>
        </w:rPr>
        <w:t xml:space="preserve">What has been the effectiveness of proposed BMPs in preventing sediment from reaching watercourses in or near the analysis area?  </w:t>
      </w:r>
    </w:p>
    <w:p w14:paraId="34E05970" w14:textId="46C26F6C" w:rsidR="00424C25" w:rsidRDefault="00424C25" w:rsidP="00424C25">
      <w:pPr>
        <w:rPr>
          <w:rFonts w:ascii="Bookman Old Style" w:hAnsi="Bookman Old Style"/>
        </w:rPr>
      </w:pPr>
      <w:r>
        <w:rPr>
          <w:rFonts w:ascii="Bookman Old Style" w:hAnsi="Bookman Old Style"/>
        </w:rPr>
        <w:lastRenderedPageBreak/>
        <w:t xml:space="preserve">What BMP failures have been noted (monitoring) for past projects with similar land-types?  </w:t>
      </w:r>
    </w:p>
    <w:p w14:paraId="1DD3E878" w14:textId="38DF7C13" w:rsidR="00424C25" w:rsidRDefault="00424C25" w:rsidP="00424C25">
      <w:pPr>
        <w:rPr>
          <w:rFonts w:ascii="Bookman Old Style" w:hAnsi="Bookman Old Style"/>
        </w:rPr>
      </w:pPr>
      <w:r>
        <w:rPr>
          <w:rFonts w:ascii="Bookman Old Style" w:hAnsi="Bookman Old Style"/>
        </w:rPr>
        <w:t xml:space="preserve">We would like to see a thorough discussion of the </w:t>
      </w:r>
      <w:proofErr w:type="gramStart"/>
      <w:r>
        <w:rPr>
          <w:rFonts w:ascii="Bookman Old Style" w:hAnsi="Bookman Old Style"/>
        </w:rPr>
        <w:t>BMPs</w:t>
      </w:r>
      <w:proofErr w:type="gramEnd"/>
      <w:r>
        <w:rPr>
          <w:rFonts w:ascii="Bookman Old Style" w:hAnsi="Bookman Old Style"/>
        </w:rPr>
        <w:t xml:space="preserve"> and mitigation measures you would propose.  This discussion must go beyond a mere listing and include their relative effectiveness in achieving their intended goal(s), based upon experience in the Project area and affected watersheds. </w:t>
      </w:r>
    </w:p>
    <w:p w14:paraId="658A01B5" w14:textId="60D7AD47" w:rsidR="00424C25" w:rsidRDefault="00424C25" w:rsidP="00424C25">
      <w:pPr>
        <w:rPr>
          <w:rFonts w:ascii="Bookman Old Style" w:hAnsi="Bookman Old Style"/>
        </w:rPr>
      </w:pPr>
      <w:r>
        <w:rPr>
          <w:rFonts w:ascii="Bookman Old Style" w:hAnsi="Bookman Old Style"/>
        </w:rPr>
        <w:t>Please disclose the locations of seeps, springs, bogs and other sensitive wet areas, and the effects of Project activities on these sensitive areas.  We further request that you refrain from harvesting in riparian areas altogether and we recommend that no stream crossings be constructed in any of the drainages.</w:t>
      </w:r>
    </w:p>
    <w:p w14:paraId="7A706CD8" w14:textId="77777777" w:rsidR="00424C25" w:rsidRDefault="00424C25" w:rsidP="00424C25">
      <w:pPr>
        <w:rPr>
          <w:rFonts w:ascii="Bookman Old Style" w:hAnsi="Bookman Old Style"/>
        </w:rPr>
      </w:pPr>
      <w:r>
        <w:rPr>
          <w:rFonts w:ascii="Bookman Old Style" w:hAnsi="Bookman Old Style"/>
        </w:rPr>
        <w:t xml:space="preserve">We request a careful analysis of the impacts to fisheries and water quality, including considerations of sedimentation, increases in peak flow, channel stability, risk of rain-on-snow events, and increases in stream water temperature.  </w:t>
      </w:r>
    </w:p>
    <w:p w14:paraId="460C907B" w14:textId="77777777" w:rsidR="00424C25" w:rsidRDefault="00424C25" w:rsidP="00424C25">
      <w:pPr>
        <w:rPr>
          <w:rFonts w:ascii="Bookman Old Style" w:hAnsi="Bookman Old Style"/>
        </w:rPr>
      </w:pPr>
      <w:r>
        <w:rPr>
          <w:rFonts w:ascii="Bookman Old Style" w:hAnsi="Bookman Old Style"/>
        </w:rPr>
        <w:t>Cumulative effects analysis should address the condition of the streams in relation to all past management activities as well as considering the present proposal.   </w:t>
      </w:r>
    </w:p>
    <w:p w14:paraId="2227ECBD" w14:textId="77777777" w:rsidR="00B770EB" w:rsidRDefault="00B770EB" w:rsidP="000E4D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Disclose all </w:t>
      </w:r>
      <w:proofErr w:type="spellStart"/>
      <w:r>
        <w:rPr>
          <w:rFonts w:ascii="Times New Roman" w:hAnsi="Times New Roman" w:cs="Times New Roman"/>
          <w:sz w:val="24"/>
          <w:szCs w:val="24"/>
        </w:rPr>
        <w:t>redd</w:t>
      </w:r>
      <w:proofErr w:type="spellEnd"/>
      <w:r>
        <w:rPr>
          <w:rFonts w:ascii="Times New Roman" w:hAnsi="Times New Roman" w:cs="Times New Roman"/>
          <w:sz w:val="24"/>
          <w:szCs w:val="24"/>
        </w:rPr>
        <w:t xml:space="preserve"> count data, and trend analysis, for </w:t>
      </w:r>
      <w:proofErr w:type="spellStart"/>
      <w:r>
        <w:rPr>
          <w:rFonts w:ascii="Times New Roman" w:hAnsi="Times New Roman" w:cs="Times New Roman"/>
          <w:sz w:val="24"/>
          <w:szCs w:val="24"/>
        </w:rPr>
        <w:t>westslope</w:t>
      </w:r>
      <w:proofErr w:type="spellEnd"/>
      <w:r>
        <w:rPr>
          <w:rFonts w:ascii="Times New Roman" w:hAnsi="Times New Roman" w:cs="Times New Roman"/>
          <w:sz w:val="24"/>
          <w:szCs w:val="24"/>
        </w:rPr>
        <w:t xml:space="preserve"> cutthroat trout and bull trout. </w:t>
      </w:r>
    </w:p>
    <w:p w14:paraId="71C1843C" w14:textId="77777777" w:rsidR="00B770EB" w:rsidRDefault="00B770EB" w:rsidP="000E4DE2">
      <w:pPr>
        <w:autoSpaceDE w:val="0"/>
        <w:autoSpaceDN w:val="0"/>
        <w:adjustRightInd w:val="0"/>
        <w:spacing w:after="0" w:line="240" w:lineRule="auto"/>
        <w:rPr>
          <w:rFonts w:ascii="Times New Roman" w:hAnsi="Times New Roman" w:cs="Times New Roman"/>
          <w:sz w:val="24"/>
          <w:szCs w:val="24"/>
        </w:rPr>
      </w:pPr>
    </w:p>
    <w:p w14:paraId="08D2C41E" w14:textId="50245495" w:rsidR="00B770EB" w:rsidRPr="00436EF8" w:rsidRDefault="00B770EB" w:rsidP="000E4D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Please consult with U.S. Fish and Wildlife Service (USFWS) on bull trout before proceeding with ground-disturbing action.    </w:t>
      </w:r>
    </w:p>
    <w:p w14:paraId="337C0D67" w14:textId="77777777" w:rsidR="000E4DE2" w:rsidRPr="000E4DE2" w:rsidRDefault="000E4DE2" w:rsidP="000E4DE2">
      <w:pPr>
        <w:autoSpaceDE w:val="0"/>
        <w:autoSpaceDN w:val="0"/>
        <w:adjustRightInd w:val="0"/>
        <w:spacing w:after="0" w:line="240" w:lineRule="auto"/>
        <w:rPr>
          <w:rFonts w:ascii="Times New Roman" w:hAnsi="Times New Roman" w:cs="Times New Roman"/>
          <w:b/>
          <w:bCs/>
          <w:sz w:val="24"/>
          <w:szCs w:val="24"/>
        </w:rPr>
      </w:pPr>
    </w:p>
    <w:p w14:paraId="6184EAAF" w14:textId="46FCB765" w:rsidR="00424C25" w:rsidRDefault="004956BE" w:rsidP="00424C25">
      <w:pPr>
        <w:spacing w:line="240" w:lineRule="auto"/>
        <w:rPr>
          <w:rFonts w:ascii="Times New Roman" w:hAnsi="Times New Roman" w:cs="Times New Roman"/>
          <w:b/>
          <w:bCs/>
          <w:sz w:val="24"/>
          <w:szCs w:val="24"/>
        </w:rPr>
      </w:pPr>
      <w:r>
        <w:rPr>
          <w:rFonts w:ascii="Times New Roman" w:hAnsi="Times New Roman" w:cs="Times New Roman"/>
          <w:b/>
          <w:bCs/>
          <w:sz w:val="24"/>
          <w:szCs w:val="24"/>
        </w:rPr>
        <w:t>I</w:t>
      </w:r>
      <w:r w:rsidR="00FE4E53" w:rsidRPr="000E4DE2">
        <w:rPr>
          <w:rFonts w:ascii="Times New Roman" w:hAnsi="Times New Roman" w:cs="Times New Roman"/>
          <w:b/>
          <w:bCs/>
          <w:sz w:val="24"/>
          <w:szCs w:val="24"/>
        </w:rPr>
        <w:t>nventoried Roadless Areas</w:t>
      </w:r>
      <w:r w:rsidR="000E4DE2" w:rsidRPr="000E4DE2">
        <w:rPr>
          <w:rFonts w:ascii="Times New Roman" w:hAnsi="Times New Roman" w:cs="Times New Roman"/>
          <w:b/>
          <w:bCs/>
          <w:sz w:val="24"/>
          <w:szCs w:val="24"/>
        </w:rPr>
        <w:t xml:space="preserve"> (IRA)</w:t>
      </w:r>
    </w:p>
    <w:p w14:paraId="13D7FABE" w14:textId="5699B36B" w:rsidR="00A2653F" w:rsidRPr="00424C25" w:rsidRDefault="00A2653F" w:rsidP="00424C25">
      <w:pPr>
        <w:spacing w:line="240" w:lineRule="auto"/>
        <w:rPr>
          <w:rFonts w:ascii="Times New Roman" w:hAnsi="Times New Roman" w:cs="Times New Roman"/>
          <w:b/>
          <w:bCs/>
          <w:sz w:val="24"/>
          <w:szCs w:val="24"/>
        </w:rPr>
      </w:pPr>
      <w:r>
        <w:rPr>
          <w:rFonts w:ascii="Bookman Old Style" w:hAnsi="Bookman Old Style"/>
          <w:szCs w:val="20"/>
        </w:rPr>
        <w:t>The scoping notice says: “</w:t>
      </w:r>
      <w:r w:rsidRPr="00F96DB6">
        <w:rPr>
          <w:rFonts w:ascii="Times New Roman" w:hAnsi="Times New Roman" w:cs="Times New Roman"/>
          <w:sz w:val="24"/>
          <w:szCs w:val="24"/>
        </w:rPr>
        <w:t>Approximately 50% percent (21,594 acres) of the project area is located within inventoried roadless area</w:t>
      </w:r>
      <w:r>
        <w:rPr>
          <w:rFonts w:ascii="Times New Roman" w:hAnsi="Times New Roman" w:cs="Times New Roman"/>
          <w:sz w:val="24"/>
          <w:szCs w:val="24"/>
        </w:rPr>
        <w:t>s.”  Does this not represent an extreme outlier when compared to most previous projects on the Helena-Lewis and Clark NF</w:t>
      </w:r>
      <w:r w:rsidR="000E3398">
        <w:rPr>
          <w:rFonts w:ascii="Times New Roman" w:hAnsi="Times New Roman" w:cs="Times New Roman"/>
          <w:sz w:val="24"/>
          <w:szCs w:val="24"/>
        </w:rPr>
        <w:t xml:space="preserve"> in recent decades</w:t>
      </w:r>
      <w:r>
        <w:rPr>
          <w:rFonts w:ascii="Times New Roman" w:hAnsi="Times New Roman" w:cs="Times New Roman"/>
          <w:sz w:val="24"/>
          <w:szCs w:val="24"/>
        </w:rPr>
        <w:t xml:space="preserve">?  </w:t>
      </w:r>
    </w:p>
    <w:p w14:paraId="5F47FF99" w14:textId="77777777" w:rsidR="00A2653F" w:rsidRPr="00F96DB6" w:rsidRDefault="00A2653F" w:rsidP="00A2653F">
      <w:pPr>
        <w:autoSpaceDE w:val="0"/>
        <w:autoSpaceDN w:val="0"/>
        <w:adjustRightInd w:val="0"/>
        <w:spacing w:after="0" w:line="240" w:lineRule="auto"/>
        <w:rPr>
          <w:rFonts w:ascii="Times New Roman" w:hAnsi="Times New Roman" w:cs="Times New Roman"/>
          <w:sz w:val="24"/>
          <w:szCs w:val="24"/>
        </w:rPr>
      </w:pPr>
    </w:p>
    <w:p w14:paraId="7747835B" w14:textId="5FBB0B3C" w:rsidR="001F4C02" w:rsidRDefault="001F4C02" w:rsidP="001F4C02">
      <w:pPr>
        <w:rPr>
          <w:rFonts w:ascii="Bookman Old Style" w:hAnsi="Bookman Old Style"/>
          <w:szCs w:val="20"/>
        </w:rPr>
      </w:pPr>
      <w:r>
        <w:rPr>
          <w:rFonts w:ascii="Bookman Old Style" w:hAnsi="Bookman Old Style"/>
          <w:szCs w:val="20"/>
        </w:rPr>
        <w:t xml:space="preserve">The ecological sensitivity and significance of roadless landscapes cannot be overstated.  </w:t>
      </w:r>
    </w:p>
    <w:p w14:paraId="53C67BCA" w14:textId="75DE1B32" w:rsidR="001F4C02" w:rsidRDefault="001F4C02" w:rsidP="001F4C02">
      <w:pPr>
        <w:rPr>
          <w:rFonts w:ascii="Bookman Old Style" w:hAnsi="Bookman Old Style"/>
          <w:szCs w:val="20"/>
        </w:rPr>
      </w:pPr>
      <w:r>
        <w:rPr>
          <w:rFonts w:ascii="Bookman Old Style" w:hAnsi="Bookman Old Style"/>
          <w:szCs w:val="20"/>
        </w:rPr>
        <w:t xml:space="preserve">The adverse ecological impacts of fuels reduction, vegetation manipulation or prescribed burning – all characteristics of ongoing “colonization” adventures – </w:t>
      </w:r>
      <w:r w:rsidR="004956BE">
        <w:rPr>
          <w:rFonts w:ascii="Bookman Old Style" w:hAnsi="Bookman Old Style"/>
          <w:szCs w:val="20"/>
        </w:rPr>
        <w:t>in roadless</w:t>
      </w:r>
      <w:r>
        <w:rPr>
          <w:rFonts w:ascii="Bookman Old Style" w:hAnsi="Bookman Old Style"/>
          <w:szCs w:val="20"/>
        </w:rPr>
        <w:t xml:space="preserve"> areas should be fully analyzed and disclosed.  </w:t>
      </w:r>
    </w:p>
    <w:p w14:paraId="7843ACBE" w14:textId="2B55C157" w:rsidR="001F4C02" w:rsidRDefault="003E73D0" w:rsidP="001F4C02">
      <w:pPr>
        <w:rPr>
          <w:rFonts w:ascii="Bookman Old Style" w:hAnsi="Bookman Old Style"/>
          <w:szCs w:val="20"/>
        </w:rPr>
      </w:pPr>
      <w:r>
        <w:rPr>
          <w:rFonts w:ascii="Bookman Old Style" w:hAnsi="Bookman Old Style"/>
          <w:szCs w:val="20"/>
        </w:rPr>
        <w:t>T</w:t>
      </w:r>
      <w:r w:rsidR="001F4C02">
        <w:rPr>
          <w:rFonts w:ascii="Bookman Old Style" w:hAnsi="Bookman Old Style"/>
          <w:szCs w:val="20"/>
        </w:rPr>
        <w:t xml:space="preserve">he importance of roadless areas: </w:t>
      </w:r>
    </w:p>
    <w:p w14:paraId="331115D5" w14:textId="77777777" w:rsidR="003E73D0" w:rsidRDefault="001F4C02" w:rsidP="001F4C02">
      <w:pPr>
        <w:spacing w:line="240" w:lineRule="auto"/>
        <w:ind w:left="720"/>
        <w:rPr>
          <w:rFonts w:ascii="Bookman Old Style" w:hAnsi="Bookman Old Style"/>
          <w:szCs w:val="20"/>
        </w:rPr>
      </w:pPr>
      <w:r w:rsidRPr="001F4C02">
        <w:rPr>
          <w:rFonts w:ascii="Bookman Old Style" w:hAnsi="Bookman Old Style"/>
          <w:i/>
          <w:iCs/>
          <w:szCs w:val="20"/>
        </w:rPr>
        <w:t xml:space="preserve">Roadless areas are a remnant of our pioneer heritage, a dwindling portion of our increasingly developed American landscape. They serve as a biological refuge for native plant and animal species and a bulwark against the spread of nonnative invasive species. As a baseline for natural habitats and ecosystems, roadless areas offer rare opportunities for study, </w:t>
      </w:r>
      <w:proofErr w:type="gramStart"/>
      <w:r w:rsidRPr="001F4C02">
        <w:rPr>
          <w:rFonts w:ascii="Bookman Old Style" w:hAnsi="Bookman Old Style"/>
          <w:i/>
          <w:iCs/>
          <w:szCs w:val="20"/>
        </w:rPr>
        <w:t>research</w:t>
      </w:r>
      <w:proofErr w:type="gramEnd"/>
      <w:r w:rsidRPr="001F4C02">
        <w:rPr>
          <w:rFonts w:ascii="Bookman Old Style" w:hAnsi="Bookman Old Style"/>
          <w:i/>
          <w:iCs/>
          <w:szCs w:val="20"/>
        </w:rPr>
        <w:t xml:space="preserve"> and education. In addition, they provide unique opportunities for dispersed recreation, sources of clean drinking water and large undisturbed landscapes for privacy and seclusion</w:t>
      </w:r>
      <w:r>
        <w:rPr>
          <w:rFonts w:ascii="Bookman Old Style" w:hAnsi="Bookman Old Style"/>
          <w:i/>
          <w:iCs/>
          <w:szCs w:val="20"/>
        </w:rPr>
        <w:t>.</w:t>
      </w:r>
      <w:r>
        <w:rPr>
          <w:rFonts w:ascii="Bookman Old Style" w:hAnsi="Bookman Old Style"/>
          <w:szCs w:val="20"/>
        </w:rPr>
        <w:t xml:space="preserve"> </w:t>
      </w:r>
      <w:r w:rsidR="003E73D0">
        <w:rPr>
          <w:rFonts w:ascii="Bookman Old Style" w:hAnsi="Bookman Old Style"/>
          <w:szCs w:val="20"/>
        </w:rPr>
        <w:t xml:space="preserve">                                                           </w:t>
      </w:r>
    </w:p>
    <w:p w14:paraId="444CFBB0" w14:textId="017CFD61" w:rsidR="001F4C02" w:rsidRPr="001F4C02" w:rsidRDefault="001F4C02" w:rsidP="001F4C02">
      <w:pPr>
        <w:spacing w:line="240" w:lineRule="auto"/>
        <w:ind w:left="720"/>
        <w:rPr>
          <w:rFonts w:ascii="Bookman Old Style" w:hAnsi="Bookman Old Style"/>
          <w:i/>
          <w:iCs/>
          <w:szCs w:val="20"/>
        </w:rPr>
      </w:pPr>
      <w:r>
        <w:rPr>
          <w:rFonts w:ascii="Bookman Old Style" w:hAnsi="Bookman Old Style"/>
          <w:szCs w:val="20"/>
        </w:rPr>
        <w:t xml:space="preserve">Former USFS Chief Mike </w:t>
      </w:r>
      <w:proofErr w:type="spellStart"/>
      <w:r>
        <w:rPr>
          <w:rFonts w:ascii="Bookman Old Style" w:hAnsi="Bookman Old Style"/>
          <w:szCs w:val="20"/>
        </w:rPr>
        <w:t>Dombeck</w:t>
      </w:r>
      <w:proofErr w:type="spellEnd"/>
      <w:r w:rsidR="003E73D0">
        <w:rPr>
          <w:rFonts w:ascii="Bookman Old Style" w:hAnsi="Bookman Old Style"/>
          <w:i/>
          <w:iCs/>
          <w:szCs w:val="20"/>
        </w:rPr>
        <w:t>,</w:t>
      </w:r>
      <w:r>
        <w:rPr>
          <w:rFonts w:ascii="Bookman Old Style" w:hAnsi="Bookman Old Style"/>
          <w:i/>
          <w:iCs/>
          <w:szCs w:val="20"/>
        </w:rPr>
        <w:t xml:space="preserve"> </w:t>
      </w:r>
      <w:r>
        <w:rPr>
          <w:rFonts w:ascii="Bookman Old Style" w:hAnsi="Bookman Old Style"/>
          <w:szCs w:val="20"/>
        </w:rPr>
        <w:t>January 8, 200</w:t>
      </w:r>
      <w:r w:rsidR="003E73D0">
        <w:rPr>
          <w:rFonts w:ascii="Bookman Old Style" w:hAnsi="Bookman Old Style"/>
          <w:szCs w:val="20"/>
        </w:rPr>
        <w:t>1.</w:t>
      </w:r>
    </w:p>
    <w:p w14:paraId="039B033F" w14:textId="0BC0BCAD" w:rsidR="001F4C02" w:rsidRDefault="001F4C02" w:rsidP="001F4C02">
      <w:pPr>
        <w:rPr>
          <w:rFonts w:ascii="Bookman Old Style" w:hAnsi="Bookman Old Style"/>
          <w:szCs w:val="20"/>
        </w:rPr>
      </w:pPr>
      <w:r>
        <w:rPr>
          <w:rFonts w:ascii="Bookman Old Style" w:hAnsi="Bookman Old Style"/>
          <w:szCs w:val="20"/>
        </w:rPr>
        <w:lastRenderedPageBreak/>
        <w:t>Roadless Areas are essentially irreplaceable</w:t>
      </w:r>
      <w:r w:rsidR="003E73D0">
        <w:rPr>
          <w:rFonts w:ascii="Bookman Old Style" w:hAnsi="Bookman Old Style"/>
          <w:szCs w:val="20"/>
        </w:rPr>
        <w:t>, a</w:t>
      </w:r>
      <w:r>
        <w:rPr>
          <w:rFonts w:ascii="Bookman Old Style" w:hAnsi="Bookman Old Style"/>
          <w:szCs w:val="20"/>
        </w:rPr>
        <w:t xml:space="preserve">n irreconcilable loss if altered so as to lose wilderness characteristics, </w:t>
      </w:r>
      <w:proofErr w:type="gramStart"/>
      <w:r>
        <w:rPr>
          <w:rFonts w:ascii="Bookman Old Style" w:hAnsi="Bookman Old Style"/>
          <w:szCs w:val="20"/>
        </w:rPr>
        <w:t>i.e.</w:t>
      </w:r>
      <w:proofErr w:type="gramEnd"/>
      <w:r>
        <w:rPr>
          <w:rFonts w:ascii="Bookman Old Style" w:hAnsi="Bookman Old Style"/>
          <w:szCs w:val="20"/>
        </w:rPr>
        <w:t xml:space="preserve"> “domesticated” or converted into failed “tree plantations” </w:t>
      </w:r>
      <w:r w:rsidR="003E73D0">
        <w:rPr>
          <w:rFonts w:ascii="Bookman Old Style" w:hAnsi="Bookman Old Style"/>
          <w:szCs w:val="20"/>
        </w:rPr>
        <w:t xml:space="preserve">and/or financially marginal pastureland for livestock.  </w:t>
      </w:r>
      <w:r>
        <w:rPr>
          <w:rFonts w:ascii="Bookman Old Style" w:hAnsi="Bookman Old Style"/>
          <w:szCs w:val="20"/>
        </w:rPr>
        <w:t xml:space="preserve">   </w:t>
      </w:r>
    </w:p>
    <w:p w14:paraId="40475AFD" w14:textId="49291389" w:rsidR="001F4C02" w:rsidRDefault="001F4C02" w:rsidP="001F4C02">
      <w:pPr>
        <w:rPr>
          <w:rFonts w:ascii="Bookman Old Style" w:hAnsi="Bookman Old Style"/>
          <w:szCs w:val="20"/>
        </w:rPr>
      </w:pPr>
      <w:r>
        <w:rPr>
          <w:rFonts w:ascii="Bookman Old Style" w:hAnsi="Bookman Old Style"/>
          <w:szCs w:val="20"/>
        </w:rPr>
        <w:t>We are particularly concerned about the impact of proposed management activities on wildlife</w:t>
      </w:r>
      <w:r w:rsidR="003E73D0">
        <w:rPr>
          <w:rFonts w:ascii="Bookman Old Style" w:hAnsi="Bookman Old Style"/>
          <w:szCs w:val="20"/>
        </w:rPr>
        <w:t xml:space="preserve"> and wildlife habitat</w:t>
      </w:r>
      <w:r>
        <w:rPr>
          <w:rFonts w:ascii="Bookman Old Style" w:hAnsi="Bookman Old Style"/>
          <w:szCs w:val="20"/>
        </w:rPr>
        <w:t xml:space="preserve">, biological communities, native plants, aquatic species, watersheds, </w:t>
      </w:r>
      <w:r w:rsidR="003E73D0">
        <w:rPr>
          <w:rFonts w:ascii="Bookman Old Style" w:hAnsi="Bookman Old Style"/>
          <w:szCs w:val="20"/>
        </w:rPr>
        <w:t>wilderness</w:t>
      </w:r>
      <w:r>
        <w:rPr>
          <w:rFonts w:ascii="Bookman Old Style" w:hAnsi="Bookman Old Style"/>
          <w:szCs w:val="20"/>
        </w:rPr>
        <w:t xml:space="preserve"> characteristics, </w:t>
      </w:r>
      <w:r w:rsidR="003E73D0">
        <w:rPr>
          <w:rFonts w:ascii="Bookman Old Style" w:hAnsi="Bookman Old Style"/>
          <w:szCs w:val="20"/>
        </w:rPr>
        <w:t xml:space="preserve">non-motorized disbursed </w:t>
      </w:r>
      <w:r>
        <w:rPr>
          <w:rFonts w:ascii="Bookman Old Style" w:hAnsi="Bookman Old Style"/>
          <w:szCs w:val="20"/>
        </w:rPr>
        <w:t>recreational values, aesthetic quality, and cultural resources in roadless areas</w:t>
      </w:r>
      <w:r w:rsidR="003E73D0">
        <w:rPr>
          <w:rFonts w:ascii="Bookman Old Style" w:hAnsi="Bookman Old Style"/>
          <w:szCs w:val="20"/>
        </w:rPr>
        <w:t xml:space="preserve"> being manhandled for </w:t>
      </w:r>
      <w:proofErr w:type="gramStart"/>
      <w:r w:rsidR="003E73D0">
        <w:rPr>
          <w:rFonts w:ascii="Bookman Old Style" w:hAnsi="Bookman Old Style"/>
          <w:szCs w:val="20"/>
        </w:rPr>
        <w:t>absolutely no</w:t>
      </w:r>
      <w:proofErr w:type="gramEnd"/>
      <w:r w:rsidR="003E73D0">
        <w:rPr>
          <w:rFonts w:ascii="Bookman Old Style" w:hAnsi="Bookman Old Style"/>
          <w:szCs w:val="20"/>
        </w:rPr>
        <w:t xml:space="preserve"> legitimate, rational reason</w:t>
      </w:r>
      <w:r>
        <w:rPr>
          <w:rFonts w:ascii="Bookman Old Style" w:hAnsi="Bookman Old Style"/>
          <w:szCs w:val="20"/>
        </w:rPr>
        <w:t>.</w:t>
      </w:r>
    </w:p>
    <w:p w14:paraId="4BA85BB0" w14:textId="58617CD8" w:rsidR="000E4DE2" w:rsidRPr="000E4DE2" w:rsidRDefault="003E73D0" w:rsidP="003E73D0">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sz w:val="24"/>
          <w:szCs w:val="24"/>
        </w:rPr>
        <w:t>T</w:t>
      </w:r>
      <w:r w:rsidR="000E4DE2" w:rsidRPr="00F96DB6">
        <w:rPr>
          <w:rFonts w:ascii="Times New Roman" w:hAnsi="Times New Roman" w:cs="Times New Roman"/>
          <w:sz w:val="24"/>
          <w:szCs w:val="24"/>
        </w:rPr>
        <w:t>reatment</w:t>
      </w:r>
      <w:r>
        <w:rPr>
          <w:rFonts w:ascii="Times New Roman" w:hAnsi="Times New Roman" w:cs="Times New Roman"/>
          <w:sz w:val="24"/>
          <w:szCs w:val="24"/>
        </w:rPr>
        <w:t xml:space="preserve">s in the </w:t>
      </w:r>
      <w:r w:rsidR="000E4DE2" w:rsidRPr="00F96DB6">
        <w:rPr>
          <w:rFonts w:ascii="Times New Roman" w:hAnsi="Times New Roman" w:cs="Times New Roman"/>
          <w:sz w:val="24"/>
          <w:szCs w:val="24"/>
        </w:rPr>
        <w:t>Electric Peak Inventoried Roadless Area, and Electric Peak Recommended Wilderness Area</w:t>
      </w:r>
      <w:r w:rsidR="000E4DE2">
        <w:rPr>
          <w:rFonts w:ascii="Times New Roman" w:hAnsi="Times New Roman" w:cs="Times New Roman"/>
          <w:sz w:val="24"/>
          <w:szCs w:val="24"/>
        </w:rPr>
        <w:t xml:space="preserve">, </w:t>
      </w:r>
      <w:r>
        <w:rPr>
          <w:rFonts w:ascii="Times New Roman" w:hAnsi="Times New Roman" w:cs="Times New Roman"/>
          <w:sz w:val="24"/>
          <w:szCs w:val="24"/>
        </w:rPr>
        <w:t xml:space="preserve">should be suspended indefinitely.  </w:t>
      </w:r>
    </w:p>
    <w:p w14:paraId="1EC84411" w14:textId="77777777" w:rsidR="003E73D0" w:rsidRDefault="003E73D0" w:rsidP="00F96DB6">
      <w:pPr>
        <w:autoSpaceDE w:val="0"/>
        <w:autoSpaceDN w:val="0"/>
        <w:adjustRightInd w:val="0"/>
        <w:spacing w:after="0" w:line="240" w:lineRule="auto"/>
        <w:rPr>
          <w:rFonts w:ascii="Times New Roman" w:hAnsi="Times New Roman" w:cs="Times New Roman"/>
          <w:sz w:val="24"/>
          <w:szCs w:val="24"/>
        </w:rPr>
      </w:pPr>
    </w:p>
    <w:p w14:paraId="0651173B" w14:textId="77777777" w:rsidR="000E3398" w:rsidRDefault="003E73D0" w:rsidP="00F96DB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Apparently, t</w:t>
      </w:r>
      <w:r w:rsidR="00FE4E53" w:rsidRPr="00F96DB6">
        <w:rPr>
          <w:rFonts w:ascii="Times New Roman" w:hAnsi="Times New Roman" w:cs="Times New Roman"/>
          <w:sz w:val="24"/>
          <w:szCs w:val="24"/>
        </w:rPr>
        <w:t xml:space="preserve">he </w:t>
      </w:r>
      <w:r>
        <w:rPr>
          <w:rFonts w:ascii="Times New Roman" w:hAnsi="Times New Roman" w:cs="Times New Roman"/>
          <w:sz w:val="24"/>
          <w:szCs w:val="24"/>
        </w:rPr>
        <w:t>“</w:t>
      </w:r>
      <w:r w:rsidR="00FE4E53" w:rsidRPr="00F96DB6">
        <w:rPr>
          <w:rFonts w:ascii="Times New Roman" w:hAnsi="Times New Roman" w:cs="Times New Roman"/>
          <w:sz w:val="24"/>
          <w:szCs w:val="24"/>
        </w:rPr>
        <w:t>Responsible Official</w:t>
      </w:r>
      <w:r>
        <w:rPr>
          <w:rFonts w:ascii="Times New Roman" w:hAnsi="Times New Roman" w:cs="Times New Roman"/>
          <w:sz w:val="24"/>
          <w:szCs w:val="24"/>
        </w:rPr>
        <w:t>”</w:t>
      </w:r>
      <w:r w:rsidR="00FE4E53" w:rsidRPr="00F96DB6">
        <w:rPr>
          <w:rFonts w:ascii="Times New Roman" w:hAnsi="Times New Roman" w:cs="Times New Roman"/>
          <w:sz w:val="24"/>
          <w:szCs w:val="24"/>
        </w:rPr>
        <w:t xml:space="preserve"> </w:t>
      </w:r>
      <w:r w:rsidR="000E3398">
        <w:rPr>
          <w:rFonts w:ascii="Times New Roman" w:hAnsi="Times New Roman" w:cs="Times New Roman"/>
          <w:sz w:val="24"/>
          <w:szCs w:val="24"/>
        </w:rPr>
        <w:t>pre-</w:t>
      </w:r>
      <w:r w:rsidR="00FE4E53" w:rsidRPr="00F96DB6">
        <w:rPr>
          <w:rFonts w:ascii="Times New Roman" w:hAnsi="Times New Roman" w:cs="Times New Roman"/>
          <w:sz w:val="24"/>
          <w:szCs w:val="24"/>
        </w:rPr>
        <w:t>determin</w:t>
      </w:r>
      <w:r>
        <w:rPr>
          <w:rFonts w:ascii="Times New Roman" w:hAnsi="Times New Roman" w:cs="Times New Roman"/>
          <w:sz w:val="24"/>
          <w:szCs w:val="24"/>
        </w:rPr>
        <w:t>ed</w:t>
      </w:r>
      <w:r w:rsidR="00FE4E53" w:rsidRPr="00F96DB6">
        <w:rPr>
          <w:rFonts w:ascii="Times New Roman" w:hAnsi="Times New Roman" w:cs="Times New Roman"/>
          <w:sz w:val="24"/>
          <w:szCs w:val="24"/>
        </w:rPr>
        <w:t xml:space="preserve"> that </w:t>
      </w:r>
      <w:r>
        <w:rPr>
          <w:rFonts w:ascii="Times New Roman" w:hAnsi="Times New Roman" w:cs="Times New Roman"/>
          <w:sz w:val="24"/>
          <w:szCs w:val="24"/>
        </w:rPr>
        <w:t>logging</w:t>
      </w:r>
      <w:r w:rsidR="00FE4E53" w:rsidRPr="00F96DB6">
        <w:rPr>
          <w:rFonts w:ascii="Times New Roman" w:hAnsi="Times New Roman" w:cs="Times New Roman"/>
          <w:sz w:val="24"/>
          <w:szCs w:val="24"/>
        </w:rPr>
        <w:t xml:space="preserve"> small diameter</w:t>
      </w:r>
      <w:r w:rsidR="00D26CE1" w:rsidRPr="00F96DB6">
        <w:rPr>
          <w:rFonts w:ascii="Times New Roman" w:hAnsi="Times New Roman" w:cs="Times New Roman"/>
          <w:sz w:val="24"/>
          <w:szCs w:val="24"/>
        </w:rPr>
        <w:t xml:space="preserve"> </w:t>
      </w:r>
      <w:r w:rsidR="00FE4E53" w:rsidRPr="00F96DB6">
        <w:rPr>
          <w:rFonts w:ascii="Times New Roman" w:hAnsi="Times New Roman" w:cs="Times New Roman"/>
          <w:sz w:val="24"/>
          <w:szCs w:val="24"/>
        </w:rPr>
        <w:t>timber is needed</w:t>
      </w:r>
      <w:r>
        <w:rPr>
          <w:rFonts w:ascii="Times New Roman" w:hAnsi="Times New Roman" w:cs="Times New Roman"/>
          <w:sz w:val="24"/>
          <w:szCs w:val="24"/>
        </w:rPr>
        <w:t xml:space="preserve">. </w:t>
      </w:r>
      <w:r w:rsidR="00FE4E53" w:rsidRPr="00F96DB6">
        <w:rPr>
          <w:rFonts w:ascii="Times New Roman" w:hAnsi="Times New Roman" w:cs="Times New Roman"/>
          <w:sz w:val="24"/>
          <w:szCs w:val="24"/>
        </w:rPr>
        <w:t>§ 294.13(b)(1)(ii)</w:t>
      </w:r>
      <w:r>
        <w:rPr>
          <w:rFonts w:ascii="Times New Roman" w:hAnsi="Times New Roman" w:cs="Times New Roman"/>
          <w:sz w:val="24"/>
          <w:szCs w:val="24"/>
        </w:rPr>
        <w:t xml:space="preserve">.  </w:t>
      </w:r>
      <w:r w:rsidR="00A2653F">
        <w:rPr>
          <w:rFonts w:ascii="Times New Roman" w:hAnsi="Times New Roman" w:cs="Times New Roman"/>
          <w:sz w:val="24"/>
          <w:szCs w:val="24"/>
        </w:rPr>
        <w:t xml:space="preserve">Please cite the site-specific stand exams and/or other supporting research that documents the reasons for ground-disturbing action needed </w:t>
      </w:r>
      <w:r w:rsidR="00FE4E53" w:rsidRPr="00F96DB6">
        <w:rPr>
          <w:rFonts w:ascii="Times New Roman" w:hAnsi="Times New Roman" w:cs="Times New Roman"/>
          <w:sz w:val="24"/>
          <w:szCs w:val="24"/>
        </w:rPr>
        <w:t xml:space="preserve">to </w:t>
      </w:r>
      <w:r w:rsidR="00A2653F">
        <w:rPr>
          <w:rFonts w:ascii="Times New Roman" w:hAnsi="Times New Roman" w:cs="Times New Roman"/>
          <w:sz w:val="24"/>
          <w:szCs w:val="24"/>
        </w:rPr>
        <w:t>“</w:t>
      </w:r>
      <w:r w:rsidR="00FE4E53" w:rsidRPr="00F96DB6">
        <w:rPr>
          <w:rFonts w:ascii="Times New Roman" w:hAnsi="Times New Roman" w:cs="Times New Roman"/>
          <w:sz w:val="24"/>
          <w:szCs w:val="24"/>
        </w:rPr>
        <w:t>restore</w:t>
      </w:r>
      <w:r w:rsidR="00D26CE1" w:rsidRPr="00F96DB6">
        <w:rPr>
          <w:rFonts w:ascii="Times New Roman" w:hAnsi="Times New Roman" w:cs="Times New Roman"/>
          <w:sz w:val="24"/>
          <w:szCs w:val="24"/>
        </w:rPr>
        <w:t xml:space="preserve"> </w:t>
      </w:r>
      <w:r w:rsidR="00FE4E53" w:rsidRPr="00F96DB6">
        <w:rPr>
          <w:rFonts w:ascii="Times New Roman" w:hAnsi="Times New Roman" w:cs="Times New Roman"/>
          <w:sz w:val="24"/>
          <w:szCs w:val="24"/>
        </w:rPr>
        <w:t>the characteristics of ecosystem composition and structure</w:t>
      </w:r>
      <w:r w:rsidR="00A2653F">
        <w:rPr>
          <w:rFonts w:ascii="Times New Roman" w:hAnsi="Times New Roman" w:cs="Times New Roman"/>
          <w:sz w:val="24"/>
          <w:szCs w:val="24"/>
        </w:rPr>
        <w:t xml:space="preserve">.”  </w:t>
      </w:r>
    </w:p>
    <w:p w14:paraId="2280BDAC" w14:textId="77777777" w:rsidR="000E3398" w:rsidRDefault="000E3398" w:rsidP="00F96DB6">
      <w:pPr>
        <w:autoSpaceDE w:val="0"/>
        <w:autoSpaceDN w:val="0"/>
        <w:adjustRightInd w:val="0"/>
        <w:spacing w:after="0" w:line="240" w:lineRule="auto"/>
        <w:rPr>
          <w:rFonts w:ascii="Times New Roman" w:hAnsi="Times New Roman" w:cs="Times New Roman"/>
          <w:sz w:val="24"/>
          <w:szCs w:val="24"/>
        </w:rPr>
      </w:pPr>
    </w:p>
    <w:p w14:paraId="53B3898E" w14:textId="55B309AD" w:rsidR="000E3398" w:rsidRDefault="00A2653F" w:rsidP="00F96DB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Please cite the “habitat type” of each individual stand or area </w:t>
      </w:r>
      <w:r w:rsidR="00DA0F2F">
        <w:rPr>
          <w:rFonts w:ascii="Times New Roman" w:hAnsi="Times New Roman" w:cs="Times New Roman"/>
          <w:sz w:val="24"/>
          <w:szCs w:val="24"/>
        </w:rPr>
        <w:t>being targeted for</w:t>
      </w:r>
      <w:r>
        <w:rPr>
          <w:rFonts w:ascii="Times New Roman" w:hAnsi="Times New Roman" w:cs="Times New Roman"/>
          <w:sz w:val="24"/>
          <w:szCs w:val="24"/>
        </w:rPr>
        <w:t xml:space="preserve"> “treatment.”  Please quantify </w:t>
      </w:r>
      <w:r w:rsidR="00FE4E53" w:rsidRPr="00F96DB6">
        <w:rPr>
          <w:rFonts w:ascii="Times New Roman" w:hAnsi="Times New Roman" w:cs="Times New Roman"/>
          <w:sz w:val="24"/>
          <w:szCs w:val="24"/>
        </w:rPr>
        <w:t xml:space="preserve">the </w:t>
      </w:r>
      <w:r>
        <w:rPr>
          <w:rFonts w:ascii="Times New Roman" w:hAnsi="Times New Roman" w:cs="Times New Roman"/>
          <w:sz w:val="24"/>
          <w:szCs w:val="24"/>
        </w:rPr>
        <w:t xml:space="preserve">current </w:t>
      </w:r>
      <w:r w:rsidR="00FE4E53" w:rsidRPr="00F96DB6">
        <w:rPr>
          <w:rFonts w:ascii="Times New Roman" w:hAnsi="Times New Roman" w:cs="Times New Roman"/>
          <w:sz w:val="24"/>
          <w:szCs w:val="24"/>
        </w:rPr>
        <w:t>risk of</w:t>
      </w:r>
      <w:r w:rsidR="004E7840" w:rsidRPr="00F96DB6">
        <w:rPr>
          <w:rFonts w:ascii="Times New Roman" w:hAnsi="Times New Roman" w:cs="Times New Roman"/>
          <w:sz w:val="24"/>
          <w:szCs w:val="24"/>
        </w:rPr>
        <w:t xml:space="preserve"> </w:t>
      </w:r>
      <w:r>
        <w:rPr>
          <w:rFonts w:ascii="Times New Roman" w:hAnsi="Times New Roman" w:cs="Times New Roman"/>
          <w:sz w:val="24"/>
          <w:szCs w:val="24"/>
        </w:rPr>
        <w:t>“</w:t>
      </w:r>
      <w:r w:rsidR="00FE4E53" w:rsidRPr="00F96DB6">
        <w:rPr>
          <w:rFonts w:ascii="Times New Roman" w:hAnsi="Times New Roman" w:cs="Times New Roman"/>
          <w:sz w:val="24"/>
          <w:szCs w:val="24"/>
        </w:rPr>
        <w:t>uncharacteristic wildfire effects</w:t>
      </w:r>
      <w:r>
        <w:rPr>
          <w:rFonts w:ascii="Times New Roman" w:hAnsi="Times New Roman" w:cs="Times New Roman"/>
          <w:sz w:val="24"/>
          <w:szCs w:val="24"/>
        </w:rPr>
        <w:t xml:space="preserve">” by location, and ecological conditions specific to the treatments being employed.  </w:t>
      </w:r>
    </w:p>
    <w:p w14:paraId="04EBD999" w14:textId="77777777" w:rsidR="000E3398" w:rsidRDefault="000E3398" w:rsidP="00F96DB6">
      <w:pPr>
        <w:autoSpaceDE w:val="0"/>
        <w:autoSpaceDN w:val="0"/>
        <w:adjustRightInd w:val="0"/>
        <w:spacing w:after="0" w:line="240" w:lineRule="auto"/>
        <w:rPr>
          <w:rFonts w:ascii="Times New Roman" w:hAnsi="Times New Roman" w:cs="Times New Roman"/>
          <w:sz w:val="24"/>
          <w:szCs w:val="24"/>
        </w:rPr>
      </w:pPr>
    </w:p>
    <w:p w14:paraId="6493B218" w14:textId="77777777" w:rsidR="009A2AE4" w:rsidRDefault="00A2653F" w:rsidP="00F96DB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Please identify all stands and/or areas that currently exist in the Project area that fall outside the </w:t>
      </w:r>
      <w:r w:rsidR="00FE4E53" w:rsidRPr="00F96DB6">
        <w:rPr>
          <w:rFonts w:ascii="Times New Roman" w:hAnsi="Times New Roman" w:cs="Times New Roman"/>
          <w:sz w:val="24"/>
          <w:szCs w:val="24"/>
        </w:rPr>
        <w:t>range of variabilit</w:t>
      </w:r>
      <w:r>
        <w:rPr>
          <w:rFonts w:ascii="Times New Roman" w:hAnsi="Times New Roman" w:cs="Times New Roman"/>
          <w:sz w:val="24"/>
          <w:szCs w:val="24"/>
        </w:rPr>
        <w:t xml:space="preserve">y.  Please document and disclose reasons for these </w:t>
      </w:r>
      <w:r w:rsidR="00DA0F2F">
        <w:rPr>
          <w:rFonts w:ascii="Times New Roman" w:hAnsi="Times New Roman" w:cs="Times New Roman"/>
          <w:sz w:val="24"/>
          <w:szCs w:val="24"/>
        </w:rPr>
        <w:t xml:space="preserve">presumed </w:t>
      </w:r>
      <w:r>
        <w:rPr>
          <w:rFonts w:ascii="Times New Roman" w:hAnsi="Times New Roman" w:cs="Times New Roman"/>
          <w:sz w:val="24"/>
          <w:szCs w:val="24"/>
        </w:rPr>
        <w:t xml:space="preserve">determinations. </w:t>
      </w:r>
    </w:p>
    <w:p w14:paraId="3619F590" w14:textId="77777777" w:rsidR="009A2AE4" w:rsidRDefault="009A2AE4" w:rsidP="00F96DB6">
      <w:pPr>
        <w:autoSpaceDE w:val="0"/>
        <w:autoSpaceDN w:val="0"/>
        <w:adjustRightInd w:val="0"/>
        <w:spacing w:after="0" w:line="240" w:lineRule="auto"/>
        <w:rPr>
          <w:rFonts w:ascii="Times New Roman" w:hAnsi="Times New Roman" w:cs="Times New Roman"/>
          <w:sz w:val="24"/>
          <w:szCs w:val="24"/>
        </w:rPr>
      </w:pPr>
    </w:p>
    <w:p w14:paraId="75FA9565" w14:textId="29F77B34" w:rsidR="004E7840" w:rsidRPr="00F96DB6" w:rsidRDefault="009A2AE4" w:rsidP="00F96DB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Please identify, quantify, locate on a map, and disclose to the public impacts to watersheds and </w:t>
      </w:r>
      <w:proofErr w:type="spellStart"/>
      <w:r>
        <w:rPr>
          <w:rFonts w:ascii="Times New Roman" w:hAnsi="Times New Roman" w:cs="Times New Roman"/>
          <w:sz w:val="24"/>
          <w:szCs w:val="24"/>
        </w:rPr>
        <w:t>westslope</w:t>
      </w:r>
      <w:proofErr w:type="spellEnd"/>
      <w:r>
        <w:rPr>
          <w:rFonts w:ascii="Times New Roman" w:hAnsi="Times New Roman" w:cs="Times New Roman"/>
          <w:sz w:val="24"/>
          <w:szCs w:val="24"/>
        </w:rPr>
        <w:t xml:space="preserve"> cutthroat trout and bull trout causes by livestock use and </w:t>
      </w:r>
      <w:r w:rsidR="00E25D6E">
        <w:rPr>
          <w:rFonts w:ascii="Times New Roman" w:hAnsi="Times New Roman" w:cs="Times New Roman"/>
          <w:sz w:val="24"/>
          <w:szCs w:val="24"/>
        </w:rPr>
        <w:t xml:space="preserve">livestock </w:t>
      </w:r>
      <w:r>
        <w:rPr>
          <w:rFonts w:ascii="Times New Roman" w:hAnsi="Times New Roman" w:cs="Times New Roman"/>
          <w:sz w:val="24"/>
          <w:szCs w:val="24"/>
        </w:rPr>
        <w:t>infrastructure maintenance</w:t>
      </w:r>
      <w:r w:rsidR="00E25D6E">
        <w:rPr>
          <w:rFonts w:ascii="Times New Roman" w:hAnsi="Times New Roman" w:cs="Times New Roman"/>
          <w:sz w:val="24"/>
          <w:szCs w:val="24"/>
        </w:rPr>
        <w:t xml:space="preserve">, including wallows, fords, diversions, and areas known to be impacted by livestock congregating in riparian ‘hot spots.’  </w:t>
      </w:r>
      <w:r w:rsidR="00A2653F">
        <w:rPr>
          <w:rFonts w:ascii="Times New Roman" w:hAnsi="Times New Roman" w:cs="Times New Roman"/>
          <w:sz w:val="24"/>
          <w:szCs w:val="24"/>
        </w:rPr>
        <w:t xml:space="preserve"> </w:t>
      </w:r>
      <w:r w:rsidR="00FE4E53" w:rsidRPr="00F96DB6">
        <w:rPr>
          <w:rFonts w:ascii="Times New Roman" w:hAnsi="Times New Roman" w:cs="Times New Roman"/>
          <w:sz w:val="24"/>
          <w:szCs w:val="24"/>
        </w:rPr>
        <w:t xml:space="preserve"> </w:t>
      </w:r>
    </w:p>
    <w:p w14:paraId="536C97AF" w14:textId="0803FC21" w:rsidR="00C32447" w:rsidRPr="000E4DE2" w:rsidRDefault="00C32447" w:rsidP="00F96DB6">
      <w:pPr>
        <w:autoSpaceDE w:val="0"/>
        <w:autoSpaceDN w:val="0"/>
        <w:adjustRightInd w:val="0"/>
        <w:spacing w:after="0" w:line="240" w:lineRule="auto"/>
        <w:rPr>
          <w:rFonts w:ascii="Times New Roman" w:hAnsi="Times New Roman" w:cs="Times New Roman"/>
          <w:b/>
          <w:bCs/>
          <w:sz w:val="24"/>
          <w:szCs w:val="24"/>
        </w:rPr>
      </w:pPr>
    </w:p>
    <w:p w14:paraId="1BEC3284" w14:textId="3580608E" w:rsidR="00C32447" w:rsidRPr="000E4DE2" w:rsidRDefault="000E4DE2" w:rsidP="00F96DB6">
      <w:pPr>
        <w:autoSpaceDE w:val="0"/>
        <w:autoSpaceDN w:val="0"/>
        <w:adjustRightInd w:val="0"/>
        <w:spacing w:after="0" w:line="240" w:lineRule="auto"/>
        <w:rPr>
          <w:rFonts w:ascii="Times New Roman" w:hAnsi="Times New Roman" w:cs="Times New Roman"/>
          <w:b/>
          <w:bCs/>
          <w:sz w:val="24"/>
          <w:szCs w:val="24"/>
        </w:rPr>
      </w:pPr>
      <w:r w:rsidRPr="000E4DE2">
        <w:rPr>
          <w:rFonts w:ascii="Times New Roman" w:hAnsi="Times New Roman" w:cs="Times New Roman"/>
          <w:b/>
          <w:bCs/>
          <w:sz w:val="24"/>
          <w:szCs w:val="24"/>
        </w:rPr>
        <w:t>Wildland Urban Interface (</w:t>
      </w:r>
      <w:r w:rsidR="00C32447" w:rsidRPr="000E4DE2">
        <w:rPr>
          <w:rFonts w:ascii="Times New Roman" w:hAnsi="Times New Roman" w:cs="Times New Roman"/>
          <w:b/>
          <w:bCs/>
          <w:sz w:val="24"/>
          <w:szCs w:val="24"/>
        </w:rPr>
        <w:t>WUI</w:t>
      </w:r>
      <w:r w:rsidRPr="000E4DE2">
        <w:rPr>
          <w:rFonts w:ascii="Times New Roman" w:hAnsi="Times New Roman" w:cs="Times New Roman"/>
          <w:b/>
          <w:bCs/>
          <w:sz w:val="24"/>
          <w:szCs w:val="24"/>
        </w:rPr>
        <w:t>)</w:t>
      </w:r>
    </w:p>
    <w:p w14:paraId="76D2CCEF" w14:textId="100CEEE7" w:rsidR="00C32447" w:rsidRPr="00F96DB6" w:rsidRDefault="00C32447" w:rsidP="00F96DB6">
      <w:pPr>
        <w:autoSpaceDE w:val="0"/>
        <w:autoSpaceDN w:val="0"/>
        <w:adjustRightInd w:val="0"/>
        <w:spacing w:after="0" w:line="240" w:lineRule="auto"/>
        <w:rPr>
          <w:rFonts w:ascii="Times New Roman" w:hAnsi="Times New Roman" w:cs="Times New Roman"/>
          <w:sz w:val="24"/>
          <w:szCs w:val="24"/>
        </w:rPr>
      </w:pPr>
    </w:p>
    <w:p w14:paraId="20981F4A" w14:textId="612A0441" w:rsidR="00DA0F2F" w:rsidRDefault="00DA0F2F" w:rsidP="00F96DB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What is the risk today? </w:t>
      </w:r>
      <w:r w:rsidR="00E25D6E">
        <w:rPr>
          <w:rFonts w:ascii="Times New Roman" w:hAnsi="Times New Roman" w:cs="Times New Roman"/>
          <w:sz w:val="24"/>
          <w:szCs w:val="24"/>
        </w:rPr>
        <w:t>What is the Mean Risk to Structures, and what is the Mean Probability of Ignition?  This is the ‘baseline’ risk.</w:t>
      </w:r>
      <w:r>
        <w:rPr>
          <w:rFonts w:ascii="Times New Roman" w:hAnsi="Times New Roman" w:cs="Times New Roman"/>
          <w:sz w:val="24"/>
          <w:szCs w:val="24"/>
        </w:rPr>
        <w:t xml:space="preserve"> </w:t>
      </w:r>
    </w:p>
    <w:p w14:paraId="05EB279C" w14:textId="77777777" w:rsidR="00DA0F2F" w:rsidRDefault="00DA0F2F" w:rsidP="00F96DB6">
      <w:pPr>
        <w:autoSpaceDE w:val="0"/>
        <w:autoSpaceDN w:val="0"/>
        <w:adjustRightInd w:val="0"/>
        <w:spacing w:after="0" w:line="240" w:lineRule="auto"/>
        <w:rPr>
          <w:rFonts w:ascii="Times New Roman" w:hAnsi="Times New Roman" w:cs="Times New Roman"/>
          <w:sz w:val="24"/>
          <w:szCs w:val="24"/>
        </w:rPr>
      </w:pPr>
    </w:p>
    <w:p w14:paraId="449664C5" w14:textId="53845EFF" w:rsidR="00651C45" w:rsidRDefault="00DA0F2F" w:rsidP="00F96DB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What percentage </w:t>
      </w:r>
      <w:r w:rsidR="00651C45">
        <w:rPr>
          <w:rFonts w:ascii="Times New Roman" w:hAnsi="Times New Roman" w:cs="Times New Roman"/>
          <w:sz w:val="24"/>
          <w:szCs w:val="24"/>
        </w:rPr>
        <w:t>of risk will be reduced</w:t>
      </w:r>
      <w:r w:rsidR="00E25D6E">
        <w:rPr>
          <w:rFonts w:ascii="Times New Roman" w:hAnsi="Times New Roman" w:cs="Times New Roman"/>
          <w:sz w:val="24"/>
          <w:szCs w:val="24"/>
        </w:rPr>
        <w:t xml:space="preserve"> (net change)</w:t>
      </w:r>
      <w:r w:rsidR="00651C45">
        <w:rPr>
          <w:rFonts w:ascii="Times New Roman" w:hAnsi="Times New Roman" w:cs="Times New Roman"/>
          <w:sz w:val="24"/>
          <w:szCs w:val="24"/>
        </w:rPr>
        <w:t xml:space="preserve">, and/or, “protected” </w:t>
      </w:r>
      <w:r w:rsidR="00E25D6E">
        <w:rPr>
          <w:rFonts w:ascii="Times New Roman" w:hAnsi="Times New Roman" w:cs="Times New Roman"/>
          <w:sz w:val="24"/>
          <w:szCs w:val="24"/>
        </w:rPr>
        <w:t xml:space="preserve">(post-Project) </w:t>
      </w:r>
      <w:r w:rsidR="00651C45">
        <w:rPr>
          <w:rFonts w:ascii="Times New Roman" w:hAnsi="Times New Roman" w:cs="Times New Roman"/>
          <w:sz w:val="24"/>
          <w:szCs w:val="24"/>
        </w:rPr>
        <w:t xml:space="preserve">from fire </w:t>
      </w:r>
      <w:r w:rsidR="00C32447" w:rsidRPr="00F96DB6">
        <w:rPr>
          <w:rFonts w:ascii="Times New Roman" w:hAnsi="Times New Roman" w:cs="Times New Roman"/>
          <w:sz w:val="24"/>
          <w:szCs w:val="24"/>
        </w:rPr>
        <w:t>impacts in the wildland urban interface</w:t>
      </w:r>
      <w:r w:rsidR="00651C45">
        <w:rPr>
          <w:rFonts w:ascii="Times New Roman" w:hAnsi="Times New Roman" w:cs="Times New Roman"/>
          <w:sz w:val="24"/>
          <w:szCs w:val="24"/>
        </w:rPr>
        <w:t xml:space="preserve"> (WUI)?</w:t>
      </w:r>
      <w:r w:rsidR="00C32447" w:rsidRPr="00F96DB6">
        <w:rPr>
          <w:rFonts w:ascii="Times New Roman" w:hAnsi="Times New Roman" w:cs="Times New Roman"/>
          <w:sz w:val="24"/>
          <w:szCs w:val="24"/>
        </w:rPr>
        <w:t xml:space="preserve"> </w:t>
      </w:r>
      <w:r w:rsidR="00651C45">
        <w:rPr>
          <w:rFonts w:ascii="Times New Roman" w:hAnsi="Times New Roman" w:cs="Times New Roman"/>
          <w:sz w:val="24"/>
          <w:szCs w:val="24"/>
        </w:rPr>
        <w:t xml:space="preserve"> What will be the net reduction in risk if everything goes according to plan?</w:t>
      </w:r>
    </w:p>
    <w:p w14:paraId="43049D20" w14:textId="77777777" w:rsidR="00651C45" w:rsidRDefault="00651C45" w:rsidP="00F96DB6">
      <w:pPr>
        <w:autoSpaceDE w:val="0"/>
        <w:autoSpaceDN w:val="0"/>
        <w:adjustRightInd w:val="0"/>
        <w:spacing w:after="0" w:line="240" w:lineRule="auto"/>
        <w:rPr>
          <w:rFonts w:ascii="Times New Roman" w:hAnsi="Times New Roman" w:cs="Times New Roman"/>
          <w:sz w:val="24"/>
          <w:szCs w:val="24"/>
        </w:rPr>
      </w:pPr>
    </w:p>
    <w:p w14:paraId="532A607D" w14:textId="26BBA577" w:rsidR="00651C45" w:rsidRDefault="00651C45" w:rsidP="00F96DB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Please provide </w:t>
      </w:r>
      <w:r w:rsidR="00E25D6E">
        <w:rPr>
          <w:rFonts w:ascii="Times New Roman" w:hAnsi="Times New Roman" w:cs="Times New Roman"/>
          <w:sz w:val="24"/>
          <w:szCs w:val="24"/>
        </w:rPr>
        <w:t>the</w:t>
      </w:r>
      <w:r>
        <w:rPr>
          <w:rFonts w:ascii="Times New Roman" w:hAnsi="Times New Roman" w:cs="Times New Roman"/>
          <w:sz w:val="24"/>
          <w:szCs w:val="24"/>
        </w:rPr>
        <w:t xml:space="preserve"> WUI definition</w:t>
      </w:r>
      <w:r w:rsidR="00E25D6E">
        <w:rPr>
          <w:rFonts w:ascii="Times New Roman" w:hAnsi="Times New Roman" w:cs="Times New Roman"/>
          <w:sz w:val="24"/>
          <w:szCs w:val="24"/>
        </w:rPr>
        <w:t xml:space="preserve">, and the source of that definition, </w:t>
      </w:r>
      <w:r>
        <w:rPr>
          <w:rFonts w:ascii="Times New Roman" w:hAnsi="Times New Roman" w:cs="Times New Roman"/>
          <w:sz w:val="24"/>
          <w:szCs w:val="24"/>
        </w:rPr>
        <w:t>being used, specific to this Project.</w:t>
      </w:r>
    </w:p>
    <w:p w14:paraId="5D98E9FA" w14:textId="77777777" w:rsidR="00651C45" w:rsidRDefault="00651C45" w:rsidP="00F96DB6">
      <w:pPr>
        <w:autoSpaceDE w:val="0"/>
        <w:autoSpaceDN w:val="0"/>
        <w:adjustRightInd w:val="0"/>
        <w:spacing w:after="0" w:line="240" w:lineRule="auto"/>
        <w:rPr>
          <w:rFonts w:ascii="Times New Roman" w:hAnsi="Times New Roman" w:cs="Times New Roman"/>
          <w:sz w:val="24"/>
          <w:szCs w:val="24"/>
        </w:rPr>
      </w:pPr>
    </w:p>
    <w:p w14:paraId="5B35D3FB" w14:textId="07AD09F9" w:rsidR="00C32447" w:rsidRDefault="00651C45" w:rsidP="00F96DB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Please cite examples of where, in similar habitat types, </w:t>
      </w:r>
      <w:r w:rsidR="00C32447" w:rsidRPr="00F96DB6">
        <w:rPr>
          <w:rFonts w:ascii="Times New Roman" w:hAnsi="Times New Roman" w:cs="Times New Roman"/>
          <w:sz w:val="24"/>
          <w:szCs w:val="24"/>
        </w:rPr>
        <w:t xml:space="preserve">a </w:t>
      </w:r>
      <w:r>
        <w:rPr>
          <w:rFonts w:ascii="Times New Roman" w:hAnsi="Times New Roman" w:cs="Times New Roman"/>
          <w:sz w:val="24"/>
          <w:szCs w:val="24"/>
        </w:rPr>
        <w:t>“</w:t>
      </w:r>
      <w:r w:rsidR="00C32447" w:rsidRPr="00F96DB6">
        <w:rPr>
          <w:rFonts w:ascii="Times New Roman" w:hAnsi="Times New Roman" w:cs="Times New Roman"/>
          <w:sz w:val="24"/>
          <w:szCs w:val="24"/>
        </w:rPr>
        <w:t>coordinated risk management approach to promote</w:t>
      </w:r>
      <w:r>
        <w:rPr>
          <w:rFonts w:ascii="Times New Roman" w:hAnsi="Times New Roman" w:cs="Times New Roman"/>
          <w:sz w:val="24"/>
          <w:szCs w:val="24"/>
        </w:rPr>
        <w:t xml:space="preserve"> </w:t>
      </w:r>
      <w:r w:rsidR="00C32447" w:rsidRPr="00F96DB6">
        <w:rPr>
          <w:rFonts w:ascii="Times New Roman" w:hAnsi="Times New Roman" w:cs="Times New Roman"/>
          <w:sz w:val="24"/>
          <w:szCs w:val="24"/>
        </w:rPr>
        <w:t>landscapes that are resilient to fire-related disturbances and preparing for and executing a</w:t>
      </w:r>
      <w:r>
        <w:rPr>
          <w:rFonts w:ascii="Times New Roman" w:hAnsi="Times New Roman" w:cs="Times New Roman"/>
          <w:sz w:val="24"/>
          <w:szCs w:val="24"/>
        </w:rPr>
        <w:t xml:space="preserve"> </w:t>
      </w:r>
      <w:r w:rsidR="00C32447" w:rsidRPr="00F96DB6">
        <w:rPr>
          <w:rFonts w:ascii="Times New Roman" w:hAnsi="Times New Roman" w:cs="Times New Roman"/>
          <w:sz w:val="24"/>
          <w:szCs w:val="24"/>
        </w:rPr>
        <w:t>safe, effective, and efficient response to fire</w:t>
      </w:r>
      <w:r>
        <w:rPr>
          <w:rFonts w:ascii="Times New Roman" w:hAnsi="Times New Roman" w:cs="Times New Roman"/>
          <w:sz w:val="24"/>
          <w:szCs w:val="24"/>
        </w:rPr>
        <w:t>” has produced the results you are expecting in this Project area</w:t>
      </w:r>
      <w:r w:rsidR="00C32447" w:rsidRPr="00F96DB6">
        <w:rPr>
          <w:rFonts w:ascii="Times New Roman" w:hAnsi="Times New Roman" w:cs="Times New Roman"/>
          <w:sz w:val="24"/>
          <w:szCs w:val="24"/>
        </w:rPr>
        <w:t>.</w:t>
      </w:r>
    </w:p>
    <w:p w14:paraId="14645D51" w14:textId="695CA751" w:rsidR="00CD2791" w:rsidRDefault="00CD2791" w:rsidP="00F96DB6">
      <w:pPr>
        <w:autoSpaceDE w:val="0"/>
        <w:autoSpaceDN w:val="0"/>
        <w:adjustRightInd w:val="0"/>
        <w:spacing w:after="0" w:line="240" w:lineRule="auto"/>
        <w:rPr>
          <w:rFonts w:ascii="Times New Roman" w:hAnsi="Times New Roman" w:cs="Times New Roman"/>
          <w:sz w:val="24"/>
          <w:szCs w:val="24"/>
        </w:rPr>
      </w:pPr>
    </w:p>
    <w:p w14:paraId="27D0D730" w14:textId="7D652166" w:rsidR="00CD2791" w:rsidRPr="00CD2791" w:rsidRDefault="00CD2791" w:rsidP="00CD2791">
      <w:pPr>
        <w:autoSpaceDE w:val="0"/>
        <w:autoSpaceDN w:val="0"/>
        <w:adjustRightInd w:val="0"/>
        <w:spacing w:after="0" w:line="240" w:lineRule="auto"/>
        <w:rPr>
          <w:rFonts w:ascii="Times New Roman" w:hAnsi="Times New Roman" w:cs="Times New Roman"/>
          <w:color w:val="000000"/>
          <w:sz w:val="24"/>
          <w:szCs w:val="24"/>
        </w:rPr>
      </w:pPr>
      <w:r w:rsidRPr="00CD2791">
        <w:rPr>
          <w:rFonts w:ascii="Times New Roman" w:hAnsi="Times New Roman" w:cs="Times New Roman"/>
          <w:color w:val="000000"/>
          <w:sz w:val="24"/>
          <w:szCs w:val="24"/>
        </w:rPr>
        <w:lastRenderedPageBreak/>
        <w:t>See:  A2.1</w:t>
      </w:r>
      <w:r>
        <w:rPr>
          <w:rFonts w:ascii="Times New Roman" w:hAnsi="Times New Roman" w:cs="Times New Roman"/>
          <w:color w:val="000000"/>
          <w:sz w:val="24"/>
          <w:szCs w:val="24"/>
        </w:rPr>
        <w:t xml:space="preserve"> </w:t>
      </w:r>
      <w:r w:rsidRPr="00CD2791">
        <w:rPr>
          <w:rFonts w:ascii="Times New Roman" w:hAnsi="Times New Roman" w:cs="Times New Roman"/>
          <w:color w:val="000000"/>
          <w:sz w:val="24"/>
          <w:szCs w:val="24"/>
        </w:rPr>
        <w:t xml:space="preserve">Mean Risk to Structures </w:t>
      </w:r>
    </w:p>
    <w:p w14:paraId="0CF5A291" w14:textId="77777777" w:rsidR="00CD2791" w:rsidRDefault="00CD2791" w:rsidP="00CD2791">
      <w:pPr>
        <w:autoSpaceDE w:val="0"/>
        <w:autoSpaceDN w:val="0"/>
        <w:adjustRightInd w:val="0"/>
        <w:spacing w:after="0" w:line="240" w:lineRule="auto"/>
        <w:rPr>
          <w:rFonts w:ascii="Times New Roman" w:hAnsi="Times New Roman" w:cs="Times New Roman"/>
          <w:sz w:val="24"/>
          <w:szCs w:val="24"/>
        </w:rPr>
      </w:pPr>
      <w:r w:rsidRPr="00CD2791">
        <w:rPr>
          <w:rFonts w:ascii="Times New Roman" w:hAnsi="Times New Roman" w:cs="Times New Roman"/>
          <w:color w:val="000000"/>
          <w:sz w:val="24"/>
          <w:szCs w:val="24"/>
        </w:rPr>
        <w:t>The Mean Risk to Structures for counties and communities is displayed as a scatterplot of Mean Burn Probability versus Mean Conditional Risk to Structures (Figure A.2).</w:t>
      </w:r>
      <w:r w:rsidRPr="00CD2791">
        <w:rPr>
          <w:rFonts w:ascii="Times New Roman" w:hAnsi="Times New Roman" w:cs="Times New Roman"/>
          <w:sz w:val="24"/>
          <w:szCs w:val="24"/>
        </w:rPr>
        <w:t xml:space="preserve">  </w:t>
      </w:r>
    </w:p>
    <w:p w14:paraId="767B908B" w14:textId="77777777" w:rsidR="00CD2791" w:rsidRDefault="00CD2791" w:rsidP="00CD2791">
      <w:pPr>
        <w:autoSpaceDE w:val="0"/>
        <w:autoSpaceDN w:val="0"/>
        <w:adjustRightInd w:val="0"/>
        <w:spacing w:after="0" w:line="240" w:lineRule="auto"/>
        <w:rPr>
          <w:rFonts w:ascii="Times New Roman" w:hAnsi="Times New Roman" w:cs="Times New Roman"/>
          <w:sz w:val="24"/>
          <w:szCs w:val="24"/>
        </w:rPr>
      </w:pPr>
    </w:p>
    <w:p w14:paraId="7BC8FB33" w14:textId="466A48E7" w:rsidR="00CD2791" w:rsidRPr="00CD2791" w:rsidRDefault="00CD2791" w:rsidP="00CD2791">
      <w:pPr>
        <w:autoSpaceDE w:val="0"/>
        <w:autoSpaceDN w:val="0"/>
        <w:adjustRightInd w:val="0"/>
        <w:spacing w:after="0" w:line="240" w:lineRule="auto"/>
        <w:rPr>
          <w:rFonts w:ascii="Times New Roman" w:hAnsi="Times New Roman" w:cs="Times New Roman"/>
          <w:sz w:val="24"/>
          <w:szCs w:val="24"/>
        </w:rPr>
      </w:pPr>
      <w:r w:rsidRPr="00CD2791">
        <w:rPr>
          <w:rFonts w:ascii="Times New Roman" w:hAnsi="Times New Roman" w:cs="Times New Roman"/>
          <w:b/>
          <w:bCs/>
          <w:i/>
          <w:iCs/>
          <w:color w:val="000000"/>
          <w:sz w:val="24"/>
          <w:szCs w:val="24"/>
        </w:rPr>
        <w:t>Montana Wildfire Risk Assessment: Methods and Results</w:t>
      </w:r>
      <w:r w:rsidRPr="00CD2791">
        <w:rPr>
          <w:rFonts w:ascii="Times New Roman" w:hAnsi="Times New Roman" w:cs="Times New Roman"/>
          <w:color w:val="000000"/>
          <w:sz w:val="24"/>
          <w:szCs w:val="24"/>
        </w:rPr>
        <w:t xml:space="preserve">; Prepared by: </w:t>
      </w:r>
    </w:p>
    <w:p w14:paraId="6859D048" w14:textId="77777777" w:rsidR="00CD2791" w:rsidRPr="00CD2791" w:rsidRDefault="00CD2791" w:rsidP="00CD2791">
      <w:pPr>
        <w:autoSpaceDE w:val="0"/>
        <w:autoSpaceDN w:val="0"/>
        <w:adjustRightInd w:val="0"/>
        <w:spacing w:after="0" w:line="240" w:lineRule="auto"/>
        <w:rPr>
          <w:rFonts w:ascii="Times New Roman" w:hAnsi="Times New Roman" w:cs="Times New Roman"/>
          <w:color w:val="000000"/>
          <w:sz w:val="24"/>
          <w:szCs w:val="24"/>
        </w:rPr>
      </w:pPr>
      <w:r w:rsidRPr="00CD2791">
        <w:rPr>
          <w:rFonts w:ascii="Times New Roman" w:hAnsi="Times New Roman" w:cs="Times New Roman"/>
          <w:color w:val="000000"/>
          <w:sz w:val="24"/>
          <w:szCs w:val="24"/>
        </w:rPr>
        <w:t xml:space="preserve">Julie W. Gilbertson-Day, Kevin C. Vogler, Jim Napoli, </w:t>
      </w:r>
    </w:p>
    <w:p w14:paraId="589844A1" w14:textId="77777777" w:rsidR="00CD2791" w:rsidRPr="00CD2791" w:rsidRDefault="00CD2791" w:rsidP="00CD2791">
      <w:pPr>
        <w:autoSpaceDE w:val="0"/>
        <w:autoSpaceDN w:val="0"/>
        <w:adjustRightInd w:val="0"/>
        <w:spacing w:after="0" w:line="240" w:lineRule="auto"/>
        <w:rPr>
          <w:rFonts w:ascii="Times New Roman" w:hAnsi="Times New Roman" w:cs="Times New Roman"/>
          <w:color w:val="000000"/>
          <w:sz w:val="24"/>
          <w:szCs w:val="24"/>
        </w:rPr>
      </w:pPr>
      <w:r w:rsidRPr="00CD2791">
        <w:rPr>
          <w:rFonts w:ascii="Times New Roman" w:hAnsi="Times New Roman" w:cs="Times New Roman"/>
          <w:color w:val="000000"/>
          <w:sz w:val="24"/>
          <w:szCs w:val="24"/>
        </w:rPr>
        <w:t xml:space="preserve">April Brough, Chris J. Moran, Joe H. Scott </w:t>
      </w:r>
    </w:p>
    <w:p w14:paraId="2B0976D1" w14:textId="70DC23B8" w:rsidR="00CD2791" w:rsidRPr="00CD2791" w:rsidRDefault="00CD2791" w:rsidP="00CD2791">
      <w:pPr>
        <w:autoSpaceDE w:val="0"/>
        <w:autoSpaceDN w:val="0"/>
        <w:adjustRightInd w:val="0"/>
        <w:spacing w:after="0" w:line="240" w:lineRule="auto"/>
        <w:rPr>
          <w:rFonts w:ascii="Times New Roman" w:hAnsi="Times New Roman" w:cs="Times New Roman"/>
          <w:color w:val="000000"/>
          <w:sz w:val="24"/>
          <w:szCs w:val="24"/>
        </w:rPr>
      </w:pPr>
      <w:r w:rsidRPr="00CD2791">
        <w:rPr>
          <w:rFonts w:ascii="Times New Roman" w:hAnsi="Times New Roman" w:cs="Times New Roman"/>
          <w:color w:val="000000"/>
          <w:sz w:val="24"/>
          <w:szCs w:val="24"/>
        </w:rPr>
        <w:t xml:space="preserve">Prepared for: Montana Department of Natural Resources and Conservation </w:t>
      </w:r>
    </w:p>
    <w:p w14:paraId="5CC7A1BD" w14:textId="0C219495" w:rsidR="00CD2791" w:rsidRDefault="00CD2791" w:rsidP="00CD2791">
      <w:pPr>
        <w:autoSpaceDE w:val="0"/>
        <w:autoSpaceDN w:val="0"/>
        <w:adjustRightInd w:val="0"/>
        <w:spacing w:after="0" w:line="240" w:lineRule="auto"/>
        <w:rPr>
          <w:rFonts w:ascii="Times New Roman" w:hAnsi="Times New Roman" w:cs="Times New Roman"/>
          <w:color w:val="000000"/>
          <w:sz w:val="24"/>
          <w:szCs w:val="24"/>
        </w:rPr>
      </w:pPr>
      <w:r w:rsidRPr="00CD2791">
        <w:rPr>
          <w:rFonts w:ascii="Times New Roman" w:hAnsi="Times New Roman" w:cs="Times New Roman"/>
          <w:color w:val="000000"/>
          <w:sz w:val="24"/>
          <w:szCs w:val="24"/>
        </w:rPr>
        <w:t>Forestry Division</w:t>
      </w:r>
      <w:r>
        <w:rPr>
          <w:rFonts w:ascii="Times New Roman" w:hAnsi="Times New Roman" w:cs="Times New Roman"/>
          <w:color w:val="000000"/>
          <w:sz w:val="24"/>
          <w:szCs w:val="24"/>
        </w:rPr>
        <w:t xml:space="preserve">; </w:t>
      </w:r>
      <w:r w:rsidRPr="00CD2791">
        <w:rPr>
          <w:rFonts w:ascii="Times New Roman" w:hAnsi="Times New Roman" w:cs="Times New Roman"/>
          <w:color w:val="000000"/>
          <w:sz w:val="24"/>
          <w:szCs w:val="24"/>
        </w:rPr>
        <w:t>May 8, 2020</w:t>
      </w:r>
    </w:p>
    <w:p w14:paraId="7F4DD1E5" w14:textId="677A401D" w:rsidR="00E25D6E" w:rsidRDefault="00E25D6E" w:rsidP="00CD2791">
      <w:pPr>
        <w:autoSpaceDE w:val="0"/>
        <w:autoSpaceDN w:val="0"/>
        <w:adjustRightInd w:val="0"/>
        <w:spacing w:after="0" w:line="240" w:lineRule="auto"/>
        <w:rPr>
          <w:rFonts w:ascii="Times New Roman" w:hAnsi="Times New Roman" w:cs="Times New Roman"/>
          <w:color w:val="000000"/>
          <w:sz w:val="24"/>
          <w:szCs w:val="24"/>
        </w:rPr>
      </w:pPr>
    </w:p>
    <w:p w14:paraId="57FA978A" w14:textId="5EDCD72A" w:rsidR="00E25D6E" w:rsidRPr="00CD2791" w:rsidRDefault="00E25D6E" w:rsidP="00CD2791">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What is the expected effective duration of the proposed ‘treatments.’  When do you expect re-treatment to begin?  This is a ‘foreseeable’ action, no? </w:t>
      </w:r>
    </w:p>
    <w:p w14:paraId="711D2F50" w14:textId="77777777" w:rsidR="00CD2791" w:rsidRPr="00CD2791" w:rsidRDefault="00CD2791" w:rsidP="00F96DB6">
      <w:pPr>
        <w:autoSpaceDE w:val="0"/>
        <w:autoSpaceDN w:val="0"/>
        <w:adjustRightInd w:val="0"/>
        <w:spacing w:after="0" w:line="240" w:lineRule="auto"/>
        <w:rPr>
          <w:rFonts w:ascii="Times New Roman" w:hAnsi="Times New Roman" w:cs="Times New Roman"/>
          <w:sz w:val="24"/>
          <w:szCs w:val="24"/>
        </w:rPr>
      </w:pPr>
    </w:p>
    <w:p w14:paraId="5BCDD42C" w14:textId="77777777" w:rsidR="000E4DE2" w:rsidRPr="00F96DB6" w:rsidRDefault="000E4DE2" w:rsidP="00F96DB6">
      <w:pPr>
        <w:autoSpaceDE w:val="0"/>
        <w:autoSpaceDN w:val="0"/>
        <w:adjustRightInd w:val="0"/>
        <w:spacing w:after="0" w:line="240" w:lineRule="auto"/>
        <w:rPr>
          <w:rFonts w:ascii="Times New Roman" w:hAnsi="Times New Roman" w:cs="Times New Roman"/>
          <w:sz w:val="24"/>
          <w:szCs w:val="24"/>
        </w:rPr>
      </w:pPr>
    </w:p>
    <w:p w14:paraId="1C68C602" w14:textId="2FC6EA4A" w:rsidR="00C32447" w:rsidRPr="009E564E" w:rsidRDefault="00C32447" w:rsidP="00C32447">
      <w:pPr>
        <w:autoSpaceDE w:val="0"/>
        <w:autoSpaceDN w:val="0"/>
        <w:adjustRightInd w:val="0"/>
        <w:spacing w:after="0" w:line="240" w:lineRule="auto"/>
        <w:rPr>
          <w:rFonts w:ascii="Times New Roman" w:hAnsi="Times New Roman" w:cs="Times New Roman"/>
          <w:b/>
          <w:bCs/>
          <w:sz w:val="24"/>
          <w:szCs w:val="24"/>
        </w:rPr>
      </w:pPr>
      <w:r w:rsidRPr="009E564E">
        <w:rPr>
          <w:rFonts w:ascii="Times New Roman" w:hAnsi="Times New Roman" w:cs="Times New Roman"/>
          <w:b/>
          <w:bCs/>
          <w:sz w:val="24"/>
          <w:szCs w:val="24"/>
        </w:rPr>
        <w:t>Pfister/Habitat Type/Historic Range of Variability (HRV)</w:t>
      </w:r>
    </w:p>
    <w:p w14:paraId="38962638" w14:textId="77777777" w:rsidR="009F60E2" w:rsidRDefault="009F60E2" w:rsidP="00C61780">
      <w:pPr>
        <w:rPr>
          <w:rFonts w:ascii="Times New Roman" w:hAnsi="Times New Roman" w:cs="Times New Roman"/>
          <w:sz w:val="24"/>
          <w:szCs w:val="24"/>
        </w:rPr>
      </w:pPr>
    </w:p>
    <w:p w14:paraId="3C5E4852" w14:textId="77777777" w:rsidR="009F60E2" w:rsidRDefault="00E25D6E" w:rsidP="00C61780">
      <w:pPr>
        <w:rPr>
          <w:rFonts w:ascii="Times New Roman" w:hAnsi="Times New Roman" w:cs="Times New Roman"/>
          <w:sz w:val="24"/>
          <w:szCs w:val="24"/>
        </w:rPr>
      </w:pPr>
      <w:r>
        <w:rPr>
          <w:rFonts w:ascii="Times New Roman" w:hAnsi="Times New Roman" w:cs="Times New Roman"/>
          <w:sz w:val="24"/>
          <w:szCs w:val="24"/>
        </w:rPr>
        <w:t xml:space="preserve">Using Pfister, et al. (1977) please identify and disclose </w:t>
      </w:r>
      <w:r w:rsidR="009F60E2">
        <w:rPr>
          <w:rFonts w:ascii="Times New Roman" w:hAnsi="Times New Roman" w:cs="Times New Roman"/>
          <w:sz w:val="24"/>
          <w:szCs w:val="24"/>
        </w:rPr>
        <w:t xml:space="preserve">and map </w:t>
      </w:r>
      <w:r w:rsidR="00C61780" w:rsidRPr="009E564E">
        <w:rPr>
          <w:rFonts w:ascii="Times New Roman" w:hAnsi="Times New Roman" w:cs="Times New Roman"/>
          <w:sz w:val="24"/>
          <w:szCs w:val="24"/>
        </w:rPr>
        <w:t xml:space="preserve">the various habitat types being treated?  </w:t>
      </w:r>
    </w:p>
    <w:p w14:paraId="25577EBF" w14:textId="734515B2" w:rsidR="00C61780" w:rsidRPr="009E564E" w:rsidRDefault="00C61780" w:rsidP="00C61780">
      <w:pPr>
        <w:rPr>
          <w:rFonts w:ascii="Times New Roman" w:hAnsi="Times New Roman" w:cs="Times New Roman"/>
          <w:sz w:val="24"/>
          <w:szCs w:val="24"/>
        </w:rPr>
      </w:pPr>
      <w:r w:rsidRPr="009E564E">
        <w:rPr>
          <w:rFonts w:ascii="Times New Roman" w:hAnsi="Times New Roman" w:cs="Times New Roman"/>
          <w:sz w:val="24"/>
          <w:szCs w:val="24"/>
        </w:rPr>
        <w:t xml:space="preserve">Is the “desired condition” the same as the climax condition in each specific habitat type?  If not, why not? </w:t>
      </w:r>
    </w:p>
    <w:p w14:paraId="11891772" w14:textId="0DCB6F40" w:rsidR="009E564E" w:rsidRPr="009E564E" w:rsidRDefault="009E564E" w:rsidP="009E564E">
      <w:pPr>
        <w:pStyle w:val="PlainText"/>
        <w:spacing w:before="0" w:beforeAutospacing="0" w:after="0" w:afterAutospacing="0"/>
      </w:pPr>
      <w:r w:rsidRPr="009E564E">
        <w:t xml:space="preserve">The FS should disclose site-specific examples where vegetative conditions are, or are not, within the </w:t>
      </w:r>
      <w:r w:rsidR="009F60E2">
        <w:t>H</w:t>
      </w:r>
      <w:r w:rsidRPr="009E564E">
        <w:t xml:space="preserve">istorical </w:t>
      </w:r>
      <w:r w:rsidR="009F60E2">
        <w:t>R</w:t>
      </w:r>
      <w:r w:rsidRPr="009E564E">
        <w:t xml:space="preserve">ange of </w:t>
      </w:r>
      <w:r w:rsidR="009F60E2">
        <w:t>V</w:t>
      </w:r>
      <w:r w:rsidRPr="009E564E">
        <w:t>ariability</w:t>
      </w:r>
      <w:r w:rsidR="009F60E2">
        <w:t xml:space="preserve"> (HRV)</w:t>
      </w:r>
      <w:r w:rsidRPr="009E564E">
        <w:t xml:space="preserve">.  </w:t>
      </w:r>
    </w:p>
    <w:p w14:paraId="02F2E327" w14:textId="77777777" w:rsidR="009E564E" w:rsidRPr="009E564E" w:rsidRDefault="009E564E" w:rsidP="009E564E">
      <w:pPr>
        <w:pStyle w:val="PlainText"/>
        <w:spacing w:before="0" w:beforeAutospacing="0" w:after="0" w:afterAutospacing="0"/>
      </w:pPr>
    </w:p>
    <w:p w14:paraId="7BD82829" w14:textId="088ECE7C" w:rsidR="009E564E" w:rsidRPr="009E564E" w:rsidRDefault="009E564E" w:rsidP="009E564E">
      <w:pPr>
        <w:pStyle w:val="PlainText"/>
        <w:spacing w:before="0" w:beforeAutospacing="0" w:after="0" w:afterAutospacing="0"/>
      </w:pPr>
      <w:r w:rsidRPr="009E564E">
        <w:t xml:space="preserve">The NEPA document should describe how the </w:t>
      </w:r>
      <w:r w:rsidR="009F60E2">
        <w:t>HRV</w:t>
      </w:r>
      <w:r w:rsidRPr="009E564E">
        <w:t xml:space="preserve"> was determined.  </w:t>
      </w:r>
    </w:p>
    <w:p w14:paraId="30BB2686" w14:textId="77777777" w:rsidR="009E564E" w:rsidRPr="009E564E" w:rsidRDefault="009E564E" w:rsidP="009E564E">
      <w:pPr>
        <w:pStyle w:val="PlainText"/>
        <w:spacing w:before="0" w:beforeAutospacing="0" w:after="0" w:afterAutospacing="0"/>
      </w:pPr>
    </w:p>
    <w:p w14:paraId="2E89A934" w14:textId="6B76FE87" w:rsidR="009E564E" w:rsidRPr="009E564E" w:rsidRDefault="009E564E" w:rsidP="009E564E">
      <w:pPr>
        <w:pStyle w:val="PlainText"/>
        <w:spacing w:before="0" w:beforeAutospacing="0" w:after="0" w:afterAutospacing="0"/>
      </w:pPr>
      <w:r w:rsidRPr="009E564E">
        <w:t xml:space="preserve">Restoring the project area to the </w:t>
      </w:r>
      <w:r w:rsidR="009F60E2">
        <w:t>HRV</w:t>
      </w:r>
      <w:r w:rsidRPr="009E564E">
        <w:t xml:space="preserve"> appears to be a major component of the proposed project.  Is this true?</w:t>
      </w:r>
    </w:p>
    <w:p w14:paraId="722CF08D" w14:textId="77777777" w:rsidR="009E564E" w:rsidRPr="009E564E" w:rsidRDefault="009E564E" w:rsidP="009E564E">
      <w:pPr>
        <w:pStyle w:val="PlainText"/>
        <w:spacing w:before="0" w:beforeAutospacing="0" w:after="0" w:afterAutospacing="0"/>
      </w:pPr>
    </w:p>
    <w:p w14:paraId="3C5C0982" w14:textId="7257C4E6" w:rsidR="009E564E" w:rsidRPr="009E564E" w:rsidRDefault="009E564E" w:rsidP="009E564E">
      <w:pPr>
        <w:pStyle w:val="PlainText"/>
        <w:spacing w:before="0" w:beforeAutospacing="0" w:after="0" w:afterAutospacing="0"/>
      </w:pPr>
      <w:r w:rsidRPr="009E564E">
        <w:t xml:space="preserve">Please disclose the methods used for estimating </w:t>
      </w:r>
      <w:r w:rsidR="009F60E2">
        <w:t>HRV</w:t>
      </w:r>
      <w:r w:rsidRPr="009E564E">
        <w:t xml:space="preserve">. Please keep in mind that the interpretation of the structure and processes of ecosystems is scale dependent.  </w:t>
      </w:r>
    </w:p>
    <w:p w14:paraId="4D187518" w14:textId="77777777" w:rsidR="009E564E" w:rsidRPr="009E564E" w:rsidRDefault="009E564E" w:rsidP="009E564E">
      <w:pPr>
        <w:pStyle w:val="PlainText"/>
        <w:spacing w:before="0" w:beforeAutospacing="0" w:after="0" w:afterAutospacing="0"/>
      </w:pPr>
    </w:p>
    <w:p w14:paraId="422F4B89" w14:textId="77777777" w:rsidR="009E564E" w:rsidRPr="009E564E" w:rsidRDefault="009E564E" w:rsidP="009E564E">
      <w:pPr>
        <w:pStyle w:val="PlainText"/>
        <w:spacing w:before="0" w:beforeAutospacing="0" w:after="0" w:afterAutospacing="0"/>
      </w:pPr>
      <w:r w:rsidRPr="009E564E">
        <w:t xml:space="preserve">“The identification of spatial and temporal scales relevant to ecosystem patterns and processes are critical to the concept of historical range of variability.” (Morgan </w:t>
      </w:r>
      <w:r w:rsidRPr="009E564E">
        <w:rPr>
          <w:iCs/>
        </w:rPr>
        <w:t>et al</w:t>
      </w:r>
      <w:r w:rsidRPr="009E564E">
        <w:t xml:space="preserve">. 1994).  </w:t>
      </w:r>
    </w:p>
    <w:p w14:paraId="4192CDB0" w14:textId="77777777" w:rsidR="009E564E" w:rsidRPr="009E564E" w:rsidRDefault="009E564E" w:rsidP="009E564E">
      <w:pPr>
        <w:pStyle w:val="PlainText"/>
        <w:spacing w:before="0" w:beforeAutospacing="0" w:after="0" w:afterAutospacing="0"/>
      </w:pPr>
    </w:p>
    <w:p w14:paraId="7BE99E0E" w14:textId="77777777" w:rsidR="009E564E" w:rsidRPr="009E564E" w:rsidRDefault="009E564E" w:rsidP="009E564E">
      <w:pPr>
        <w:pStyle w:val="PlainText"/>
        <w:spacing w:before="0" w:beforeAutospacing="0" w:after="0" w:afterAutospacing="0"/>
      </w:pPr>
      <w:r w:rsidRPr="009E564E">
        <w:t xml:space="preserve">Scale consists of both spatial and temporal dimensions.  Historical range of variability should be assessed over a period of multiple generations of trees, at least several centuries.  </w:t>
      </w:r>
    </w:p>
    <w:p w14:paraId="5306CF82" w14:textId="77777777" w:rsidR="009E564E" w:rsidRPr="009E564E" w:rsidRDefault="009E564E" w:rsidP="009E564E">
      <w:pPr>
        <w:pStyle w:val="PlainText"/>
        <w:spacing w:before="0" w:beforeAutospacing="0" w:after="0" w:afterAutospacing="0"/>
      </w:pPr>
    </w:p>
    <w:p w14:paraId="35A5FFDE" w14:textId="4C617D0A" w:rsidR="009E564E" w:rsidRPr="009E564E" w:rsidRDefault="009E564E" w:rsidP="009E564E">
      <w:pPr>
        <w:pStyle w:val="PlainText"/>
        <w:spacing w:before="0" w:beforeAutospacing="0" w:after="0" w:afterAutospacing="0"/>
      </w:pPr>
      <w:r w:rsidRPr="009E564E">
        <w:t xml:space="preserve">HRV analyses must carefully disclose the quality and quantity of data that was used to evaluate historic range of variability.  As it is important for HRV to include variables such as historical stream flow; the temperature, sediment content, or nutrient content of water; soil nutrient content or turnover rates; and the influence of many diseases and insects, any lack of historical data for these parameters must be disclosed (Morgan </w:t>
      </w:r>
      <w:r w:rsidRPr="009E564E">
        <w:rPr>
          <w:iCs/>
        </w:rPr>
        <w:t>et al</w:t>
      </w:r>
      <w:r w:rsidRPr="009E564E">
        <w:t>. 1994).</w:t>
      </w:r>
    </w:p>
    <w:p w14:paraId="3C55A52A" w14:textId="77777777" w:rsidR="009E564E" w:rsidRPr="009E564E" w:rsidRDefault="009E564E" w:rsidP="009E564E">
      <w:pPr>
        <w:pStyle w:val="PlainText"/>
        <w:spacing w:before="0" w:beforeAutospacing="0" w:after="0" w:afterAutospacing="0"/>
      </w:pPr>
      <w:r w:rsidRPr="009E564E">
        <w:t> </w:t>
      </w:r>
    </w:p>
    <w:p w14:paraId="31AB390C" w14:textId="77777777" w:rsidR="009E564E" w:rsidRPr="009E564E" w:rsidRDefault="009E564E" w:rsidP="009E564E">
      <w:pPr>
        <w:pStyle w:val="PlainText"/>
        <w:spacing w:before="0" w:beforeAutospacing="0" w:after="0" w:afterAutospacing="0"/>
      </w:pPr>
      <w:r w:rsidRPr="009E564E">
        <w:lastRenderedPageBreak/>
        <w:t>Proposed treatments to move ecosystems toward historic ranges of variability (HRVs) defined chiefly by vegetative composition often pose far greater threats to biodiversity than do fires and other natural events that might (or might not) be associated with the “undesired” changes in forest structure.  (</w:t>
      </w:r>
      <w:proofErr w:type="spellStart"/>
      <w:r w:rsidRPr="009E564E">
        <w:t>Frissell</w:t>
      </w:r>
      <w:proofErr w:type="spellEnd"/>
      <w:r w:rsidRPr="009E564E">
        <w:t xml:space="preserve"> and Bayles, 1996; </w:t>
      </w:r>
      <w:proofErr w:type="spellStart"/>
      <w:r w:rsidRPr="009E564E">
        <w:t>Henjum</w:t>
      </w:r>
      <w:proofErr w:type="spellEnd"/>
      <w:r w:rsidRPr="009E564E">
        <w:t xml:space="preserve"> et al. 1994). </w:t>
      </w:r>
    </w:p>
    <w:p w14:paraId="07CC9087" w14:textId="77777777" w:rsidR="009E564E" w:rsidRPr="009E564E" w:rsidRDefault="009E564E" w:rsidP="009E564E">
      <w:pPr>
        <w:pStyle w:val="PlainText"/>
        <w:spacing w:before="0" w:beforeAutospacing="0" w:after="0" w:afterAutospacing="0"/>
      </w:pPr>
    </w:p>
    <w:p w14:paraId="3CAE1AF8" w14:textId="10B8421A" w:rsidR="009E564E" w:rsidRPr="009E564E" w:rsidRDefault="009E564E" w:rsidP="009E564E">
      <w:pPr>
        <w:pStyle w:val="PlainText"/>
        <w:spacing w:before="0" w:beforeAutospacing="0" w:after="0" w:afterAutospacing="0"/>
      </w:pPr>
      <w:proofErr w:type="spellStart"/>
      <w:r w:rsidRPr="009E564E">
        <w:t>Hessberg</w:t>
      </w:r>
      <w:proofErr w:type="spellEnd"/>
      <w:r w:rsidRPr="009E564E">
        <w:t xml:space="preserve"> and </w:t>
      </w:r>
      <w:proofErr w:type="spellStart"/>
      <w:r w:rsidRPr="009E564E">
        <w:t>Lemkuhl</w:t>
      </w:r>
      <w:proofErr w:type="spellEnd"/>
      <w:r w:rsidRPr="009E564E">
        <w:t xml:space="preserve"> (1999) suggest that prescribed burning alone can be utilized in many cases where managers typically assume mechanical fuel reductions must be used.  The concept of historic range of variability (HRV) suffers from a failure to provide defensible criteria for determining what ecosystem factors’ ranges should be measured (</w:t>
      </w:r>
      <w:proofErr w:type="spellStart"/>
      <w:r w:rsidRPr="009E564E">
        <w:t>Frissell</w:t>
      </w:r>
      <w:proofErr w:type="spellEnd"/>
      <w:r w:rsidRPr="009E564E">
        <w:t xml:space="preserve"> and Bayles, 1996). </w:t>
      </w:r>
    </w:p>
    <w:p w14:paraId="7E4D6658" w14:textId="77777777" w:rsidR="009E564E" w:rsidRPr="009E564E" w:rsidRDefault="009E564E" w:rsidP="009E564E">
      <w:pPr>
        <w:pStyle w:val="PlainText"/>
        <w:spacing w:before="0" w:beforeAutospacing="0" w:after="0" w:afterAutospacing="0"/>
      </w:pPr>
      <w:r w:rsidRPr="009E564E">
        <w:t> </w:t>
      </w:r>
    </w:p>
    <w:p w14:paraId="6F32E7AB" w14:textId="77777777" w:rsidR="009E564E" w:rsidRPr="009E564E" w:rsidRDefault="009E564E" w:rsidP="009E564E">
      <w:pPr>
        <w:pStyle w:val="PlainText"/>
        <w:spacing w:before="0" w:beforeAutospacing="0" w:after="0" w:afterAutospacing="0"/>
      </w:pPr>
      <w:r w:rsidRPr="009E564E">
        <w:t xml:space="preserve">Tiedemann et al (2000) challenge the FS’s claim to understand the concept of “historic range of conditions” and seriously calls into question the whole notion that we can, or even should, try to replicate such conditions: “Nearly 100 years of fire exclusion, possible climate changes, and past management practices may have caused these communities to cross thresholds and to reside now in different steady states.”  </w:t>
      </w:r>
    </w:p>
    <w:p w14:paraId="6CDA498F" w14:textId="77777777" w:rsidR="009E564E" w:rsidRPr="009E564E" w:rsidRDefault="009E564E" w:rsidP="009E564E">
      <w:pPr>
        <w:pStyle w:val="PlainText"/>
        <w:spacing w:before="0" w:beforeAutospacing="0" w:after="0" w:afterAutospacing="0"/>
      </w:pPr>
    </w:p>
    <w:p w14:paraId="21853A94" w14:textId="77777777" w:rsidR="004956BE" w:rsidRDefault="009E564E" w:rsidP="004956BE">
      <w:pPr>
        <w:pStyle w:val="PlainText"/>
        <w:spacing w:before="0" w:beforeAutospacing="0" w:after="0" w:afterAutospacing="0"/>
      </w:pPr>
      <w:r w:rsidRPr="009E564E">
        <w:t>Other authors support this assertion that efforts to strictly recreate past conditions may be neither desirable nor feasible (</w:t>
      </w:r>
      <w:proofErr w:type="spellStart"/>
      <w:r w:rsidRPr="009E564E">
        <w:t>Hessburg</w:t>
      </w:r>
      <w:proofErr w:type="spellEnd"/>
      <w:r w:rsidRPr="009E564E">
        <w:t xml:space="preserve"> et al. 1999, </w:t>
      </w:r>
      <w:proofErr w:type="spellStart"/>
      <w:r w:rsidRPr="009E564E">
        <w:t>Landres</w:t>
      </w:r>
      <w:proofErr w:type="spellEnd"/>
      <w:r w:rsidRPr="009E564E">
        <w:t xml:space="preserve"> et al. 1999, Swanson et al. 1994).</w:t>
      </w:r>
      <w:r w:rsidR="004956BE">
        <w:t xml:space="preserve">                                </w:t>
      </w:r>
    </w:p>
    <w:p w14:paraId="1B7CB631" w14:textId="77777777" w:rsidR="004956BE" w:rsidRDefault="004956BE" w:rsidP="004956BE">
      <w:pPr>
        <w:pStyle w:val="PlainText"/>
        <w:spacing w:before="0" w:beforeAutospacing="0" w:after="0" w:afterAutospacing="0"/>
      </w:pPr>
    </w:p>
    <w:p w14:paraId="525A8710" w14:textId="77777777" w:rsidR="004956BE" w:rsidRDefault="009E564E" w:rsidP="004956BE">
      <w:pPr>
        <w:pStyle w:val="PlainText"/>
        <w:spacing w:before="0" w:beforeAutospacing="0" w:after="0" w:afterAutospacing="0"/>
      </w:pPr>
      <w:r w:rsidRPr="009E564E">
        <w:t xml:space="preserve">The NEPA document should thoroughly address the current conditions and the perceived need for prescribed burning and thinning.  The project should emphasize the facilitation of natural process rather than the emulation of static forest conditions.  Ultimately, restoration of natural process will entail allowing for natural wildfire.  Facilitation of natural process should involve removal of management-induced inhibitors such as roads, </w:t>
      </w:r>
      <w:proofErr w:type="gramStart"/>
      <w:r w:rsidRPr="009E564E">
        <w:t>culverts</w:t>
      </w:r>
      <w:proofErr w:type="gramEnd"/>
      <w:r w:rsidRPr="009E564E">
        <w:t xml:space="preserve"> and fire suppression.   </w:t>
      </w:r>
    </w:p>
    <w:p w14:paraId="6CBCE3D6" w14:textId="77777777" w:rsidR="004956BE" w:rsidRDefault="004956BE" w:rsidP="004956BE">
      <w:pPr>
        <w:pStyle w:val="PlainText"/>
        <w:spacing w:before="0" w:beforeAutospacing="0" w:after="0" w:afterAutospacing="0"/>
      </w:pPr>
    </w:p>
    <w:p w14:paraId="57F0AC38" w14:textId="77777777" w:rsidR="004956BE" w:rsidRDefault="00BF4549" w:rsidP="004956BE">
      <w:pPr>
        <w:pStyle w:val="PlainText"/>
        <w:spacing w:before="0" w:beforeAutospacing="0" w:after="0" w:afterAutospacing="0"/>
        <w:rPr>
          <w:rFonts w:ascii="Bookman Old Style" w:hAnsi="Bookman Old Style" w:cs="Arial"/>
          <w:b/>
          <w:sz w:val="22"/>
          <w:szCs w:val="22"/>
        </w:rPr>
      </w:pPr>
      <w:r>
        <w:rPr>
          <w:rFonts w:ascii="Bookman Old Style" w:hAnsi="Bookman Old Style" w:cs="Arial"/>
          <w:b/>
          <w:sz w:val="22"/>
          <w:szCs w:val="22"/>
        </w:rPr>
        <w:t>Livestock Grazing</w:t>
      </w:r>
    </w:p>
    <w:p w14:paraId="1B12A013" w14:textId="257D6DF9" w:rsidR="00BF4549" w:rsidRPr="004956BE" w:rsidRDefault="00BF4549" w:rsidP="004956BE">
      <w:pPr>
        <w:pStyle w:val="PlainText"/>
        <w:spacing w:before="0" w:beforeAutospacing="0" w:after="0" w:afterAutospacing="0"/>
      </w:pPr>
      <w:r>
        <w:rPr>
          <w:rFonts w:ascii="Bookman Old Style" w:hAnsi="Bookman Old Style" w:cs="Arial"/>
          <w:b/>
          <w:sz w:val="22"/>
          <w:szCs w:val="22"/>
        </w:rPr>
        <w:t xml:space="preserve"> </w:t>
      </w:r>
    </w:p>
    <w:p w14:paraId="3493C09C" w14:textId="77C05DBF" w:rsidR="00BF4549" w:rsidRDefault="00BF4549" w:rsidP="00BF4549">
      <w:pPr>
        <w:pStyle w:val="NormalWeb"/>
        <w:shd w:val="clear" w:color="auto" w:fill="FFFFFF"/>
        <w:spacing w:before="0" w:beforeAutospacing="0" w:after="288" w:afterAutospacing="0"/>
        <w:rPr>
          <w:rFonts w:ascii="Bookman Old Style" w:hAnsi="Bookman Old Style" w:cs="Arial"/>
          <w:sz w:val="22"/>
          <w:szCs w:val="22"/>
        </w:rPr>
      </w:pPr>
      <w:r>
        <w:rPr>
          <w:rFonts w:ascii="Bookman Old Style" w:hAnsi="Bookman Old Style" w:cs="Arial"/>
          <w:sz w:val="22"/>
          <w:szCs w:val="22"/>
        </w:rPr>
        <w:t xml:space="preserve">Did the USFS forget livestock grazing?  What’s up with that? </w:t>
      </w:r>
    </w:p>
    <w:p w14:paraId="2350F3FF" w14:textId="77777777" w:rsidR="00BF4549" w:rsidRDefault="00BF4549" w:rsidP="00BF4549">
      <w:pPr>
        <w:pStyle w:val="NormalWeb"/>
        <w:shd w:val="clear" w:color="auto" w:fill="FFFFFF"/>
        <w:spacing w:before="0" w:beforeAutospacing="0" w:after="288" w:afterAutospacing="0"/>
        <w:rPr>
          <w:rFonts w:ascii="Bookman Old Style" w:hAnsi="Bookman Old Style" w:cs="Arial"/>
          <w:sz w:val="22"/>
          <w:szCs w:val="22"/>
        </w:rPr>
      </w:pPr>
      <w:r>
        <w:rPr>
          <w:rFonts w:ascii="Bookman Old Style" w:hAnsi="Bookman Old Style" w:cs="Arial"/>
          <w:sz w:val="22"/>
          <w:szCs w:val="22"/>
        </w:rPr>
        <w:t xml:space="preserve">The cumulative effects of livestock grazing, combined with unregulated residential development, past logging activity, wildfire, insect activity, weed infestations, and now vegetation manipulation and clearcutting with new roadbuilding is cause for considerable concern. The impacts are cumulatively significant, which requires and EIS (Environmental Impact Statement).  </w:t>
      </w:r>
    </w:p>
    <w:p w14:paraId="73AD3083" w14:textId="77777777" w:rsidR="00BF4549" w:rsidRDefault="00BF4549" w:rsidP="00BF4549">
      <w:pPr>
        <w:pStyle w:val="NormalWeb"/>
        <w:shd w:val="clear" w:color="auto" w:fill="FFFFFF"/>
        <w:spacing w:before="0" w:beforeAutospacing="0" w:after="288" w:afterAutospacing="0"/>
        <w:rPr>
          <w:rFonts w:ascii="Bookman Old Style" w:hAnsi="Bookman Old Style" w:cs="Arial"/>
          <w:sz w:val="22"/>
          <w:szCs w:val="22"/>
        </w:rPr>
      </w:pPr>
      <w:r>
        <w:rPr>
          <w:rFonts w:ascii="Bookman Old Style" w:hAnsi="Bookman Old Style" w:cs="Arial"/>
          <w:sz w:val="22"/>
          <w:szCs w:val="22"/>
        </w:rPr>
        <w:t>Please analyze and disclose the cumulative effects on the following public land values:</w:t>
      </w:r>
    </w:p>
    <w:p w14:paraId="562AF83E" w14:textId="77777777" w:rsidR="00BF4549" w:rsidRDefault="00BF4549" w:rsidP="00BF4549">
      <w:pPr>
        <w:pStyle w:val="NormalWeb"/>
        <w:shd w:val="clear" w:color="auto" w:fill="FFFFFF"/>
        <w:spacing w:before="0" w:beforeAutospacing="0" w:after="288" w:afterAutospacing="0"/>
        <w:rPr>
          <w:rFonts w:ascii="Bookman Old Style" w:hAnsi="Bookman Old Style" w:cs="Arial"/>
          <w:sz w:val="22"/>
          <w:szCs w:val="22"/>
        </w:rPr>
      </w:pPr>
      <w:r>
        <w:rPr>
          <w:rFonts w:ascii="Bookman Old Style" w:hAnsi="Bookman Old Style" w:cs="Arial"/>
          <w:sz w:val="22"/>
          <w:szCs w:val="22"/>
        </w:rPr>
        <w:t xml:space="preserve">1) Water quality and quantity.                                                                                                                                  2) Wildlife habitat for moose, mule deer, elk and other big game, and other non-game species that may occupy the project area.                                                                                             3) Snags and snag-associated species.                                                                                           4) Down woody material, especially larger diameter logs that provide habitat for small mammals, </w:t>
      </w:r>
      <w:proofErr w:type="gramStart"/>
      <w:r>
        <w:rPr>
          <w:rFonts w:ascii="Bookman Old Style" w:hAnsi="Bookman Old Style" w:cs="Arial"/>
          <w:sz w:val="22"/>
          <w:szCs w:val="22"/>
        </w:rPr>
        <w:t>reptiles</w:t>
      </w:r>
      <w:proofErr w:type="gramEnd"/>
      <w:r>
        <w:rPr>
          <w:rFonts w:ascii="Bookman Old Style" w:hAnsi="Bookman Old Style" w:cs="Arial"/>
          <w:sz w:val="22"/>
          <w:szCs w:val="22"/>
        </w:rPr>
        <w:t xml:space="preserve"> and amphibians.                                                                                                                           5) Open road densities, total road densities and any new road construction or reconstruction.                                                                                                                                                                 6) Diversity and old growth.                                                                                                                       7) Economics, including a full and fair evaluation of projected revenues and expenditures.                                                                                                                  </w:t>
      </w:r>
      <w:r>
        <w:rPr>
          <w:rFonts w:ascii="Bookman Old Style" w:hAnsi="Bookman Old Style" w:cs="Arial"/>
          <w:sz w:val="22"/>
          <w:szCs w:val="22"/>
        </w:rPr>
        <w:lastRenderedPageBreak/>
        <w:t xml:space="preserve">8) Visual quality.                                                                                                                                                         9) Solitude and quiet and “slow” recreation                                                                                                                    10) Effects of grazing on aspen regeneration </w:t>
      </w:r>
    </w:p>
    <w:p w14:paraId="498236AB" w14:textId="77777777" w:rsidR="00BF4549" w:rsidRDefault="00BF4549" w:rsidP="00BF4549">
      <w:pPr>
        <w:rPr>
          <w:rFonts w:ascii="Bookman Old Style" w:hAnsi="Bookman Old Style"/>
          <w:b/>
          <w:bCs/>
        </w:rPr>
      </w:pPr>
      <w:r>
        <w:rPr>
          <w:rFonts w:ascii="Bookman Old Style" w:hAnsi="Bookman Old Style"/>
          <w:b/>
          <w:bCs/>
        </w:rPr>
        <w:t>Old Growth and Old-Growth Habitat</w:t>
      </w:r>
    </w:p>
    <w:p w14:paraId="2378174A" w14:textId="77777777" w:rsidR="00BF4549" w:rsidRDefault="00BF4549" w:rsidP="00BF4549">
      <w:pPr>
        <w:rPr>
          <w:rFonts w:ascii="Bookman Old Style" w:hAnsi="Bookman Old Style"/>
          <w:snapToGrid w:val="0"/>
        </w:rPr>
      </w:pPr>
      <w:r>
        <w:rPr>
          <w:rFonts w:ascii="Bookman Old Style" w:hAnsi="Bookman Old Style"/>
          <w:snapToGrid w:val="0"/>
        </w:rPr>
        <w:t xml:space="preserve">Old growth is an ecosystem state rather than a state of individual trees.   Those species that are dependent on old growth ecosystems are primarily dependent on old growth characteristics rather than the presence of large trees.  These old growth characteristics include high levels of age class diversity and structural complexity, abundant snags, high levels of soil nutrients, and a rich understory of shade tolerant species.  The presence of old trees generally signifies a relatively undisturbed ecosystem. </w:t>
      </w:r>
    </w:p>
    <w:p w14:paraId="5D2B0DB4" w14:textId="77777777" w:rsidR="00BF4549" w:rsidRDefault="00BF4549" w:rsidP="00BF4549">
      <w:pPr>
        <w:rPr>
          <w:rFonts w:ascii="Bookman Old Style" w:hAnsi="Bookman Old Style"/>
        </w:rPr>
      </w:pPr>
      <w:r>
        <w:rPr>
          <w:rFonts w:ascii="Bookman Old Style" w:hAnsi="Bookman Old Style"/>
        </w:rPr>
        <w:t xml:space="preserve">How does the Forest Service intend to maintain old growth in “timber compartments containing suitable timber” when it has no old growth management standard and no plan for old growth recruitment where old growth is already depleted below biological minimums?  </w:t>
      </w:r>
    </w:p>
    <w:p w14:paraId="51222B34" w14:textId="689FFFF3" w:rsidR="00BF4549" w:rsidRDefault="00BF4549" w:rsidP="00BF4549">
      <w:pPr>
        <w:rPr>
          <w:rFonts w:ascii="Bookman Old Style" w:hAnsi="Bookman Old Style"/>
        </w:rPr>
      </w:pPr>
      <w:r>
        <w:rPr>
          <w:rFonts w:ascii="Bookman Old Style" w:hAnsi="Bookman Old Style"/>
        </w:rPr>
        <w:t xml:space="preserve">Large, cavity-nesting birds cannot survive in small diameter snags. No minimum snag size is maintained in harvested areas.  The number of snags after a project is never adequate to meet biological minimums.  </w:t>
      </w:r>
    </w:p>
    <w:p w14:paraId="26E04202" w14:textId="73AECC15" w:rsidR="00BF4549" w:rsidRDefault="00BF4549" w:rsidP="00BF4549">
      <w:pPr>
        <w:rPr>
          <w:rFonts w:ascii="Bookman Old Style" w:hAnsi="Bookman Old Style"/>
          <w:snapToGrid w:val="0"/>
        </w:rPr>
      </w:pPr>
      <w:r>
        <w:rPr>
          <w:rFonts w:ascii="Bookman Old Style" w:hAnsi="Bookman Old Style"/>
          <w:snapToGrid w:val="0"/>
        </w:rPr>
        <w:t>The misuse of Green et al. has been nothing short of a sham.  Logging high quality old growth habitat yields low-quality, “Green minimum” habitat, uniformly applied.  This is “</w:t>
      </w:r>
      <w:proofErr w:type="gramStart"/>
      <w:r>
        <w:rPr>
          <w:rFonts w:ascii="Bookman Old Style" w:hAnsi="Bookman Old Style"/>
          <w:snapToGrid w:val="0"/>
        </w:rPr>
        <w:t>high-grading</w:t>
      </w:r>
      <w:proofErr w:type="gramEnd"/>
      <w:r>
        <w:rPr>
          <w:rFonts w:ascii="Bookman Old Style" w:hAnsi="Bookman Old Style"/>
          <w:snapToGrid w:val="0"/>
        </w:rPr>
        <w:t xml:space="preserve">” of the worst kind.  </w:t>
      </w:r>
    </w:p>
    <w:p w14:paraId="04511195" w14:textId="144000D1" w:rsidR="00BF4549" w:rsidRDefault="00BF4549" w:rsidP="00BF4549">
      <w:pPr>
        <w:rPr>
          <w:rFonts w:ascii="Bookman Old Style" w:hAnsi="Bookman Old Style"/>
          <w:snapToGrid w:val="0"/>
        </w:rPr>
      </w:pPr>
      <w:r>
        <w:rPr>
          <w:rFonts w:ascii="Bookman Old Style" w:hAnsi="Bookman Old Style"/>
          <w:snapToGrid w:val="0"/>
        </w:rPr>
        <w:t xml:space="preserve">Please add to the appendix the old growth report generated from “stand exam crew or silviculturist” surveys of treatment units.  Please, in addition, add </w:t>
      </w:r>
      <w:proofErr w:type="gramStart"/>
      <w:r>
        <w:rPr>
          <w:rFonts w:ascii="Bookman Old Style" w:hAnsi="Bookman Old Style"/>
          <w:snapToGrid w:val="0"/>
        </w:rPr>
        <w:t>any and all</w:t>
      </w:r>
      <w:proofErr w:type="gramEnd"/>
      <w:r>
        <w:rPr>
          <w:rFonts w:ascii="Bookman Old Style" w:hAnsi="Bookman Old Style"/>
          <w:snapToGrid w:val="0"/>
        </w:rPr>
        <w:t xml:space="preserve"> documentation of old growth surveys and old growth analysis in the project area outside “treatment units.”  Did you survey only the old growth stands scheduled for logging (“treatment”)?</w:t>
      </w:r>
    </w:p>
    <w:p w14:paraId="351C4637" w14:textId="766C082C" w:rsidR="00BF4549" w:rsidRDefault="00BF4549" w:rsidP="00BF4549">
      <w:pPr>
        <w:rPr>
          <w:rFonts w:ascii="Bookman Old Style" w:hAnsi="Bookman Old Style"/>
          <w:snapToGrid w:val="0"/>
        </w:rPr>
      </w:pPr>
      <w:r>
        <w:rPr>
          <w:rFonts w:ascii="Bookman Old Style" w:hAnsi="Bookman Old Style"/>
          <w:snapToGrid w:val="0"/>
        </w:rPr>
        <w:t xml:space="preserve">Snags and down, whole trees, are essential elements in old growth stands.  </w:t>
      </w:r>
    </w:p>
    <w:p w14:paraId="18BE7197" w14:textId="0BA823C7" w:rsidR="00BF4549" w:rsidRDefault="00BF4549" w:rsidP="00BF4549">
      <w:pPr>
        <w:rPr>
          <w:rFonts w:ascii="Bookman Old Style" w:hAnsi="Bookman Old Style"/>
          <w:snapToGrid w:val="0"/>
        </w:rPr>
      </w:pPr>
      <w:r>
        <w:rPr>
          <w:rFonts w:ascii="Bookman Old Style" w:hAnsi="Bookman Old Style"/>
          <w:snapToGrid w:val="0"/>
        </w:rPr>
        <w:t>An EIS should fully document in detail the logging that is proposed for both designated old growth and stands with old growth characteristics. All stands should be ground checked for old growth attributes.  The relation of the stands to the landscape scale network of old growth stands should be mapped and fully considered.  Impacts of this project on old growth should be fully disclosed to prevent an irrevocable loss which exceeds biological minimums.</w:t>
      </w:r>
    </w:p>
    <w:p w14:paraId="3B7A91C9" w14:textId="63DE3F93" w:rsidR="00C32447" w:rsidRDefault="00C32447" w:rsidP="00C32447">
      <w:pPr>
        <w:autoSpaceDE w:val="0"/>
        <w:autoSpaceDN w:val="0"/>
        <w:adjustRightInd w:val="0"/>
        <w:spacing w:after="0" w:line="240" w:lineRule="auto"/>
        <w:rPr>
          <w:rFonts w:ascii="Times New Roman" w:hAnsi="Times New Roman" w:cs="Times New Roman"/>
          <w:sz w:val="24"/>
          <w:szCs w:val="24"/>
        </w:rPr>
      </w:pPr>
      <w:r w:rsidRPr="00F96DB6">
        <w:rPr>
          <w:rFonts w:ascii="Times New Roman" w:hAnsi="Times New Roman" w:cs="Times New Roman"/>
          <w:sz w:val="24"/>
          <w:szCs w:val="24"/>
        </w:rPr>
        <w:t>Old growth surveys would be completed in treatment</w:t>
      </w:r>
      <w:r w:rsidR="009F60E2">
        <w:rPr>
          <w:rFonts w:ascii="Times New Roman" w:hAnsi="Times New Roman" w:cs="Times New Roman"/>
          <w:sz w:val="24"/>
          <w:szCs w:val="24"/>
        </w:rPr>
        <w:t xml:space="preserve"> </w:t>
      </w:r>
      <w:r w:rsidRPr="00F96DB6">
        <w:rPr>
          <w:rFonts w:ascii="Times New Roman" w:hAnsi="Times New Roman" w:cs="Times New Roman"/>
          <w:sz w:val="24"/>
          <w:szCs w:val="24"/>
        </w:rPr>
        <w:t xml:space="preserve">units before implementation. </w:t>
      </w:r>
      <w:r w:rsidR="00BF4549">
        <w:rPr>
          <w:rFonts w:ascii="Times New Roman" w:hAnsi="Times New Roman" w:cs="Times New Roman"/>
          <w:sz w:val="24"/>
          <w:szCs w:val="24"/>
        </w:rPr>
        <w:t>How would t</w:t>
      </w:r>
      <w:r w:rsidRPr="00F96DB6">
        <w:rPr>
          <w:rFonts w:ascii="Times New Roman" w:hAnsi="Times New Roman" w:cs="Times New Roman"/>
          <w:sz w:val="24"/>
          <w:szCs w:val="24"/>
        </w:rPr>
        <w:t xml:space="preserve">reatment in old growth comply </w:t>
      </w:r>
      <w:r w:rsidR="00BF4549">
        <w:rPr>
          <w:rFonts w:ascii="Times New Roman" w:hAnsi="Times New Roman" w:cs="Times New Roman"/>
          <w:sz w:val="24"/>
          <w:szCs w:val="24"/>
        </w:rPr>
        <w:t xml:space="preserve">simultaneously with </w:t>
      </w:r>
      <w:proofErr w:type="gramStart"/>
      <w:r w:rsidR="00BF4549">
        <w:rPr>
          <w:rFonts w:ascii="Times New Roman" w:hAnsi="Times New Roman" w:cs="Times New Roman"/>
          <w:i/>
          <w:iCs/>
          <w:sz w:val="24"/>
          <w:szCs w:val="24"/>
        </w:rPr>
        <w:t xml:space="preserve">Green </w:t>
      </w:r>
      <w:r w:rsidR="00BF4549">
        <w:rPr>
          <w:rFonts w:ascii="Times New Roman" w:hAnsi="Times New Roman" w:cs="Times New Roman"/>
          <w:sz w:val="24"/>
          <w:szCs w:val="24"/>
        </w:rPr>
        <w:t xml:space="preserve"> and</w:t>
      </w:r>
      <w:proofErr w:type="gramEnd"/>
      <w:r w:rsidR="00BF4549">
        <w:rPr>
          <w:rFonts w:ascii="Times New Roman" w:hAnsi="Times New Roman" w:cs="Times New Roman"/>
          <w:sz w:val="24"/>
          <w:szCs w:val="24"/>
        </w:rPr>
        <w:t xml:space="preserve"> </w:t>
      </w:r>
      <w:r w:rsidRPr="00F96DB6">
        <w:rPr>
          <w:rFonts w:ascii="Times New Roman" w:hAnsi="Times New Roman" w:cs="Times New Roman"/>
          <w:sz w:val="24"/>
          <w:szCs w:val="24"/>
        </w:rPr>
        <w:t>with the Forest Plan</w:t>
      </w:r>
      <w:r w:rsidR="00BF4549">
        <w:rPr>
          <w:rFonts w:ascii="Times New Roman" w:hAnsi="Times New Roman" w:cs="Times New Roman"/>
          <w:sz w:val="24"/>
          <w:szCs w:val="24"/>
        </w:rPr>
        <w:t xml:space="preserve"> </w:t>
      </w:r>
      <w:r w:rsidRPr="00F96DB6">
        <w:rPr>
          <w:rFonts w:ascii="Times New Roman" w:hAnsi="Times New Roman" w:cs="Times New Roman"/>
          <w:sz w:val="24"/>
          <w:szCs w:val="24"/>
        </w:rPr>
        <w:t>(FW-VEGF-GDL-04)</w:t>
      </w:r>
      <w:r w:rsidR="00BF4549">
        <w:rPr>
          <w:rFonts w:ascii="Times New Roman" w:hAnsi="Times New Roman" w:cs="Times New Roman"/>
          <w:sz w:val="24"/>
          <w:szCs w:val="24"/>
        </w:rPr>
        <w:t>?</w:t>
      </w:r>
    </w:p>
    <w:p w14:paraId="08B48322" w14:textId="10175A70" w:rsidR="00E52531" w:rsidRDefault="00E52531" w:rsidP="00C32447">
      <w:pPr>
        <w:autoSpaceDE w:val="0"/>
        <w:autoSpaceDN w:val="0"/>
        <w:adjustRightInd w:val="0"/>
        <w:spacing w:after="0" w:line="240" w:lineRule="auto"/>
        <w:rPr>
          <w:rFonts w:ascii="Times New Roman" w:hAnsi="Times New Roman" w:cs="Times New Roman"/>
          <w:sz w:val="24"/>
          <w:szCs w:val="24"/>
        </w:rPr>
      </w:pPr>
    </w:p>
    <w:p w14:paraId="711FE4C6" w14:textId="77777777" w:rsidR="00E52531" w:rsidRPr="00E52531" w:rsidRDefault="00E52531" w:rsidP="00E52531">
      <w:pPr>
        <w:autoSpaceDE w:val="0"/>
        <w:autoSpaceDN w:val="0"/>
        <w:adjustRightInd w:val="0"/>
        <w:spacing w:after="0" w:line="240" w:lineRule="auto"/>
        <w:rPr>
          <w:rFonts w:ascii="Times New Roman" w:hAnsi="Times New Roman" w:cs="Times New Roman"/>
          <w:color w:val="000000"/>
          <w:sz w:val="24"/>
          <w:szCs w:val="24"/>
        </w:rPr>
      </w:pPr>
      <w:r w:rsidRPr="00E52531">
        <w:rPr>
          <w:rFonts w:ascii="Times New Roman" w:hAnsi="Times New Roman" w:cs="Times New Roman"/>
          <w:color w:val="000000"/>
          <w:sz w:val="24"/>
          <w:szCs w:val="24"/>
        </w:rPr>
        <w:t xml:space="preserve">Thank you for your effort, time, and consideration of our comments. </w:t>
      </w:r>
    </w:p>
    <w:p w14:paraId="5765BEE9" w14:textId="77777777" w:rsidR="00E52531" w:rsidRDefault="00E52531" w:rsidP="00E52531">
      <w:pPr>
        <w:autoSpaceDE w:val="0"/>
        <w:autoSpaceDN w:val="0"/>
        <w:adjustRightInd w:val="0"/>
        <w:spacing w:after="0" w:line="240" w:lineRule="auto"/>
        <w:rPr>
          <w:rFonts w:ascii="Times New Roman" w:hAnsi="Times New Roman" w:cs="Times New Roman"/>
          <w:color w:val="000000"/>
          <w:sz w:val="24"/>
          <w:szCs w:val="24"/>
        </w:rPr>
      </w:pPr>
    </w:p>
    <w:p w14:paraId="6F98854D" w14:textId="38EC2C21" w:rsidR="00E52531" w:rsidRPr="00E52531" w:rsidRDefault="00E52531" w:rsidP="00E52531">
      <w:pPr>
        <w:autoSpaceDE w:val="0"/>
        <w:autoSpaceDN w:val="0"/>
        <w:adjustRightInd w:val="0"/>
        <w:spacing w:after="0" w:line="240" w:lineRule="auto"/>
        <w:rPr>
          <w:rFonts w:ascii="Times New Roman" w:hAnsi="Times New Roman" w:cs="Times New Roman"/>
          <w:color w:val="000000"/>
          <w:sz w:val="24"/>
          <w:szCs w:val="24"/>
        </w:rPr>
      </w:pPr>
      <w:r w:rsidRPr="00E52531">
        <w:rPr>
          <w:rFonts w:ascii="Times New Roman" w:hAnsi="Times New Roman" w:cs="Times New Roman"/>
          <w:color w:val="000000"/>
          <w:sz w:val="24"/>
          <w:szCs w:val="24"/>
        </w:rPr>
        <w:t xml:space="preserve">Sincerely yours, </w:t>
      </w:r>
    </w:p>
    <w:p w14:paraId="283E11B5" w14:textId="77777777" w:rsidR="00E52531" w:rsidRDefault="00E52531" w:rsidP="00E52531">
      <w:pPr>
        <w:autoSpaceDE w:val="0"/>
        <w:autoSpaceDN w:val="0"/>
        <w:adjustRightInd w:val="0"/>
        <w:spacing w:after="0" w:line="240" w:lineRule="auto"/>
        <w:rPr>
          <w:rFonts w:ascii="Times New Roman" w:hAnsi="Times New Roman" w:cs="Times New Roman"/>
          <w:color w:val="000000"/>
          <w:sz w:val="24"/>
          <w:szCs w:val="24"/>
        </w:rPr>
      </w:pPr>
    </w:p>
    <w:p w14:paraId="493EC11A" w14:textId="69C43BFC" w:rsidR="00E52531" w:rsidRPr="00E52531" w:rsidRDefault="00E52531" w:rsidP="00E52531">
      <w:pPr>
        <w:autoSpaceDE w:val="0"/>
        <w:autoSpaceDN w:val="0"/>
        <w:adjustRightInd w:val="0"/>
        <w:spacing w:after="0" w:line="240" w:lineRule="auto"/>
        <w:rPr>
          <w:rFonts w:ascii="Times New Roman" w:hAnsi="Times New Roman" w:cs="Times New Roman"/>
          <w:color w:val="000000"/>
          <w:sz w:val="24"/>
          <w:szCs w:val="24"/>
        </w:rPr>
      </w:pPr>
      <w:r w:rsidRPr="00E52531">
        <w:rPr>
          <w:rFonts w:ascii="Times New Roman" w:hAnsi="Times New Roman" w:cs="Times New Roman"/>
          <w:color w:val="000000"/>
          <w:sz w:val="24"/>
          <w:szCs w:val="24"/>
        </w:rPr>
        <w:lastRenderedPageBreak/>
        <w:t xml:space="preserve">Steve Kelly, President Council on Wildlife and Fish P.O. Box 4641, Bozeman, MT 59772; 406-920-1381 </w:t>
      </w:r>
      <w:proofErr w:type="gramStart"/>
      <w:r w:rsidRPr="00E52531">
        <w:rPr>
          <w:rFonts w:ascii="Times New Roman" w:hAnsi="Times New Roman" w:cs="Times New Roman"/>
          <w:color w:val="000000"/>
          <w:sz w:val="24"/>
          <w:szCs w:val="24"/>
        </w:rPr>
        <w:t>and;</w:t>
      </w:r>
      <w:proofErr w:type="gramEnd"/>
      <w:r w:rsidRPr="00E52531">
        <w:rPr>
          <w:rFonts w:ascii="Times New Roman" w:hAnsi="Times New Roman" w:cs="Times New Roman"/>
          <w:color w:val="000000"/>
          <w:sz w:val="24"/>
          <w:szCs w:val="24"/>
        </w:rPr>
        <w:t xml:space="preserve"> </w:t>
      </w:r>
    </w:p>
    <w:p w14:paraId="11B6BD57" w14:textId="77777777" w:rsidR="00E52531" w:rsidRDefault="00E52531" w:rsidP="00E52531">
      <w:pPr>
        <w:autoSpaceDE w:val="0"/>
        <w:autoSpaceDN w:val="0"/>
        <w:adjustRightInd w:val="0"/>
        <w:spacing w:after="0" w:line="240" w:lineRule="auto"/>
        <w:rPr>
          <w:rFonts w:ascii="Times New Roman" w:hAnsi="Times New Roman" w:cs="Times New Roman"/>
          <w:color w:val="000000"/>
          <w:sz w:val="24"/>
          <w:szCs w:val="24"/>
        </w:rPr>
      </w:pPr>
    </w:p>
    <w:p w14:paraId="0782CC1B" w14:textId="7559D113" w:rsidR="00E52531" w:rsidRPr="00E52531" w:rsidRDefault="00E52531" w:rsidP="00E52531">
      <w:pPr>
        <w:autoSpaceDE w:val="0"/>
        <w:autoSpaceDN w:val="0"/>
        <w:adjustRightInd w:val="0"/>
        <w:spacing w:after="0" w:line="240" w:lineRule="auto"/>
        <w:rPr>
          <w:rFonts w:ascii="Times New Roman" w:hAnsi="Times New Roman" w:cs="Times New Roman"/>
          <w:color w:val="000000"/>
          <w:sz w:val="24"/>
          <w:szCs w:val="24"/>
        </w:rPr>
      </w:pPr>
      <w:r w:rsidRPr="00E52531">
        <w:rPr>
          <w:rFonts w:ascii="Times New Roman" w:hAnsi="Times New Roman" w:cs="Times New Roman"/>
          <w:color w:val="000000"/>
          <w:sz w:val="24"/>
          <w:szCs w:val="24"/>
        </w:rPr>
        <w:t xml:space="preserve">Sara Johnson, Director, Native Ecosystems Council, PO Box 125, Willow Creek, MT 59760; phone 406-579-3286; sjjohnsonkoa@yahoo.com. </w:t>
      </w:r>
      <w:proofErr w:type="gramStart"/>
      <w:r w:rsidRPr="00E52531">
        <w:rPr>
          <w:rFonts w:ascii="Times New Roman" w:hAnsi="Times New Roman" w:cs="Times New Roman"/>
          <w:color w:val="000000"/>
          <w:sz w:val="24"/>
          <w:szCs w:val="24"/>
        </w:rPr>
        <w:t>and;</w:t>
      </w:r>
      <w:proofErr w:type="gramEnd"/>
      <w:r w:rsidRPr="00E52531">
        <w:rPr>
          <w:rFonts w:ascii="Times New Roman" w:hAnsi="Times New Roman" w:cs="Times New Roman"/>
          <w:color w:val="000000"/>
          <w:sz w:val="24"/>
          <w:szCs w:val="24"/>
        </w:rPr>
        <w:t xml:space="preserve"> </w:t>
      </w:r>
    </w:p>
    <w:p w14:paraId="1D94619C" w14:textId="77777777" w:rsidR="00E52531" w:rsidRDefault="00E52531" w:rsidP="00E52531">
      <w:pPr>
        <w:autoSpaceDE w:val="0"/>
        <w:autoSpaceDN w:val="0"/>
        <w:adjustRightInd w:val="0"/>
        <w:spacing w:after="0" w:line="240" w:lineRule="auto"/>
        <w:rPr>
          <w:rFonts w:ascii="Times New Roman" w:hAnsi="Times New Roman" w:cs="Times New Roman"/>
          <w:color w:val="000000"/>
          <w:sz w:val="24"/>
          <w:szCs w:val="24"/>
        </w:rPr>
      </w:pPr>
    </w:p>
    <w:p w14:paraId="6AF53F2B" w14:textId="203D4672" w:rsidR="00E52531" w:rsidRPr="00E52531" w:rsidRDefault="00E52531" w:rsidP="00E52531">
      <w:pPr>
        <w:autoSpaceDE w:val="0"/>
        <w:autoSpaceDN w:val="0"/>
        <w:adjustRightInd w:val="0"/>
        <w:spacing w:after="0" w:line="240" w:lineRule="auto"/>
        <w:rPr>
          <w:rFonts w:ascii="Times New Roman" w:hAnsi="Times New Roman" w:cs="Times New Roman"/>
          <w:color w:val="000000"/>
          <w:sz w:val="24"/>
          <w:szCs w:val="24"/>
        </w:rPr>
      </w:pPr>
      <w:r w:rsidRPr="00E52531">
        <w:rPr>
          <w:rFonts w:ascii="Times New Roman" w:hAnsi="Times New Roman" w:cs="Times New Roman"/>
          <w:color w:val="000000"/>
          <w:sz w:val="24"/>
          <w:szCs w:val="24"/>
        </w:rPr>
        <w:t>Mike Garrity, Director, Alliance for the Wild Rockies, PO Box 505, Helena, MT 59624; phone 406-459-4936; wildrockies@gmail.com.</w:t>
      </w:r>
    </w:p>
    <w:sectPr w:rsidR="00E52531" w:rsidRPr="00E525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4B2E63"/>
    <w:multiLevelType w:val="hybridMultilevel"/>
    <w:tmpl w:val="C0B67A6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0956354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E53"/>
    <w:rsid w:val="00082A94"/>
    <w:rsid w:val="000E3398"/>
    <w:rsid w:val="000E4DE2"/>
    <w:rsid w:val="001F4C02"/>
    <w:rsid w:val="00291856"/>
    <w:rsid w:val="00386BF1"/>
    <w:rsid w:val="003E73D0"/>
    <w:rsid w:val="00424C25"/>
    <w:rsid w:val="00436EF8"/>
    <w:rsid w:val="004956BE"/>
    <w:rsid w:val="004E7840"/>
    <w:rsid w:val="0059029B"/>
    <w:rsid w:val="005A4BD2"/>
    <w:rsid w:val="00651C45"/>
    <w:rsid w:val="007837F5"/>
    <w:rsid w:val="009A2AE4"/>
    <w:rsid w:val="009E564E"/>
    <w:rsid w:val="009F60E2"/>
    <w:rsid w:val="00A2653F"/>
    <w:rsid w:val="00B770EB"/>
    <w:rsid w:val="00BE6C59"/>
    <w:rsid w:val="00BF4549"/>
    <w:rsid w:val="00C32447"/>
    <w:rsid w:val="00C61780"/>
    <w:rsid w:val="00CD2791"/>
    <w:rsid w:val="00D26CE1"/>
    <w:rsid w:val="00D843C2"/>
    <w:rsid w:val="00DA0F2F"/>
    <w:rsid w:val="00E25D6E"/>
    <w:rsid w:val="00E52531"/>
    <w:rsid w:val="00F96DB6"/>
    <w:rsid w:val="00FE4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86AED"/>
  <w15:chartTrackingRefBased/>
  <w15:docId w15:val="{70A0E074-A2D7-4019-8A81-3F2560BA8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96DB6"/>
    <w:pPr>
      <w:autoSpaceDE w:val="0"/>
      <w:autoSpaceDN w:val="0"/>
      <w:spacing w:after="0" w:line="240" w:lineRule="auto"/>
    </w:pPr>
    <w:rPr>
      <w:rFonts w:ascii="TimesNewRoman" w:eastAsia="Times New Roman" w:hAnsi="TimesNewRoman" w:cs="Times New Roman"/>
      <w:sz w:val="20"/>
      <w:szCs w:val="20"/>
    </w:rPr>
  </w:style>
  <w:style w:type="paragraph" w:customStyle="1" w:styleId="HTMLBody">
    <w:name w:val="HTML Body"/>
    <w:rsid w:val="00F96DB6"/>
    <w:pPr>
      <w:autoSpaceDE w:val="0"/>
      <w:autoSpaceDN w:val="0"/>
      <w:spacing w:after="0" w:line="240" w:lineRule="auto"/>
    </w:pPr>
    <w:rPr>
      <w:rFonts w:ascii="Courier New" w:eastAsia="Times New Roman" w:hAnsi="Courier New" w:cs="Times New Roman"/>
      <w:sz w:val="20"/>
      <w:szCs w:val="20"/>
    </w:rPr>
  </w:style>
  <w:style w:type="paragraph" w:styleId="PlainText">
    <w:name w:val="Plain Text"/>
    <w:basedOn w:val="Normal"/>
    <w:link w:val="PlainTextChar"/>
    <w:unhideWhenUsed/>
    <w:rsid w:val="009E56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lainTextChar">
    <w:name w:val="Plain Text Char"/>
    <w:basedOn w:val="DefaultParagraphFont"/>
    <w:link w:val="PlainText"/>
    <w:rsid w:val="009E564E"/>
    <w:rPr>
      <w:rFonts w:ascii="Times New Roman" w:eastAsia="Times New Roman" w:hAnsi="Times New Roman" w:cs="Times New Roman"/>
      <w:sz w:val="24"/>
      <w:szCs w:val="24"/>
    </w:rPr>
  </w:style>
  <w:style w:type="paragraph" w:customStyle="1" w:styleId="m7759743245526883217gmail-">
    <w:name w:val="m_7759743245526883217gmail-"/>
    <w:basedOn w:val="Normal"/>
    <w:rsid w:val="00082A9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F454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966698">
      <w:bodyDiv w:val="1"/>
      <w:marLeft w:val="0"/>
      <w:marRight w:val="0"/>
      <w:marTop w:val="0"/>
      <w:marBottom w:val="0"/>
      <w:divBdr>
        <w:top w:val="none" w:sz="0" w:space="0" w:color="auto"/>
        <w:left w:val="none" w:sz="0" w:space="0" w:color="auto"/>
        <w:bottom w:val="none" w:sz="0" w:space="0" w:color="auto"/>
        <w:right w:val="none" w:sz="0" w:space="0" w:color="auto"/>
      </w:divBdr>
    </w:div>
    <w:div w:id="750388725">
      <w:bodyDiv w:val="1"/>
      <w:marLeft w:val="0"/>
      <w:marRight w:val="0"/>
      <w:marTop w:val="0"/>
      <w:marBottom w:val="0"/>
      <w:divBdr>
        <w:top w:val="none" w:sz="0" w:space="0" w:color="auto"/>
        <w:left w:val="none" w:sz="0" w:space="0" w:color="auto"/>
        <w:bottom w:val="none" w:sz="0" w:space="0" w:color="auto"/>
        <w:right w:val="none" w:sz="0" w:space="0" w:color="auto"/>
      </w:divBdr>
    </w:div>
    <w:div w:id="978535716">
      <w:bodyDiv w:val="1"/>
      <w:marLeft w:val="0"/>
      <w:marRight w:val="0"/>
      <w:marTop w:val="0"/>
      <w:marBottom w:val="0"/>
      <w:divBdr>
        <w:top w:val="none" w:sz="0" w:space="0" w:color="auto"/>
        <w:left w:val="none" w:sz="0" w:space="0" w:color="auto"/>
        <w:bottom w:val="none" w:sz="0" w:space="0" w:color="auto"/>
        <w:right w:val="none" w:sz="0" w:space="0" w:color="auto"/>
      </w:divBdr>
    </w:div>
    <w:div w:id="1259557811">
      <w:bodyDiv w:val="1"/>
      <w:marLeft w:val="0"/>
      <w:marRight w:val="0"/>
      <w:marTop w:val="0"/>
      <w:marBottom w:val="0"/>
      <w:divBdr>
        <w:top w:val="none" w:sz="0" w:space="0" w:color="auto"/>
        <w:left w:val="none" w:sz="0" w:space="0" w:color="auto"/>
        <w:bottom w:val="none" w:sz="0" w:space="0" w:color="auto"/>
        <w:right w:val="none" w:sz="0" w:space="0" w:color="auto"/>
      </w:divBdr>
    </w:div>
    <w:div w:id="1642806031">
      <w:bodyDiv w:val="1"/>
      <w:marLeft w:val="0"/>
      <w:marRight w:val="0"/>
      <w:marTop w:val="0"/>
      <w:marBottom w:val="0"/>
      <w:divBdr>
        <w:top w:val="none" w:sz="0" w:space="0" w:color="auto"/>
        <w:left w:val="none" w:sz="0" w:space="0" w:color="auto"/>
        <w:bottom w:val="none" w:sz="0" w:space="0" w:color="auto"/>
        <w:right w:val="none" w:sz="0" w:space="0" w:color="auto"/>
      </w:divBdr>
    </w:div>
    <w:div w:id="1812481487">
      <w:bodyDiv w:val="1"/>
      <w:marLeft w:val="0"/>
      <w:marRight w:val="0"/>
      <w:marTop w:val="0"/>
      <w:marBottom w:val="0"/>
      <w:divBdr>
        <w:top w:val="none" w:sz="0" w:space="0" w:color="auto"/>
        <w:left w:val="none" w:sz="0" w:space="0" w:color="auto"/>
        <w:bottom w:val="none" w:sz="0" w:space="0" w:color="auto"/>
        <w:right w:val="none" w:sz="0" w:space="0" w:color="auto"/>
      </w:divBdr>
    </w:div>
    <w:div w:id="186693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337</TotalTime>
  <Pages>9</Pages>
  <Words>3155</Words>
  <Characters>17988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Kelly</dc:creator>
  <cp:keywords/>
  <dc:description/>
  <cp:lastModifiedBy>Steve Kelly</cp:lastModifiedBy>
  <cp:revision>22</cp:revision>
  <dcterms:created xsi:type="dcterms:W3CDTF">2024-03-22T20:03:00Z</dcterms:created>
  <dcterms:modified xsi:type="dcterms:W3CDTF">2024-03-25T20:39:00Z</dcterms:modified>
</cp:coreProperties>
</file>