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B2F" w:rsidRPr="00AC7602" w:rsidRDefault="00F73722">
      <w:pPr>
        <w:rPr>
          <w:sz w:val="28"/>
          <w:szCs w:val="28"/>
        </w:rPr>
      </w:pPr>
      <w:r w:rsidRPr="00AC7602">
        <w:rPr>
          <w:sz w:val="28"/>
          <w:szCs w:val="28"/>
        </w:rPr>
        <w:t>March 24, 2024</w:t>
      </w:r>
    </w:p>
    <w:p w:rsidR="00F73722" w:rsidRPr="00AC7602" w:rsidRDefault="00F73722">
      <w:pPr>
        <w:rPr>
          <w:sz w:val="28"/>
          <w:szCs w:val="28"/>
        </w:rPr>
      </w:pPr>
    </w:p>
    <w:p w:rsidR="00F73722" w:rsidRPr="00AC7602" w:rsidRDefault="00F73722">
      <w:pPr>
        <w:rPr>
          <w:sz w:val="28"/>
          <w:szCs w:val="28"/>
        </w:rPr>
      </w:pPr>
      <w:r w:rsidRPr="00AC7602">
        <w:rPr>
          <w:sz w:val="28"/>
          <w:szCs w:val="28"/>
        </w:rPr>
        <w:t>RE: Comment on Proposed Action for Lolo Forest Plan</w:t>
      </w:r>
    </w:p>
    <w:p w:rsidR="00F73722" w:rsidRPr="00AC7602" w:rsidRDefault="00F73722">
      <w:pPr>
        <w:rPr>
          <w:sz w:val="28"/>
          <w:szCs w:val="28"/>
        </w:rPr>
      </w:pPr>
      <w:r w:rsidRPr="00AC7602">
        <w:rPr>
          <w:sz w:val="28"/>
          <w:szCs w:val="28"/>
        </w:rPr>
        <w:t>I would like the Cube Iron/Silcox and Cataract area designated as recommended wilderness. This would protect this area for future generations. I have recreated in this area for over 40 years with my family and it is special place. It is very important for wildlife</w:t>
      </w:r>
      <w:r w:rsidR="009F198C" w:rsidRPr="00AC7602">
        <w:rPr>
          <w:sz w:val="28"/>
          <w:szCs w:val="28"/>
        </w:rPr>
        <w:t xml:space="preserve"> as a migration</w:t>
      </w:r>
      <w:r w:rsidRPr="00AC7602">
        <w:rPr>
          <w:sz w:val="28"/>
          <w:szCs w:val="28"/>
        </w:rPr>
        <w:t xml:space="preserve"> corridor, security area, </w:t>
      </w:r>
      <w:r w:rsidR="009F198C" w:rsidRPr="00AC7602">
        <w:rPr>
          <w:sz w:val="28"/>
          <w:szCs w:val="28"/>
        </w:rPr>
        <w:t xml:space="preserve">and </w:t>
      </w:r>
      <w:r w:rsidRPr="00AC7602">
        <w:rPr>
          <w:sz w:val="28"/>
          <w:szCs w:val="28"/>
        </w:rPr>
        <w:t>summer</w:t>
      </w:r>
      <w:r w:rsidR="009F198C" w:rsidRPr="00AC7602">
        <w:rPr>
          <w:sz w:val="28"/>
          <w:szCs w:val="28"/>
        </w:rPr>
        <w:t xml:space="preserve"> and winter range for big game. This area is in a Grizzly Bear Management Unit and could provide wolverine habitat for this newly listed threatened spec</w:t>
      </w:r>
      <w:r w:rsidR="00AC7602" w:rsidRPr="00AC7602">
        <w:rPr>
          <w:sz w:val="28"/>
          <w:szCs w:val="28"/>
        </w:rPr>
        <w:t>i</w:t>
      </w:r>
      <w:r w:rsidR="009F198C" w:rsidRPr="00AC7602">
        <w:rPr>
          <w:sz w:val="28"/>
          <w:szCs w:val="28"/>
        </w:rPr>
        <w:t>e.</w:t>
      </w:r>
      <w:r w:rsidR="007A3BFF" w:rsidRPr="00AC7602">
        <w:rPr>
          <w:sz w:val="28"/>
          <w:szCs w:val="28"/>
        </w:rPr>
        <w:t xml:space="preserve"> Water quality will be protected for the West Fork of the</w:t>
      </w:r>
      <w:bookmarkStart w:id="0" w:name="_GoBack"/>
      <w:bookmarkEnd w:id="0"/>
      <w:r w:rsidR="007A3BFF" w:rsidRPr="00AC7602">
        <w:rPr>
          <w:sz w:val="28"/>
          <w:szCs w:val="28"/>
        </w:rPr>
        <w:t xml:space="preserve"> Thompson River for Cutthroat trout and Bull trout. Ashley Creek watershed will also be protected for the City of Thompson Falls municipal water system. I support the boundary suggested by the Cube Iron/Cataract Coali</w:t>
      </w:r>
      <w:r w:rsidR="004C4001" w:rsidRPr="00AC7602">
        <w:rPr>
          <w:sz w:val="28"/>
          <w:szCs w:val="28"/>
        </w:rPr>
        <w:t>tion and would like to see it expanded to include all of Sundance Ridge in the West Fork Thompson River so it is connected to the Sundance Roadless area</w:t>
      </w:r>
      <w:r w:rsidR="00AC7602" w:rsidRPr="00AC7602">
        <w:rPr>
          <w:sz w:val="28"/>
          <w:szCs w:val="28"/>
        </w:rPr>
        <w:t xml:space="preserve"> and this also be Recommended wilderness</w:t>
      </w:r>
      <w:r w:rsidR="004C4001" w:rsidRPr="00AC7602">
        <w:rPr>
          <w:sz w:val="28"/>
          <w:szCs w:val="28"/>
        </w:rPr>
        <w:t>. All of Graves Creek area to the east of Road number FS 367 and</w:t>
      </w:r>
      <w:r w:rsidR="008D2AC6" w:rsidRPr="00AC7602">
        <w:rPr>
          <w:sz w:val="28"/>
          <w:szCs w:val="28"/>
        </w:rPr>
        <w:t xml:space="preserve"> all of the Four Lakes Creek Basin to the south of the Trailhead. The Sundance </w:t>
      </w:r>
      <w:r w:rsidR="00A03850" w:rsidRPr="00AC7602">
        <w:rPr>
          <w:sz w:val="28"/>
          <w:szCs w:val="28"/>
        </w:rPr>
        <w:t>roadless</w:t>
      </w:r>
      <w:r w:rsidR="008D2AC6" w:rsidRPr="00AC7602">
        <w:rPr>
          <w:sz w:val="28"/>
          <w:szCs w:val="28"/>
        </w:rPr>
        <w:t xml:space="preserve"> area should extend down to the Thompson River Road and to the West Fork of the Thompson River. By doing t</w:t>
      </w:r>
      <w:r w:rsidR="00AC7602" w:rsidRPr="00AC7602">
        <w:rPr>
          <w:sz w:val="28"/>
          <w:szCs w:val="28"/>
        </w:rPr>
        <w:t>hese suggestions to the boundaries, this</w:t>
      </w:r>
      <w:r w:rsidR="008D2AC6" w:rsidRPr="00AC7602">
        <w:rPr>
          <w:sz w:val="28"/>
          <w:szCs w:val="28"/>
        </w:rPr>
        <w:t xml:space="preserve"> will make the proposed area easier to manage and reduce future costs.</w:t>
      </w:r>
    </w:p>
    <w:p w:rsidR="00AC7602" w:rsidRPr="00AC7602" w:rsidRDefault="00AC7602">
      <w:pPr>
        <w:rPr>
          <w:sz w:val="28"/>
          <w:szCs w:val="28"/>
        </w:rPr>
      </w:pPr>
      <w:r w:rsidRPr="00AC7602">
        <w:rPr>
          <w:sz w:val="28"/>
          <w:szCs w:val="28"/>
        </w:rPr>
        <w:t>Sincerely,</w:t>
      </w:r>
    </w:p>
    <w:p w:rsidR="00AC7602" w:rsidRPr="00AC7602" w:rsidRDefault="00AC7602">
      <w:pPr>
        <w:rPr>
          <w:sz w:val="28"/>
          <w:szCs w:val="28"/>
        </w:rPr>
      </w:pPr>
      <w:r w:rsidRPr="00AC7602">
        <w:rPr>
          <w:sz w:val="28"/>
          <w:szCs w:val="28"/>
        </w:rPr>
        <w:t>Mark Sheets</w:t>
      </w:r>
    </w:p>
    <w:p w:rsidR="00AC7602" w:rsidRDefault="00AC7602">
      <w:pPr>
        <w:rPr>
          <w:sz w:val="28"/>
          <w:szCs w:val="28"/>
        </w:rPr>
      </w:pPr>
      <w:r w:rsidRPr="00AC7602">
        <w:rPr>
          <w:sz w:val="28"/>
          <w:szCs w:val="28"/>
        </w:rPr>
        <w:t>Box 551</w:t>
      </w:r>
    </w:p>
    <w:p w:rsidR="00A03850" w:rsidRDefault="00A03850">
      <w:pPr>
        <w:rPr>
          <w:sz w:val="28"/>
          <w:szCs w:val="28"/>
        </w:rPr>
      </w:pPr>
      <w:r>
        <w:rPr>
          <w:sz w:val="28"/>
          <w:szCs w:val="28"/>
        </w:rPr>
        <w:t>Thompson Falls, Mt. 59873</w:t>
      </w:r>
    </w:p>
    <w:p w:rsidR="00A03850" w:rsidRPr="00AC7602" w:rsidRDefault="00A03850">
      <w:pPr>
        <w:rPr>
          <w:sz w:val="28"/>
          <w:szCs w:val="28"/>
        </w:rPr>
      </w:pPr>
      <w:hyperlink r:id="rId5" w:history="1">
        <w:r w:rsidRPr="00B22BD0">
          <w:rPr>
            <w:rStyle w:val="Hyperlink"/>
            <w:sz w:val="28"/>
            <w:szCs w:val="28"/>
          </w:rPr>
          <w:t>msheets@blackfoot.net</w:t>
        </w:r>
      </w:hyperlink>
      <w:r>
        <w:rPr>
          <w:sz w:val="28"/>
          <w:szCs w:val="28"/>
        </w:rPr>
        <w:t>, (406) 827-3328</w:t>
      </w:r>
    </w:p>
    <w:sectPr w:rsidR="00A03850" w:rsidRPr="00AC76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722"/>
    <w:rsid w:val="00100B2F"/>
    <w:rsid w:val="004C4001"/>
    <w:rsid w:val="007A3BFF"/>
    <w:rsid w:val="008D2AC6"/>
    <w:rsid w:val="009F198C"/>
    <w:rsid w:val="00A03850"/>
    <w:rsid w:val="00AC7602"/>
    <w:rsid w:val="00F7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85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38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sheets@blackfoo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UM-Helena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Sheets</dc:creator>
  <cp:lastModifiedBy>Mark Sheets</cp:lastModifiedBy>
  <cp:revision>2</cp:revision>
  <dcterms:created xsi:type="dcterms:W3CDTF">2024-03-24T19:26:00Z</dcterms:created>
  <dcterms:modified xsi:type="dcterms:W3CDTF">2024-03-25T14:16:00Z</dcterms:modified>
</cp:coreProperties>
</file>