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C7C7" w14:textId="2F6E8C82" w:rsidR="00EB6E52" w:rsidRDefault="002727FE">
      <w:pPr>
        <w:rPr>
          <w:rFonts w:ascii="Times New Roman" w:hAnsi="Times New Roman" w:cs="Times New Roman"/>
          <w:sz w:val="24"/>
          <w:szCs w:val="24"/>
        </w:rPr>
      </w:pPr>
      <w:r w:rsidRPr="002727FE">
        <w:rPr>
          <w:rFonts w:ascii="Times New Roman" w:hAnsi="Times New Roman" w:cs="Times New Roman"/>
          <w:sz w:val="24"/>
          <w:szCs w:val="24"/>
        </w:rPr>
        <w:t>Blue Mountains Biodiversity Comments on the addition of Indaziflam as an approved herbicide for the Ochoco National Forest and the Crooked River Grassland</w:t>
      </w:r>
    </w:p>
    <w:p w14:paraId="21893B0E" w14:textId="3759918F" w:rsidR="00837734" w:rsidRDefault="00837734">
      <w:pPr>
        <w:rPr>
          <w:rFonts w:ascii="Times New Roman" w:hAnsi="Times New Roman" w:cs="Times New Roman"/>
        </w:rPr>
      </w:pPr>
      <w:r w:rsidRPr="00837734">
        <w:rPr>
          <w:rFonts w:ascii="Times New Roman" w:hAnsi="Times New Roman" w:cs="Times New Roman"/>
        </w:rPr>
        <w:t>From:</w:t>
      </w:r>
      <w:r>
        <w:rPr>
          <w:rFonts w:ascii="Times New Roman" w:hAnsi="Times New Roman" w:cs="Times New Roman"/>
        </w:rPr>
        <w:t xml:space="preserve">  Karen Coulter, Director, Blue Mountains Biodiversity Project                                                              27803 Williams Lane, Fossil, OR  97830  (541) 385-9167 voicemail</w:t>
      </w:r>
    </w:p>
    <w:p w14:paraId="11DF920D" w14:textId="6E97604D" w:rsidR="00A00E9C" w:rsidRDefault="00A00E9C">
      <w:pPr>
        <w:rPr>
          <w:rFonts w:ascii="Times New Roman" w:hAnsi="Times New Roman" w:cs="Times New Roman"/>
        </w:rPr>
      </w:pPr>
      <w:r>
        <w:rPr>
          <w:rFonts w:ascii="Times New Roman" w:hAnsi="Times New Roman" w:cs="Times New Roman"/>
        </w:rPr>
        <w:t>To:  USDA FS—Ochoco National Forest                                                                                                              Ella Rowan, NEPA Planner, 3160 NE 3</w:t>
      </w:r>
      <w:r w:rsidRPr="00A00E9C">
        <w:rPr>
          <w:rFonts w:ascii="Times New Roman" w:hAnsi="Times New Roman" w:cs="Times New Roman"/>
          <w:vertAlign w:val="superscript"/>
        </w:rPr>
        <w:t>rd</w:t>
      </w:r>
      <w:r>
        <w:rPr>
          <w:rFonts w:ascii="Times New Roman" w:hAnsi="Times New Roman" w:cs="Times New Roman"/>
        </w:rPr>
        <w:t xml:space="preserve"> Street, Prineville, OR  97754</w:t>
      </w:r>
    </w:p>
    <w:p w14:paraId="76E98556" w14:textId="2F030F91" w:rsidR="006B42A8" w:rsidRDefault="006B42A8">
      <w:pPr>
        <w:rPr>
          <w:rFonts w:ascii="Times New Roman" w:hAnsi="Times New Roman" w:cs="Times New Roman"/>
        </w:rPr>
      </w:pPr>
      <w:r>
        <w:rPr>
          <w:rFonts w:ascii="Times New Roman" w:hAnsi="Times New Roman" w:cs="Times New Roman"/>
        </w:rPr>
        <w:t>March 21</w:t>
      </w:r>
      <w:r w:rsidRPr="006B42A8">
        <w:rPr>
          <w:rFonts w:ascii="Times New Roman" w:hAnsi="Times New Roman" w:cs="Times New Roman"/>
          <w:vertAlign w:val="superscript"/>
        </w:rPr>
        <w:t>st</w:t>
      </w:r>
      <w:r>
        <w:rPr>
          <w:rFonts w:ascii="Times New Roman" w:hAnsi="Times New Roman" w:cs="Times New Roman"/>
        </w:rPr>
        <w:t>, 2024</w:t>
      </w:r>
    </w:p>
    <w:p w14:paraId="7117532E" w14:textId="6299340B" w:rsidR="006B42A8" w:rsidRDefault="006B42A8">
      <w:pPr>
        <w:rPr>
          <w:rFonts w:ascii="Times New Roman" w:hAnsi="Times New Roman" w:cs="Times New Roman"/>
        </w:rPr>
      </w:pPr>
      <w:r>
        <w:rPr>
          <w:rFonts w:ascii="Times New Roman" w:hAnsi="Times New Roman" w:cs="Times New Roman"/>
        </w:rPr>
        <w:t xml:space="preserve">   This seems like a backwards process, as it seems that any new herbicide evaluated for use should we based on current science findings</w:t>
      </w:r>
      <w:r w:rsidR="0000116A">
        <w:rPr>
          <w:rFonts w:ascii="Times New Roman" w:hAnsi="Times New Roman" w:cs="Times New Roman"/>
        </w:rPr>
        <w:t xml:space="preserve">, with more disclosure and analysis regarding the current best available science for public consideration.  Instead, the scoping letter states that:  “Once indaziflam is added as a permitted herbicide, </w:t>
      </w:r>
      <w:r w:rsidR="0000116A" w:rsidRPr="0000116A">
        <w:rPr>
          <w:rFonts w:ascii="Times New Roman" w:hAnsi="Times New Roman" w:cs="Times New Roman"/>
          <w:u w:val="single"/>
        </w:rPr>
        <w:t>its use would be evaluated based upon the 2012</w:t>
      </w:r>
      <w:r w:rsidR="0000116A">
        <w:rPr>
          <w:rFonts w:ascii="Times New Roman" w:hAnsi="Times New Roman" w:cs="Times New Roman"/>
        </w:rPr>
        <w:t xml:space="preserve"> Record of Decision for the Invasive Plant Treatments for the Deschutes and Ochoco National Forests and Crooked River National Grassland (USDA 2012a) and effects analyses within the Final Supplemental Environmental Impact Statement for the Deschutes and Ochoco National Forests and Crooked River National Grassland (USDA 2012b).”</w:t>
      </w:r>
      <w:r w:rsidR="003B0D84">
        <w:rPr>
          <w:rFonts w:ascii="Times New Roman" w:hAnsi="Times New Roman" w:cs="Times New Roman"/>
        </w:rPr>
        <w:t xml:space="preserve"> (Scoping letter, p. 1, underlining emphasis ours)  This makes it sound like the use of indaziflam would be evaluated for use based on 2012 documentation—when indaziflam might not yet have been approved or studied in depth—rather than on relevant current science findings up to 2024.  Effects analysis should have been included in greater detail in the scoping letter or else through an EA or EIS, not avoiding the necessary analysis</w:t>
      </w:r>
      <w:r w:rsidR="0067269F">
        <w:rPr>
          <w:rFonts w:ascii="Times New Roman" w:hAnsi="Times New Roman" w:cs="Times New Roman"/>
        </w:rPr>
        <w:t xml:space="preserve"> under NEPA</w:t>
      </w:r>
      <w:r w:rsidR="003B0D84">
        <w:rPr>
          <w:rFonts w:ascii="Times New Roman" w:hAnsi="Times New Roman" w:cs="Times New Roman"/>
        </w:rPr>
        <w:t xml:space="preserve"> as to the herbicide’s environmental effects by referring to 2012 documents.</w:t>
      </w:r>
    </w:p>
    <w:p w14:paraId="159054F2" w14:textId="254BEAA7" w:rsidR="009E2A8B" w:rsidRDefault="00D630E2">
      <w:pPr>
        <w:rPr>
          <w:rFonts w:ascii="Times New Roman" w:hAnsi="Times New Roman" w:cs="Times New Roman"/>
        </w:rPr>
      </w:pPr>
      <w:r>
        <w:rPr>
          <w:rFonts w:ascii="Times New Roman" w:hAnsi="Times New Roman" w:cs="Times New Roman"/>
        </w:rPr>
        <w:t xml:space="preserve">   I read the scoping letter but was not satisfied that there was enough information about the effects of indaziflam</w:t>
      </w:r>
      <w:r w:rsidR="00553BC2">
        <w:rPr>
          <w:rFonts w:ascii="Times New Roman" w:hAnsi="Times New Roman" w:cs="Times New Roman"/>
        </w:rPr>
        <w:t>,</w:t>
      </w:r>
      <w:r>
        <w:rPr>
          <w:rFonts w:ascii="Times New Roman" w:hAnsi="Times New Roman" w:cs="Times New Roman"/>
        </w:rPr>
        <w:t xml:space="preserve"> which herbicides would be replaced by indaziflam, any synergistic effects from mixing indaziflam and other herbicide formulas</w:t>
      </w:r>
      <w:r w:rsidR="00553BC2">
        <w:rPr>
          <w:rFonts w:ascii="Times New Roman" w:hAnsi="Times New Roman" w:cs="Times New Roman"/>
        </w:rPr>
        <w:t xml:space="preserve"> and potential effects to native plants.  I did reach out to Forest Service for answers to these questions, but these issues were not discussed in the scoping letter that the public received.  For instance, indaziflam is characterized as both a selective herbicide and a generalist herbicide as to its effects.  What does this mean in practice with the effects of application to native plants in the field?  How would native grasses and broad-leafed plants be protected?</w:t>
      </w:r>
      <w:r w:rsidR="00A50A92">
        <w:rPr>
          <w:rFonts w:ascii="Times New Roman" w:hAnsi="Times New Roman" w:cs="Times New Roman"/>
        </w:rPr>
        <w:t xml:space="preserve">  The scoping letter </w:t>
      </w:r>
      <w:r w:rsidR="009E2A8B">
        <w:rPr>
          <w:rFonts w:ascii="Times New Roman" w:hAnsi="Times New Roman" w:cs="Times New Roman"/>
        </w:rPr>
        <w:t>did not have enough specific information to write fully informed comments.</w:t>
      </w:r>
    </w:p>
    <w:p w14:paraId="28B50644" w14:textId="4D5CA2D0" w:rsidR="00D630E2" w:rsidRDefault="009E2A8B">
      <w:pPr>
        <w:rPr>
          <w:rFonts w:ascii="Times New Roman" w:hAnsi="Times New Roman" w:cs="Times New Roman"/>
        </w:rPr>
      </w:pPr>
      <w:r>
        <w:rPr>
          <w:rFonts w:ascii="Times New Roman" w:hAnsi="Times New Roman" w:cs="Times New Roman"/>
        </w:rPr>
        <w:t xml:space="preserve">   Information that would have better informed public comments include disclosure of Material Safety Data sheet warnings and the results of any relevant science testing with citations regarding issues such as effects to specific native plants likely to be affected  (including Sensitive plants); the effects of indaziflam persistence in soils, including with repeated applications over time on the same location; synergistic effects with other herbicide use in the same area; and citations for toxicity studies for dicot and monocot plants</w:t>
      </w:r>
      <w:r w:rsidR="0024035A">
        <w:rPr>
          <w:rFonts w:ascii="Times New Roman" w:hAnsi="Times New Roman" w:cs="Times New Roman"/>
        </w:rPr>
        <w:t>; mammals; birds; fish; aquatic invertebrates; and aquatic plants and algae (as listed in Table 1 re:  receptor organisms that registered high toxicity, negative effects with chronic exposure,  and “moderately toxic” or “toxic”</w:t>
      </w:r>
      <w:r w:rsidR="0042183B">
        <w:rPr>
          <w:rFonts w:ascii="Times New Roman" w:hAnsi="Times New Roman" w:cs="Times New Roman"/>
        </w:rPr>
        <w:t xml:space="preserve"> </w:t>
      </w:r>
      <w:r w:rsidR="009476C5">
        <w:rPr>
          <w:rFonts w:ascii="Times New Roman" w:hAnsi="Times New Roman" w:cs="Times New Roman"/>
        </w:rPr>
        <w:t>effects</w:t>
      </w:r>
      <w:r w:rsidR="0024035A">
        <w:rPr>
          <w:rFonts w:ascii="Times New Roman" w:hAnsi="Times New Roman" w:cs="Times New Roman"/>
        </w:rPr>
        <w:t>.)</w:t>
      </w:r>
      <w:r>
        <w:rPr>
          <w:rFonts w:ascii="Times New Roman" w:hAnsi="Times New Roman" w:cs="Times New Roman"/>
        </w:rPr>
        <w:t xml:space="preserve"> </w:t>
      </w:r>
      <w:r w:rsidR="00553BC2">
        <w:rPr>
          <w:rFonts w:ascii="Times New Roman" w:hAnsi="Times New Roman" w:cs="Times New Roman"/>
        </w:rPr>
        <w:t xml:space="preserve"> </w:t>
      </w:r>
      <w:r w:rsidR="0024035A">
        <w:rPr>
          <w:rFonts w:ascii="Times New Roman" w:hAnsi="Times New Roman" w:cs="Times New Roman"/>
        </w:rPr>
        <w:t xml:space="preserve">We do appreciate Table 1 regarding indaziflam </w:t>
      </w:r>
      <w:r w:rsidR="0042183B">
        <w:rPr>
          <w:rFonts w:ascii="Times New Roman" w:hAnsi="Times New Roman" w:cs="Times New Roman"/>
        </w:rPr>
        <w:t>characteristics</w:t>
      </w:r>
      <w:r w:rsidR="0024035A">
        <w:rPr>
          <w:rFonts w:ascii="Times New Roman" w:hAnsi="Times New Roman" w:cs="Times New Roman"/>
        </w:rPr>
        <w:t xml:space="preserve"> when used as directed per the label, but this listing does not constitute detailed analysis or disclose: specific negative chronic exposure effects, the nature of “toxic” effects to aquatic plants and algae, and the nature of “low” and “moderate” toxic effects.  After all, herbicides are toxic poisons that can have long-term and significant effects, as well as cumulative effects to the ecosystem.  </w:t>
      </w:r>
      <w:r w:rsidR="005636C9">
        <w:rPr>
          <w:rFonts w:ascii="Times New Roman" w:hAnsi="Times New Roman" w:cs="Times New Roman"/>
        </w:rPr>
        <w:t xml:space="preserve">Thus detailed analysis as to potential effects of indaziflam to the environment and human health should be fully disclosed and considered for public comment </w:t>
      </w:r>
      <w:r w:rsidR="005636C9" w:rsidRPr="00A90F3C">
        <w:rPr>
          <w:rFonts w:ascii="Times New Roman" w:hAnsi="Times New Roman" w:cs="Times New Roman"/>
          <w:u w:val="single"/>
        </w:rPr>
        <w:t>prior</w:t>
      </w:r>
      <w:r w:rsidR="005636C9">
        <w:rPr>
          <w:rFonts w:ascii="Times New Roman" w:hAnsi="Times New Roman" w:cs="Times New Roman"/>
        </w:rPr>
        <w:t xml:space="preserve"> to adding indaziflam (or any other new herbicide) as a permitted herbicide.</w:t>
      </w:r>
    </w:p>
    <w:p w14:paraId="6698D3F9" w14:textId="0856A42C" w:rsidR="00A90F3C" w:rsidRDefault="00A90F3C">
      <w:pPr>
        <w:rPr>
          <w:rFonts w:ascii="Times New Roman" w:hAnsi="Times New Roman" w:cs="Times New Roman"/>
        </w:rPr>
      </w:pPr>
      <w:r>
        <w:rPr>
          <w:rFonts w:ascii="Times New Roman" w:hAnsi="Times New Roman" w:cs="Times New Roman"/>
        </w:rPr>
        <w:lastRenderedPageBreak/>
        <w:t xml:space="preserve">    We appreciate incorporating the use of new herbicides that are less harmful and more selective while being potentially more effective.  However, the scoping should have clarified how indaziflam is less harmful than other herbicides in use, how it is more selective for plant species and which plants it  kills, the nature of the “reduced impacts on non-target species and life stages”, and the duration of the “action” and effectiveness</w:t>
      </w:r>
      <w:r w:rsidR="00480791">
        <w:rPr>
          <w:rFonts w:ascii="Times New Roman" w:hAnsi="Times New Roman" w:cs="Times New Roman"/>
        </w:rPr>
        <w:t xml:space="preserve"> of indaziflam.</w:t>
      </w:r>
    </w:p>
    <w:p w14:paraId="1A06A980" w14:textId="0A424BC5" w:rsidR="00A90F3C" w:rsidRDefault="00A90F3C">
      <w:pPr>
        <w:rPr>
          <w:rFonts w:ascii="Times New Roman" w:hAnsi="Times New Roman" w:cs="Times New Roman"/>
        </w:rPr>
      </w:pPr>
      <w:r>
        <w:rPr>
          <w:rFonts w:ascii="Times New Roman" w:hAnsi="Times New Roman" w:cs="Times New Roman"/>
        </w:rPr>
        <w:t xml:space="preserve">   It would also be helpful if any future NEPA document </w:t>
      </w:r>
      <w:r w:rsidR="008F17E0">
        <w:rPr>
          <w:rFonts w:ascii="Times New Roman" w:hAnsi="Times New Roman" w:cs="Times New Roman"/>
        </w:rPr>
        <w:t>(</w:t>
      </w:r>
      <w:r>
        <w:rPr>
          <w:rFonts w:ascii="Times New Roman" w:hAnsi="Times New Roman" w:cs="Times New Roman"/>
        </w:rPr>
        <w:t>regarding indaziflam being added for use</w:t>
      </w:r>
      <w:r w:rsidR="008F17E0">
        <w:rPr>
          <w:rFonts w:ascii="Times New Roman" w:hAnsi="Times New Roman" w:cs="Times New Roman"/>
        </w:rPr>
        <w:t>)</w:t>
      </w:r>
      <w:r>
        <w:rPr>
          <w:rFonts w:ascii="Times New Roman" w:hAnsi="Times New Roman" w:cs="Times New Roman"/>
        </w:rPr>
        <w:t xml:space="preserve"> shows analysis for </w:t>
      </w:r>
      <w:r w:rsidR="008F17E0">
        <w:rPr>
          <w:rFonts w:ascii="Times New Roman" w:hAnsi="Times New Roman" w:cs="Times New Roman"/>
        </w:rPr>
        <w:t xml:space="preserve">potential effects and project design criteria for </w:t>
      </w:r>
      <w:r>
        <w:rPr>
          <w:rFonts w:ascii="Times New Roman" w:hAnsi="Times New Roman" w:cs="Times New Roman"/>
        </w:rPr>
        <w:t>different location scenarios where it would likely be used.</w:t>
      </w:r>
      <w:r w:rsidR="008F17E0">
        <w:rPr>
          <w:rFonts w:ascii="Times New Roman" w:hAnsi="Times New Roman" w:cs="Times New Roman"/>
        </w:rPr>
        <w:t xml:space="preserve">  Typical situations at least should have been analyzed and made available for public comments during scoping to illustrate the potential effects, scale, and duration of  typical or foreseeable use of indaziflam.</w:t>
      </w:r>
      <w:r w:rsidR="00CC1EEF">
        <w:rPr>
          <w:rFonts w:ascii="Times New Roman" w:hAnsi="Times New Roman" w:cs="Times New Roman"/>
        </w:rPr>
        <w:t xml:space="preserve">  We suggest this while knowing that site-specific analysis is required for an actual indaziflam use proposal.</w:t>
      </w:r>
    </w:p>
    <w:p w14:paraId="336682BD" w14:textId="6757524B" w:rsidR="00CC1EEF" w:rsidRDefault="002B68B1">
      <w:pPr>
        <w:rPr>
          <w:rFonts w:ascii="Times New Roman" w:hAnsi="Times New Roman" w:cs="Times New Roman"/>
        </w:rPr>
      </w:pPr>
      <w:r>
        <w:rPr>
          <w:rFonts w:ascii="Times New Roman" w:hAnsi="Times New Roman" w:cs="Times New Roman"/>
        </w:rPr>
        <w:t>Re: Scoping p. 3:</w:t>
      </w:r>
    </w:p>
    <w:p w14:paraId="50289118" w14:textId="19A21971" w:rsidR="002B68B1" w:rsidRDefault="002B68B1">
      <w:pPr>
        <w:rPr>
          <w:rFonts w:ascii="Times New Roman" w:hAnsi="Times New Roman" w:cs="Times New Roman"/>
        </w:rPr>
      </w:pPr>
      <w:r>
        <w:rPr>
          <w:rFonts w:ascii="Times New Roman" w:hAnsi="Times New Roman" w:cs="Times New Roman"/>
        </w:rPr>
        <w:t xml:space="preserve">   Are other herbicides being used or considered for use in combination with indaziflam?  For instance, has the Malheur National Forest been using indaziflam in combination with other herbicides?  Have the synergistic effects of these herbicide combinations been tested?  If so, what are the synergistic effects that could increase risk to soils, </w:t>
      </w:r>
      <w:r w:rsidR="00BA5894">
        <w:rPr>
          <w:rFonts w:ascii="Times New Roman" w:hAnsi="Times New Roman" w:cs="Times New Roman"/>
        </w:rPr>
        <w:t xml:space="preserve">native plants, </w:t>
      </w:r>
      <w:r>
        <w:rPr>
          <w:rFonts w:ascii="Times New Roman" w:hAnsi="Times New Roman" w:cs="Times New Roman"/>
        </w:rPr>
        <w:t xml:space="preserve">water quality, mammals, </w:t>
      </w:r>
      <w:r w:rsidR="00BA5894">
        <w:rPr>
          <w:rFonts w:ascii="Times New Roman" w:hAnsi="Times New Roman" w:cs="Times New Roman"/>
        </w:rPr>
        <w:t>birds, and other organisms?</w:t>
      </w:r>
    </w:p>
    <w:p w14:paraId="28EDB2FF" w14:textId="04157D1E" w:rsidR="0069242D" w:rsidRDefault="0069242D">
      <w:pPr>
        <w:rPr>
          <w:rFonts w:ascii="Times New Roman" w:hAnsi="Times New Roman" w:cs="Times New Roman"/>
        </w:rPr>
      </w:pPr>
      <w:r>
        <w:rPr>
          <w:rFonts w:ascii="Times New Roman" w:hAnsi="Times New Roman" w:cs="Times New Roman"/>
        </w:rPr>
        <w:t xml:space="preserve">   What species of vulnerable native plants would be killed or weakened by exposure to indaziflam?  Which Sensitive plant species could be affected?  The listing of these vulnerable native plant species can be specific to the area of use proposed:  the Ochoco National Forest and the Crooked River Grassland.  All Sensitive plant species populations need prior surveying, flagging, and buffering from indaziflam use regarding affected plants</w:t>
      </w:r>
      <w:r w:rsidR="00BB1340">
        <w:rPr>
          <w:rFonts w:ascii="Times New Roman" w:hAnsi="Times New Roman" w:cs="Times New Roman"/>
        </w:rPr>
        <w:t>, which are</w:t>
      </w:r>
      <w:r>
        <w:rPr>
          <w:rFonts w:ascii="Times New Roman" w:hAnsi="Times New Roman" w:cs="Times New Roman"/>
        </w:rPr>
        <w:t xml:space="preserve"> apparently grasses and broad leaf plant species.  Yet potential measures that </w:t>
      </w:r>
      <w:r w:rsidR="00093EF6">
        <w:rPr>
          <w:rFonts w:ascii="Times New Roman" w:hAnsi="Times New Roman" w:cs="Times New Roman"/>
        </w:rPr>
        <w:t>c</w:t>
      </w:r>
      <w:r>
        <w:rPr>
          <w:rFonts w:ascii="Times New Roman" w:hAnsi="Times New Roman" w:cs="Times New Roman"/>
        </w:rPr>
        <w:t>ould be taken to protect native plants was not addressed in scoping.</w:t>
      </w:r>
    </w:p>
    <w:p w14:paraId="46AAB2F7" w14:textId="393DB184" w:rsidR="0069242D" w:rsidRDefault="0069242D">
      <w:pPr>
        <w:rPr>
          <w:rFonts w:ascii="Times New Roman" w:hAnsi="Times New Roman" w:cs="Times New Roman"/>
        </w:rPr>
      </w:pPr>
      <w:r>
        <w:rPr>
          <w:rFonts w:ascii="Times New Roman" w:hAnsi="Times New Roman" w:cs="Times New Roman"/>
        </w:rPr>
        <w:t xml:space="preserve">   Which herbicides incorporate </w:t>
      </w:r>
      <w:proofErr w:type="spellStart"/>
      <w:r>
        <w:rPr>
          <w:rFonts w:ascii="Times New Roman" w:hAnsi="Times New Roman" w:cs="Times New Roman"/>
        </w:rPr>
        <w:t>prodiamine</w:t>
      </w:r>
      <w:proofErr w:type="spellEnd"/>
      <w:r>
        <w:rPr>
          <w:rFonts w:ascii="Times New Roman" w:hAnsi="Times New Roman" w:cs="Times New Roman"/>
        </w:rPr>
        <w:t>, oxadiazon, and pendimethalin as active ingredients considered carcinogens?  (See the long quote on Scoping p. 3)  How carcinogenic is indaziflam, when it is characterized as “lower carcinogenic potential”?  What would be the effects of “lower” carcinogenic properties?</w:t>
      </w:r>
    </w:p>
    <w:p w14:paraId="32884FA2" w14:textId="3B50F615" w:rsidR="00D716A8" w:rsidRDefault="00D716A8">
      <w:pPr>
        <w:rPr>
          <w:rFonts w:ascii="Times New Roman" w:hAnsi="Times New Roman" w:cs="Times New Roman"/>
        </w:rPr>
      </w:pPr>
      <w:r>
        <w:rPr>
          <w:rFonts w:ascii="Times New Roman" w:hAnsi="Times New Roman" w:cs="Times New Roman"/>
        </w:rPr>
        <w:t xml:space="preserve">   Which specific</w:t>
      </w:r>
      <w:r w:rsidR="00B47334">
        <w:rPr>
          <w:rFonts w:ascii="Times New Roman" w:hAnsi="Times New Roman" w:cs="Times New Roman"/>
        </w:rPr>
        <w:t xml:space="preserve"> invasive</w:t>
      </w:r>
      <w:r>
        <w:rPr>
          <w:rFonts w:ascii="Times New Roman" w:hAnsi="Times New Roman" w:cs="Times New Roman"/>
        </w:rPr>
        <w:t xml:space="preserve"> plants on the Ochoco NF and the Crooked River Grassland would </w:t>
      </w:r>
      <w:r w:rsidR="00B47334">
        <w:rPr>
          <w:rFonts w:ascii="Times New Roman" w:hAnsi="Times New Roman" w:cs="Times New Roman"/>
        </w:rPr>
        <w:t xml:space="preserve">likely be controlled through the use of indaziflam?  Would these only include cheatgrass, </w:t>
      </w:r>
      <w:proofErr w:type="spellStart"/>
      <w:r w:rsidR="00B47334">
        <w:rPr>
          <w:rFonts w:ascii="Times New Roman" w:hAnsi="Times New Roman" w:cs="Times New Roman"/>
        </w:rPr>
        <w:t>medusahead</w:t>
      </w:r>
      <w:proofErr w:type="spellEnd"/>
      <w:r w:rsidR="00B47334">
        <w:rPr>
          <w:rFonts w:ascii="Times New Roman" w:hAnsi="Times New Roman" w:cs="Times New Roman"/>
        </w:rPr>
        <w:t xml:space="preserve"> rye, and </w:t>
      </w:r>
      <w:proofErr w:type="spellStart"/>
      <w:r w:rsidR="00B47334">
        <w:rPr>
          <w:rFonts w:ascii="Times New Roman" w:hAnsi="Times New Roman" w:cs="Times New Roman"/>
        </w:rPr>
        <w:t>ventenata</w:t>
      </w:r>
      <w:proofErr w:type="spellEnd"/>
      <w:r w:rsidR="00B47334">
        <w:rPr>
          <w:rFonts w:ascii="Times New Roman" w:hAnsi="Times New Roman" w:cs="Times New Roman"/>
        </w:rPr>
        <w:t xml:space="preserve"> grass?  What are the “other targeted species” (See #2 on Scoping p. 3.)</w:t>
      </w:r>
      <w:r w:rsidR="00FD5E19">
        <w:rPr>
          <w:rFonts w:ascii="Times New Roman" w:hAnsi="Times New Roman" w:cs="Times New Roman"/>
        </w:rPr>
        <w:t xml:space="preserve">  Are there other herbicides other than </w:t>
      </w:r>
      <w:proofErr w:type="spellStart"/>
      <w:r w:rsidR="00FD5E19">
        <w:rPr>
          <w:rFonts w:ascii="Times New Roman" w:hAnsi="Times New Roman" w:cs="Times New Roman"/>
        </w:rPr>
        <w:t>Imazapic</w:t>
      </w:r>
      <w:proofErr w:type="spellEnd"/>
      <w:r w:rsidR="00FD5E19">
        <w:rPr>
          <w:rFonts w:ascii="Times New Roman" w:hAnsi="Times New Roman" w:cs="Times New Roman"/>
        </w:rPr>
        <w:t xml:space="preserve"> that would potentially be used with indaziflam on the same sites?  Are there any research findings as to the cumulative effects of using both </w:t>
      </w:r>
      <w:proofErr w:type="spellStart"/>
      <w:r w:rsidR="00FD5E19">
        <w:rPr>
          <w:rFonts w:ascii="Times New Roman" w:hAnsi="Times New Roman" w:cs="Times New Roman"/>
        </w:rPr>
        <w:t>imazapic</w:t>
      </w:r>
      <w:proofErr w:type="spellEnd"/>
      <w:r w:rsidR="00FD5E19">
        <w:rPr>
          <w:rFonts w:ascii="Times New Roman" w:hAnsi="Times New Roman" w:cs="Times New Roman"/>
        </w:rPr>
        <w:t xml:space="preserve"> and indaziflam on the same sites—e.g. </w:t>
      </w:r>
      <w:r w:rsidR="00A46E7E">
        <w:rPr>
          <w:rFonts w:ascii="Times New Roman" w:hAnsi="Times New Roman" w:cs="Times New Roman"/>
        </w:rPr>
        <w:t xml:space="preserve">regarding </w:t>
      </w:r>
      <w:r w:rsidR="00FD5E19">
        <w:rPr>
          <w:rFonts w:ascii="Times New Roman" w:hAnsi="Times New Roman" w:cs="Times New Roman"/>
        </w:rPr>
        <w:t>soil and native plant impacts?</w:t>
      </w:r>
    </w:p>
    <w:p w14:paraId="1DD836C2" w14:textId="1766803C" w:rsidR="00FD5E19" w:rsidRDefault="00FD5E19">
      <w:pPr>
        <w:rPr>
          <w:rFonts w:ascii="Times New Roman" w:hAnsi="Times New Roman" w:cs="Times New Roman"/>
        </w:rPr>
      </w:pPr>
      <w:r>
        <w:rPr>
          <w:rFonts w:ascii="Times New Roman" w:hAnsi="Times New Roman" w:cs="Times New Roman"/>
        </w:rPr>
        <w:t xml:space="preserve">   What constitutes “appropriate risk analysis and NEPA/ESA procedures” for additional herbicides and herbicide mixtures that “may be added in the future at either the Forest Plan or project level”? (See Scoping p 3, 2</w:t>
      </w:r>
      <w:r w:rsidRPr="00FD5E19">
        <w:rPr>
          <w:rFonts w:ascii="Times New Roman" w:hAnsi="Times New Roman" w:cs="Times New Roman"/>
          <w:vertAlign w:val="superscript"/>
        </w:rPr>
        <w:t>nd</w:t>
      </w:r>
      <w:r>
        <w:rPr>
          <w:rFonts w:ascii="Times New Roman" w:hAnsi="Times New Roman" w:cs="Times New Roman"/>
        </w:rPr>
        <w:t xml:space="preserve"> to last quote.)</w:t>
      </w:r>
    </w:p>
    <w:p w14:paraId="39339F80" w14:textId="77777777" w:rsidR="00562577" w:rsidRDefault="00972E2B">
      <w:pPr>
        <w:rPr>
          <w:rFonts w:ascii="Times New Roman" w:hAnsi="Times New Roman" w:cs="Times New Roman"/>
        </w:rPr>
      </w:pPr>
      <w:r>
        <w:rPr>
          <w:rFonts w:ascii="Times New Roman" w:hAnsi="Times New Roman" w:cs="Times New Roman"/>
        </w:rPr>
        <w:t xml:space="preserve">   We strongly oppose the use of Picloram and Triclopyr and the “Roundup” formula of glyphosate</w:t>
      </w:r>
      <w:r w:rsidR="0033622D">
        <w:rPr>
          <w:rFonts w:ascii="Times New Roman" w:hAnsi="Times New Roman" w:cs="Times New Roman"/>
        </w:rPr>
        <w:t xml:space="preserve">.  </w:t>
      </w:r>
      <w:r>
        <w:rPr>
          <w:rFonts w:ascii="Times New Roman" w:hAnsi="Times New Roman" w:cs="Times New Roman"/>
        </w:rPr>
        <w:t>We recommend using Aminopyralid as the default herbicide when the use of a decision tree demonstrates the need to use herbicide.  It should not be assumed that herbicides should be the first choice in invasive plant management; other management options should be considered, such as manual and mechanical methods and restoration planting of native plants to out-compete the invasive species.  Hopefully indaziflam would be a default herbicide of less toxicity than other, more toxic herbicides for entrenched invasive grasses.</w:t>
      </w:r>
    </w:p>
    <w:p w14:paraId="36A09772" w14:textId="0C7AC9D8" w:rsidR="00FD5E19" w:rsidRDefault="00562577">
      <w:pPr>
        <w:rPr>
          <w:rFonts w:ascii="Times New Roman" w:hAnsi="Times New Roman" w:cs="Times New Roman"/>
        </w:rPr>
      </w:pPr>
      <w:r>
        <w:rPr>
          <w:rFonts w:ascii="Times New Roman" w:hAnsi="Times New Roman" w:cs="Times New Roman"/>
        </w:rPr>
        <w:lastRenderedPageBreak/>
        <w:t xml:space="preserve"> </w:t>
      </w:r>
      <w:r w:rsidR="00972E2B">
        <w:rPr>
          <w:rFonts w:ascii="Times New Roman" w:hAnsi="Times New Roman" w:cs="Times New Roman"/>
        </w:rPr>
        <w:t xml:space="preserve">  </w:t>
      </w:r>
      <w:r w:rsidR="00972E2B" w:rsidRPr="00CA5AAF">
        <w:rPr>
          <w:rFonts w:ascii="Times New Roman" w:hAnsi="Times New Roman" w:cs="Times New Roman"/>
        </w:rPr>
        <w:t>Please read the Malheur Invasive Plant Management plan in full to see how it was designed to be effective while reducing overall herbicide use</w:t>
      </w:r>
      <w:r w:rsidR="00972E2B">
        <w:rPr>
          <w:rFonts w:ascii="Times New Roman" w:hAnsi="Times New Roman" w:cs="Times New Roman"/>
        </w:rPr>
        <w:t xml:space="preserve">.  </w:t>
      </w:r>
      <w:r w:rsidR="00972E2B" w:rsidRPr="002A4657">
        <w:rPr>
          <w:rFonts w:ascii="Times New Roman" w:hAnsi="Times New Roman" w:cs="Times New Roman"/>
          <w:u w:val="single"/>
        </w:rPr>
        <w:t>We encourage other Forest staff to use the Malheur management plan as a model for reducing overall herbicide use and using less toxic herbicides while excluding the most toxic and least selective herbicides from being used, such as</w:t>
      </w:r>
      <w:r w:rsidR="00980222" w:rsidRPr="002A4657">
        <w:rPr>
          <w:rFonts w:ascii="Times New Roman" w:hAnsi="Times New Roman" w:cs="Times New Roman"/>
          <w:u w:val="single"/>
        </w:rPr>
        <w:t xml:space="preserve"> Triclopyr and P</w:t>
      </w:r>
      <w:r w:rsidR="00972E2B" w:rsidRPr="002A4657">
        <w:rPr>
          <w:rFonts w:ascii="Times New Roman" w:hAnsi="Times New Roman" w:cs="Times New Roman"/>
          <w:u w:val="single"/>
        </w:rPr>
        <w:t>iclo</w:t>
      </w:r>
      <w:r w:rsidR="00980222" w:rsidRPr="002A4657">
        <w:rPr>
          <w:rFonts w:ascii="Times New Roman" w:hAnsi="Times New Roman" w:cs="Times New Roman"/>
          <w:u w:val="single"/>
        </w:rPr>
        <w:t>ram</w:t>
      </w:r>
      <w:r w:rsidR="00980222">
        <w:rPr>
          <w:rFonts w:ascii="Times New Roman" w:hAnsi="Times New Roman" w:cs="Times New Roman"/>
        </w:rPr>
        <w:t>.</w:t>
      </w:r>
    </w:p>
    <w:p w14:paraId="53838503" w14:textId="589E8FDA" w:rsidR="007F76C8" w:rsidRDefault="007F76C8">
      <w:pPr>
        <w:rPr>
          <w:rFonts w:ascii="Times New Roman" w:hAnsi="Times New Roman" w:cs="Times New Roman"/>
        </w:rPr>
      </w:pPr>
      <w:r>
        <w:rPr>
          <w:rFonts w:ascii="Times New Roman" w:hAnsi="Times New Roman" w:cs="Times New Roman"/>
        </w:rPr>
        <w:t>Re: Scoping letter, p. 4:</w:t>
      </w:r>
    </w:p>
    <w:p w14:paraId="12133B2F" w14:textId="246D9247" w:rsidR="007F76C8" w:rsidRDefault="007F76C8">
      <w:pPr>
        <w:rPr>
          <w:rFonts w:ascii="Times New Roman" w:hAnsi="Times New Roman" w:cs="Times New Roman"/>
        </w:rPr>
      </w:pPr>
      <w:r>
        <w:rPr>
          <w:rFonts w:ascii="Times New Roman" w:hAnsi="Times New Roman" w:cs="Times New Roman"/>
        </w:rPr>
        <w:t xml:space="preserve">   We are not convinced that the proposed amendment does not “need to be informed by a stand-alone assessment,”  and should at least not use a Categorical Exclusion, but</w:t>
      </w:r>
      <w:r w:rsidR="00323C82">
        <w:rPr>
          <w:rFonts w:ascii="Times New Roman" w:hAnsi="Times New Roman" w:cs="Times New Roman"/>
        </w:rPr>
        <w:t xml:space="preserve"> instead</w:t>
      </w:r>
      <w:r>
        <w:rPr>
          <w:rFonts w:ascii="Times New Roman" w:hAnsi="Times New Roman" w:cs="Times New Roman"/>
        </w:rPr>
        <w:t xml:space="preserve"> a concise EA with more effects analysis.</w:t>
      </w:r>
    </w:p>
    <w:p w14:paraId="28EA594B" w14:textId="43AD7571" w:rsidR="007F76C8" w:rsidRDefault="007F76C8">
      <w:pPr>
        <w:rPr>
          <w:rFonts w:ascii="Times New Roman" w:hAnsi="Times New Roman" w:cs="Times New Roman"/>
        </w:rPr>
      </w:pPr>
      <w:r>
        <w:rPr>
          <w:rFonts w:ascii="Times New Roman" w:hAnsi="Times New Roman" w:cs="Times New Roman"/>
        </w:rPr>
        <w:t xml:space="preserve">   For instance, there is no analysis justifying this statement:  “This amendment would not negatively affect the sustainability and diversity requirements…of the 2012 planning rule.”  It’s a bit vague to mention minimizing risk “to some non-target plants” without clarifying which non-target plants may be killed or have germination significantly suppressed by the use of indaziflam.</w:t>
      </w:r>
    </w:p>
    <w:p w14:paraId="5D98E921" w14:textId="6A20EAF3" w:rsidR="007F76C8" w:rsidRDefault="007F76C8">
      <w:pPr>
        <w:rPr>
          <w:rFonts w:ascii="Times New Roman" w:hAnsi="Times New Roman" w:cs="Times New Roman"/>
        </w:rPr>
      </w:pPr>
      <w:r>
        <w:rPr>
          <w:rFonts w:ascii="Times New Roman" w:hAnsi="Times New Roman" w:cs="Times New Roman"/>
        </w:rPr>
        <w:t xml:space="preserve">   The following claim is also unsupported by </w:t>
      </w:r>
      <w:r w:rsidR="00DF6A73">
        <w:rPr>
          <w:rFonts w:ascii="Times New Roman" w:hAnsi="Times New Roman" w:cs="Times New Roman"/>
        </w:rPr>
        <w:t>any analysis in the scoping letter:  “The option to use indaziflam along with, or in lieu of, other herbicides would not pose additional risks to ecological integrity.”  Suppressed germination of native plants from indaziflam use could well be an “additional risk to ecological integrity.”  Long-term suppression of native plant germination could create more barren soil in which more invasive plants could be introduced and spread.  Native plants are integral to ecological integrity.  Ecological integrity also includes soil fertility, which could be affected by long-term persistence of herbicides in soils.  Ecological integrity is broadly encompassing and needs to be considered in detailed analysis.</w:t>
      </w:r>
    </w:p>
    <w:p w14:paraId="075A5F85" w14:textId="129CB952" w:rsidR="00DF6A73" w:rsidRDefault="00DF6A73">
      <w:pPr>
        <w:rPr>
          <w:rFonts w:ascii="Times New Roman" w:hAnsi="Times New Roman" w:cs="Times New Roman"/>
        </w:rPr>
      </w:pPr>
      <w:r>
        <w:rPr>
          <w:rFonts w:ascii="Times New Roman" w:hAnsi="Times New Roman" w:cs="Times New Roman"/>
        </w:rPr>
        <w:t xml:space="preserve">   The following claim in the third paragraph under “2012 Planning Rule Consistency” also needs to be supported by detailed analysis:  “Use of this indaziflam would not influence these findings.”  This sweeping generalization </w:t>
      </w:r>
      <w:r w:rsidR="008658CC">
        <w:rPr>
          <w:rFonts w:ascii="Times New Roman" w:hAnsi="Times New Roman" w:cs="Times New Roman"/>
        </w:rPr>
        <w:t>is especially of concern since this herbicide could be especially toxic to fish, other aquatic species, water quality, soil fertility, and potentially, to untested amphibians and reptiles.</w:t>
      </w:r>
    </w:p>
    <w:p w14:paraId="4189C7A7" w14:textId="327491CC" w:rsidR="00A16FE2" w:rsidRDefault="00A16FE2">
      <w:pPr>
        <w:rPr>
          <w:rFonts w:ascii="Times New Roman" w:hAnsi="Times New Roman" w:cs="Times New Roman"/>
        </w:rPr>
      </w:pPr>
      <w:r>
        <w:rPr>
          <w:rFonts w:ascii="Times New Roman" w:hAnsi="Times New Roman" w:cs="Times New Roman"/>
        </w:rPr>
        <w:t xml:space="preserve">   The analysis should be explicit as to which herbicides might be replaced by indaziflam, if any. If some are potentially replaced by indaziflam, there should be analysis comparing the effects of each herbicide.  Further, the potential synergistic</w:t>
      </w:r>
      <w:r w:rsidR="00E27538">
        <w:rPr>
          <w:rFonts w:ascii="Times New Roman" w:hAnsi="Times New Roman" w:cs="Times New Roman"/>
        </w:rPr>
        <w:t xml:space="preserve"> and cumulative</w:t>
      </w:r>
      <w:r>
        <w:rPr>
          <w:rFonts w:ascii="Times New Roman" w:hAnsi="Times New Roman" w:cs="Times New Roman"/>
        </w:rPr>
        <w:t xml:space="preserve"> effects of herbicide combinations with indaziflam through either mixing or application on the same site should be considered in detailed analysis</w:t>
      </w:r>
      <w:r w:rsidR="00E27538">
        <w:rPr>
          <w:rFonts w:ascii="Times New Roman" w:hAnsi="Times New Roman" w:cs="Times New Roman"/>
        </w:rPr>
        <w:t>.</w:t>
      </w:r>
    </w:p>
    <w:p w14:paraId="0F3F604B" w14:textId="77777777" w:rsidR="00DA2EE9" w:rsidRDefault="005D128F">
      <w:pPr>
        <w:rPr>
          <w:rFonts w:ascii="Times New Roman" w:hAnsi="Times New Roman" w:cs="Times New Roman"/>
        </w:rPr>
      </w:pPr>
      <w:r>
        <w:rPr>
          <w:rFonts w:ascii="Times New Roman" w:hAnsi="Times New Roman" w:cs="Times New Roman"/>
        </w:rPr>
        <w:t xml:space="preserve">   We are not sure why a Categorical Exclusion is being used for this amendment, if not to rush the public process.  Yet the future use of this herbicide could be widespread on a landscape scale and there are toxicity issues involved for multiple receptors.  We want to know what the size of buffers would be to protect waterways, riparian areas, water sources, fish and aquatic species, and vulnerable native plant species that could be killed or otherwise harmed, such as by failure to germinate.</w:t>
      </w:r>
      <w:r w:rsidR="00DA2EE9">
        <w:rPr>
          <w:rFonts w:ascii="Times New Roman" w:hAnsi="Times New Roman" w:cs="Times New Roman"/>
        </w:rPr>
        <w:t xml:space="preserve">  </w:t>
      </w:r>
    </w:p>
    <w:p w14:paraId="25CA8E2F" w14:textId="7DE4B5EF" w:rsidR="005D128F" w:rsidRDefault="00DA2EE9">
      <w:pPr>
        <w:rPr>
          <w:rFonts w:ascii="Times New Roman" w:hAnsi="Times New Roman" w:cs="Times New Roman"/>
        </w:rPr>
      </w:pPr>
      <w:r>
        <w:rPr>
          <w:rFonts w:ascii="Times New Roman" w:hAnsi="Times New Roman" w:cs="Times New Roman"/>
        </w:rPr>
        <w:t xml:space="preserve">   An Environmental Assessment for the addition of indaziflam as an approved herbicide should disclose the Project Design Criteria that would be used for typical scenarios to protect life sources (“resources”) such as native plants, water quality, soil fertility, aquatic organisms, and humans, including native plant gatherers and workers.</w:t>
      </w:r>
    </w:p>
    <w:p w14:paraId="77704ECF" w14:textId="6E3368F9" w:rsidR="00DA2EE9" w:rsidRDefault="00DA2EE9">
      <w:pPr>
        <w:rPr>
          <w:rFonts w:ascii="Times New Roman" w:hAnsi="Times New Roman" w:cs="Times New Roman"/>
        </w:rPr>
      </w:pPr>
      <w:r>
        <w:rPr>
          <w:rFonts w:ascii="Times New Roman" w:hAnsi="Times New Roman" w:cs="Times New Roman"/>
        </w:rPr>
        <w:t xml:space="preserve">   More complete analysis should also address potential cumulative effects.  For instance,</w:t>
      </w:r>
      <w:r w:rsidR="00234ED0">
        <w:rPr>
          <w:rFonts w:ascii="Times New Roman" w:hAnsi="Times New Roman" w:cs="Times New Roman"/>
        </w:rPr>
        <w:t xml:space="preserve"> analysis is needed</w:t>
      </w:r>
      <w:r>
        <w:rPr>
          <w:rFonts w:ascii="Times New Roman" w:hAnsi="Times New Roman" w:cs="Times New Roman"/>
        </w:rPr>
        <w:t xml:space="preserve"> for the use of multiple herbicides on the same sites, including indaziflam, which is persistent in soils and could </w:t>
      </w:r>
      <w:r w:rsidR="00575267">
        <w:rPr>
          <w:rFonts w:ascii="Times New Roman" w:hAnsi="Times New Roman" w:cs="Times New Roman"/>
        </w:rPr>
        <w:t>a</w:t>
      </w:r>
      <w:r>
        <w:rPr>
          <w:rFonts w:ascii="Times New Roman" w:hAnsi="Times New Roman" w:cs="Times New Roman"/>
        </w:rPr>
        <w:t>ffect both soils and native plants.</w:t>
      </w:r>
    </w:p>
    <w:p w14:paraId="2C071BEB" w14:textId="7E99B71E" w:rsidR="00DA2EE9" w:rsidRDefault="00DA2EE9">
      <w:pPr>
        <w:rPr>
          <w:rFonts w:ascii="Times New Roman" w:hAnsi="Times New Roman" w:cs="Times New Roman"/>
        </w:rPr>
      </w:pPr>
      <w:r>
        <w:rPr>
          <w:rFonts w:ascii="Times New Roman" w:hAnsi="Times New Roman" w:cs="Times New Roman"/>
        </w:rPr>
        <w:t xml:space="preserve">   We support this amendment being subject to objection procedures. </w:t>
      </w:r>
    </w:p>
    <w:p w14:paraId="74BE2D04" w14:textId="295BA0E9" w:rsidR="00DA2EE9" w:rsidRDefault="00DA2EE9">
      <w:pPr>
        <w:rPr>
          <w:rFonts w:ascii="Times New Roman" w:hAnsi="Times New Roman" w:cs="Times New Roman"/>
        </w:rPr>
      </w:pPr>
      <w:r>
        <w:rPr>
          <w:rFonts w:ascii="Times New Roman" w:hAnsi="Times New Roman" w:cs="Times New Roman"/>
        </w:rPr>
        <w:lastRenderedPageBreak/>
        <w:t xml:space="preserve">   I appreciate the timeliness of Forest Service staff sending me requested information on indaz</w:t>
      </w:r>
      <w:r w:rsidR="00575267">
        <w:rPr>
          <w:rFonts w:ascii="Times New Roman" w:hAnsi="Times New Roman" w:cs="Times New Roman"/>
        </w:rPr>
        <w:t>i</w:t>
      </w:r>
      <w:r>
        <w:rPr>
          <w:rFonts w:ascii="Times New Roman" w:hAnsi="Times New Roman" w:cs="Times New Roman"/>
        </w:rPr>
        <w:t>flam and answering my questions regarding its planned use</w:t>
      </w:r>
      <w:r w:rsidR="00DE4D37">
        <w:rPr>
          <w:rFonts w:ascii="Times New Roman" w:hAnsi="Times New Roman" w:cs="Times New Roman"/>
        </w:rPr>
        <w:t xml:space="preserve"> and its persistence in soils and how that could affect native plants.  Please keep me fully informed as to all developments with this new herbicide addition, and as to herbicide use on the Ochoco National Forest and the Crooked River Grassland in general.</w:t>
      </w:r>
      <w:r w:rsidR="00575267">
        <w:rPr>
          <w:rFonts w:ascii="Times New Roman" w:hAnsi="Times New Roman" w:cs="Times New Roman"/>
        </w:rPr>
        <w:t xml:space="preserve">  Please be aware that I do not have regular or easy access to the internet for seven months of the year, so please send me information by mail to my Fossil address and/or leave me voicemail messages at (541) 385-9167.</w:t>
      </w:r>
    </w:p>
    <w:p w14:paraId="270BCAA2" w14:textId="587411EB" w:rsidR="00DE4D37" w:rsidRDefault="00DE4D37">
      <w:pPr>
        <w:rPr>
          <w:rFonts w:ascii="Times New Roman" w:hAnsi="Times New Roman" w:cs="Times New Roman"/>
        </w:rPr>
      </w:pPr>
      <w:r>
        <w:rPr>
          <w:rFonts w:ascii="Times New Roman" w:hAnsi="Times New Roman" w:cs="Times New Roman"/>
        </w:rPr>
        <w:t xml:space="preserve">   For Biodiversity,</w:t>
      </w:r>
    </w:p>
    <w:p w14:paraId="72667593" w14:textId="35D3D63C" w:rsidR="002B68B1" w:rsidRPr="00837734" w:rsidRDefault="00A73887">
      <w:pPr>
        <w:rPr>
          <w:rFonts w:ascii="Times New Roman" w:hAnsi="Times New Roman" w:cs="Times New Roman"/>
        </w:rPr>
      </w:pPr>
      <w:r w:rsidRPr="00A73887">
        <w:rPr>
          <w:rFonts w:ascii="Cambria" w:eastAsia="MS Mincho" w:hAnsi="Cambria" w:cs="Times New Roman"/>
          <w:b/>
          <w:noProof/>
          <w:kern w:val="0"/>
          <w:sz w:val="28"/>
          <w:szCs w:val="28"/>
          <w14:ligatures w14:val="none"/>
        </w:rPr>
        <w:drawing>
          <wp:inline distT="0" distB="0" distL="0" distR="0" wp14:anchorId="1ACE9471" wp14:editId="022161F6">
            <wp:extent cx="2609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7413" cy="840629"/>
                    </a:xfrm>
                    <a:prstGeom prst="rect">
                      <a:avLst/>
                    </a:prstGeom>
                    <a:noFill/>
                    <a:ln>
                      <a:noFill/>
                    </a:ln>
                  </pic:spPr>
                </pic:pic>
              </a:graphicData>
            </a:graphic>
          </wp:inline>
        </w:drawing>
      </w:r>
    </w:p>
    <w:sectPr w:rsidR="002B68B1" w:rsidRPr="0083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FE"/>
    <w:rsid w:val="0000116A"/>
    <w:rsid w:val="00093EF6"/>
    <w:rsid w:val="00234ED0"/>
    <w:rsid w:val="0024035A"/>
    <w:rsid w:val="002727FE"/>
    <w:rsid w:val="002A4657"/>
    <w:rsid w:val="002B68B1"/>
    <w:rsid w:val="00323C82"/>
    <w:rsid w:val="0033622D"/>
    <w:rsid w:val="003B0D84"/>
    <w:rsid w:val="0042183B"/>
    <w:rsid w:val="00480791"/>
    <w:rsid w:val="00531F9C"/>
    <w:rsid w:val="00553BC2"/>
    <w:rsid w:val="00562577"/>
    <w:rsid w:val="005636C9"/>
    <w:rsid w:val="00575267"/>
    <w:rsid w:val="005D128F"/>
    <w:rsid w:val="0062127B"/>
    <w:rsid w:val="0067269F"/>
    <w:rsid w:val="0069242D"/>
    <w:rsid w:val="006B42A8"/>
    <w:rsid w:val="00744942"/>
    <w:rsid w:val="007F76C8"/>
    <w:rsid w:val="00837734"/>
    <w:rsid w:val="008658CC"/>
    <w:rsid w:val="008F17E0"/>
    <w:rsid w:val="009476C5"/>
    <w:rsid w:val="00972E2B"/>
    <w:rsid w:val="00980222"/>
    <w:rsid w:val="009E2A8B"/>
    <w:rsid w:val="00A00E9C"/>
    <w:rsid w:val="00A16FE2"/>
    <w:rsid w:val="00A46E7E"/>
    <w:rsid w:val="00A50A92"/>
    <w:rsid w:val="00A73887"/>
    <w:rsid w:val="00A90F3C"/>
    <w:rsid w:val="00B47334"/>
    <w:rsid w:val="00BA5894"/>
    <w:rsid w:val="00BB1340"/>
    <w:rsid w:val="00CA5AAF"/>
    <w:rsid w:val="00CC1EEF"/>
    <w:rsid w:val="00D630E2"/>
    <w:rsid w:val="00D716A8"/>
    <w:rsid w:val="00DA2EE9"/>
    <w:rsid w:val="00DE4D37"/>
    <w:rsid w:val="00DF6A73"/>
    <w:rsid w:val="00E27538"/>
    <w:rsid w:val="00EB6E52"/>
    <w:rsid w:val="00FD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6AD0"/>
  <w15:chartTrackingRefBased/>
  <w15:docId w15:val="{A598F616-1880-4AC3-BA16-21247206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FE"/>
    <w:rPr>
      <w:rFonts w:eastAsiaTheme="majorEastAsia" w:cstheme="majorBidi"/>
      <w:color w:val="272727" w:themeColor="text1" w:themeTint="D8"/>
    </w:rPr>
  </w:style>
  <w:style w:type="paragraph" w:styleId="Title">
    <w:name w:val="Title"/>
    <w:basedOn w:val="Normal"/>
    <w:next w:val="Normal"/>
    <w:link w:val="TitleChar"/>
    <w:uiPriority w:val="10"/>
    <w:qFormat/>
    <w:rsid w:val="0027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FE"/>
    <w:pPr>
      <w:spacing w:before="160"/>
      <w:jc w:val="center"/>
    </w:pPr>
    <w:rPr>
      <w:i/>
      <w:iCs/>
      <w:color w:val="404040" w:themeColor="text1" w:themeTint="BF"/>
    </w:rPr>
  </w:style>
  <w:style w:type="character" w:customStyle="1" w:styleId="QuoteChar">
    <w:name w:val="Quote Char"/>
    <w:basedOn w:val="DefaultParagraphFont"/>
    <w:link w:val="Quote"/>
    <w:uiPriority w:val="29"/>
    <w:rsid w:val="002727FE"/>
    <w:rPr>
      <w:i/>
      <w:iCs/>
      <w:color w:val="404040" w:themeColor="text1" w:themeTint="BF"/>
    </w:rPr>
  </w:style>
  <w:style w:type="paragraph" w:styleId="ListParagraph">
    <w:name w:val="List Paragraph"/>
    <w:basedOn w:val="Normal"/>
    <w:uiPriority w:val="34"/>
    <w:qFormat/>
    <w:rsid w:val="002727FE"/>
    <w:pPr>
      <w:ind w:left="720"/>
      <w:contextualSpacing/>
    </w:pPr>
  </w:style>
  <w:style w:type="character" w:styleId="IntenseEmphasis">
    <w:name w:val="Intense Emphasis"/>
    <w:basedOn w:val="DefaultParagraphFont"/>
    <w:uiPriority w:val="21"/>
    <w:qFormat/>
    <w:rsid w:val="002727FE"/>
    <w:rPr>
      <w:i/>
      <w:iCs/>
      <w:color w:val="0F4761" w:themeColor="accent1" w:themeShade="BF"/>
    </w:rPr>
  </w:style>
  <w:style w:type="paragraph" w:styleId="IntenseQuote">
    <w:name w:val="Intense Quote"/>
    <w:basedOn w:val="Normal"/>
    <w:next w:val="Normal"/>
    <w:link w:val="IntenseQuoteChar"/>
    <w:uiPriority w:val="30"/>
    <w:qFormat/>
    <w:rsid w:val="0027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FE"/>
    <w:rPr>
      <w:i/>
      <w:iCs/>
      <w:color w:val="0F4761" w:themeColor="accent1" w:themeShade="BF"/>
    </w:rPr>
  </w:style>
  <w:style w:type="character" w:styleId="IntenseReference">
    <w:name w:val="Intense Reference"/>
    <w:basedOn w:val="DefaultParagraphFont"/>
    <w:uiPriority w:val="32"/>
    <w:qFormat/>
    <w:rsid w:val="00272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Coulter</dc:creator>
  <cp:keywords/>
  <dc:description/>
  <cp:lastModifiedBy>ALMA SANCHEZ</cp:lastModifiedBy>
  <cp:revision>37</cp:revision>
  <dcterms:created xsi:type="dcterms:W3CDTF">2024-03-21T16:44:00Z</dcterms:created>
  <dcterms:modified xsi:type="dcterms:W3CDTF">2024-03-21T19:47:00Z</dcterms:modified>
</cp:coreProperties>
</file>