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A1972" w14:textId="77777777" w:rsidR="00267A17" w:rsidRDefault="00267A17" w:rsidP="00267A17">
      <w:r>
        <w:rPr>
          <w:noProof/>
        </w:rPr>
        <w:drawing>
          <wp:anchor distT="0" distB="0" distL="114300" distR="114300" simplePos="0" relativeHeight="251661312" behindDoc="1" locked="0" layoutInCell="1" allowOverlap="1" wp14:anchorId="4CCD5E82" wp14:editId="1C52E671">
            <wp:simplePos x="0" y="0"/>
            <wp:positionH relativeFrom="column">
              <wp:posOffset>91440</wp:posOffset>
            </wp:positionH>
            <wp:positionV relativeFrom="paragraph">
              <wp:posOffset>22860</wp:posOffset>
            </wp:positionV>
            <wp:extent cx="1826032" cy="670560"/>
            <wp:effectExtent l="0" t="0" r="3175" b="0"/>
            <wp:wrapNone/>
            <wp:docPr id="43883157"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83157" name="Picture 1" descr="A blue text on a white backgroun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29180" cy="67171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0288" behindDoc="0" locked="0" layoutInCell="1" allowOverlap="1" wp14:anchorId="5352A758" wp14:editId="24EAAE84">
                <wp:simplePos x="0" y="0"/>
                <wp:positionH relativeFrom="column">
                  <wp:posOffset>3766820</wp:posOffset>
                </wp:positionH>
                <wp:positionV relativeFrom="paragraph">
                  <wp:posOffset>120650</wp:posOffset>
                </wp:positionV>
                <wp:extent cx="1714500" cy="8255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25500"/>
                        </a:xfrm>
                        <a:prstGeom prst="rect">
                          <a:avLst/>
                        </a:prstGeom>
                        <a:solidFill>
                          <a:srgbClr val="FFFFFF"/>
                        </a:solidFill>
                        <a:ln w="9525">
                          <a:noFill/>
                          <a:miter lim="800000"/>
                          <a:headEnd/>
                          <a:tailEnd/>
                        </a:ln>
                      </wps:spPr>
                      <wps:txbx>
                        <w:txbxContent>
                          <w:p w14:paraId="04558863" w14:textId="77777777" w:rsidR="00267A17" w:rsidRPr="00267A17" w:rsidRDefault="00267A17" w:rsidP="00267A17">
                            <w:pPr>
                              <w:spacing w:after="0"/>
                              <w:rPr>
                                <w:lang w:val="es-ES"/>
                              </w:rPr>
                            </w:pPr>
                            <w:r w:rsidRPr="00267A17">
                              <w:rPr>
                                <w:lang w:val="es-ES"/>
                              </w:rPr>
                              <w:t>PO Box 934</w:t>
                            </w:r>
                          </w:p>
                          <w:p w14:paraId="605DF0B1" w14:textId="77777777" w:rsidR="00267A17" w:rsidRPr="00267A17" w:rsidRDefault="00267A17" w:rsidP="00267A17">
                            <w:pPr>
                              <w:spacing w:after="0"/>
                              <w:rPr>
                                <w:lang w:val="es-ES"/>
                              </w:rPr>
                            </w:pPr>
                            <w:r w:rsidRPr="00267A17">
                              <w:rPr>
                                <w:lang w:val="es-ES"/>
                              </w:rPr>
                              <w:t>Helena, MT 59624-2418</w:t>
                            </w:r>
                          </w:p>
                          <w:p w14:paraId="0EE78F05" w14:textId="77777777" w:rsidR="00267A17" w:rsidRPr="00DF71A2" w:rsidRDefault="00267A17" w:rsidP="00267A17">
                            <w:pPr>
                              <w:spacing w:after="0"/>
                              <w:rPr>
                                <w:rStyle w:val="Hyperlink"/>
                                <w:color w:val="4472C4" w:themeColor="accent1"/>
                              </w:rPr>
                            </w:pPr>
                            <w:r w:rsidRPr="00267A17">
                              <w:rPr>
                                <w:color w:val="4472C4" w:themeColor="accent1"/>
                                <w:lang w:val="es-ES"/>
                              </w:rPr>
                              <w:t>www.</w:t>
                            </w:r>
                            <w:hyperlink r:id="rId6" w:history="1">
                              <w:r w:rsidRPr="00DF71A2">
                                <w:rPr>
                                  <w:rStyle w:val="Hyperlink"/>
                                  <w:color w:val="4472C4" w:themeColor="accent1"/>
                                </w:rPr>
                                <w:t>tcfswg.org</w:t>
                              </w:r>
                            </w:hyperlink>
                          </w:p>
                          <w:p w14:paraId="646668B0" w14:textId="77777777" w:rsidR="00267A17" w:rsidRPr="00C318C9" w:rsidRDefault="00267A17" w:rsidP="00267A17">
                            <w:pPr>
                              <w:spacing w:after="0"/>
                            </w:pPr>
                          </w:p>
                          <w:p w14:paraId="47CB18C8" w14:textId="77777777" w:rsidR="00267A17" w:rsidRDefault="00267A17" w:rsidP="00267A17">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52A758" id="_x0000_t202" coordsize="21600,21600" o:spt="202" path="m,l,21600r21600,l21600,xe">
                <v:stroke joinstyle="miter"/>
                <v:path gradientshapeok="t" o:connecttype="rect"/>
              </v:shapetype>
              <v:shape id="Text Box 2" o:spid="_x0000_s1026" type="#_x0000_t202" style="position:absolute;margin-left:296.6pt;margin-top:9.5pt;width:135pt;height: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" stroked="f">
                <v:textbox>
                  <w:txbxContent>
                    <w:p w14:paraId="04558863" w14:textId="77777777" w:rsidR="00267A17" w:rsidRPr="00267A17" w:rsidRDefault="00267A17" w:rsidP="00267A17">
                      <w:pPr>
                        <w:spacing w:after="0"/>
                        <w:rPr>
                          <w:lang w:val="es-ES"/>
                        </w:rPr>
                      </w:pPr>
                      <w:r w:rsidRPr="00267A17">
                        <w:rPr>
                          <w:lang w:val="es-ES"/>
                        </w:rPr>
                        <w:t>PO Box 934</w:t>
                      </w:r>
                    </w:p>
                    <w:p w14:paraId="605DF0B1" w14:textId="77777777" w:rsidR="00267A17" w:rsidRPr="00267A17" w:rsidRDefault="00267A17" w:rsidP="00267A17">
                      <w:pPr>
                        <w:spacing w:after="0"/>
                        <w:rPr>
                          <w:lang w:val="es-ES"/>
                        </w:rPr>
                      </w:pPr>
                      <w:r w:rsidRPr="00267A17">
                        <w:rPr>
                          <w:lang w:val="es-ES"/>
                        </w:rPr>
                        <w:t>Helena, MT 59624-2418</w:t>
                      </w:r>
                    </w:p>
                    <w:p w14:paraId="0EE78F05" w14:textId="77777777" w:rsidR="00267A17" w:rsidRPr="00DF71A2" w:rsidRDefault="00267A17" w:rsidP="00267A17">
                      <w:pPr>
                        <w:spacing w:after="0"/>
                        <w:rPr>
                          <w:rStyle w:val="Hyperlink"/>
                          <w:color w:val="4472C4" w:themeColor="accent1"/>
                        </w:rPr>
                      </w:pPr>
                      <w:r w:rsidRPr="00267A17">
                        <w:rPr>
                          <w:color w:val="4472C4" w:themeColor="accent1"/>
                          <w:lang w:val="es-ES"/>
                        </w:rPr>
                        <w:t>www.</w:t>
                      </w:r>
                      <w:hyperlink r:id="rId7" w:history="1">
                        <w:r w:rsidRPr="00DF71A2">
                          <w:rPr>
                            <w:rStyle w:val="Hyperlink"/>
                            <w:color w:val="4472C4" w:themeColor="accent1"/>
                          </w:rPr>
                          <w:t>tcfswg.org</w:t>
                        </w:r>
                      </w:hyperlink>
                    </w:p>
                    <w:p w14:paraId="646668B0" w14:textId="77777777" w:rsidR="00267A17" w:rsidRPr="00C318C9" w:rsidRDefault="00267A17" w:rsidP="00267A17">
                      <w:pPr>
                        <w:spacing w:after="0"/>
                      </w:pPr>
                    </w:p>
                    <w:p w14:paraId="47CB18C8" w14:textId="77777777" w:rsidR="00267A17" w:rsidRDefault="00267A17" w:rsidP="00267A17">
                      <w:pPr>
                        <w:spacing w:after="0"/>
                      </w:pPr>
                    </w:p>
                  </w:txbxContent>
                </v:textbox>
                <w10:wrap type="square"/>
              </v:shape>
            </w:pict>
          </mc:Fallback>
        </mc:AlternateContent>
      </w:r>
      <w:r>
        <w:t xml:space="preserve"> </w:t>
      </w:r>
    </w:p>
    <w:p w14:paraId="787EFA82" w14:textId="77777777" w:rsidR="00267A17" w:rsidRDefault="00267A17" w:rsidP="00267A17">
      <w:pPr>
        <w:contextualSpacing/>
        <w:jc w:val="center"/>
      </w:pPr>
    </w:p>
    <w:p w14:paraId="3A5D5419" w14:textId="77777777" w:rsidR="00267A17" w:rsidRPr="00751A4B" w:rsidRDefault="00267A17" w:rsidP="00267A17">
      <w:pPr>
        <w:rPr>
          <w:color w:val="FF0000"/>
          <w:sz w:val="28"/>
          <w:szCs w:val="28"/>
        </w:rPr>
      </w:pPr>
      <w:r w:rsidRPr="00707555">
        <w:rPr>
          <w:noProof/>
          <w:color w:val="FF0000"/>
          <w:sz w:val="28"/>
          <w:szCs w:val="28"/>
        </w:rPr>
        <mc:AlternateContent>
          <mc:Choice Requires="wps">
            <w:drawing>
              <wp:anchor distT="45720" distB="45720" distL="114300" distR="114300" simplePos="0" relativeHeight="251659264" behindDoc="1" locked="0" layoutInCell="1" allowOverlap="1" wp14:anchorId="5A35C5BC" wp14:editId="5BEF9796">
                <wp:simplePos x="0" y="0"/>
                <wp:positionH relativeFrom="column">
                  <wp:posOffset>-106680</wp:posOffset>
                </wp:positionH>
                <wp:positionV relativeFrom="paragraph">
                  <wp:posOffset>190500</wp:posOffset>
                </wp:positionV>
                <wp:extent cx="2360930" cy="287020"/>
                <wp:effectExtent l="0" t="0" r="381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7020"/>
                        </a:xfrm>
                        <a:prstGeom prst="rect">
                          <a:avLst/>
                        </a:prstGeom>
                        <a:solidFill>
                          <a:srgbClr val="FFFFFF"/>
                        </a:solidFill>
                        <a:ln w="9525">
                          <a:noFill/>
                          <a:miter lim="800000"/>
                          <a:headEnd/>
                          <a:tailEnd/>
                        </a:ln>
                      </wps:spPr>
                      <wps:txbx>
                        <w:txbxContent>
                          <w:p w14:paraId="0972D98F" w14:textId="77777777" w:rsidR="00267A17" w:rsidRPr="00707555" w:rsidRDefault="00267A17" w:rsidP="00267A17">
                            <w:pPr>
                              <w:jc w:val="center"/>
                              <w:rPr>
                                <w:i/>
                                <w:iCs/>
                              </w:rPr>
                            </w:pPr>
                            <w:r w:rsidRPr="00707555">
                              <w:rPr>
                                <w:i/>
                                <w:iCs/>
                              </w:rPr>
                              <w:t>Serving the Tri-Counties Since 1984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A35C5BC" id="_x0000_s1027" type="#_x0000_t202" style="position:absolute;margin-left:-8.4pt;margin-top:15pt;width:185.9pt;height:22.6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" stroked="f">
                <v:textbox>
                  <w:txbxContent>
                    <w:p w14:paraId="0972D98F" w14:textId="77777777" w:rsidR="00267A17" w:rsidRPr="00707555" w:rsidRDefault="00267A17" w:rsidP="00267A17">
                      <w:pPr>
                        <w:jc w:val="center"/>
                        <w:rPr>
                          <w:i/>
                          <w:iCs/>
                        </w:rPr>
                      </w:pPr>
                      <w:r w:rsidRPr="00707555">
                        <w:rPr>
                          <w:i/>
                          <w:iCs/>
                        </w:rPr>
                        <w:t>Serving the Tri-Counties Since 1984</w:t>
                      </w:r>
                    </w:p>
                  </w:txbxContent>
                </v:textbox>
              </v:shape>
            </w:pict>
          </mc:Fallback>
        </mc:AlternateContent>
      </w:r>
    </w:p>
    <w:p w14:paraId="29701B20" w14:textId="77777777" w:rsidR="00267A17" w:rsidRDefault="00267A17" w:rsidP="00267A17">
      <w:pPr>
        <w:spacing w:line="360" w:lineRule="auto"/>
        <w:rPr>
          <w:rFonts w:ascii="Calibri" w:hAnsi="Calibri" w:cs="Calibri"/>
          <w:sz w:val="24"/>
          <w:szCs w:val="24"/>
        </w:rPr>
      </w:pPr>
    </w:p>
    <w:p w14:paraId="418865E1" w14:textId="77777777" w:rsidR="001E2E01" w:rsidRDefault="001E2E01" w:rsidP="00C242B5">
      <w:pPr>
        <w:spacing w:after="0" w:line="240" w:lineRule="auto"/>
      </w:pPr>
      <w:r>
        <w:t>Dr. Emily Platt</w:t>
      </w:r>
    </w:p>
    <w:p w14:paraId="28B9504A" w14:textId="77777777" w:rsidR="001E2E01" w:rsidRDefault="001E2E01" w:rsidP="00C242B5">
      <w:pPr>
        <w:spacing w:after="0" w:line="240" w:lineRule="auto"/>
      </w:pPr>
      <w:r>
        <w:t>HNF-LCNF Forest Supervisor</w:t>
      </w:r>
    </w:p>
    <w:p w14:paraId="684A01C5" w14:textId="77777777" w:rsidR="001E2E01" w:rsidRDefault="001E2E01" w:rsidP="00C242B5">
      <w:pPr>
        <w:spacing w:after="0" w:line="240" w:lineRule="auto"/>
      </w:pPr>
      <w:r>
        <w:t>2880 Skyway Drive</w:t>
      </w:r>
    </w:p>
    <w:p w14:paraId="22D72A21" w14:textId="07C5DE53" w:rsidR="001E2E01" w:rsidRDefault="001E2E01" w:rsidP="00C242B5">
      <w:pPr>
        <w:spacing w:after="0" w:line="240" w:lineRule="auto"/>
      </w:pPr>
      <w:r>
        <w:t>Helena, MT, 59602</w:t>
      </w:r>
    </w:p>
    <w:p w14:paraId="007A8E80" w14:textId="77777777" w:rsidR="001E2E01" w:rsidRDefault="001E2E01" w:rsidP="001E2E01"/>
    <w:p w14:paraId="1D028EDC" w14:textId="5416D932" w:rsidR="001E2E01" w:rsidRDefault="001E2E01" w:rsidP="001E2E01">
      <w:r>
        <w:t>Dear Dr. Platt</w:t>
      </w:r>
      <w:r w:rsidR="00401724">
        <w:t>:</w:t>
      </w:r>
    </w:p>
    <w:p w14:paraId="5D379FDF" w14:textId="7B6B52CF" w:rsidR="001E2E01" w:rsidRDefault="001E2E01" w:rsidP="001E2E01">
      <w:r>
        <w:t xml:space="preserve">Tri-County Firesafe Working Group is a local non-profit whose mission is to provide public education and fuel mitigation on private lands and adjacent Federal lands when appropriate.  We are generally supportive of the </w:t>
      </w:r>
      <w:proofErr w:type="spellStart"/>
      <w:r>
        <w:t>Forestwide</w:t>
      </w:r>
      <w:proofErr w:type="spellEnd"/>
      <w:r>
        <w:t xml:space="preserve"> Prescribed Fire Project EA.  We have the following specific comments.</w:t>
      </w:r>
    </w:p>
    <w:p w14:paraId="39FD24D9" w14:textId="76EC8EBF" w:rsidR="001E2E01" w:rsidRDefault="001E2E01" w:rsidP="00C242B5">
      <w:pPr>
        <w:pStyle w:val="ListParagraph"/>
        <w:numPr>
          <w:ilvl w:val="1"/>
          <w:numId w:val="2"/>
        </w:numPr>
        <w:ind w:left="360"/>
      </w:pPr>
      <w:r>
        <w:t xml:space="preserve">We recommend that the highest priority for treatment be “the importance of areas for community wildfire protection”. We recommend that the Forest prioritize WUI areas with the </w:t>
      </w:r>
      <w:r w:rsidR="00401724">
        <w:t>densest</w:t>
      </w:r>
      <w:r>
        <w:t xml:space="preserve"> human population needing protection.  </w:t>
      </w:r>
    </w:p>
    <w:p w14:paraId="3F7B75D2" w14:textId="77777777" w:rsidR="001E2E01" w:rsidRDefault="001E2E01" w:rsidP="00C242B5">
      <w:pPr>
        <w:pStyle w:val="ListParagraph"/>
        <w:ind w:left="360" w:firstLine="720"/>
      </w:pPr>
    </w:p>
    <w:p w14:paraId="1F2C3F2C" w14:textId="6D696969" w:rsidR="001E2E01" w:rsidRDefault="001E2E01" w:rsidP="00C242B5">
      <w:pPr>
        <w:pStyle w:val="ListParagraph"/>
        <w:numPr>
          <w:ilvl w:val="1"/>
          <w:numId w:val="2"/>
        </w:numPr>
        <w:ind w:left="360"/>
      </w:pPr>
      <w:r>
        <w:t xml:space="preserve">We recommend that the Forest clarify the intent of the decision to include cross-boundary treatments.  </w:t>
      </w:r>
    </w:p>
    <w:p w14:paraId="480318CA" w14:textId="77777777" w:rsidR="001E2E01" w:rsidRDefault="001E2E01" w:rsidP="00C242B5">
      <w:pPr>
        <w:spacing w:line="240" w:lineRule="auto"/>
        <w:ind w:left="360" w:firstLine="720"/>
      </w:pPr>
    </w:p>
    <w:p w14:paraId="2376018D" w14:textId="77777777" w:rsidR="001E2E01" w:rsidRDefault="001E2E01" w:rsidP="00C242B5">
      <w:pPr>
        <w:pStyle w:val="ListParagraph"/>
        <w:numPr>
          <w:ilvl w:val="1"/>
          <w:numId w:val="2"/>
        </w:numPr>
        <w:ind w:left="360"/>
      </w:pPr>
      <w:r>
        <w:t xml:space="preserve">We support the Elkhorns being a priority area for treatment, specifically the northwest portion of the mountain range.  We believe the fuel conditions in this area present a very real danger to the surrounding homeowners.  </w:t>
      </w:r>
    </w:p>
    <w:p w14:paraId="6DA84BA2" w14:textId="77777777" w:rsidR="00155228" w:rsidRDefault="00155228" w:rsidP="00155228">
      <w:pPr>
        <w:pStyle w:val="ListParagraph"/>
      </w:pPr>
    </w:p>
    <w:p w14:paraId="41E73CEC" w14:textId="77777777" w:rsidR="00155228" w:rsidRPr="00155228" w:rsidRDefault="00155228" w:rsidP="00155228">
      <w:pPr>
        <w:pStyle w:val="ListParagraph"/>
        <w:numPr>
          <w:ilvl w:val="1"/>
          <w:numId w:val="2"/>
        </w:numPr>
        <w:ind w:left="360"/>
        <w:rPr>
          <w:rFonts w:cstheme="minorHAnsi"/>
        </w:rPr>
      </w:pPr>
      <w:r w:rsidRPr="00155228">
        <w:rPr>
          <w:rFonts w:cstheme="minorHAnsi"/>
          <w:color w:val="000000"/>
        </w:rPr>
        <w:t>We do not see monitoring addressed in this document. We ask that you add the following language:</w:t>
      </w:r>
      <w:r>
        <w:rPr>
          <w:rFonts w:cstheme="minorHAnsi"/>
          <w:color w:val="000000"/>
        </w:rPr>
        <w:t xml:space="preserve">  </w:t>
      </w:r>
    </w:p>
    <w:p w14:paraId="5F191062" w14:textId="77777777" w:rsidR="00155228" w:rsidRPr="00155228" w:rsidRDefault="00155228" w:rsidP="00155228">
      <w:pPr>
        <w:pStyle w:val="ListParagraph"/>
        <w:rPr>
          <w:rFonts w:cstheme="minorHAnsi"/>
          <w:color w:val="000000"/>
        </w:rPr>
      </w:pPr>
    </w:p>
    <w:p w14:paraId="0FB6AA19" w14:textId="0AEF2612" w:rsidR="00155228" w:rsidRPr="009045CC" w:rsidRDefault="00155228" w:rsidP="00C00BC3">
      <w:pPr>
        <w:pStyle w:val="ListParagraph"/>
        <w:numPr>
          <w:ilvl w:val="1"/>
          <w:numId w:val="3"/>
        </w:numPr>
        <w:ind w:left="630"/>
        <w:rPr>
          <w:rFonts w:cstheme="minorHAnsi"/>
        </w:rPr>
      </w:pPr>
      <w:r w:rsidRPr="00155228">
        <w:rPr>
          <w:rFonts w:cstheme="minorHAnsi"/>
          <w:color w:val="000000"/>
        </w:rPr>
        <w:t>Implementation monitoring will be completed annually in order to inform the public of</w:t>
      </w:r>
      <w:r w:rsidR="004E5C4D">
        <w:rPr>
          <w:rFonts w:cstheme="minorHAnsi"/>
          <w:color w:val="000000"/>
        </w:rPr>
        <w:t xml:space="preserve"> </w:t>
      </w:r>
    </w:p>
    <w:p w14:paraId="29FDE60B" w14:textId="678F990B" w:rsidR="009045CC" w:rsidRPr="009045CC" w:rsidRDefault="009045CC" w:rsidP="00C00BC3">
      <w:pPr>
        <w:pStyle w:val="ListParagraph"/>
        <w:numPr>
          <w:ilvl w:val="0"/>
          <w:numId w:val="2"/>
        </w:numPr>
        <w:ind w:left="900"/>
      </w:pPr>
      <w:r>
        <w:rPr>
          <w:rFonts w:cstheme="minorHAnsi"/>
          <w:color w:val="000000"/>
        </w:rPr>
        <w:t>A</w:t>
      </w:r>
      <w:r w:rsidRPr="004E5C4D">
        <w:rPr>
          <w:rFonts w:cstheme="minorHAnsi"/>
          <w:color w:val="000000"/>
        </w:rPr>
        <w:t xml:space="preserve">cres accomplished in the previous fiscal year </w:t>
      </w:r>
    </w:p>
    <w:p w14:paraId="5DA202CD" w14:textId="77777777" w:rsidR="009045CC" w:rsidRDefault="009045CC" w:rsidP="00C00BC3">
      <w:pPr>
        <w:pStyle w:val="ListParagraph"/>
        <w:numPr>
          <w:ilvl w:val="0"/>
          <w:numId w:val="2"/>
        </w:numPr>
        <w:ind w:left="900"/>
      </w:pPr>
      <w:r w:rsidRPr="004E5C4D">
        <w:rPr>
          <w:rFonts w:cstheme="minorHAnsi"/>
          <w:color w:val="000000"/>
        </w:rPr>
        <w:t xml:space="preserve">Prescription accomplishment (% overstory/understory consumed) </w:t>
      </w:r>
      <w:r>
        <w:t xml:space="preserve"> </w:t>
      </w:r>
    </w:p>
    <w:p w14:paraId="5C108357" w14:textId="6C28A4BE" w:rsidR="009045CC" w:rsidRPr="009045CC" w:rsidRDefault="009045CC" w:rsidP="00C00BC3">
      <w:pPr>
        <w:pStyle w:val="ListParagraph"/>
        <w:numPr>
          <w:ilvl w:val="0"/>
          <w:numId w:val="2"/>
        </w:numPr>
        <w:ind w:left="900"/>
      </w:pPr>
      <w:r w:rsidRPr="009045CC">
        <w:rPr>
          <w:rFonts w:cstheme="minorHAnsi"/>
          <w:color w:val="000000"/>
        </w:rPr>
        <w:t>Design criteria incorporated and % accomplishment in meeting those criteria</w:t>
      </w:r>
    </w:p>
    <w:p w14:paraId="0126567E" w14:textId="77777777" w:rsidR="001E2E01" w:rsidRDefault="001E2E01" w:rsidP="00C242B5">
      <w:pPr>
        <w:pStyle w:val="ListParagraph"/>
        <w:ind w:left="360" w:firstLine="720"/>
      </w:pPr>
    </w:p>
    <w:p w14:paraId="36D0D233" w14:textId="6C2D37FC" w:rsidR="001E2E01" w:rsidRDefault="001E2E01" w:rsidP="00C242B5">
      <w:pPr>
        <w:pStyle w:val="ListParagraph"/>
        <w:numPr>
          <w:ilvl w:val="1"/>
          <w:numId w:val="2"/>
        </w:numPr>
        <w:ind w:left="360"/>
      </w:pPr>
      <w:r>
        <w:t>A</w:t>
      </w:r>
      <w:r w:rsidRPr="00706ADA">
        <w:t>ppendix B – Project Design Features</w:t>
      </w:r>
      <w:r>
        <w:t xml:space="preserve"> are critical to </w:t>
      </w:r>
      <w:r w:rsidR="00401724">
        <w:t>e</w:t>
      </w:r>
      <w:r>
        <w:t xml:space="preserve">nsure successful implementation of the project and to achieve the desired outcomes.  We encourage the Forest to verify that these criteria are addressed in project implementation.  </w:t>
      </w:r>
    </w:p>
    <w:p w14:paraId="041CD1BD" w14:textId="77777777" w:rsidR="001E2E01" w:rsidRDefault="001E2E01" w:rsidP="00C242B5">
      <w:pPr>
        <w:spacing w:line="240" w:lineRule="auto"/>
        <w:ind w:left="360" w:firstLine="720"/>
      </w:pPr>
    </w:p>
    <w:p w14:paraId="60A6EB1E" w14:textId="2DF44D5F" w:rsidR="001E2E01" w:rsidRDefault="001E2E01" w:rsidP="00C242B5">
      <w:pPr>
        <w:pStyle w:val="ListParagraph"/>
        <w:numPr>
          <w:ilvl w:val="1"/>
          <w:numId w:val="2"/>
        </w:numPr>
        <w:ind w:left="360"/>
      </w:pPr>
      <w:r>
        <w:t xml:space="preserve">Appendix C – Implementation Plan and Checklist.  This is a helpful checklist.  We recommend that the Forest add a public information process in which the public is notified of proposed projects and the supporting documentation for the project is made publicly </w:t>
      </w:r>
      <w:r>
        <w:lastRenderedPageBreak/>
        <w:t>available prior to implementation.   We suggest adding an annual report to the public of what the Forest accomplished in that year specific to this project.</w:t>
      </w:r>
    </w:p>
    <w:p w14:paraId="7E96C539" w14:textId="77777777" w:rsidR="001E2E01" w:rsidRDefault="001E2E01" w:rsidP="00C242B5">
      <w:pPr>
        <w:pStyle w:val="ListParagraph"/>
        <w:ind w:left="360" w:firstLine="720"/>
      </w:pPr>
    </w:p>
    <w:p w14:paraId="7919080D" w14:textId="77777777" w:rsidR="001E2E01" w:rsidRDefault="001E2E01" w:rsidP="00C242B5">
      <w:pPr>
        <w:pStyle w:val="ListParagraph"/>
        <w:numPr>
          <w:ilvl w:val="1"/>
          <w:numId w:val="2"/>
        </w:numPr>
        <w:ind w:left="360"/>
      </w:pPr>
      <w:r>
        <w:t xml:space="preserve">Our group would like to participate in the prioritization of projects in Broadwater, Jefferson and Lewis and Clark counties to allow us to maximize our effectiveness in working on private lands. </w:t>
      </w:r>
    </w:p>
    <w:p w14:paraId="5056CD96" w14:textId="77777777" w:rsidR="001E2E01" w:rsidRDefault="001E2E01" w:rsidP="00C242B5">
      <w:pPr>
        <w:pStyle w:val="ListParagraph"/>
        <w:ind w:left="360" w:firstLine="720"/>
      </w:pPr>
    </w:p>
    <w:p w14:paraId="2D19DEDE" w14:textId="48E36FFF" w:rsidR="001E2E01" w:rsidRDefault="001E2E01" w:rsidP="00C242B5">
      <w:pPr>
        <w:pStyle w:val="ListParagraph"/>
        <w:numPr>
          <w:ilvl w:val="1"/>
          <w:numId w:val="2"/>
        </w:numPr>
        <w:ind w:left="360"/>
      </w:pPr>
      <w:r>
        <w:t xml:space="preserve">We strongly encourage the Forest to use the VMAP product rather than LANDFIRE.  VMAP is much more appropriate for project level analysis and implementation.  VMAP is the base used in the Forest Plan and it is also very important for Plan compliance.   </w:t>
      </w:r>
    </w:p>
    <w:p w14:paraId="5487A94A" w14:textId="77777777" w:rsidR="001E2E01" w:rsidRDefault="001E2E01" w:rsidP="00C242B5">
      <w:pPr>
        <w:pStyle w:val="ListParagraph"/>
        <w:ind w:left="360" w:firstLine="720"/>
      </w:pPr>
    </w:p>
    <w:p w14:paraId="3D3FEC36" w14:textId="77735911" w:rsidR="00C242B5" w:rsidRDefault="001E2E01" w:rsidP="00C242B5">
      <w:pPr>
        <w:pStyle w:val="ListParagraph"/>
        <w:numPr>
          <w:ilvl w:val="1"/>
          <w:numId w:val="2"/>
        </w:numPr>
        <w:ind w:left="360"/>
      </w:pPr>
      <w:r>
        <w:t>Editorial comment</w:t>
      </w:r>
      <w:r w:rsidR="00C242B5">
        <w:t>s:</w:t>
      </w:r>
    </w:p>
    <w:p w14:paraId="15A992BC" w14:textId="39445BCD" w:rsidR="00C242B5" w:rsidRDefault="001E2E01" w:rsidP="00C242B5">
      <w:pPr>
        <w:pStyle w:val="ListParagraph"/>
        <w:numPr>
          <w:ilvl w:val="0"/>
          <w:numId w:val="2"/>
        </w:numPr>
      </w:pPr>
      <w:r>
        <w:t>the Fire, Fuels and Airshed section (pg</w:t>
      </w:r>
      <w:r w:rsidR="00401724">
        <w:t>.</w:t>
      </w:r>
      <w:r>
        <w:t xml:space="preserve"> no. 23) has archaeological information that doesn’t belong there.</w:t>
      </w:r>
    </w:p>
    <w:p w14:paraId="6348A0CD" w14:textId="2A4AE114" w:rsidR="001E2E01" w:rsidRDefault="001E2E01" w:rsidP="00C242B5">
      <w:pPr>
        <w:pStyle w:val="ListParagraph"/>
        <w:numPr>
          <w:ilvl w:val="0"/>
          <w:numId w:val="2"/>
        </w:numPr>
      </w:pPr>
      <w:r>
        <w:t xml:space="preserve">The Botany section (pg. no. 10) fails to recognize toadflax and leafy spurge as major weed species in the project area. </w:t>
      </w:r>
    </w:p>
    <w:p w14:paraId="744DC9B0" w14:textId="77777777" w:rsidR="001E2E01" w:rsidRDefault="001E2E01" w:rsidP="001E2E01">
      <w:pPr>
        <w:pStyle w:val="ListParagraph"/>
        <w:ind w:left="1440" w:firstLine="720"/>
      </w:pPr>
      <w:r>
        <w:t xml:space="preserve"> </w:t>
      </w:r>
    </w:p>
    <w:p w14:paraId="02FBAB94" w14:textId="538A0D69" w:rsidR="001E2E01" w:rsidRDefault="001E2E01" w:rsidP="001E2E01">
      <w:pPr>
        <w:spacing w:line="240" w:lineRule="auto"/>
      </w:pPr>
      <w:r>
        <w:t xml:space="preserve">Thank you for your consideration of these comments.  My email is </w:t>
      </w:r>
      <w:hyperlink r:id="rId8" w:history="1">
        <w:r w:rsidRPr="009868E3">
          <w:rPr>
            <w:rStyle w:val="Hyperlink"/>
          </w:rPr>
          <w:t>president@tcfswg.org</w:t>
        </w:r>
      </w:hyperlink>
      <w:r>
        <w:t xml:space="preserve"> if that is needed for the record.  </w:t>
      </w:r>
    </w:p>
    <w:p w14:paraId="0BF1F66E" w14:textId="77777777" w:rsidR="001E2E01" w:rsidRDefault="001E2E01" w:rsidP="00C242B5">
      <w:pPr>
        <w:spacing w:line="240" w:lineRule="auto"/>
      </w:pPr>
      <w:r>
        <w:t>On behalf of the Board of Directors,</w:t>
      </w:r>
    </w:p>
    <w:p w14:paraId="5C878D23" w14:textId="5D1A3826" w:rsidR="001E2E01" w:rsidRPr="001E2E01" w:rsidRDefault="001E2E01" w:rsidP="00C242B5">
      <w:pPr>
        <w:spacing w:line="240" w:lineRule="auto"/>
        <w:rPr>
          <w:sz w:val="24"/>
          <w:szCs w:val="24"/>
        </w:rPr>
      </w:pPr>
      <w:r>
        <w:t xml:space="preserve">/s/ </w:t>
      </w:r>
      <w:r w:rsidRPr="001E2E01">
        <w:rPr>
          <w:rFonts w:ascii="Freestyle Script" w:hAnsi="Freestyle Script"/>
          <w:sz w:val="24"/>
          <w:szCs w:val="24"/>
        </w:rPr>
        <w:t>Lois Olsen</w:t>
      </w:r>
    </w:p>
    <w:p w14:paraId="573E6ADF" w14:textId="77777777" w:rsidR="001E2E01" w:rsidRDefault="001E2E01" w:rsidP="00C242B5">
      <w:pPr>
        <w:spacing w:line="240" w:lineRule="auto"/>
      </w:pPr>
      <w:r>
        <w:t>Lois Olsen, President</w:t>
      </w:r>
    </w:p>
    <w:p w14:paraId="1096BE89" w14:textId="77777777" w:rsidR="001E2E01" w:rsidRDefault="001E2E01" w:rsidP="001E2E01"/>
    <w:p w14:paraId="0218593A" w14:textId="77777777" w:rsidR="001E2E01" w:rsidRDefault="001E2E01" w:rsidP="001E2E01"/>
    <w:p w14:paraId="7B23B62C" w14:textId="77777777" w:rsidR="001E2E01" w:rsidRDefault="001E2E01" w:rsidP="001E2E01"/>
    <w:p w14:paraId="69746146" w14:textId="77777777" w:rsidR="00502DE0" w:rsidRPr="00D639F0" w:rsidRDefault="00502DE0" w:rsidP="00502DE0"/>
    <w:sectPr w:rsidR="00502DE0" w:rsidRPr="00D639F0" w:rsidSect="006273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Freestyle Script">
    <w:panose1 w:val="030804020302050B0404"/>
    <w:charset w:val="4D"/>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54ACB"/>
    <w:multiLevelType w:val="hybridMultilevel"/>
    <w:tmpl w:val="4386DCA0"/>
    <w:lvl w:ilvl="0" w:tplc="FFFFFFFF">
      <w:start w:val="1"/>
      <w:numFmt w:val="bullet"/>
      <w:lvlText w:val=""/>
      <w:lvlJc w:val="left"/>
      <w:pPr>
        <w:ind w:left="720" w:hanging="360"/>
      </w:pPr>
      <w:rPr>
        <w:rFonts w:ascii="Symbol" w:hAnsi="Symbol" w:hint="default"/>
      </w:rPr>
    </w:lvl>
    <w:lvl w:ilvl="1" w:tplc="04090009">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87D01D6"/>
    <w:multiLevelType w:val="hybridMultilevel"/>
    <w:tmpl w:val="530A2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BD0939"/>
    <w:multiLevelType w:val="hybridMultilevel"/>
    <w:tmpl w:val="DE2AB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0687774">
    <w:abstractNumId w:val="2"/>
  </w:num>
  <w:num w:numId="2" w16cid:durableId="913970788">
    <w:abstractNumId w:val="1"/>
  </w:num>
  <w:num w:numId="3" w16cid:durableId="47805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19A"/>
    <w:rsid w:val="00155228"/>
    <w:rsid w:val="00184EE8"/>
    <w:rsid w:val="001E2E01"/>
    <w:rsid w:val="00267A17"/>
    <w:rsid w:val="00401724"/>
    <w:rsid w:val="004E5C4D"/>
    <w:rsid w:val="00502DE0"/>
    <w:rsid w:val="0050719A"/>
    <w:rsid w:val="00627302"/>
    <w:rsid w:val="006E6771"/>
    <w:rsid w:val="00783848"/>
    <w:rsid w:val="009045CC"/>
    <w:rsid w:val="009A0E17"/>
    <w:rsid w:val="00B40118"/>
    <w:rsid w:val="00BE5E1C"/>
    <w:rsid w:val="00C00BC3"/>
    <w:rsid w:val="00C242B5"/>
    <w:rsid w:val="00D639F0"/>
    <w:rsid w:val="00D72A2B"/>
    <w:rsid w:val="00D90FB9"/>
    <w:rsid w:val="00DB08E8"/>
    <w:rsid w:val="00FA36EC"/>
    <w:rsid w:val="00FC0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B16C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7A17"/>
    <w:rPr>
      <w:color w:val="0563C1" w:themeColor="hyperlink"/>
      <w:u w:val="single"/>
    </w:rPr>
  </w:style>
  <w:style w:type="paragraph" w:styleId="ListParagraph">
    <w:name w:val="List Paragraph"/>
    <w:basedOn w:val="Normal"/>
    <w:uiPriority w:val="34"/>
    <w:qFormat/>
    <w:rsid w:val="001E2E01"/>
    <w:pPr>
      <w:spacing w:after="0" w:line="240" w:lineRule="auto"/>
      <w:ind w:left="720"/>
      <w:contextualSpacing/>
    </w:pPr>
    <w:rPr>
      <w:sz w:val="24"/>
      <w:szCs w:val="24"/>
    </w:rPr>
  </w:style>
  <w:style w:type="paragraph" w:styleId="Revision">
    <w:name w:val="Revision"/>
    <w:hidden/>
    <w:uiPriority w:val="99"/>
    <w:semiHidden/>
    <w:rsid w:val="004017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ident@tcfswg.org" TargetMode="External"/><Relationship Id="rId3" Type="http://schemas.openxmlformats.org/officeDocument/2006/relationships/settings" Target="settings.xml"/><Relationship Id="rId7" Type="http://schemas.openxmlformats.org/officeDocument/2006/relationships/hyperlink" Target="http://www.tcfsw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cfswg.or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437</Words>
  <Characters>2496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Lois Olsen</cp:lastModifiedBy>
  <cp:revision>2</cp:revision>
  <dcterms:created xsi:type="dcterms:W3CDTF">2024-03-11T02:35:00Z</dcterms:created>
  <dcterms:modified xsi:type="dcterms:W3CDTF">2024-03-11T02:35:00Z</dcterms:modified>
</cp:coreProperties>
</file>