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E50C0" w14:textId="77777777" w:rsidR="00161B74" w:rsidRDefault="00161B74" w:rsidP="00161B74">
      <w:r>
        <w:t>Linda Jackson, Supervisor</w:t>
      </w:r>
    </w:p>
    <w:p w14:paraId="30CC99B6" w14:textId="77777777" w:rsidR="00161B74" w:rsidRDefault="00161B74" w:rsidP="00161B74">
      <w:pPr>
        <w:pStyle w:val="NoSpacing"/>
      </w:pPr>
      <w:r>
        <w:t>Payette National Forest</w:t>
      </w:r>
    </w:p>
    <w:p w14:paraId="3431AB4B" w14:textId="77777777" w:rsidR="00161B74" w:rsidRDefault="00161B74" w:rsidP="00161B74">
      <w:pPr>
        <w:pStyle w:val="NoSpacing"/>
      </w:pPr>
      <w:r>
        <w:t>500 North Mission Street</w:t>
      </w:r>
    </w:p>
    <w:p w14:paraId="70851D5B" w14:textId="77777777" w:rsidR="00161B74" w:rsidRDefault="00161B74" w:rsidP="00161B74">
      <w:pPr>
        <w:pStyle w:val="NoSpacing"/>
      </w:pPr>
      <w:r>
        <w:t>McCall, ID  83638</w:t>
      </w:r>
    </w:p>
    <w:p w14:paraId="3DC42658" w14:textId="77777777" w:rsidR="00161B74" w:rsidRDefault="00161B74" w:rsidP="00161B74">
      <w:pPr>
        <w:pStyle w:val="NoSpacing"/>
      </w:pPr>
    </w:p>
    <w:p w14:paraId="28FFC23B" w14:textId="77777777" w:rsidR="00161B74" w:rsidRDefault="00161B74" w:rsidP="00161B74">
      <w:pPr>
        <w:pStyle w:val="NoSpacing"/>
      </w:pPr>
      <w:r>
        <w:t>Dear Supervisor Jackson:</w:t>
      </w:r>
    </w:p>
    <w:p w14:paraId="050DCFAD" w14:textId="77777777" w:rsidR="00161B74" w:rsidRDefault="00161B74"/>
    <w:p w14:paraId="2AA66F2E" w14:textId="15A3AE4B" w:rsidR="00161B74" w:rsidRDefault="00161B74">
      <w:pPr>
        <w:rPr>
          <w:sz w:val="24"/>
          <w:szCs w:val="24"/>
        </w:rPr>
      </w:pPr>
      <w:r>
        <w:rPr>
          <w:sz w:val="24"/>
          <w:szCs w:val="24"/>
        </w:rPr>
        <w:t xml:space="preserve">My comments primarily relate to the Granite Mountain </w:t>
      </w:r>
      <w:r w:rsidR="00F87428">
        <w:rPr>
          <w:sz w:val="24"/>
          <w:szCs w:val="24"/>
        </w:rPr>
        <w:t xml:space="preserve">year-round </w:t>
      </w:r>
      <w:r>
        <w:rPr>
          <w:sz w:val="24"/>
          <w:szCs w:val="24"/>
        </w:rPr>
        <w:t xml:space="preserve">closure. The current restricted area came from the McCall Winter Recreation Forum over 10 years ago. Many things have changed </w:t>
      </w:r>
      <w:r w:rsidR="004F1803">
        <w:rPr>
          <w:sz w:val="24"/>
          <w:szCs w:val="24"/>
        </w:rPr>
        <w:t>since</w:t>
      </w:r>
      <w:r>
        <w:rPr>
          <w:sz w:val="24"/>
          <w:szCs w:val="24"/>
        </w:rPr>
        <w:t xml:space="preserve"> the restriction was put in place. I believe that the Granite Mountain Closure should be removed now, </w:t>
      </w:r>
      <w:r w:rsidR="0027394F">
        <w:rPr>
          <w:sz w:val="24"/>
          <w:szCs w:val="24"/>
        </w:rPr>
        <w:t>for</w:t>
      </w:r>
      <w:r>
        <w:rPr>
          <w:sz w:val="24"/>
          <w:szCs w:val="24"/>
        </w:rPr>
        <w:t xml:space="preserve"> the following reasons.</w:t>
      </w:r>
    </w:p>
    <w:p w14:paraId="1A0E6D08" w14:textId="0100CE40" w:rsidR="00161B74" w:rsidRDefault="0027394F" w:rsidP="00161B74">
      <w:pPr>
        <w:pStyle w:val="ListParagraph"/>
        <w:numPr>
          <w:ilvl w:val="0"/>
          <w:numId w:val="1"/>
        </w:numPr>
      </w:pPr>
      <w:r>
        <w:t>The c</w:t>
      </w:r>
      <w:r w:rsidR="00161B74">
        <w:t>losure is not well defined</w:t>
      </w:r>
      <w:r w:rsidR="005D3EDE">
        <w:t xml:space="preserve">. </w:t>
      </w:r>
      <w:r w:rsidR="006C7D4C">
        <w:t>Th</w:t>
      </w:r>
      <w:r w:rsidR="005D3EDE">
        <w:t xml:space="preserve">e lake to the East and the road to the </w:t>
      </w:r>
      <w:r w:rsidR="006C7D4C">
        <w:t>W</w:t>
      </w:r>
      <w:r w:rsidR="005D3EDE">
        <w:t xml:space="preserve">est </w:t>
      </w:r>
      <w:r w:rsidR="0086627F">
        <w:t xml:space="preserve">would </w:t>
      </w:r>
      <w:r w:rsidR="00AB34D0">
        <w:t xml:space="preserve">be considered </w:t>
      </w:r>
      <w:r w:rsidR="005D3EDE">
        <w:t xml:space="preserve">a </w:t>
      </w:r>
      <w:r w:rsidR="00F22B26">
        <w:t>d</w:t>
      </w:r>
      <w:r w:rsidR="005D3EDE">
        <w:t xml:space="preserve">efined boundary. The other </w:t>
      </w:r>
      <w:r w:rsidR="004F1803">
        <w:t>boundaries</w:t>
      </w:r>
      <w:r w:rsidR="005D3EDE">
        <w:t xml:space="preserve"> </w:t>
      </w:r>
      <w:r w:rsidR="004F1803">
        <w:t>are summer</w:t>
      </w:r>
      <w:r w:rsidR="005D3EDE">
        <w:t xml:space="preserve"> </w:t>
      </w:r>
      <w:r w:rsidR="004F1803">
        <w:t>trails or</w:t>
      </w:r>
      <w:r w:rsidR="005D3EDE">
        <w:t xml:space="preserve"> are just a line </w:t>
      </w:r>
      <w:r w:rsidR="004F1803">
        <w:t>drawn</w:t>
      </w:r>
      <w:r w:rsidR="005D3EDE">
        <w:t xml:space="preserve"> on the map. These </w:t>
      </w:r>
      <w:r w:rsidR="004F1803">
        <w:t>boundaries</w:t>
      </w:r>
      <w:r w:rsidR="005D3EDE">
        <w:t xml:space="preserve"> do not even follow the winter cat </w:t>
      </w:r>
      <w:r w:rsidR="00F22B26">
        <w:t>roads</w:t>
      </w:r>
      <w:r w:rsidR="005D3EDE">
        <w:t>.</w:t>
      </w:r>
    </w:p>
    <w:p w14:paraId="4A4CA3E2" w14:textId="7C230697" w:rsidR="005D3EDE" w:rsidRDefault="005D3EDE" w:rsidP="00161B74">
      <w:pPr>
        <w:pStyle w:val="ListParagraph"/>
        <w:numPr>
          <w:ilvl w:val="0"/>
          <w:numId w:val="1"/>
        </w:numPr>
      </w:pPr>
      <w:r>
        <w:t xml:space="preserve">Without a </w:t>
      </w:r>
      <w:r w:rsidR="004F1803">
        <w:t>well-defined</w:t>
      </w:r>
      <w:r>
        <w:t xml:space="preserve"> boundary it is impossible to patrol and police the </w:t>
      </w:r>
      <w:r w:rsidR="004F1803">
        <w:t>closure</w:t>
      </w:r>
      <w:r>
        <w:t>.</w:t>
      </w:r>
    </w:p>
    <w:p w14:paraId="15912E9B" w14:textId="5618EE3A" w:rsidR="00C92612" w:rsidRDefault="00C92612" w:rsidP="00161B74">
      <w:pPr>
        <w:pStyle w:val="ListParagraph"/>
        <w:numPr>
          <w:ilvl w:val="0"/>
          <w:numId w:val="1"/>
        </w:numPr>
      </w:pPr>
      <w:r>
        <w:t xml:space="preserve">Everyone knows the current closure is not working. It is especially </w:t>
      </w:r>
      <w:r w:rsidR="000337B1">
        <w:t xml:space="preserve">difficult </w:t>
      </w:r>
      <w:r>
        <w:t>to explain to the many of out</w:t>
      </w:r>
      <w:r w:rsidR="000337B1">
        <w:t>-</w:t>
      </w:r>
      <w:r>
        <w:t>of</w:t>
      </w:r>
      <w:r w:rsidR="00392125">
        <w:t>-</w:t>
      </w:r>
      <w:r>
        <w:t>staters that come to McCall to enjoy the outdoors, where the closure is.</w:t>
      </w:r>
    </w:p>
    <w:p w14:paraId="709329D6" w14:textId="78AEE45E" w:rsidR="005D3EDE" w:rsidRDefault="005D3EDE" w:rsidP="00161B74">
      <w:pPr>
        <w:pStyle w:val="ListParagraph"/>
        <w:numPr>
          <w:ilvl w:val="0"/>
          <w:numId w:val="1"/>
        </w:numPr>
      </w:pPr>
      <w:r>
        <w:t xml:space="preserve">On low snow years the mountain is not open to cat skiing. This closes </w:t>
      </w:r>
      <w:proofErr w:type="spellStart"/>
      <w:r>
        <w:t>Grainte</w:t>
      </w:r>
      <w:proofErr w:type="spellEnd"/>
      <w:r>
        <w:t xml:space="preserve"> Mt to all users with the current </w:t>
      </w:r>
      <w:r w:rsidR="004F1803">
        <w:t>restriction</w:t>
      </w:r>
      <w:r>
        <w:t>. At this time</w:t>
      </w:r>
      <w:r w:rsidR="0086627F">
        <w:t>,</w:t>
      </w:r>
      <w:r>
        <w:t xml:space="preserve"> the cat road is still not cut to the top for cat skiing</w:t>
      </w:r>
      <w:r w:rsidR="00C92612">
        <w:t>, but the mountain is closed to snowmobilers.</w:t>
      </w:r>
    </w:p>
    <w:p w14:paraId="58BF521F" w14:textId="7C9D5655" w:rsidR="005D3EDE" w:rsidRDefault="005D3EDE" w:rsidP="00161B74">
      <w:pPr>
        <w:pStyle w:val="ListParagraph"/>
        <w:numPr>
          <w:ilvl w:val="0"/>
          <w:numId w:val="1"/>
        </w:numPr>
      </w:pPr>
      <w:r>
        <w:t>In my</w:t>
      </w:r>
      <w:r w:rsidR="00083419">
        <w:t xml:space="preserve"> experience </w:t>
      </w:r>
      <w:r>
        <w:t xml:space="preserve">of snowmobiling I have NEVER </w:t>
      </w:r>
      <w:r w:rsidR="004F1803">
        <w:t>seen</w:t>
      </w:r>
      <w:r>
        <w:t xml:space="preserve"> anyone </w:t>
      </w:r>
      <w:r w:rsidR="004F1803">
        <w:t xml:space="preserve">ski from the parking lot 7 miles </w:t>
      </w:r>
      <w:r w:rsidR="00C92612">
        <w:t xml:space="preserve">away </w:t>
      </w:r>
      <w:r w:rsidR="004F1803">
        <w:t>to the base of Granite Mt and ski up the mountain. Many backcountry skiers and snowboarders are using snowmobiles now to access the terrain. This was unheard of when the Granite Mt closure was put into effect.</w:t>
      </w:r>
      <w:r w:rsidR="00C92612">
        <w:t xml:space="preserve"> Opening Granite to all users would be </w:t>
      </w:r>
      <w:r w:rsidR="0086627F">
        <w:t>great</w:t>
      </w:r>
      <w:r w:rsidR="00C92612">
        <w:t xml:space="preserve"> for backcountry skiers and snowboarders.</w:t>
      </w:r>
    </w:p>
    <w:p w14:paraId="0C531587" w14:textId="68B898DC" w:rsidR="004F1803" w:rsidRDefault="004F1803" w:rsidP="00161B74">
      <w:pPr>
        <w:pStyle w:val="ListParagraph"/>
        <w:numPr>
          <w:ilvl w:val="0"/>
          <w:numId w:val="1"/>
        </w:numPr>
      </w:pPr>
      <w:r>
        <w:t xml:space="preserve">This </w:t>
      </w:r>
      <w:r w:rsidR="00F22B26">
        <w:t>closure</w:t>
      </w:r>
      <w:r>
        <w:t xml:space="preserve"> does not benefit the general public. This </w:t>
      </w:r>
      <w:r w:rsidR="00F22B26">
        <w:t>closure</w:t>
      </w:r>
      <w:r>
        <w:t xml:space="preserve"> only benefits a private company and a very few rich skiers at $500+ per day.</w:t>
      </w:r>
    </w:p>
    <w:p w14:paraId="66D96F8E" w14:textId="6B21C13D" w:rsidR="00F22B26" w:rsidRDefault="00F22B26" w:rsidP="00161B74">
      <w:pPr>
        <w:pStyle w:val="ListParagraph"/>
        <w:numPr>
          <w:ilvl w:val="0"/>
          <w:numId w:val="1"/>
        </w:numPr>
      </w:pPr>
      <w:r>
        <w:t>Why does this closure area go almost 2 miles to the west that is almost never used by the cat ski program? Yes, the road to the west is a</w:t>
      </w:r>
      <w:r w:rsidR="0086627F">
        <w:t>n</w:t>
      </w:r>
      <w:r>
        <w:t xml:space="preserve"> easily defined boundary, but why not just use the ridge line? This area is a needless closure.</w:t>
      </w:r>
    </w:p>
    <w:p w14:paraId="4A60ED73" w14:textId="08FF2318" w:rsidR="00F22B26" w:rsidRDefault="00F22B26" w:rsidP="00161B74">
      <w:pPr>
        <w:pStyle w:val="ListParagraph"/>
        <w:numPr>
          <w:ilvl w:val="0"/>
          <w:numId w:val="1"/>
        </w:numPr>
      </w:pPr>
      <w:r>
        <w:t>Lastly</w:t>
      </w:r>
      <w:r w:rsidR="0086627F">
        <w:t>,</w:t>
      </w:r>
      <w:r>
        <w:t xml:space="preserve"> with the </w:t>
      </w:r>
      <w:proofErr w:type="spellStart"/>
      <w:r>
        <w:t>Brundage</w:t>
      </w:r>
      <w:proofErr w:type="spellEnd"/>
      <w:r>
        <w:t xml:space="preserve"> Master Plan it is likely that snowmobile access will be restricted more</w:t>
      </w:r>
      <w:r w:rsidR="00C92612">
        <w:t xml:space="preserve"> as they expand.</w:t>
      </w:r>
    </w:p>
    <w:p w14:paraId="74017653" w14:textId="77777777" w:rsidR="0086627F" w:rsidRDefault="0086627F" w:rsidP="0086627F">
      <w:pPr>
        <w:pStyle w:val="ListParagraph"/>
      </w:pPr>
    </w:p>
    <w:p w14:paraId="6CD44F75" w14:textId="097B3C2C" w:rsidR="0086627F" w:rsidRDefault="0086627F" w:rsidP="0086627F">
      <w:pPr>
        <w:pStyle w:val="ListParagraph"/>
      </w:pPr>
      <w:r>
        <w:t xml:space="preserve">Remove the </w:t>
      </w:r>
      <w:proofErr w:type="spellStart"/>
      <w:r>
        <w:t>Grainte</w:t>
      </w:r>
      <w:proofErr w:type="spellEnd"/>
      <w:r>
        <w:t xml:space="preserve"> Mountain Closure, open the mountain to ALL users, not just a very few.</w:t>
      </w:r>
    </w:p>
    <w:p w14:paraId="00B82B61" w14:textId="77777777" w:rsidR="0086627F" w:rsidRDefault="0086627F" w:rsidP="0086627F">
      <w:pPr>
        <w:pStyle w:val="ListParagraph"/>
      </w:pPr>
    </w:p>
    <w:p w14:paraId="19C70A41" w14:textId="3520987F" w:rsidR="0086627F" w:rsidRDefault="00182078" w:rsidP="0086627F">
      <w:pPr>
        <w:pStyle w:val="ListParagraph"/>
      </w:pPr>
      <w:r>
        <w:t xml:space="preserve">Mike </w:t>
      </w:r>
      <w:proofErr w:type="spellStart"/>
      <w:r>
        <w:t>Breyman</w:t>
      </w:r>
      <w:proofErr w:type="spellEnd"/>
      <w:r>
        <w:t xml:space="preserve"> </w:t>
      </w:r>
    </w:p>
    <w:p w14:paraId="5D72BAB8" w14:textId="7087BE59" w:rsidR="00182078" w:rsidRPr="00161B74" w:rsidRDefault="00182078" w:rsidP="0086627F">
      <w:pPr>
        <w:pStyle w:val="ListParagraph"/>
      </w:pPr>
      <w:r>
        <w:t xml:space="preserve">New Meadows </w:t>
      </w:r>
    </w:p>
    <w:sectPr w:rsidR="00182078" w:rsidRPr="00161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F53CF"/>
    <w:multiLevelType w:val="hybridMultilevel"/>
    <w:tmpl w:val="A7561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39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74"/>
    <w:rsid w:val="000337B1"/>
    <w:rsid w:val="00083419"/>
    <w:rsid w:val="00161B74"/>
    <w:rsid w:val="00182078"/>
    <w:rsid w:val="0027394F"/>
    <w:rsid w:val="00383EAC"/>
    <w:rsid w:val="00392125"/>
    <w:rsid w:val="003C1888"/>
    <w:rsid w:val="00496B23"/>
    <w:rsid w:val="004F1803"/>
    <w:rsid w:val="005D3EDE"/>
    <w:rsid w:val="006C7D4C"/>
    <w:rsid w:val="0086627F"/>
    <w:rsid w:val="00A44BDE"/>
    <w:rsid w:val="00AB34D0"/>
    <w:rsid w:val="00C92612"/>
    <w:rsid w:val="00D375E3"/>
    <w:rsid w:val="00F22B26"/>
    <w:rsid w:val="00F8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D6544"/>
  <w15:chartTrackingRefBased/>
  <w15:docId w15:val="{4785087B-B42D-4D94-931D-5C86DA58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B74"/>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161B7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61B7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61B7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61B7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61B7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61B7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61B7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61B74"/>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61B74"/>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B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B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B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B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B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B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B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B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B74"/>
    <w:rPr>
      <w:rFonts w:eastAsiaTheme="majorEastAsia" w:cstheme="majorBidi"/>
      <w:color w:val="272727" w:themeColor="text1" w:themeTint="D8"/>
    </w:rPr>
  </w:style>
  <w:style w:type="paragraph" w:styleId="Title">
    <w:name w:val="Title"/>
    <w:basedOn w:val="Normal"/>
    <w:next w:val="Normal"/>
    <w:link w:val="TitleChar"/>
    <w:uiPriority w:val="10"/>
    <w:qFormat/>
    <w:rsid w:val="00161B7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61B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B7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61B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B74"/>
    <w:pPr>
      <w:spacing w:before="160" w:after="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61B74"/>
    <w:rPr>
      <w:i/>
      <w:iCs/>
      <w:color w:val="404040" w:themeColor="text1" w:themeTint="BF"/>
    </w:rPr>
  </w:style>
  <w:style w:type="paragraph" w:styleId="ListParagraph">
    <w:name w:val="List Paragraph"/>
    <w:basedOn w:val="Normal"/>
    <w:uiPriority w:val="34"/>
    <w:qFormat/>
    <w:rsid w:val="00161B74"/>
    <w:pPr>
      <w:spacing w:after="160" w:line="278" w:lineRule="auto"/>
      <w:ind w:left="720"/>
      <w:contextualSpacing/>
    </w:pPr>
    <w:rPr>
      <w:rFonts w:ascii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61B74"/>
    <w:rPr>
      <w:i/>
      <w:iCs/>
      <w:color w:val="0F4761" w:themeColor="accent1" w:themeShade="BF"/>
    </w:rPr>
  </w:style>
  <w:style w:type="paragraph" w:styleId="IntenseQuote">
    <w:name w:val="Intense Quote"/>
    <w:basedOn w:val="Normal"/>
    <w:next w:val="Normal"/>
    <w:link w:val="IntenseQuoteChar"/>
    <w:uiPriority w:val="30"/>
    <w:qFormat/>
    <w:rsid w:val="00161B7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61B74"/>
    <w:rPr>
      <w:i/>
      <w:iCs/>
      <w:color w:val="0F4761" w:themeColor="accent1" w:themeShade="BF"/>
    </w:rPr>
  </w:style>
  <w:style w:type="character" w:styleId="IntenseReference">
    <w:name w:val="Intense Reference"/>
    <w:basedOn w:val="DefaultParagraphFont"/>
    <w:uiPriority w:val="32"/>
    <w:qFormat/>
    <w:rsid w:val="00161B74"/>
    <w:rPr>
      <w:b/>
      <w:bCs/>
      <w:smallCaps/>
      <w:color w:val="0F4761" w:themeColor="accent1" w:themeShade="BF"/>
      <w:spacing w:val="5"/>
    </w:rPr>
  </w:style>
  <w:style w:type="paragraph" w:styleId="NoSpacing">
    <w:name w:val="No Spacing"/>
    <w:uiPriority w:val="1"/>
    <w:qFormat/>
    <w:rsid w:val="00161B74"/>
    <w:pPr>
      <w:spacing w:after="0" w:line="240" w:lineRule="auto"/>
    </w:pPr>
    <w:rPr>
      <w:rFonts w:ascii="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Sironen</dc:creator>
  <cp:keywords/>
  <dc:description/>
  <cp:lastModifiedBy>MICHAEL BREYMAN</cp:lastModifiedBy>
  <cp:revision>2</cp:revision>
  <dcterms:created xsi:type="dcterms:W3CDTF">2024-02-04T04:20:00Z</dcterms:created>
  <dcterms:modified xsi:type="dcterms:W3CDTF">2024-02-04T04:20:00Z</dcterms:modified>
</cp:coreProperties>
</file>