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FB70" w14:textId="0E957EB7" w:rsidR="00D53200" w:rsidRPr="00D51F4C" w:rsidRDefault="00253CB4" w:rsidP="00D51F4C">
      <w:pPr>
        <w:pStyle w:val="NoSpacing"/>
        <w:rPr>
          <w:sz w:val="24"/>
          <w:szCs w:val="24"/>
        </w:rPr>
      </w:pPr>
      <w:r>
        <w:rPr>
          <w:sz w:val="24"/>
          <w:szCs w:val="24"/>
        </w:rPr>
        <w:t>February</w:t>
      </w:r>
      <w:r w:rsidR="00F542CD">
        <w:rPr>
          <w:sz w:val="24"/>
          <w:szCs w:val="24"/>
        </w:rPr>
        <w:t xml:space="preserve"> </w:t>
      </w:r>
      <w:r>
        <w:rPr>
          <w:sz w:val="24"/>
          <w:szCs w:val="24"/>
        </w:rPr>
        <w:t>1</w:t>
      </w:r>
      <w:r w:rsidR="00F542CD">
        <w:rPr>
          <w:sz w:val="24"/>
          <w:szCs w:val="24"/>
        </w:rPr>
        <w:t>, 2024</w:t>
      </w:r>
    </w:p>
    <w:p w14:paraId="14C737CF" w14:textId="77777777" w:rsidR="00D51F4C" w:rsidRPr="00D51F4C" w:rsidRDefault="00D51F4C" w:rsidP="00D51F4C">
      <w:pPr>
        <w:pStyle w:val="NoSpacing"/>
        <w:rPr>
          <w:sz w:val="24"/>
          <w:szCs w:val="24"/>
        </w:rPr>
      </w:pPr>
    </w:p>
    <w:p w14:paraId="664F0F25" w14:textId="6897A9F9" w:rsidR="00D51F4C" w:rsidRPr="00D51F4C" w:rsidRDefault="00D51F4C" w:rsidP="00D51F4C">
      <w:pPr>
        <w:pStyle w:val="NoSpacing"/>
        <w:rPr>
          <w:sz w:val="24"/>
          <w:szCs w:val="24"/>
        </w:rPr>
      </w:pPr>
      <w:r w:rsidRPr="00D51F4C">
        <w:rPr>
          <w:sz w:val="24"/>
          <w:szCs w:val="24"/>
        </w:rPr>
        <w:t xml:space="preserve">To: </w:t>
      </w:r>
      <w:r w:rsidR="00A96FCE">
        <w:rPr>
          <w:sz w:val="24"/>
          <w:szCs w:val="24"/>
        </w:rPr>
        <w:tab/>
      </w:r>
      <w:r w:rsidRPr="00D51F4C">
        <w:rPr>
          <w:sz w:val="24"/>
          <w:szCs w:val="24"/>
        </w:rPr>
        <w:t xml:space="preserve"> </w:t>
      </w:r>
      <w:r w:rsidR="00A96FCE">
        <w:rPr>
          <w:sz w:val="24"/>
          <w:szCs w:val="24"/>
        </w:rPr>
        <w:tab/>
      </w:r>
      <w:r w:rsidRPr="00D51F4C">
        <w:rPr>
          <w:sz w:val="24"/>
          <w:szCs w:val="24"/>
        </w:rPr>
        <w:t>Mature Old Growth Committee</w:t>
      </w:r>
    </w:p>
    <w:p w14:paraId="27B34B4F" w14:textId="77777777" w:rsidR="006A2102" w:rsidRDefault="006A2102" w:rsidP="00D51F4C">
      <w:pPr>
        <w:pStyle w:val="NoSpacing"/>
        <w:rPr>
          <w:sz w:val="24"/>
          <w:szCs w:val="24"/>
        </w:rPr>
      </w:pPr>
    </w:p>
    <w:p w14:paraId="5F9ECEAC" w14:textId="4E666618" w:rsidR="00D51F4C" w:rsidRPr="00D51F4C" w:rsidRDefault="00D51F4C" w:rsidP="00D51F4C">
      <w:pPr>
        <w:pStyle w:val="NoSpacing"/>
        <w:rPr>
          <w:sz w:val="24"/>
          <w:szCs w:val="24"/>
        </w:rPr>
      </w:pPr>
      <w:r w:rsidRPr="00D51F4C">
        <w:rPr>
          <w:sz w:val="24"/>
          <w:szCs w:val="24"/>
        </w:rPr>
        <w:t xml:space="preserve">From:  </w:t>
      </w:r>
      <w:r w:rsidR="00A96FCE">
        <w:rPr>
          <w:sz w:val="24"/>
          <w:szCs w:val="24"/>
        </w:rPr>
        <w:tab/>
      </w:r>
      <w:r w:rsidR="00A96FCE">
        <w:rPr>
          <w:sz w:val="24"/>
          <w:szCs w:val="24"/>
        </w:rPr>
        <w:tab/>
      </w:r>
      <w:r w:rsidRPr="00D51F4C">
        <w:rPr>
          <w:sz w:val="24"/>
          <w:szCs w:val="24"/>
        </w:rPr>
        <w:t>Mike Bechdolt, Consulting Forester</w:t>
      </w:r>
      <w:r w:rsidR="00A73323">
        <w:rPr>
          <w:sz w:val="24"/>
          <w:szCs w:val="24"/>
        </w:rPr>
        <w:t>/Retired BLM Forester</w:t>
      </w:r>
    </w:p>
    <w:p w14:paraId="1C21F586" w14:textId="77777777" w:rsidR="006A2102" w:rsidRDefault="006A2102" w:rsidP="00D51F4C">
      <w:pPr>
        <w:pStyle w:val="NoSpacing"/>
        <w:rPr>
          <w:sz w:val="24"/>
          <w:szCs w:val="24"/>
        </w:rPr>
      </w:pPr>
    </w:p>
    <w:p w14:paraId="43CAE3BE" w14:textId="4DEE1D71" w:rsidR="00D51F4C" w:rsidRPr="00D51F4C" w:rsidRDefault="00D51F4C" w:rsidP="00D51F4C">
      <w:pPr>
        <w:pStyle w:val="NoSpacing"/>
        <w:rPr>
          <w:sz w:val="24"/>
          <w:szCs w:val="24"/>
        </w:rPr>
      </w:pPr>
      <w:r w:rsidRPr="00D51F4C">
        <w:rPr>
          <w:sz w:val="24"/>
          <w:szCs w:val="24"/>
        </w:rPr>
        <w:t xml:space="preserve">Subject:  </w:t>
      </w:r>
      <w:r w:rsidR="00A96FCE">
        <w:rPr>
          <w:sz w:val="24"/>
          <w:szCs w:val="24"/>
        </w:rPr>
        <w:tab/>
      </w:r>
      <w:r w:rsidR="00F542CD">
        <w:rPr>
          <w:sz w:val="24"/>
          <w:szCs w:val="24"/>
        </w:rPr>
        <w:t xml:space="preserve">Combination of </w:t>
      </w:r>
      <w:r w:rsidRPr="00D51F4C">
        <w:rPr>
          <w:sz w:val="24"/>
          <w:szCs w:val="24"/>
        </w:rPr>
        <w:t>Comments/Recommendations from November 9 MOG Public Zoom Call</w:t>
      </w:r>
      <w:r w:rsidR="00F542CD">
        <w:rPr>
          <w:sz w:val="24"/>
          <w:szCs w:val="24"/>
        </w:rPr>
        <w:t xml:space="preserve"> and Additional Comments due February 2, 2024 on Old Growth Policy.</w:t>
      </w:r>
    </w:p>
    <w:p w14:paraId="7BC93070" w14:textId="77777777" w:rsidR="00D51F4C" w:rsidRPr="00D51F4C" w:rsidRDefault="00D51F4C" w:rsidP="00D51F4C">
      <w:pPr>
        <w:pStyle w:val="NoSpacing"/>
        <w:rPr>
          <w:sz w:val="24"/>
          <w:szCs w:val="24"/>
        </w:rPr>
      </w:pPr>
    </w:p>
    <w:p w14:paraId="67AD504E" w14:textId="48FB5F11" w:rsidR="00D51F4C" w:rsidRPr="00D51F4C" w:rsidRDefault="00D51F4C" w:rsidP="00D51F4C">
      <w:pPr>
        <w:pStyle w:val="NoSpacing"/>
        <w:rPr>
          <w:sz w:val="24"/>
          <w:szCs w:val="24"/>
        </w:rPr>
      </w:pPr>
      <w:r w:rsidRPr="00D51F4C">
        <w:rPr>
          <w:sz w:val="24"/>
          <w:szCs w:val="24"/>
        </w:rPr>
        <w:t>To Whom It May Concern</w:t>
      </w:r>
    </w:p>
    <w:p w14:paraId="42BD95F0" w14:textId="41ADFF1B" w:rsidR="00D51F4C" w:rsidRDefault="00D51F4C" w:rsidP="00D51F4C">
      <w:pPr>
        <w:pStyle w:val="NoSpacing"/>
        <w:rPr>
          <w:sz w:val="24"/>
          <w:szCs w:val="24"/>
        </w:rPr>
      </w:pPr>
    </w:p>
    <w:p w14:paraId="43EDD799" w14:textId="7787681E" w:rsidR="00EA2160" w:rsidRDefault="00AE13E0" w:rsidP="00D51F4C">
      <w:pPr>
        <w:pStyle w:val="NoSpacing"/>
        <w:rPr>
          <w:color w:val="FF0000"/>
          <w:sz w:val="24"/>
          <w:szCs w:val="24"/>
        </w:rPr>
      </w:pPr>
      <w:r w:rsidRPr="00AE13E0">
        <w:rPr>
          <w:color w:val="FF0000"/>
          <w:sz w:val="24"/>
          <w:szCs w:val="24"/>
        </w:rPr>
        <w:t>Note that I submitted a November 9</w:t>
      </w:r>
      <w:r w:rsidRPr="00AE13E0">
        <w:rPr>
          <w:color w:val="FF0000"/>
          <w:sz w:val="24"/>
          <w:szCs w:val="24"/>
          <w:vertAlign w:val="superscript"/>
        </w:rPr>
        <w:t>th</w:t>
      </w:r>
      <w:r w:rsidRPr="00AE13E0">
        <w:rPr>
          <w:color w:val="FF0000"/>
          <w:sz w:val="24"/>
          <w:szCs w:val="24"/>
        </w:rPr>
        <w:t xml:space="preserve"> letter to the Team and many of those comments are again submitted below in </w:t>
      </w:r>
      <w:r w:rsidRPr="00AE13E0">
        <w:rPr>
          <w:sz w:val="24"/>
          <w:szCs w:val="24"/>
        </w:rPr>
        <w:t>black</w:t>
      </w:r>
      <w:r w:rsidRPr="00EA2160">
        <w:rPr>
          <w:color w:val="FF0000"/>
          <w:sz w:val="24"/>
          <w:szCs w:val="24"/>
        </w:rPr>
        <w:t>.</w:t>
      </w:r>
      <w:r w:rsidRPr="00AE13E0">
        <w:rPr>
          <w:color w:val="FF0000"/>
          <w:sz w:val="24"/>
          <w:szCs w:val="24"/>
        </w:rPr>
        <w:t xml:space="preserve">   I have added additional comments in red </w:t>
      </w:r>
      <w:r>
        <w:rPr>
          <w:color w:val="FF0000"/>
          <w:sz w:val="24"/>
          <w:szCs w:val="24"/>
        </w:rPr>
        <w:t xml:space="preserve">with the hope they will be considered during the </w:t>
      </w:r>
      <w:r w:rsidR="00EA2160">
        <w:rPr>
          <w:color w:val="FF0000"/>
          <w:sz w:val="24"/>
          <w:szCs w:val="24"/>
        </w:rPr>
        <w:t>February 2, 2024 comment period.</w:t>
      </w:r>
    </w:p>
    <w:p w14:paraId="6ED1E7CB" w14:textId="54A47373" w:rsidR="00AE13E0" w:rsidRPr="00AE13E0" w:rsidRDefault="00AE13E0" w:rsidP="00D51F4C">
      <w:pPr>
        <w:pStyle w:val="NoSpacing"/>
        <w:rPr>
          <w:color w:val="FF0000"/>
          <w:sz w:val="24"/>
          <w:szCs w:val="24"/>
        </w:rPr>
      </w:pPr>
      <w:r>
        <w:rPr>
          <w:color w:val="FF0000"/>
          <w:sz w:val="24"/>
          <w:szCs w:val="24"/>
        </w:rPr>
        <w:t xml:space="preserve"> </w:t>
      </w:r>
    </w:p>
    <w:p w14:paraId="1851F6A4" w14:textId="2BE92B0C" w:rsidR="00E552DA" w:rsidRDefault="00E552DA" w:rsidP="00D51F4C">
      <w:pPr>
        <w:pStyle w:val="NoSpacing"/>
        <w:rPr>
          <w:sz w:val="24"/>
          <w:szCs w:val="24"/>
        </w:rPr>
      </w:pPr>
      <w:r>
        <w:rPr>
          <w:sz w:val="24"/>
          <w:szCs w:val="24"/>
        </w:rPr>
        <w:t>Most importantly, I want to first recognize and thank the entire Team for the</w:t>
      </w:r>
      <w:r w:rsidR="00A96FCE">
        <w:rPr>
          <w:sz w:val="24"/>
          <w:szCs w:val="24"/>
        </w:rPr>
        <w:t>ir</w:t>
      </w:r>
      <w:r>
        <w:rPr>
          <w:sz w:val="24"/>
          <w:szCs w:val="24"/>
        </w:rPr>
        <w:t xml:space="preserve"> monumental efforts to date</w:t>
      </w:r>
      <w:r w:rsidR="00F542CD">
        <w:rPr>
          <w:sz w:val="24"/>
          <w:szCs w:val="24"/>
        </w:rPr>
        <w:t xml:space="preserve"> and </w:t>
      </w:r>
      <w:r w:rsidR="00F542CD" w:rsidRPr="00AE13E0">
        <w:rPr>
          <w:color w:val="FF0000"/>
          <w:sz w:val="24"/>
          <w:szCs w:val="24"/>
        </w:rPr>
        <w:t>thank you for additional opportunity to comment</w:t>
      </w:r>
      <w:r w:rsidR="00F542CD">
        <w:rPr>
          <w:sz w:val="24"/>
          <w:szCs w:val="24"/>
        </w:rPr>
        <w:t>.</w:t>
      </w:r>
    </w:p>
    <w:p w14:paraId="2574F7C0" w14:textId="77777777" w:rsidR="00E552DA" w:rsidRDefault="00E552DA" w:rsidP="00D51F4C">
      <w:pPr>
        <w:pStyle w:val="NoSpacing"/>
        <w:rPr>
          <w:sz w:val="24"/>
          <w:szCs w:val="24"/>
        </w:rPr>
      </w:pPr>
    </w:p>
    <w:p w14:paraId="3A2CD9B8" w14:textId="5F1886C1" w:rsidR="00D51F4C" w:rsidRPr="00D51F4C" w:rsidRDefault="00D51F4C" w:rsidP="00D51F4C">
      <w:pPr>
        <w:pStyle w:val="NoSpacing"/>
        <w:rPr>
          <w:sz w:val="24"/>
          <w:szCs w:val="24"/>
        </w:rPr>
      </w:pPr>
      <w:r w:rsidRPr="00D51F4C">
        <w:rPr>
          <w:sz w:val="24"/>
          <w:szCs w:val="24"/>
        </w:rPr>
        <w:t xml:space="preserve">I received an email from </w:t>
      </w:r>
      <w:r w:rsidR="00E552DA">
        <w:rPr>
          <w:sz w:val="24"/>
          <w:szCs w:val="24"/>
        </w:rPr>
        <w:t xml:space="preserve">Kari Tilton </w:t>
      </w:r>
      <w:r w:rsidR="00E552DA" w:rsidRPr="00D51F4C">
        <w:rPr>
          <w:sz w:val="24"/>
          <w:szCs w:val="24"/>
        </w:rPr>
        <w:t>stating</w:t>
      </w:r>
      <w:r w:rsidRPr="00D51F4C">
        <w:rPr>
          <w:sz w:val="24"/>
          <w:szCs w:val="24"/>
        </w:rPr>
        <w:t xml:space="preserve"> I could provide some additional comments</w:t>
      </w:r>
      <w:r w:rsidR="00E552DA">
        <w:rPr>
          <w:sz w:val="24"/>
          <w:szCs w:val="24"/>
        </w:rPr>
        <w:t xml:space="preserve"> </w:t>
      </w:r>
      <w:r w:rsidRPr="00D51F4C">
        <w:rPr>
          <w:sz w:val="24"/>
          <w:szCs w:val="24"/>
        </w:rPr>
        <w:t>/</w:t>
      </w:r>
      <w:r w:rsidR="00E552DA">
        <w:rPr>
          <w:sz w:val="24"/>
          <w:szCs w:val="24"/>
        </w:rPr>
        <w:t xml:space="preserve"> </w:t>
      </w:r>
      <w:r w:rsidRPr="00D51F4C">
        <w:rPr>
          <w:sz w:val="24"/>
          <w:szCs w:val="24"/>
        </w:rPr>
        <w:t>questions</w:t>
      </w:r>
      <w:r w:rsidR="00E552DA">
        <w:rPr>
          <w:sz w:val="24"/>
          <w:szCs w:val="24"/>
        </w:rPr>
        <w:t xml:space="preserve"> </w:t>
      </w:r>
      <w:r w:rsidRPr="00D51F4C">
        <w:rPr>
          <w:sz w:val="24"/>
          <w:szCs w:val="24"/>
        </w:rPr>
        <w:t>/</w:t>
      </w:r>
      <w:r w:rsidR="00E552DA">
        <w:rPr>
          <w:sz w:val="24"/>
          <w:szCs w:val="24"/>
        </w:rPr>
        <w:t xml:space="preserve"> </w:t>
      </w:r>
      <w:r w:rsidRPr="00D51F4C">
        <w:rPr>
          <w:sz w:val="24"/>
          <w:szCs w:val="24"/>
        </w:rPr>
        <w:t>suggestions related to the Zoom call I participat</w:t>
      </w:r>
      <w:r w:rsidR="006A2102">
        <w:rPr>
          <w:sz w:val="24"/>
          <w:szCs w:val="24"/>
        </w:rPr>
        <w:t>ed</w:t>
      </w:r>
      <w:r w:rsidRPr="00D51F4C">
        <w:rPr>
          <w:sz w:val="24"/>
          <w:szCs w:val="24"/>
        </w:rPr>
        <w:t xml:space="preserve"> on November 9, 2023 on the Mature and Old Growth (MOG) Executive Order.  Thank </w:t>
      </w:r>
      <w:r w:rsidR="00E552DA">
        <w:rPr>
          <w:sz w:val="24"/>
          <w:szCs w:val="24"/>
        </w:rPr>
        <w:t xml:space="preserve">you </w:t>
      </w:r>
      <w:r w:rsidRPr="00D51F4C">
        <w:rPr>
          <w:sz w:val="24"/>
          <w:szCs w:val="24"/>
        </w:rPr>
        <w:t>for the additional opportunity to provide comments</w:t>
      </w:r>
      <w:r w:rsidR="006A2102">
        <w:rPr>
          <w:sz w:val="24"/>
          <w:szCs w:val="24"/>
        </w:rPr>
        <w:t xml:space="preserve"> although </w:t>
      </w:r>
      <w:r w:rsidR="00A73323">
        <w:rPr>
          <w:sz w:val="24"/>
          <w:szCs w:val="24"/>
        </w:rPr>
        <w:t xml:space="preserve">I realize </w:t>
      </w:r>
      <w:r w:rsidR="006A2102">
        <w:rPr>
          <w:sz w:val="24"/>
          <w:szCs w:val="24"/>
        </w:rPr>
        <w:t>they may be considered informal</w:t>
      </w:r>
      <w:r w:rsidRPr="00D51F4C">
        <w:rPr>
          <w:sz w:val="24"/>
          <w:szCs w:val="24"/>
        </w:rPr>
        <w:t xml:space="preserve">.  I recognize that there will be opportunities to provide </w:t>
      </w:r>
      <w:r w:rsidR="006A2102">
        <w:rPr>
          <w:sz w:val="24"/>
          <w:szCs w:val="24"/>
        </w:rPr>
        <w:t xml:space="preserve">future </w:t>
      </w:r>
      <w:r w:rsidRPr="00D51F4C">
        <w:rPr>
          <w:sz w:val="24"/>
          <w:szCs w:val="24"/>
        </w:rPr>
        <w:t xml:space="preserve">comments during a formal public review session.  I was just hoping that before the </w:t>
      </w:r>
      <w:r w:rsidR="00E552DA">
        <w:rPr>
          <w:sz w:val="24"/>
          <w:szCs w:val="24"/>
        </w:rPr>
        <w:t>T</w:t>
      </w:r>
      <w:r w:rsidRPr="00D51F4C">
        <w:rPr>
          <w:sz w:val="24"/>
          <w:szCs w:val="24"/>
        </w:rPr>
        <w:t>eam finalizes their report and findings</w:t>
      </w:r>
      <w:r w:rsidR="006A2102">
        <w:rPr>
          <w:sz w:val="24"/>
          <w:szCs w:val="24"/>
        </w:rPr>
        <w:t xml:space="preserve">, </w:t>
      </w:r>
      <w:r w:rsidRPr="00D51F4C">
        <w:rPr>
          <w:sz w:val="24"/>
          <w:szCs w:val="24"/>
        </w:rPr>
        <w:t xml:space="preserve">they will consider the following additional issues to see if they are relevant enough to include in </w:t>
      </w:r>
      <w:r w:rsidR="00A73323">
        <w:rPr>
          <w:sz w:val="24"/>
          <w:szCs w:val="24"/>
        </w:rPr>
        <w:t xml:space="preserve">the </w:t>
      </w:r>
      <w:r w:rsidRPr="00D51F4C">
        <w:rPr>
          <w:sz w:val="24"/>
          <w:szCs w:val="24"/>
        </w:rPr>
        <w:t>final report.</w:t>
      </w:r>
    </w:p>
    <w:p w14:paraId="01455B34" w14:textId="77777777" w:rsidR="00D51F4C" w:rsidRPr="00D51F4C" w:rsidRDefault="00D51F4C" w:rsidP="00D51F4C">
      <w:pPr>
        <w:pStyle w:val="NoSpacing"/>
        <w:rPr>
          <w:sz w:val="24"/>
          <w:szCs w:val="24"/>
        </w:rPr>
      </w:pPr>
    </w:p>
    <w:p w14:paraId="11ED42F7" w14:textId="7CC8D437" w:rsidR="00D51F4C" w:rsidRDefault="00D51F4C" w:rsidP="00D51F4C">
      <w:pPr>
        <w:pStyle w:val="NoSpacing"/>
        <w:rPr>
          <w:sz w:val="24"/>
          <w:szCs w:val="24"/>
        </w:rPr>
      </w:pPr>
      <w:r>
        <w:rPr>
          <w:sz w:val="24"/>
          <w:szCs w:val="24"/>
        </w:rPr>
        <w:t>In listening to the update and the follow-up questions from the participants, I believe the following issues/questions/points would be helpful to consider and possibly include in subsequent reports:</w:t>
      </w:r>
    </w:p>
    <w:p w14:paraId="3A10DD50" w14:textId="77777777" w:rsidR="00D51F4C" w:rsidRDefault="00D51F4C" w:rsidP="00D51F4C">
      <w:pPr>
        <w:pStyle w:val="NoSpacing"/>
        <w:ind w:left="360"/>
        <w:rPr>
          <w:sz w:val="24"/>
          <w:szCs w:val="24"/>
        </w:rPr>
      </w:pPr>
    </w:p>
    <w:p w14:paraId="5BEA1D7C" w14:textId="7E4AB614" w:rsidR="00C30DB0" w:rsidRDefault="006A2102" w:rsidP="00D51F4C">
      <w:pPr>
        <w:pStyle w:val="NoSpacing"/>
        <w:numPr>
          <w:ilvl w:val="0"/>
          <w:numId w:val="2"/>
        </w:numPr>
        <w:rPr>
          <w:sz w:val="24"/>
          <w:szCs w:val="24"/>
        </w:rPr>
      </w:pPr>
      <w:r w:rsidRPr="00790DCB">
        <w:rPr>
          <w:b/>
          <w:bCs/>
          <w:sz w:val="24"/>
          <w:szCs w:val="24"/>
        </w:rPr>
        <w:t xml:space="preserve">Table </w:t>
      </w:r>
      <w:r w:rsidR="00E64926" w:rsidRPr="00E64926">
        <w:rPr>
          <w:b/>
          <w:bCs/>
          <w:color w:val="FF0000"/>
          <w:sz w:val="24"/>
          <w:szCs w:val="24"/>
        </w:rPr>
        <w:t>1</w:t>
      </w:r>
      <w:r w:rsidR="00E64926" w:rsidRPr="00E64926">
        <w:rPr>
          <w:b/>
          <w:bCs/>
          <w:strike/>
          <w:sz w:val="24"/>
          <w:szCs w:val="24"/>
        </w:rPr>
        <w:t>2</w:t>
      </w:r>
      <w:r w:rsidRPr="00790DCB">
        <w:rPr>
          <w:b/>
          <w:bCs/>
          <w:sz w:val="24"/>
          <w:szCs w:val="24"/>
        </w:rPr>
        <w:t xml:space="preserve"> Land Allocation Expansion/Clarity</w:t>
      </w:r>
      <w:r>
        <w:rPr>
          <w:sz w:val="24"/>
          <w:szCs w:val="24"/>
        </w:rPr>
        <w:t xml:space="preserve"> – It would be helpful if the team considered expanding </w:t>
      </w:r>
      <w:r w:rsidR="00D51F4C">
        <w:rPr>
          <w:sz w:val="24"/>
          <w:szCs w:val="24"/>
        </w:rPr>
        <w:t xml:space="preserve">information in Table </w:t>
      </w:r>
      <w:r w:rsidR="00E64926">
        <w:rPr>
          <w:sz w:val="24"/>
          <w:szCs w:val="24"/>
        </w:rPr>
        <w:t>1</w:t>
      </w:r>
      <w:r w:rsidR="00D51F4C">
        <w:rPr>
          <w:sz w:val="24"/>
          <w:szCs w:val="24"/>
        </w:rPr>
        <w:t xml:space="preserve"> of </w:t>
      </w:r>
      <w:r w:rsidR="007636AF">
        <w:rPr>
          <w:sz w:val="24"/>
          <w:szCs w:val="24"/>
        </w:rPr>
        <w:t xml:space="preserve">the </w:t>
      </w:r>
      <w:r w:rsidR="00D51F4C">
        <w:rPr>
          <w:sz w:val="24"/>
          <w:szCs w:val="24"/>
        </w:rPr>
        <w:t>initial report t</w:t>
      </w:r>
      <w:r w:rsidR="007636AF">
        <w:rPr>
          <w:sz w:val="24"/>
          <w:szCs w:val="24"/>
        </w:rPr>
        <w:t>o</w:t>
      </w:r>
      <w:r w:rsidR="00D51F4C">
        <w:rPr>
          <w:sz w:val="24"/>
          <w:szCs w:val="24"/>
        </w:rPr>
        <w:t xml:space="preserve"> show a breakdown of additional “Reserves” or land allocations where timber harvesting</w:t>
      </w:r>
      <w:r w:rsidR="00F542CD">
        <w:rPr>
          <w:sz w:val="24"/>
          <w:szCs w:val="24"/>
        </w:rPr>
        <w:t xml:space="preserve"> (particularly in older forests)</w:t>
      </w:r>
      <w:r w:rsidR="00D51F4C">
        <w:rPr>
          <w:sz w:val="24"/>
          <w:szCs w:val="24"/>
        </w:rPr>
        <w:t xml:space="preserve"> is limited</w:t>
      </w:r>
      <w:r w:rsidR="00B43269">
        <w:rPr>
          <w:sz w:val="24"/>
          <w:szCs w:val="24"/>
        </w:rPr>
        <w:t>/constrained/not allowed</w:t>
      </w:r>
      <w:r w:rsidR="00D51F4C">
        <w:rPr>
          <w:sz w:val="24"/>
          <w:szCs w:val="24"/>
        </w:rPr>
        <w:t xml:space="preserve">.  Table </w:t>
      </w:r>
      <w:r w:rsidR="00E64926">
        <w:rPr>
          <w:sz w:val="24"/>
          <w:szCs w:val="24"/>
        </w:rPr>
        <w:t>1</w:t>
      </w:r>
      <w:r w:rsidR="00D51F4C">
        <w:rPr>
          <w:sz w:val="24"/>
          <w:szCs w:val="24"/>
        </w:rPr>
        <w:t xml:space="preserve"> show three land allocations (Wilderness, National Monuments, Roadless Areas) where timber harvesting is no</w:t>
      </w:r>
      <w:r w:rsidR="00B43269">
        <w:rPr>
          <w:sz w:val="24"/>
          <w:szCs w:val="24"/>
        </w:rPr>
        <w:t>t</w:t>
      </w:r>
      <w:r w:rsidR="00D51F4C">
        <w:rPr>
          <w:sz w:val="24"/>
          <w:szCs w:val="24"/>
        </w:rPr>
        <w:t xml:space="preserve"> allowed and/or limited.  In Table </w:t>
      </w:r>
      <w:r w:rsidR="00006331" w:rsidRPr="00006331">
        <w:rPr>
          <w:color w:val="FF0000"/>
          <w:sz w:val="24"/>
          <w:szCs w:val="24"/>
        </w:rPr>
        <w:t>1</w:t>
      </w:r>
      <w:r w:rsidR="00D51F4C" w:rsidRPr="00006331">
        <w:rPr>
          <w:strike/>
          <w:sz w:val="24"/>
          <w:szCs w:val="24"/>
        </w:rPr>
        <w:t xml:space="preserve">2 </w:t>
      </w:r>
      <w:r w:rsidR="00D51F4C">
        <w:rPr>
          <w:sz w:val="24"/>
          <w:szCs w:val="24"/>
        </w:rPr>
        <w:t xml:space="preserve">the category “Other” </w:t>
      </w:r>
      <w:r w:rsidR="00B43269">
        <w:rPr>
          <w:sz w:val="24"/>
          <w:szCs w:val="24"/>
        </w:rPr>
        <w:t xml:space="preserve">I </w:t>
      </w:r>
      <w:r w:rsidR="00693F3F">
        <w:rPr>
          <w:sz w:val="24"/>
          <w:szCs w:val="24"/>
        </w:rPr>
        <w:t xml:space="preserve">believe </w:t>
      </w:r>
      <w:r w:rsidR="00D51F4C">
        <w:rPr>
          <w:sz w:val="24"/>
          <w:szCs w:val="24"/>
        </w:rPr>
        <w:t xml:space="preserve">includes </w:t>
      </w:r>
      <w:r w:rsidR="00B43269">
        <w:rPr>
          <w:sz w:val="24"/>
          <w:szCs w:val="24"/>
        </w:rPr>
        <w:t xml:space="preserve">additional </w:t>
      </w:r>
      <w:r w:rsidR="00D51F4C">
        <w:rPr>
          <w:sz w:val="24"/>
          <w:szCs w:val="24"/>
        </w:rPr>
        <w:t xml:space="preserve">land allocations where timber harvesting is also not allowed under </w:t>
      </w:r>
      <w:r w:rsidR="00B43269">
        <w:rPr>
          <w:sz w:val="24"/>
          <w:szCs w:val="24"/>
        </w:rPr>
        <w:t>US Forest Service/BLM regional plans…</w:t>
      </w:r>
      <w:proofErr w:type="spellStart"/>
      <w:proofErr w:type="gramStart"/>
      <w:r w:rsidR="00A73323">
        <w:rPr>
          <w:sz w:val="24"/>
          <w:szCs w:val="24"/>
        </w:rPr>
        <w:t>e.g</w:t>
      </w:r>
      <w:proofErr w:type="spellEnd"/>
      <w:proofErr w:type="gramEnd"/>
      <w:r w:rsidR="00A73323">
        <w:rPr>
          <w:sz w:val="24"/>
          <w:szCs w:val="24"/>
        </w:rPr>
        <w:t xml:space="preserve">….  </w:t>
      </w:r>
      <w:r w:rsidR="00B43269">
        <w:rPr>
          <w:sz w:val="24"/>
          <w:szCs w:val="24"/>
        </w:rPr>
        <w:t>Northwest Forest Plan and or western Oregon BLM 2016 Resource Management Plan.  As the Team is aware, there</w:t>
      </w:r>
      <w:r w:rsidR="00790DCB">
        <w:rPr>
          <w:sz w:val="24"/>
          <w:szCs w:val="24"/>
        </w:rPr>
        <w:t xml:space="preserve"> are</w:t>
      </w:r>
      <w:r w:rsidR="00B43269">
        <w:rPr>
          <w:sz w:val="24"/>
          <w:szCs w:val="24"/>
        </w:rPr>
        <w:t xml:space="preserve"> millions of acres of Reserves designated under the Northwest Forest Plan in Late Successional Reserves and Riparian Reserves that I assume are included in the “Other” category on Table </w:t>
      </w:r>
      <w:r w:rsidR="00E64926">
        <w:rPr>
          <w:sz w:val="24"/>
          <w:szCs w:val="24"/>
        </w:rPr>
        <w:t>1</w:t>
      </w:r>
      <w:r w:rsidR="00B43269">
        <w:rPr>
          <w:sz w:val="24"/>
          <w:szCs w:val="24"/>
        </w:rPr>
        <w:t>.  One of the participants (Dr. De</w:t>
      </w:r>
      <w:r w:rsidR="00693F3F">
        <w:rPr>
          <w:sz w:val="24"/>
          <w:szCs w:val="24"/>
        </w:rPr>
        <w:t>llaSala</w:t>
      </w:r>
      <w:r w:rsidR="00B43269">
        <w:rPr>
          <w:sz w:val="24"/>
          <w:szCs w:val="24"/>
        </w:rPr>
        <w:t xml:space="preserve">) </w:t>
      </w:r>
      <w:r w:rsidR="007636AF">
        <w:rPr>
          <w:sz w:val="24"/>
          <w:szCs w:val="24"/>
        </w:rPr>
        <w:t xml:space="preserve">raised the question </w:t>
      </w:r>
      <w:r w:rsidR="00B43269">
        <w:rPr>
          <w:sz w:val="24"/>
          <w:szCs w:val="24"/>
        </w:rPr>
        <w:t>during the November 9</w:t>
      </w:r>
      <w:r w:rsidR="00B43269" w:rsidRPr="00B43269">
        <w:rPr>
          <w:sz w:val="24"/>
          <w:szCs w:val="24"/>
          <w:vertAlign w:val="superscript"/>
        </w:rPr>
        <w:t>th</w:t>
      </w:r>
      <w:r w:rsidR="00B43269">
        <w:rPr>
          <w:sz w:val="24"/>
          <w:szCs w:val="24"/>
        </w:rPr>
        <w:t xml:space="preserve"> call </w:t>
      </w:r>
      <w:r w:rsidR="007636AF">
        <w:rPr>
          <w:sz w:val="24"/>
          <w:szCs w:val="24"/>
        </w:rPr>
        <w:t>…</w:t>
      </w:r>
      <w:r w:rsidR="00B43269">
        <w:rPr>
          <w:sz w:val="24"/>
          <w:szCs w:val="24"/>
        </w:rPr>
        <w:t xml:space="preserve">how </w:t>
      </w:r>
      <w:r w:rsidR="007636AF">
        <w:rPr>
          <w:sz w:val="24"/>
          <w:szCs w:val="24"/>
        </w:rPr>
        <w:t xml:space="preserve">will </w:t>
      </w:r>
      <w:r w:rsidR="00B43269">
        <w:rPr>
          <w:sz w:val="24"/>
          <w:szCs w:val="24"/>
        </w:rPr>
        <w:t xml:space="preserve">the Team integrate </w:t>
      </w:r>
      <w:r w:rsidR="007636AF">
        <w:rPr>
          <w:sz w:val="24"/>
          <w:szCs w:val="24"/>
        </w:rPr>
        <w:t xml:space="preserve">the </w:t>
      </w:r>
      <w:r w:rsidR="00B43269">
        <w:rPr>
          <w:sz w:val="24"/>
          <w:szCs w:val="24"/>
        </w:rPr>
        <w:t>President’s earlier EO (</w:t>
      </w:r>
      <w:r w:rsidR="00693F3F">
        <w:rPr>
          <w:sz w:val="24"/>
          <w:szCs w:val="24"/>
        </w:rPr>
        <w:t>2021-</w:t>
      </w:r>
      <w:r w:rsidR="00B43269">
        <w:rPr>
          <w:sz w:val="24"/>
          <w:szCs w:val="24"/>
        </w:rPr>
        <w:t>30</w:t>
      </w:r>
      <w:r w:rsidR="00693F3F">
        <w:rPr>
          <w:sz w:val="24"/>
          <w:szCs w:val="24"/>
        </w:rPr>
        <w:t>x</w:t>
      </w:r>
      <w:r w:rsidR="00B43269">
        <w:rPr>
          <w:sz w:val="24"/>
          <w:szCs w:val="24"/>
        </w:rPr>
        <w:t xml:space="preserve">30) with the MOG policy.  Expansion of Table </w:t>
      </w:r>
      <w:r w:rsidR="00E64926">
        <w:rPr>
          <w:sz w:val="24"/>
          <w:szCs w:val="24"/>
        </w:rPr>
        <w:t>1</w:t>
      </w:r>
      <w:r w:rsidR="00C30DB0">
        <w:rPr>
          <w:sz w:val="24"/>
          <w:szCs w:val="24"/>
        </w:rPr>
        <w:t xml:space="preserve"> showing all </w:t>
      </w:r>
      <w:r w:rsidR="00693F3F">
        <w:rPr>
          <w:sz w:val="24"/>
          <w:szCs w:val="24"/>
        </w:rPr>
        <w:t>l</w:t>
      </w:r>
      <w:r w:rsidR="00C30DB0">
        <w:rPr>
          <w:sz w:val="24"/>
          <w:szCs w:val="24"/>
        </w:rPr>
        <w:t>ands where timber harvesting is limited or constrained</w:t>
      </w:r>
      <w:r w:rsidR="00B43269">
        <w:rPr>
          <w:sz w:val="24"/>
          <w:szCs w:val="24"/>
        </w:rPr>
        <w:t xml:space="preserve"> </w:t>
      </w:r>
      <w:r w:rsidR="00693F3F">
        <w:rPr>
          <w:sz w:val="24"/>
          <w:szCs w:val="24"/>
        </w:rPr>
        <w:t>may</w:t>
      </w:r>
      <w:r w:rsidR="00B43269">
        <w:rPr>
          <w:sz w:val="24"/>
          <w:szCs w:val="24"/>
        </w:rPr>
        <w:t xml:space="preserve"> help address this </w:t>
      </w:r>
      <w:r w:rsidR="00790DCB">
        <w:rPr>
          <w:sz w:val="24"/>
          <w:szCs w:val="24"/>
        </w:rPr>
        <w:t>concern/</w:t>
      </w:r>
      <w:r w:rsidR="00B43269">
        <w:rPr>
          <w:sz w:val="24"/>
          <w:szCs w:val="24"/>
        </w:rPr>
        <w:t>question</w:t>
      </w:r>
      <w:r w:rsidR="007636AF">
        <w:rPr>
          <w:sz w:val="24"/>
          <w:szCs w:val="24"/>
        </w:rPr>
        <w:t xml:space="preserve"> and clearly </w:t>
      </w:r>
      <w:r w:rsidR="007636AF">
        <w:rPr>
          <w:sz w:val="24"/>
          <w:szCs w:val="24"/>
        </w:rPr>
        <w:lastRenderedPageBreak/>
        <w:t xml:space="preserve">provide the eventual decision and policy makers on just how much MOG lands are already </w:t>
      </w:r>
      <w:r w:rsidR="00327009">
        <w:rPr>
          <w:sz w:val="24"/>
          <w:szCs w:val="24"/>
        </w:rPr>
        <w:t>conserved</w:t>
      </w:r>
      <w:r w:rsidR="00C30DB0">
        <w:rPr>
          <w:sz w:val="24"/>
          <w:szCs w:val="24"/>
        </w:rPr>
        <w:t>.  Presently, if my computations are correct</w:t>
      </w:r>
      <w:r w:rsidR="00693F3F">
        <w:rPr>
          <w:sz w:val="24"/>
          <w:szCs w:val="24"/>
        </w:rPr>
        <w:t xml:space="preserve"> for Table </w:t>
      </w:r>
      <w:r w:rsidR="00E64926">
        <w:rPr>
          <w:sz w:val="24"/>
          <w:szCs w:val="24"/>
        </w:rPr>
        <w:t>1</w:t>
      </w:r>
      <w:r w:rsidR="00C30DB0">
        <w:rPr>
          <w:sz w:val="24"/>
          <w:szCs w:val="24"/>
        </w:rPr>
        <w:t xml:space="preserve">, approximately 45% of the </w:t>
      </w:r>
      <w:r w:rsidR="00790DCB">
        <w:rPr>
          <w:sz w:val="24"/>
          <w:szCs w:val="24"/>
        </w:rPr>
        <w:t>withdrawn land</w:t>
      </w:r>
      <w:r w:rsidR="00C30DB0">
        <w:rPr>
          <w:sz w:val="24"/>
          <w:szCs w:val="24"/>
        </w:rPr>
        <w:t xml:space="preserve"> allocations shown in Table </w:t>
      </w:r>
      <w:r w:rsidR="00E64926">
        <w:rPr>
          <w:sz w:val="24"/>
          <w:szCs w:val="24"/>
        </w:rPr>
        <w:t>1</w:t>
      </w:r>
      <w:r w:rsidR="00C30DB0">
        <w:rPr>
          <w:sz w:val="24"/>
          <w:szCs w:val="24"/>
        </w:rPr>
        <w:t xml:space="preserve"> contained MOG forests.  If the Team expands Table </w:t>
      </w:r>
      <w:r w:rsidR="00E64926">
        <w:rPr>
          <w:sz w:val="24"/>
          <w:szCs w:val="24"/>
        </w:rPr>
        <w:t>1</w:t>
      </w:r>
      <w:r w:rsidR="00C30DB0">
        <w:rPr>
          <w:sz w:val="24"/>
          <w:szCs w:val="24"/>
        </w:rPr>
        <w:t xml:space="preserve"> </w:t>
      </w:r>
      <w:r w:rsidR="00790DCB">
        <w:rPr>
          <w:sz w:val="24"/>
          <w:szCs w:val="24"/>
        </w:rPr>
        <w:t xml:space="preserve">to </w:t>
      </w:r>
      <w:r w:rsidR="00C30DB0">
        <w:rPr>
          <w:sz w:val="24"/>
          <w:szCs w:val="24"/>
        </w:rPr>
        <w:t xml:space="preserve">include other </w:t>
      </w:r>
      <w:r w:rsidR="00790DCB">
        <w:rPr>
          <w:sz w:val="24"/>
          <w:szCs w:val="24"/>
        </w:rPr>
        <w:t>regional “</w:t>
      </w:r>
      <w:r w:rsidR="00C30DB0">
        <w:rPr>
          <w:sz w:val="24"/>
          <w:szCs w:val="24"/>
        </w:rPr>
        <w:t>Reserves</w:t>
      </w:r>
      <w:r w:rsidR="00790DCB">
        <w:rPr>
          <w:sz w:val="24"/>
          <w:szCs w:val="24"/>
        </w:rPr>
        <w:t>”</w:t>
      </w:r>
      <w:r w:rsidR="00C30DB0">
        <w:rPr>
          <w:sz w:val="24"/>
          <w:szCs w:val="24"/>
        </w:rPr>
        <w:t>, it should help to address questions raised by Dr. De</w:t>
      </w:r>
      <w:r w:rsidR="00693F3F">
        <w:rPr>
          <w:sz w:val="24"/>
          <w:szCs w:val="24"/>
        </w:rPr>
        <w:t>llaSala</w:t>
      </w:r>
      <w:r w:rsidR="00C30DB0">
        <w:rPr>
          <w:sz w:val="24"/>
          <w:szCs w:val="24"/>
        </w:rPr>
        <w:t xml:space="preserve"> on </w:t>
      </w:r>
      <w:r w:rsidR="00790DCB">
        <w:rPr>
          <w:sz w:val="24"/>
          <w:szCs w:val="24"/>
        </w:rPr>
        <w:t>integrating/</w:t>
      </w:r>
      <w:r w:rsidR="00C30DB0">
        <w:rPr>
          <w:sz w:val="24"/>
          <w:szCs w:val="24"/>
        </w:rPr>
        <w:t>meeting the corresponding EO for conserving 30% of Federal lands by 2030.</w:t>
      </w:r>
      <w:r w:rsidR="00693F3F">
        <w:rPr>
          <w:sz w:val="24"/>
          <w:szCs w:val="24"/>
        </w:rPr>
        <w:t xml:space="preserve">  Expansion of Table </w:t>
      </w:r>
      <w:r w:rsidR="00E64926">
        <w:rPr>
          <w:sz w:val="24"/>
          <w:szCs w:val="24"/>
        </w:rPr>
        <w:t>1</w:t>
      </w:r>
      <w:r w:rsidR="00693F3F">
        <w:rPr>
          <w:sz w:val="24"/>
          <w:szCs w:val="24"/>
        </w:rPr>
        <w:t xml:space="preserve"> showing additional Reserve land allocations may also provide key information on how much MOG forest is already retained and designated for retention.  </w:t>
      </w:r>
    </w:p>
    <w:p w14:paraId="2E765CCF" w14:textId="77777777" w:rsidR="00006331" w:rsidRDefault="00006331" w:rsidP="0075042D">
      <w:pPr>
        <w:pStyle w:val="NoSpacing"/>
        <w:rPr>
          <w:b/>
          <w:bCs/>
          <w:i/>
          <w:iCs/>
          <w:color w:val="FF0000"/>
          <w:sz w:val="24"/>
          <w:szCs w:val="24"/>
        </w:rPr>
      </w:pPr>
    </w:p>
    <w:p w14:paraId="0521571D" w14:textId="5B06C9BE" w:rsidR="0097384D" w:rsidRDefault="00A75200" w:rsidP="0075042D">
      <w:pPr>
        <w:pStyle w:val="NoSpacing"/>
        <w:rPr>
          <w:color w:val="FF0000"/>
          <w:sz w:val="24"/>
          <w:szCs w:val="24"/>
        </w:rPr>
      </w:pPr>
      <w:r w:rsidRPr="00946622">
        <w:rPr>
          <w:b/>
          <w:bCs/>
          <w:i/>
          <w:iCs/>
          <w:color w:val="FF0000"/>
          <w:sz w:val="24"/>
          <w:szCs w:val="24"/>
        </w:rPr>
        <w:t>Clarify Mature Forest Status in Proposal</w:t>
      </w:r>
      <w:r w:rsidR="00946622">
        <w:rPr>
          <w:b/>
          <w:bCs/>
          <w:i/>
          <w:iCs/>
          <w:color w:val="FF0000"/>
          <w:sz w:val="24"/>
          <w:szCs w:val="24"/>
        </w:rPr>
        <w:t xml:space="preserve"> &amp; Recruitment Sources</w:t>
      </w:r>
      <w:r w:rsidRPr="00946622">
        <w:rPr>
          <w:b/>
          <w:bCs/>
          <w:color w:val="FF0000"/>
          <w:sz w:val="24"/>
          <w:szCs w:val="24"/>
        </w:rPr>
        <w:t xml:space="preserve"> </w:t>
      </w:r>
      <w:r w:rsidR="0097384D">
        <w:rPr>
          <w:color w:val="FF0000"/>
          <w:sz w:val="24"/>
          <w:szCs w:val="24"/>
        </w:rPr>
        <w:t>–</w:t>
      </w:r>
      <w:r>
        <w:rPr>
          <w:color w:val="FF0000"/>
          <w:sz w:val="24"/>
          <w:szCs w:val="24"/>
        </w:rPr>
        <w:t xml:space="preserve"> </w:t>
      </w:r>
    </w:p>
    <w:p w14:paraId="492EFCAE" w14:textId="38DC7A9C" w:rsidR="0075042D" w:rsidRDefault="00E64926" w:rsidP="0075042D">
      <w:pPr>
        <w:pStyle w:val="NoSpacing"/>
        <w:numPr>
          <w:ilvl w:val="0"/>
          <w:numId w:val="7"/>
        </w:numPr>
        <w:rPr>
          <w:color w:val="FF0000"/>
          <w:sz w:val="24"/>
          <w:szCs w:val="24"/>
        </w:rPr>
      </w:pPr>
      <w:r>
        <w:rPr>
          <w:color w:val="FF0000"/>
          <w:sz w:val="24"/>
          <w:szCs w:val="24"/>
        </w:rPr>
        <w:t xml:space="preserve">The December 20, 2023 NOI is unclear on how and whether “Mature Forests” acres will </w:t>
      </w:r>
      <w:r w:rsidR="00DC6614">
        <w:rPr>
          <w:color w:val="FF0000"/>
          <w:sz w:val="24"/>
          <w:szCs w:val="24"/>
        </w:rPr>
        <w:t>be addressed</w:t>
      </w:r>
      <w:r>
        <w:rPr>
          <w:color w:val="FF0000"/>
          <w:sz w:val="24"/>
          <w:szCs w:val="24"/>
        </w:rPr>
        <w:t xml:space="preserve"> as part of the Old Growth conservation </w:t>
      </w:r>
      <w:r w:rsidR="00E00291">
        <w:rPr>
          <w:color w:val="FF0000"/>
          <w:sz w:val="24"/>
          <w:szCs w:val="24"/>
        </w:rPr>
        <w:t xml:space="preserve">analysis and </w:t>
      </w:r>
      <w:r>
        <w:rPr>
          <w:color w:val="FF0000"/>
          <w:sz w:val="24"/>
          <w:szCs w:val="24"/>
        </w:rPr>
        <w:t xml:space="preserve">amendment.  </w:t>
      </w:r>
      <w:r w:rsidR="0097384D">
        <w:rPr>
          <w:color w:val="FF0000"/>
          <w:sz w:val="24"/>
          <w:szCs w:val="24"/>
        </w:rPr>
        <w:t>In reviewing various potential comments from different public interest groups,</w:t>
      </w:r>
      <w:r w:rsidR="00695CCB">
        <w:rPr>
          <w:color w:val="FF0000"/>
          <w:sz w:val="24"/>
          <w:szCs w:val="24"/>
        </w:rPr>
        <w:t xml:space="preserve"> and reviewing the NOI, it is somewhat unclear the role “Mature” classified forests are going to play.  T</w:t>
      </w:r>
      <w:r w:rsidR="0097384D">
        <w:rPr>
          <w:color w:val="FF0000"/>
          <w:sz w:val="24"/>
          <w:szCs w:val="24"/>
        </w:rPr>
        <w:t>he Team can expect input requesting that all existing Mature and Old Growth forests need protection and not just Old Growth</w:t>
      </w:r>
      <w:r w:rsidR="00006331">
        <w:rPr>
          <w:color w:val="FF0000"/>
          <w:sz w:val="24"/>
          <w:szCs w:val="24"/>
        </w:rPr>
        <w:t xml:space="preserve"> inventoried</w:t>
      </w:r>
      <w:r w:rsidR="0097384D">
        <w:rPr>
          <w:color w:val="FF0000"/>
          <w:sz w:val="24"/>
          <w:szCs w:val="24"/>
        </w:rPr>
        <w:t xml:space="preserve"> forests.  Hence my recommendation above… that the Team needs to clarify what role the 80</w:t>
      </w:r>
      <w:r w:rsidR="00695CCB">
        <w:rPr>
          <w:color w:val="FF0000"/>
          <w:sz w:val="24"/>
          <w:szCs w:val="24"/>
        </w:rPr>
        <w:t>+</w:t>
      </w:r>
      <w:r w:rsidR="0097384D">
        <w:rPr>
          <w:color w:val="FF0000"/>
          <w:sz w:val="24"/>
          <w:szCs w:val="24"/>
        </w:rPr>
        <w:t xml:space="preserve"> million acres of Mature forests</w:t>
      </w:r>
      <w:r w:rsidR="00006331">
        <w:rPr>
          <w:color w:val="FF0000"/>
          <w:sz w:val="24"/>
          <w:szCs w:val="24"/>
        </w:rPr>
        <w:t xml:space="preserve"> (Table 1)</w:t>
      </w:r>
      <w:r w:rsidR="0097384D">
        <w:rPr>
          <w:color w:val="FF0000"/>
          <w:sz w:val="24"/>
          <w:szCs w:val="24"/>
        </w:rPr>
        <w:t xml:space="preserve"> will play in the final Old Growth conservation amendment.  </w:t>
      </w:r>
    </w:p>
    <w:p w14:paraId="77A3EF79" w14:textId="229B6C73" w:rsidR="0075042D" w:rsidRDefault="00E64926" w:rsidP="0075042D">
      <w:pPr>
        <w:pStyle w:val="NoSpacing"/>
        <w:numPr>
          <w:ilvl w:val="0"/>
          <w:numId w:val="7"/>
        </w:numPr>
        <w:rPr>
          <w:color w:val="FF0000"/>
          <w:sz w:val="24"/>
          <w:szCs w:val="24"/>
        </w:rPr>
      </w:pPr>
      <w:r w:rsidRPr="0075042D">
        <w:rPr>
          <w:color w:val="FF0000"/>
          <w:sz w:val="24"/>
          <w:szCs w:val="24"/>
        </w:rPr>
        <w:t>Will the USFS be also lookin</w:t>
      </w:r>
      <w:r w:rsidR="00E00291" w:rsidRPr="0075042D">
        <w:rPr>
          <w:color w:val="FF0000"/>
          <w:sz w:val="24"/>
          <w:szCs w:val="24"/>
        </w:rPr>
        <w:t>g at limiting</w:t>
      </w:r>
      <w:r w:rsidR="00DC6614" w:rsidRPr="0075042D">
        <w:rPr>
          <w:color w:val="FF0000"/>
          <w:sz w:val="24"/>
          <w:szCs w:val="24"/>
        </w:rPr>
        <w:t xml:space="preserve"> management options in</w:t>
      </w:r>
      <w:r w:rsidR="00E00291" w:rsidRPr="0075042D">
        <w:rPr>
          <w:color w:val="FF0000"/>
          <w:sz w:val="24"/>
          <w:szCs w:val="24"/>
        </w:rPr>
        <w:t xml:space="preserve"> “Mature” forest as well to sustain a continual </w:t>
      </w:r>
      <w:r w:rsidR="00DC6614" w:rsidRPr="0075042D">
        <w:rPr>
          <w:color w:val="FF0000"/>
          <w:sz w:val="24"/>
          <w:szCs w:val="24"/>
        </w:rPr>
        <w:t xml:space="preserve">recruitment </w:t>
      </w:r>
      <w:r w:rsidR="00E00291" w:rsidRPr="0075042D">
        <w:rPr>
          <w:color w:val="FF0000"/>
          <w:sz w:val="24"/>
          <w:szCs w:val="24"/>
        </w:rPr>
        <w:t>of “Old Growth”</w:t>
      </w:r>
      <w:r w:rsidR="00DC6614" w:rsidRPr="0075042D">
        <w:rPr>
          <w:color w:val="FF0000"/>
          <w:sz w:val="24"/>
          <w:szCs w:val="24"/>
        </w:rPr>
        <w:t xml:space="preserve"> forests?</w:t>
      </w:r>
      <w:r w:rsidR="00E00291" w:rsidRPr="0075042D">
        <w:rPr>
          <w:color w:val="FF0000"/>
          <w:sz w:val="24"/>
          <w:szCs w:val="24"/>
        </w:rPr>
        <w:t xml:space="preserve">  Table 1 of the April 2023 Report indicates a total of 32.6 million (18%) acres of “Old Growth”</w:t>
      </w:r>
      <w:r w:rsidRPr="0075042D">
        <w:rPr>
          <w:color w:val="FF0000"/>
          <w:sz w:val="24"/>
          <w:szCs w:val="24"/>
        </w:rPr>
        <w:t xml:space="preserve"> </w:t>
      </w:r>
      <w:r w:rsidR="00DC6614" w:rsidRPr="0075042D">
        <w:rPr>
          <w:color w:val="FF0000"/>
          <w:sz w:val="24"/>
          <w:szCs w:val="24"/>
        </w:rPr>
        <w:t>forests and 80.1 million acres (44%) of “Mature” Forests.  Will the Proposed Action focus on maintaining existing “Old Growth” acres or increasing “Old Growth” acres?  If the objective is to increase “Old Growth” acres, the obvious recruitment source would be to also conserve</w:t>
      </w:r>
      <w:r w:rsidR="0097384D" w:rsidRPr="0075042D">
        <w:rPr>
          <w:color w:val="FF0000"/>
          <w:sz w:val="24"/>
          <w:szCs w:val="24"/>
        </w:rPr>
        <w:t xml:space="preserve"> and/or limit management on the existing</w:t>
      </w:r>
      <w:r w:rsidR="00DC6614" w:rsidRPr="0075042D">
        <w:rPr>
          <w:color w:val="FF0000"/>
          <w:sz w:val="24"/>
          <w:szCs w:val="24"/>
        </w:rPr>
        <w:t xml:space="preserve"> “Mature” classified forests. </w:t>
      </w:r>
      <w:r w:rsidR="00A75200" w:rsidRPr="0075042D">
        <w:rPr>
          <w:color w:val="FF0000"/>
          <w:sz w:val="24"/>
          <w:szCs w:val="24"/>
        </w:rPr>
        <w:t xml:space="preserve">  As the Team is aware, under the Northwest Forest Plan, there are millions of acres already “Reserved” in Late Successional Reserves.  Within the boundaries of the existing Late Successional Reserves, there are thousands</w:t>
      </w:r>
      <w:r w:rsidR="00946622" w:rsidRPr="0075042D">
        <w:rPr>
          <w:color w:val="FF0000"/>
          <w:sz w:val="24"/>
          <w:szCs w:val="24"/>
        </w:rPr>
        <w:t>/millions</w:t>
      </w:r>
      <w:r w:rsidR="00A75200" w:rsidRPr="0075042D">
        <w:rPr>
          <w:color w:val="FF0000"/>
          <w:sz w:val="24"/>
          <w:szCs w:val="24"/>
        </w:rPr>
        <w:t xml:space="preserve"> of acres of historic </w:t>
      </w:r>
      <w:r w:rsidR="00006331">
        <w:rPr>
          <w:color w:val="FF0000"/>
          <w:sz w:val="24"/>
          <w:szCs w:val="24"/>
        </w:rPr>
        <w:t xml:space="preserve">even-aged </w:t>
      </w:r>
      <w:r w:rsidR="00A75200" w:rsidRPr="0075042D">
        <w:rPr>
          <w:color w:val="FF0000"/>
          <w:sz w:val="24"/>
          <w:szCs w:val="24"/>
        </w:rPr>
        <w:t>plantations</w:t>
      </w:r>
      <w:r w:rsidR="0097384D" w:rsidRPr="0075042D">
        <w:rPr>
          <w:color w:val="FF0000"/>
          <w:sz w:val="24"/>
          <w:szCs w:val="24"/>
        </w:rPr>
        <w:t xml:space="preserve"> </w:t>
      </w:r>
      <w:proofErr w:type="gramStart"/>
      <w:r w:rsidR="0097384D" w:rsidRPr="0075042D">
        <w:rPr>
          <w:color w:val="FF0000"/>
          <w:sz w:val="24"/>
          <w:szCs w:val="24"/>
        </w:rPr>
        <w:t>pre 1990</w:t>
      </w:r>
      <w:proofErr w:type="gramEnd"/>
      <w:r w:rsidR="0097384D" w:rsidRPr="0075042D">
        <w:rPr>
          <w:color w:val="FF0000"/>
          <w:sz w:val="24"/>
          <w:szCs w:val="24"/>
        </w:rPr>
        <w:t>’s</w:t>
      </w:r>
      <w:r w:rsidR="00006331">
        <w:rPr>
          <w:color w:val="FF0000"/>
          <w:sz w:val="24"/>
          <w:szCs w:val="24"/>
        </w:rPr>
        <w:t xml:space="preserve"> (mostly from 1960-1990 clearcuts)</w:t>
      </w:r>
      <w:r w:rsidR="00A75200" w:rsidRPr="0075042D">
        <w:rPr>
          <w:color w:val="FF0000"/>
          <w:sz w:val="24"/>
          <w:szCs w:val="24"/>
        </w:rPr>
        <w:t xml:space="preserve">.  </w:t>
      </w:r>
      <w:r w:rsidR="00946622" w:rsidRPr="0075042D">
        <w:rPr>
          <w:color w:val="FF0000"/>
          <w:sz w:val="24"/>
          <w:szCs w:val="24"/>
        </w:rPr>
        <w:t>W</w:t>
      </w:r>
      <w:r w:rsidR="00A75200" w:rsidRPr="0075042D">
        <w:rPr>
          <w:color w:val="FF0000"/>
          <w:sz w:val="24"/>
          <w:szCs w:val="24"/>
        </w:rPr>
        <w:t xml:space="preserve">ill the EIS </w:t>
      </w:r>
      <w:r w:rsidR="00006331" w:rsidRPr="00006331">
        <w:rPr>
          <w:b/>
          <w:bCs/>
          <w:color w:val="FF0000"/>
          <w:sz w:val="24"/>
          <w:szCs w:val="24"/>
          <w:u w:val="single"/>
        </w:rPr>
        <w:t xml:space="preserve">first </w:t>
      </w:r>
      <w:r w:rsidR="00946622" w:rsidRPr="00006331">
        <w:rPr>
          <w:b/>
          <w:bCs/>
          <w:color w:val="FF0000"/>
          <w:sz w:val="24"/>
          <w:szCs w:val="24"/>
          <w:u w:val="single"/>
        </w:rPr>
        <w:t>look</w:t>
      </w:r>
      <w:r w:rsidR="00946622" w:rsidRPr="0075042D">
        <w:rPr>
          <w:color w:val="FF0000"/>
          <w:sz w:val="24"/>
          <w:szCs w:val="24"/>
        </w:rPr>
        <w:t xml:space="preserve"> at all lands</w:t>
      </w:r>
      <w:r w:rsidR="0097384D" w:rsidRPr="0075042D">
        <w:rPr>
          <w:color w:val="FF0000"/>
          <w:sz w:val="24"/>
          <w:szCs w:val="24"/>
        </w:rPr>
        <w:t xml:space="preserve"> &amp; plantations</w:t>
      </w:r>
      <w:r w:rsidR="00946622" w:rsidRPr="0075042D">
        <w:rPr>
          <w:color w:val="FF0000"/>
          <w:sz w:val="24"/>
          <w:szCs w:val="24"/>
        </w:rPr>
        <w:t xml:space="preserve"> within the Late Successional Reserves as recruitment acres for Old Growth</w:t>
      </w:r>
      <w:r w:rsidR="0097384D" w:rsidRPr="0075042D">
        <w:rPr>
          <w:color w:val="FF0000"/>
          <w:sz w:val="24"/>
          <w:szCs w:val="24"/>
        </w:rPr>
        <w:t xml:space="preserve"> sustainability or will the EIS look outside the boundaries of the Late Successional Reserves as well for recruitment and sustainability?  </w:t>
      </w:r>
    </w:p>
    <w:p w14:paraId="6E077FA4" w14:textId="1BFDFE52" w:rsidR="00DC6614" w:rsidRPr="0075042D" w:rsidRDefault="00DC6614" w:rsidP="0075042D">
      <w:pPr>
        <w:pStyle w:val="NoSpacing"/>
        <w:numPr>
          <w:ilvl w:val="0"/>
          <w:numId w:val="7"/>
        </w:numPr>
        <w:rPr>
          <w:color w:val="FF0000"/>
          <w:sz w:val="24"/>
          <w:szCs w:val="24"/>
        </w:rPr>
      </w:pPr>
      <w:r w:rsidRPr="0075042D">
        <w:rPr>
          <w:color w:val="FF0000"/>
          <w:sz w:val="24"/>
          <w:szCs w:val="24"/>
        </w:rPr>
        <w:t xml:space="preserve">The Propose Action states </w:t>
      </w:r>
      <w:r w:rsidR="00A75200" w:rsidRPr="0075042D">
        <w:rPr>
          <w:color w:val="FF0000"/>
          <w:sz w:val="24"/>
          <w:szCs w:val="24"/>
        </w:rPr>
        <w:t>“</w:t>
      </w:r>
      <w:r w:rsidR="00A75200" w:rsidRPr="0075042D">
        <w:rPr>
          <w:i/>
          <w:iCs/>
          <w:color w:val="FF0000"/>
          <w:sz w:val="24"/>
          <w:szCs w:val="24"/>
        </w:rPr>
        <w:t>t</w:t>
      </w:r>
      <w:r w:rsidR="00A75200" w:rsidRPr="0075042D">
        <w:rPr>
          <w:i/>
          <w:iCs/>
          <w:color w:val="FF0000"/>
        </w:rPr>
        <w:t xml:space="preserve">he proposed action consists of plan components and other plan content that would be added to all land management plans. </w:t>
      </w:r>
      <w:r w:rsidR="00A75200" w:rsidRPr="00695CCB">
        <w:rPr>
          <w:b/>
          <w:bCs/>
          <w:i/>
          <w:iCs/>
          <w:color w:val="FF0000"/>
        </w:rPr>
        <w:t>Existing plan components in all plans would remain in effect, and if existing plan components are more restrictive, the more restrictive direction would govern</w:t>
      </w:r>
      <w:r w:rsidR="00A75200" w:rsidRPr="0075042D">
        <w:rPr>
          <w:i/>
          <w:iCs/>
          <w:color w:val="FF0000"/>
        </w:rPr>
        <w:t>.</w:t>
      </w:r>
      <w:r w:rsidR="00A75200" w:rsidRPr="0075042D">
        <w:rPr>
          <w:i/>
          <w:iCs/>
          <w:color w:val="FF0000"/>
          <w:sz w:val="24"/>
          <w:szCs w:val="24"/>
        </w:rPr>
        <w:t xml:space="preserve"> </w:t>
      </w:r>
      <w:proofErr w:type="gramStart"/>
      <w:r w:rsidR="00A75200" w:rsidRPr="0075042D">
        <w:rPr>
          <w:color w:val="FF0000"/>
          <w:sz w:val="24"/>
          <w:szCs w:val="24"/>
        </w:rPr>
        <w:t>“  It</w:t>
      </w:r>
      <w:proofErr w:type="gramEnd"/>
      <w:r w:rsidR="00A75200" w:rsidRPr="0075042D">
        <w:rPr>
          <w:color w:val="FF0000"/>
          <w:sz w:val="24"/>
          <w:szCs w:val="24"/>
        </w:rPr>
        <w:t xml:space="preserve"> would be helpful for the USFS to clarify or give an example of this statement.  It is assumed that if other </w:t>
      </w:r>
      <w:r w:rsidR="00006331">
        <w:rPr>
          <w:color w:val="FF0000"/>
          <w:sz w:val="24"/>
          <w:szCs w:val="24"/>
        </w:rPr>
        <w:t xml:space="preserve">guidance from </w:t>
      </w:r>
      <w:r w:rsidR="00A75200" w:rsidRPr="0075042D">
        <w:rPr>
          <w:color w:val="FF0000"/>
          <w:sz w:val="24"/>
          <w:szCs w:val="24"/>
        </w:rPr>
        <w:t xml:space="preserve">Regional Plans </w:t>
      </w:r>
      <w:proofErr w:type="spellStart"/>
      <w:r w:rsidR="00A75200" w:rsidRPr="0075042D">
        <w:rPr>
          <w:color w:val="FF0000"/>
          <w:sz w:val="24"/>
          <w:szCs w:val="24"/>
        </w:rPr>
        <w:t>eg</w:t>
      </w:r>
      <w:proofErr w:type="spellEnd"/>
      <w:r w:rsidR="00A75200" w:rsidRPr="0075042D">
        <w:rPr>
          <w:color w:val="FF0000"/>
          <w:sz w:val="24"/>
          <w:szCs w:val="24"/>
        </w:rPr>
        <w:t>…Northwest Forest Plan are more restrictive than any final amendment, the more restrictive guidance would apply.</w:t>
      </w:r>
      <w:r w:rsidR="00695CCB">
        <w:rPr>
          <w:color w:val="FF0000"/>
          <w:sz w:val="24"/>
          <w:szCs w:val="24"/>
        </w:rPr>
        <w:t xml:space="preserve">   For the Northwest Forest Plan region that is </w:t>
      </w:r>
      <w:r w:rsidR="00006331">
        <w:rPr>
          <w:color w:val="FF0000"/>
          <w:sz w:val="24"/>
          <w:szCs w:val="24"/>
        </w:rPr>
        <w:t xml:space="preserve">also </w:t>
      </w:r>
      <w:r w:rsidR="00695CCB">
        <w:rPr>
          <w:color w:val="FF0000"/>
          <w:sz w:val="24"/>
          <w:szCs w:val="24"/>
        </w:rPr>
        <w:t xml:space="preserve">being amended concurrently, will management guidance be </w:t>
      </w:r>
      <w:r w:rsidR="00006331">
        <w:rPr>
          <w:color w:val="FF0000"/>
          <w:sz w:val="24"/>
          <w:szCs w:val="24"/>
        </w:rPr>
        <w:t xml:space="preserve">1) Identical, more and less restrictive than the final Old Growth Conservation </w:t>
      </w:r>
      <w:proofErr w:type="gramStart"/>
      <w:r w:rsidR="00006331">
        <w:rPr>
          <w:color w:val="FF0000"/>
          <w:sz w:val="24"/>
          <w:szCs w:val="24"/>
        </w:rPr>
        <w:t>measures ?</w:t>
      </w:r>
      <w:proofErr w:type="gramEnd"/>
      <w:r w:rsidR="00006331">
        <w:rPr>
          <w:color w:val="FF0000"/>
          <w:sz w:val="24"/>
          <w:szCs w:val="24"/>
        </w:rPr>
        <w:t xml:space="preserve">  </w:t>
      </w:r>
      <w:r w:rsidR="00695CCB">
        <w:rPr>
          <w:color w:val="FF0000"/>
          <w:sz w:val="24"/>
          <w:szCs w:val="24"/>
        </w:rPr>
        <w:t xml:space="preserve"> </w:t>
      </w:r>
      <w:r w:rsidR="00A75200" w:rsidRPr="0075042D">
        <w:rPr>
          <w:color w:val="FF0000"/>
          <w:sz w:val="24"/>
          <w:szCs w:val="24"/>
        </w:rPr>
        <w:t xml:space="preserve">  </w:t>
      </w:r>
    </w:p>
    <w:p w14:paraId="5C5D1EAC" w14:textId="77777777" w:rsidR="00DC6614" w:rsidRDefault="00DC6614" w:rsidP="00C30DB0">
      <w:pPr>
        <w:pStyle w:val="NoSpacing"/>
        <w:ind w:left="360"/>
        <w:rPr>
          <w:sz w:val="24"/>
          <w:szCs w:val="24"/>
        </w:rPr>
      </w:pPr>
    </w:p>
    <w:p w14:paraId="0C9D945A" w14:textId="7AFFF8BB" w:rsidR="00801342" w:rsidRDefault="00790DCB" w:rsidP="00D51F4C">
      <w:pPr>
        <w:pStyle w:val="NoSpacing"/>
        <w:numPr>
          <w:ilvl w:val="0"/>
          <w:numId w:val="2"/>
        </w:numPr>
        <w:rPr>
          <w:sz w:val="24"/>
          <w:szCs w:val="24"/>
        </w:rPr>
      </w:pPr>
      <w:r w:rsidRPr="00790DCB">
        <w:rPr>
          <w:b/>
          <w:bCs/>
          <w:sz w:val="24"/>
          <w:szCs w:val="24"/>
        </w:rPr>
        <w:t>Harvest Treatment Table</w:t>
      </w:r>
      <w:r>
        <w:rPr>
          <w:sz w:val="24"/>
          <w:szCs w:val="24"/>
        </w:rPr>
        <w:t xml:space="preserve"> - </w:t>
      </w:r>
      <w:r w:rsidR="00C30DB0">
        <w:rPr>
          <w:sz w:val="24"/>
          <w:szCs w:val="24"/>
        </w:rPr>
        <w:t>A second recommendation is related to a comment in the Chat box where a participant</w:t>
      </w:r>
      <w:r w:rsidR="008302A2">
        <w:rPr>
          <w:sz w:val="24"/>
          <w:szCs w:val="24"/>
        </w:rPr>
        <w:t xml:space="preserve"> </w:t>
      </w:r>
      <w:r w:rsidR="00C30DB0">
        <w:rPr>
          <w:sz w:val="24"/>
          <w:szCs w:val="24"/>
        </w:rPr>
        <w:t>(missed their name) suggest</w:t>
      </w:r>
      <w:r>
        <w:rPr>
          <w:sz w:val="24"/>
          <w:szCs w:val="24"/>
        </w:rPr>
        <w:t>ed</w:t>
      </w:r>
      <w:r w:rsidR="00C30DB0">
        <w:rPr>
          <w:sz w:val="24"/>
          <w:szCs w:val="24"/>
        </w:rPr>
        <w:t xml:space="preserve"> the Team look at the actual treatments/commercial timber harvesting/silvicultural prescriptions/cutting methods that the US Forest Service and BLM have been implementing for the past 20</w:t>
      </w:r>
      <w:r w:rsidR="008302A2">
        <w:rPr>
          <w:sz w:val="24"/>
          <w:szCs w:val="24"/>
        </w:rPr>
        <w:t>-25</w:t>
      </w:r>
      <w:r w:rsidR="00C30DB0">
        <w:rPr>
          <w:sz w:val="24"/>
          <w:szCs w:val="24"/>
        </w:rPr>
        <w:t xml:space="preserve">+ years. </w:t>
      </w:r>
      <w:r w:rsidR="00CF1577">
        <w:rPr>
          <w:sz w:val="24"/>
          <w:szCs w:val="24"/>
        </w:rPr>
        <w:t xml:space="preserve">  </w:t>
      </w:r>
      <w:r w:rsidR="008302A2">
        <w:rPr>
          <w:sz w:val="24"/>
          <w:szCs w:val="24"/>
        </w:rPr>
        <w:t xml:space="preserve">The </w:t>
      </w:r>
      <w:r w:rsidR="008302A2">
        <w:rPr>
          <w:sz w:val="24"/>
          <w:szCs w:val="24"/>
        </w:rPr>
        <w:lastRenderedPageBreak/>
        <w:t>“</w:t>
      </w:r>
      <w:r w:rsidR="008302A2" w:rsidRPr="008302A2">
        <w:rPr>
          <w:b/>
          <w:bCs/>
          <w:i/>
          <w:iCs/>
          <w:sz w:val="24"/>
          <w:szCs w:val="24"/>
        </w:rPr>
        <w:t xml:space="preserve">Healthy Forest Management </w:t>
      </w:r>
      <w:r w:rsidR="007636AF" w:rsidRPr="008302A2">
        <w:rPr>
          <w:b/>
          <w:bCs/>
          <w:i/>
          <w:iCs/>
          <w:sz w:val="24"/>
          <w:szCs w:val="24"/>
        </w:rPr>
        <w:t>Act</w:t>
      </w:r>
      <w:r w:rsidR="007636AF">
        <w:rPr>
          <w:sz w:val="24"/>
          <w:szCs w:val="24"/>
        </w:rPr>
        <w:t>” was</w:t>
      </w:r>
      <w:r w:rsidR="008302A2">
        <w:rPr>
          <w:sz w:val="24"/>
          <w:szCs w:val="24"/>
        </w:rPr>
        <w:t xml:space="preserve"> passed in 2003 under President Bush and was a result of his visit </w:t>
      </w:r>
      <w:r>
        <w:rPr>
          <w:sz w:val="24"/>
          <w:szCs w:val="24"/>
        </w:rPr>
        <w:t xml:space="preserve">to </w:t>
      </w:r>
      <w:r w:rsidR="008302A2">
        <w:rPr>
          <w:sz w:val="24"/>
          <w:szCs w:val="24"/>
        </w:rPr>
        <w:t xml:space="preserve">some of the western states and after a season of large fires including the half </w:t>
      </w:r>
      <w:r w:rsidR="007636AF">
        <w:rPr>
          <w:sz w:val="24"/>
          <w:szCs w:val="24"/>
        </w:rPr>
        <w:t>million-acre</w:t>
      </w:r>
      <w:r w:rsidR="008302A2">
        <w:rPr>
          <w:sz w:val="24"/>
          <w:szCs w:val="24"/>
        </w:rPr>
        <w:t xml:space="preserve"> Biscuit Fire</w:t>
      </w:r>
      <w:r>
        <w:rPr>
          <w:sz w:val="24"/>
          <w:szCs w:val="24"/>
        </w:rPr>
        <w:t xml:space="preserve"> in southern Oregon</w:t>
      </w:r>
      <w:r w:rsidR="008302A2">
        <w:rPr>
          <w:sz w:val="24"/>
          <w:szCs w:val="24"/>
        </w:rPr>
        <w:t>.  Within that Act, there were recommendations</w:t>
      </w:r>
      <w:r w:rsidR="007636AF">
        <w:rPr>
          <w:sz w:val="24"/>
          <w:szCs w:val="24"/>
        </w:rPr>
        <w:t xml:space="preserve"> and guidelines</w:t>
      </w:r>
      <w:r w:rsidR="008302A2">
        <w:rPr>
          <w:sz w:val="24"/>
          <w:szCs w:val="24"/>
        </w:rPr>
        <w:t xml:space="preserve"> for both the US Forest Service and BLM to conserve and consider retention of Mature and Old Growth Trees in harvest prescriptions with an emphasis not on timber production but forest resiliency</w:t>
      </w:r>
      <w:r>
        <w:rPr>
          <w:sz w:val="24"/>
          <w:szCs w:val="24"/>
        </w:rPr>
        <w:t xml:space="preserve"> against wildfire, </w:t>
      </w:r>
      <w:r w:rsidR="00D83649">
        <w:rPr>
          <w:sz w:val="24"/>
          <w:szCs w:val="24"/>
        </w:rPr>
        <w:t>insects,</w:t>
      </w:r>
      <w:r>
        <w:rPr>
          <w:sz w:val="24"/>
          <w:szCs w:val="24"/>
        </w:rPr>
        <w:t xml:space="preserve"> and disease</w:t>
      </w:r>
      <w:r w:rsidR="008302A2">
        <w:rPr>
          <w:sz w:val="24"/>
          <w:szCs w:val="24"/>
        </w:rPr>
        <w:t xml:space="preserve">.  </w:t>
      </w:r>
      <w:r w:rsidR="00801342">
        <w:rPr>
          <w:sz w:val="24"/>
          <w:szCs w:val="24"/>
        </w:rPr>
        <w:t xml:space="preserve">Note that this Act was not mentioned during the call but </w:t>
      </w:r>
      <w:r w:rsidR="007636AF">
        <w:rPr>
          <w:sz w:val="24"/>
          <w:szCs w:val="24"/>
        </w:rPr>
        <w:t xml:space="preserve">has been providing </w:t>
      </w:r>
      <w:r w:rsidR="00801342">
        <w:rPr>
          <w:sz w:val="24"/>
          <w:szCs w:val="24"/>
        </w:rPr>
        <w:t xml:space="preserve">clear </w:t>
      </w:r>
      <w:r w:rsidR="00006331">
        <w:rPr>
          <w:sz w:val="24"/>
          <w:szCs w:val="24"/>
        </w:rPr>
        <w:t xml:space="preserve">guidance </w:t>
      </w:r>
      <w:r w:rsidR="00801342">
        <w:rPr>
          <w:sz w:val="24"/>
          <w:szCs w:val="24"/>
        </w:rPr>
        <w:t>on how USFS and BLM should focus future treatments on federal lands</w:t>
      </w:r>
      <w:r>
        <w:rPr>
          <w:sz w:val="24"/>
          <w:szCs w:val="24"/>
        </w:rPr>
        <w:t xml:space="preserve"> and policy to expedite those treatments</w:t>
      </w:r>
      <w:r w:rsidR="00A90B1A">
        <w:rPr>
          <w:sz w:val="24"/>
          <w:szCs w:val="24"/>
        </w:rPr>
        <w:t xml:space="preserve"> </w:t>
      </w:r>
      <w:proofErr w:type="gramStart"/>
      <w:r w:rsidR="00A90B1A">
        <w:rPr>
          <w:sz w:val="24"/>
          <w:szCs w:val="24"/>
        </w:rPr>
        <w:t>and also</w:t>
      </w:r>
      <w:proofErr w:type="gramEnd"/>
      <w:r w:rsidR="00A90B1A">
        <w:rPr>
          <w:sz w:val="24"/>
          <w:szCs w:val="24"/>
        </w:rPr>
        <w:t xml:space="preserve"> address MOG forests</w:t>
      </w:r>
      <w:r w:rsidR="00801342">
        <w:rPr>
          <w:sz w:val="24"/>
          <w:szCs w:val="24"/>
        </w:rPr>
        <w:t xml:space="preserve">.  </w:t>
      </w:r>
      <w:r w:rsidR="008302A2">
        <w:rPr>
          <w:sz w:val="24"/>
          <w:szCs w:val="24"/>
        </w:rPr>
        <w:t xml:space="preserve">Furthermore, within the 1994 Northwest Forest Plan and subsequent BLM Resource Management Plans (1995, 2008, 2012, 2016), there </w:t>
      </w:r>
      <w:r>
        <w:rPr>
          <w:sz w:val="24"/>
          <w:szCs w:val="24"/>
        </w:rPr>
        <w:t>were</w:t>
      </w:r>
      <w:r w:rsidR="008302A2">
        <w:rPr>
          <w:sz w:val="24"/>
          <w:szCs w:val="24"/>
        </w:rPr>
        <w:t xml:space="preserve"> guidelines for retaining MOG trees</w:t>
      </w:r>
      <w:r>
        <w:rPr>
          <w:sz w:val="24"/>
          <w:szCs w:val="24"/>
        </w:rPr>
        <w:t xml:space="preserve"> </w:t>
      </w:r>
      <w:r w:rsidR="00D83649">
        <w:rPr>
          <w:sz w:val="24"/>
          <w:szCs w:val="24"/>
        </w:rPr>
        <w:t xml:space="preserve">including </w:t>
      </w:r>
      <w:r>
        <w:rPr>
          <w:sz w:val="24"/>
          <w:szCs w:val="24"/>
        </w:rPr>
        <w:t>within the Matrix/Sustainable harvest land allocation</w:t>
      </w:r>
      <w:r w:rsidR="008302A2">
        <w:rPr>
          <w:sz w:val="24"/>
          <w:szCs w:val="24"/>
        </w:rPr>
        <w:t xml:space="preserve">.  One of the participants on the November 9, 2023 call (Randi Spivak(?) mentioned the US Forest Service </w:t>
      </w:r>
      <w:r w:rsidR="00801342">
        <w:rPr>
          <w:sz w:val="24"/>
          <w:szCs w:val="24"/>
        </w:rPr>
        <w:t xml:space="preserve">issued a </w:t>
      </w:r>
      <w:r w:rsidR="008302A2">
        <w:rPr>
          <w:sz w:val="24"/>
          <w:szCs w:val="24"/>
        </w:rPr>
        <w:t>1995(?) goal or agency paper to focus harvesting treatments on forest ecosystem resiliency</w:t>
      </w:r>
      <w:r w:rsidR="00A90B1A">
        <w:rPr>
          <w:sz w:val="24"/>
          <w:szCs w:val="24"/>
        </w:rPr>
        <w:t xml:space="preserve">.  Ms. </w:t>
      </w:r>
      <w:proofErr w:type="gramStart"/>
      <w:r w:rsidR="00A90B1A">
        <w:rPr>
          <w:sz w:val="24"/>
          <w:szCs w:val="24"/>
        </w:rPr>
        <w:t xml:space="preserve">Spivak </w:t>
      </w:r>
      <w:r>
        <w:rPr>
          <w:sz w:val="24"/>
          <w:szCs w:val="24"/>
        </w:rPr>
        <w:t xml:space="preserve"> </w:t>
      </w:r>
      <w:r w:rsidR="00A90B1A">
        <w:rPr>
          <w:sz w:val="24"/>
          <w:szCs w:val="24"/>
        </w:rPr>
        <w:t>stated</w:t>
      </w:r>
      <w:proofErr w:type="gramEnd"/>
      <w:r w:rsidR="00A90B1A">
        <w:rPr>
          <w:sz w:val="24"/>
          <w:szCs w:val="24"/>
        </w:rPr>
        <w:t xml:space="preserve"> </w:t>
      </w:r>
      <w:r>
        <w:rPr>
          <w:sz w:val="24"/>
          <w:szCs w:val="24"/>
        </w:rPr>
        <w:t>that maybe the USFS had forgotten that direction</w:t>
      </w:r>
      <w:r w:rsidR="00801342">
        <w:rPr>
          <w:sz w:val="24"/>
          <w:szCs w:val="24"/>
        </w:rPr>
        <w:t>.</w:t>
      </w:r>
      <w:r w:rsidR="007636AF">
        <w:rPr>
          <w:sz w:val="24"/>
          <w:szCs w:val="24"/>
        </w:rPr>
        <w:t xml:space="preserve">  It has been my on-the-ground observations</w:t>
      </w:r>
      <w:r w:rsidR="003B48A5">
        <w:rPr>
          <w:sz w:val="24"/>
          <w:szCs w:val="24"/>
        </w:rPr>
        <w:t xml:space="preserve"> and oversight</w:t>
      </w:r>
      <w:r w:rsidR="007636AF">
        <w:rPr>
          <w:sz w:val="24"/>
          <w:szCs w:val="24"/>
        </w:rPr>
        <w:t xml:space="preserve"> on thousands of acres of federal lands that the focus of </w:t>
      </w:r>
      <w:r w:rsidR="00F542CD">
        <w:rPr>
          <w:sz w:val="24"/>
          <w:szCs w:val="24"/>
        </w:rPr>
        <w:t>present-day</w:t>
      </w:r>
      <w:r w:rsidR="007636AF">
        <w:rPr>
          <w:sz w:val="24"/>
          <w:szCs w:val="24"/>
        </w:rPr>
        <w:t xml:space="preserve"> treatments on federal lands has been fire resiliency and </w:t>
      </w:r>
      <w:r w:rsidR="00A90B1A">
        <w:rPr>
          <w:sz w:val="24"/>
          <w:szCs w:val="24"/>
        </w:rPr>
        <w:t xml:space="preserve">while retaining </w:t>
      </w:r>
      <w:r w:rsidR="007636AF">
        <w:rPr>
          <w:sz w:val="24"/>
          <w:szCs w:val="24"/>
        </w:rPr>
        <w:t>MOG trees.</w:t>
      </w:r>
      <w:r w:rsidR="00801342">
        <w:rPr>
          <w:sz w:val="24"/>
          <w:szCs w:val="24"/>
        </w:rPr>
        <w:t xml:space="preserve">  </w:t>
      </w:r>
      <w:r w:rsidR="00F542CD">
        <w:rPr>
          <w:color w:val="FF0000"/>
          <w:sz w:val="24"/>
          <w:szCs w:val="24"/>
        </w:rPr>
        <w:t xml:space="preserve">Note that </w:t>
      </w:r>
      <w:r w:rsidR="003B48A5">
        <w:rPr>
          <w:color w:val="FF0000"/>
          <w:sz w:val="24"/>
          <w:szCs w:val="24"/>
        </w:rPr>
        <w:t xml:space="preserve">I believe that </w:t>
      </w:r>
      <w:r w:rsidR="00F542CD">
        <w:rPr>
          <w:color w:val="FF0000"/>
          <w:sz w:val="24"/>
          <w:szCs w:val="24"/>
        </w:rPr>
        <w:t xml:space="preserve">your own data supports this </w:t>
      </w:r>
      <w:r w:rsidR="00AE13E0">
        <w:rPr>
          <w:color w:val="FF0000"/>
          <w:sz w:val="24"/>
          <w:szCs w:val="24"/>
        </w:rPr>
        <w:t xml:space="preserve">very </w:t>
      </w:r>
      <w:r w:rsidR="00F542CD">
        <w:rPr>
          <w:color w:val="FF0000"/>
          <w:sz w:val="24"/>
          <w:szCs w:val="24"/>
        </w:rPr>
        <w:t>observation that most of the loss of MOG forest has been from wildfires and insects and not timber harvesting</w:t>
      </w:r>
      <w:r w:rsidR="00A90B1A">
        <w:rPr>
          <w:color w:val="FF0000"/>
          <w:sz w:val="24"/>
          <w:szCs w:val="24"/>
        </w:rPr>
        <w:t xml:space="preserve"> </w:t>
      </w:r>
      <w:proofErr w:type="gramStart"/>
      <w:r w:rsidR="00A90B1A">
        <w:rPr>
          <w:color w:val="FF0000"/>
          <w:sz w:val="24"/>
          <w:szCs w:val="24"/>
        </w:rPr>
        <w:t>as a result of</w:t>
      </w:r>
      <w:proofErr w:type="gramEnd"/>
      <w:r w:rsidR="00A90B1A">
        <w:rPr>
          <w:color w:val="FF0000"/>
          <w:sz w:val="24"/>
          <w:szCs w:val="24"/>
        </w:rPr>
        <w:t xml:space="preserve"> more conservative/ecosystem focused silvicultural prescriptions.  </w:t>
      </w:r>
      <w:r w:rsidR="00F542CD">
        <w:rPr>
          <w:color w:val="FF0000"/>
          <w:sz w:val="24"/>
          <w:szCs w:val="24"/>
        </w:rPr>
        <w:t xml:space="preserve">As a practicing federal </w:t>
      </w:r>
      <w:r w:rsidR="00AE13E0">
        <w:rPr>
          <w:color w:val="FF0000"/>
          <w:sz w:val="24"/>
          <w:szCs w:val="24"/>
        </w:rPr>
        <w:t>f</w:t>
      </w:r>
      <w:r w:rsidR="00F542CD">
        <w:rPr>
          <w:color w:val="FF0000"/>
          <w:sz w:val="24"/>
          <w:szCs w:val="24"/>
        </w:rPr>
        <w:t xml:space="preserve">orester &amp; </w:t>
      </w:r>
      <w:r w:rsidR="00AE13E0">
        <w:rPr>
          <w:color w:val="FF0000"/>
          <w:sz w:val="24"/>
          <w:szCs w:val="24"/>
        </w:rPr>
        <w:t>m</w:t>
      </w:r>
      <w:r w:rsidR="00F542CD">
        <w:rPr>
          <w:color w:val="FF0000"/>
          <w:sz w:val="24"/>
          <w:szCs w:val="24"/>
        </w:rPr>
        <w:t>anager for over 40+ years implementing updated silvicultural prescriptions</w:t>
      </w:r>
      <w:r w:rsidR="00AE13E0">
        <w:rPr>
          <w:color w:val="FF0000"/>
          <w:sz w:val="24"/>
          <w:szCs w:val="24"/>
        </w:rPr>
        <w:t>,</w:t>
      </w:r>
      <w:r w:rsidR="00F542CD">
        <w:rPr>
          <w:color w:val="FF0000"/>
          <w:sz w:val="24"/>
          <w:szCs w:val="24"/>
        </w:rPr>
        <w:t xml:space="preserve"> many with the Northwest Forest Plan boundary, </w:t>
      </w:r>
      <w:r w:rsidR="00AE13E0">
        <w:rPr>
          <w:color w:val="FF0000"/>
          <w:sz w:val="24"/>
          <w:szCs w:val="24"/>
        </w:rPr>
        <w:t>harvesting of MOG trees is limited and</w:t>
      </w:r>
      <w:r w:rsidR="00A90B1A">
        <w:rPr>
          <w:color w:val="FF0000"/>
          <w:sz w:val="24"/>
          <w:szCs w:val="24"/>
        </w:rPr>
        <w:t xml:space="preserve"> when individual MOG trees are harvested, it</w:t>
      </w:r>
      <w:r w:rsidR="00AE13E0">
        <w:rPr>
          <w:color w:val="FF0000"/>
          <w:sz w:val="24"/>
          <w:szCs w:val="24"/>
        </w:rPr>
        <w:t xml:space="preserve"> is primarily a result of facilitating fuel reduction treatments, retaining desirable </w:t>
      </w:r>
      <w:r w:rsidR="003B48A5">
        <w:rPr>
          <w:color w:val="FF0000"/>
          <w:sz w:val="24"/>
          <w:szCs w:val="24"/>
        </w:rPr>
        <w:t>fire-resistant</w:t>
      </w:r>
      <w:r w:rsidR="00AE13E0">
        <w:rPr>
          <w:color w:val="FF0000"/>
          <w:sz w:val="24"/>
          <w:szCs w:val="24"/>
        </w:rPr>
        <w:t xml:space="preserve"> trees like pines and Douglas -fir or for safety reasons.</w:t>
      </w:r>
      <w:r w:rsidR="00F542CD">
        <w:rPr>
          <w:color w:val="FF0000"/>
          <w:sz w:val="24"/>
          <w:szCs w:val="24"/>
        </w:rPr>
        <w:t xml:space="preserve"> </w:t>
      </w:r>
    </w:p>
    <w:p w14:paraId="75A1C04F" w14:textId="6B52BC84" w:rsidR="00106848" w:rsidRDefault="00801342" w:rsidP="00801342">
      <w:pPr>
        <w:pStyle w:val="NoSpacing"/>
        <w:ind w:left="360"/>
        <w:rPr>
          <w:sz w:val="24"/>
          <w:szCs w:val="24"/>
        </w:rPr>
      </w:pPr>
      <w:r>
        <w:rPr>
          <w:sz w:val="24"/>
          <w:szCs w:val="24"/>
        </w:rPr>
        <w:t>Since 1994, The Northwest Forest Plan, BLM Resource Management Plans, The Healthy Forest Management Act, various lawsuits, USFS Eastside diameter limit (21+” rule) and other direction has clearly changed the focus and silvicultural prescriptions across much</w:t>
      </w:r>
      <w:r w:rsidR="00790DCB">
        <w:rPr>
          <w:sz w:val="24"/>
          <w:szCs w:val="24"/>
        </w:rPr>
        <w:t xml:space="preserve"> of</w:t>
      </w:r>
      <w:r>
        <w:rPr>
          <w:sz w:val="24"/>
          <w:szCs w:val="24"/>
        </w:rPr>
        <w:t xml:space="preserve"> the western US on how the two agencies proceed with commercial timber harvests and the focus of the harvest</w:t>
      </w:r>
      <w:r w:rsidR="00106848">
        <w:rPr>
          <w:sz w:val="24"/>
          <w:szCs w:val="24"/>
        </w:rPr>
        <w:t xml:space="preserve"> treatment</w:t>
      </w:r>
      <w:r>
        <w:rPr>
          <w:sz w:val="24"/>
          <w:szCs w:val="24"/>
        </w:rPr>
        <w:t>.  Yet, during the latest November 9</w:t>
      </w:r>
      <w:r w:rsidRPr="00801342">
        <w:rPr>
          <w:sz w:val="24"/>
          <w:szCs w:val="24"/>
          <w:vertAlign w:val="superscript"/>
        </w:rPr>
        <w:t>th</w:t>
      </w:r>
      <w:r>
        <w:rPr>
          <w:sz w:val="24"/>
          <w:szCs w:val="24"/>
        </w:rPr>
        <w:t xml:space="preserve"> public meeting that point was not made</w:t>
      </w:r>
      <w:r w:rsidR="00106848">
        <w:rPr>
          <w:sz w:val="24"/>
          <w:szCs w:val="24"/>
        </w:rPr>
        <w:t>, n</w:t>
      </w:r>
      <w:r>
        <w:rPr>
          <w:sz w:val="24"/>
          <w:szCs w:val="24"/>
        </w:rPr>
        <w:t>or recognized</w:t>
      </w:r>
      <w:r w:rsidR="00790DCB">
        <w:rPr>
          <w:sz w:val="24"/>
          <w:szCs w:val="24"/>
        </w:rPr>
        <w:t>, nor data provided</w:t>
      </w:r>
      <w:r w:rsidR="00106848">
        <w:rPr>
          <w:sz w:val="24"/>
          <w:szCs w:val="24"/>
        </w:rPr>
        <w:t xml:space="preserve"> and seemed to be disputed</w:t>
      </w:r>
      <w:r>
        <w:rPr>
          <w:sz w:val="24"/>
          <w:szCs w:val="24"/>
        </w:rPr>
        <w:t xml:space="preserve"> which leads me to a suggestion for the Team. </w:t>
      </w:r>
      <w:r w:rsidR="00106848">
        <w:rPr>
          <w:sz w:val="24"/>
          <w:szCs w:val="24"/>
        </w:rPr>
        <w:t xml:space="preserve">  I believe an additional Table or two would be helpful in the report that summaries the following:</w:t>
      </w:r>
    </w:p>
    <w:p w14:paraId="7E1FE8FA" w14:textId="2235B28B" w:rsidR="00106848" w:rsidRPr="004C7188" w:rsidRDefault="00106848" w:rsidP="00106848">
      <w:pPr>
        <w:pStyle w:val="NoSpacing"/>
        <w:numPr>
          <w:ilvl w:val="0"/>
          <w:numId w:val="3"/>
        </w:numPr>
        <w:rPr>
          <w:i/>
          <w:iCs/>
          <w:sz w:val="24"/>
          <w:szCs w:val="24"/>
        </w:rPr>
      </w:pPr>
      <w:r>
        <w:rPr>
          <w:sz w:val="24"/>
          <w:szCs w:val="24"/>
        </w:rPr>
        <w:t>The total number of acres harvested by agenc</w:t>
      </w:r>
      <w:r w:rsidR="00790DCB">
        <w:rPr>
          <w:sz w:val="24"/>
          <w:szCs w:val="24"/>
        </w:rPr>
        <w:t>ies</w:t>
      </w:r>
      <w:r>
        <w:rPr>
          <w:sz w:val="24"/>
          <w:szCs w:val="24"/>
        </w:rPr>
        <w:t xml:space="preserve"> since 1995(?) showing the various cutting methods or silvicultural prescription</w:t>
      </w:r>
      <w:r w:rsidR="00790DCB">
        <w:rPr>
          <w:sz w:val="24"/>
          <w:szCs w:val="24"/>
        </w:rPr>
        <w:t>s used</w:t>
      </w:r>
      <w:r>
        <w:rPr>
          <w:sz w:val="24"/>
          <w:szCs w:val="24"/>
        </w:rPr>
        <w:t xml:space="preserve">.  For example, was the harvest a:  clearcut, overstory removal, shelterwood, selective harvest, thinning, </w:t>
      </w:r>
      <w:r w:rsidR="00790DCB">
        <w:rPr>
          <w:sz w:val="24"/>
          <w:szCs w:val="24"/>
        </w:rPr>
        <w:t xml:space="preserve">understory thinning, </w:t>
      </w:r>
      <w:proofErr w:type="spellStart"/>
      <w:r>
        <w:rPr>
          <w:sz w:val="24"/>
          <w:szCs w:val="24"/>
        </w:rPr>
        <w:t>etc</w:t>
      </w:r>
      <w:proofErr w:type="spellEnd"/>
      <w:r>
        <w:rPr>
          <w:sz w:val="24"/>
          <w:szCs w:val="24"/>
        </w:rPr>
        <w:t xml:space="preserve">…  Note that I know that the BLM has easy </w:t>
      </w:r>
      <w:r w:rsidR="003B4B11">
        <w:rPr>
          <w:sz w:val="24"/>
          <w:szCs w:val="24"/>
        </w:rPr>
        <w:t xml:space="preserve">access </w:t>
      </w:r>
      <w:r>
        <w:rPr>
          <w:sz w:val="24"/>
          <w:szCs w:val="24"/>
        </w:rPr>
        <w:t>to this data within FRIS (Forest Resource Information System).  I am unsure whether the USFS has similar capacity and easy access to this data</w:t>
      </w:r>
      <w:r w:rsidR="00AE13E0">
        <w:rPr>
          <w:sz w:val="24"/>
          <w:szCs w:val="24"/>
        </w:rPr>
        <w:t xml:space="preserve"> </w:t>
      </w:r>
      <w:r w:rsidR="00AE13E0">
        <w:rPr>
          <w:color w:val="FF0000"/>
          <w:sz w:val="24"/>
          <w:szCs w:val="24"/>
        </w:rPr>
        <w:t>from their growth and inventory data sources</w:t>
      </w:r>
      <w:r>
        <w:rPr>
          <w:sz w:val="24"/>
          <w:szCs w:val="24"/>
        </w:rPr>
        <w:t xml:space="preserve">.  This data may </w:t>
      </w:r>
      <w:r w:rsidR="00790DCB">
        <w:rPr>
          <w:sz w:val="24"/>
          <w:szCs w:val="24"/>
        </w:rPr>
        <w:t xml:space="preserve">validate </w:t>
      </w:r>
      <w:r>
        <w:rPr>
          <w:sz w:val="24"/>
          <w:szCs w:val="24"/>
        </w:rPr>
        <w:t>that the predominant cutting method the agencies have</w:t>
      </w:r>
      <w:r w:rsidR="00790DCB">
        <w:rPr>
          <w:sz w:val="24"/>
          <w:szCs w:val="24"/>
        </w:rPr>
        <w:t xml:space="preserve"> been implementing</w:t>
      </w:r>
      <w:r w:rsidR="00D83649">
        <w:rPr>
          <w:sz w:val="24"/>
          <w:szCs w:val="24"/>
        </w:rPr>
        <w:t xml:space="preserve"> since the 1990’s (past 30 years)</w:t>
      </w:r>
      <w:r w:rsidR="00790DCB">
        <w:rPr>
          <w:sz w:val="24"/>
          <w:szCs w:val="24"/>
        </w:rPr>
        <w:t xml:space="preserve"> </w:t>
      </w:r>
      <w:r>
        <w:rPr>
          <w:sz w:val="24"/>
          <w:szCs w:val="24"/>
        </w:rPr>
        <w:t>has been selective harvesting</w:t>
      </w:r>
      <w:r w:rsidR="00790DCB">
        <w:rPr>
          <w:sz w:val="24"/>
          <w:szCs w:val="24"/>
        </w:rPr>
        <w:t>/forest resiliency treatments</w:t>
      </w:r>
      <w:r>
        <w:rPr>
          <w:sz w:val="24"/>
          <w:szCs w:val="24"/>
        </w:rPr>
        <w:t xml:space="preserve"> where </w:t>
      </w:r>
      <w:proofErr w:type="gramStart"/>
      <w:r>
        <w:rPr>
          <w:sz w:val="24"/>
          <w:szCs w:val="24"/>
        </w:rPr>
        <w:t>the majority of</w:t>
      </w:r>
      <w:proofErr w:type="gramEnd"/>
      <w:r>
        <w:rPr>
          <w:sz w:val="24"/>
          <w:szCs w:val="24"/>
        </w:rPr>
        <w:t xml:space="preserve"> the MOG trees were retained.</w:t>
      </w:r>
      <w:r w:rsidR="004C7188">
        <w:rPr>
          <w:sz w:val="24"/>
          <w:szCs w:val="24"/>
        </w:rPr>
        <w:t xml:space="preserve">  </w:t>
      </w:r>
    </w:p>
    <w:p w14:paraId="2BE22804" w14:textId="1C06B24B" w:rsidR="00DA400A" w:rsidRDefault="00106848" w:rsidP="00106848">
      <w:pPr>
        <w:pStyle w:val="NoSpacing"/>
        <w:numPr>
          <w:ilvl w:val="0"/>
          <w:numId w:val="3"/>
        </w:numPr>
        <w:rPr>
          <w:sz w:val="24"/>
          <w:szCs w:val="24"/>
        </w:rPr>
      </w:pPr>
      <w:r>
        <w:rPr>
          <w:sz w:val="24"/>
          <w:szCs w:val="24"/>
        </w:rPr>
        <w:lastRenderedPageBreak/>
        <w:t xml:space="preserve">To validate the above paragraph, a data review of the USFS FIA plots </w:t>
      </w:r>
      <w:r w:rsidR="006A2102">
        <w:rPr>
          <w:sz w:val="24"/>
          <w:szCs w:val="24"/>
        </w:rPr>
        <w:t>pre and post timber harvest from 1995 to present could confirm that the</w:t>
      </w:r>
      <w:r w:rsidR="00790DCB">
        <w:rPr>
          <w:sz w:val="24"/>
          <w:szCs w:val="24"/>
        </w:rPr>
        <w:t xml:space="preserve"> actual</w:t>
      </w:r>
      <w:r w:rsidR="006A2102">
        <w:rPr>
          <w:sz w:val="24"/>
          <w:szCs w:val="24"/>
        </w:rPr>
        <w:t xml:space="preserve"> harvest </w:t>
      </w:r>
      <w:r w:rsidR="00790DCB">
        <w:rPr>
          <w:sz w:val="24"/>
          <w:szCs w:val="24"/>
        </w:rPr>
        <w:t xml:space="preserve">treatment </w:t>
      </w:r>
      <w:r w:rsidR="006A2102">
        <w:rPr>
          <w:sz w:val="24"/>
          <w:szCs w:val="24"/>
        </w:rPr>
        <w:t xml:space="preserve">resulted in retention of </w:t>
      </w:r>
      <w:r w:rsidR="00D83649">
        <w:rPr>
          <w:sz w:val="24"/>
          <w:szCs w:val="24"/>
        </w:rPr>
        <w:t>many or most of</w:t>
      </w:r>
      <w:r w:rsidR="006A2102">
        <w:rPr>
          <w:sz w:val="24"/>
          <w:szCs w:val="24"/>
        </w:rPr>
        <w:t xml:space="preserve"> the MOG trees in the plots.  In other words, the FIA plots could validate that the USFS</w:t>
      </w:r>
      <w:r w:rsidR="00DA400A">
        <w:rPr>
          <w:sz w:val="24"/>
          <w:szCs w:val="24"/>
        </w:rPr>
        <w:t xml:space="preserve"> &amp; BLM </w:t>
      </w:r>
      <w:r w:rsidR="006A2102">
        <w:rPr>
          <w:sz w:val="24"/>
          <w:szCs w:val="24"/>
        </w:rPr>
        <w:t>has in fact been retaining MOG trees before and after harvest.  This would be a factual and objective point to</w:t>
      </w:r>
      <w:r w:rsidR="00DA400A">
        <w:rPr>
          <w:sz w:val="24"/>
          <w:szCs w:val="24"/>
        </w:rPr>
        <w:t xml:space="preserve"> relay to </w:t>
      </w:r>
      <w:r w:rsidR="006A2102">
        <w:rPr>
          <w:sz w:val="24"/>
          <w:szCs w:val="24"/>
        </w:rPr>
        <w:t xml:space="preserve">many on the call why the risk and threat to MOG forest is not necessarily from harvesting as your power point </w:t>
      </w:r>
      <w:r w:rsidR="003B4B11">
        <w:rPr>
          <w:sz w:val="24"/>
          <w:szCs w:val="24"/>
        </w:rPr>
        <w:t>alluded</w:t>
      </w:r>
      <w:r w:rsidR="006A2102">
        <w:rPr>
          <w:sz w:val="24"/>
          <w:szCs w:val="24"/>
        </w:rPr>
        <w:t xml:space="preserve"> to </w:t>
      </w:r>
      <w:r w:rsidR="003B4B11">
        <w:rPr>
          <w:sz w:val="24"/>
          <w:szCs w:val="24"/>
        </w:rPr>
        <w:t>yet</w:t>
      </w:r>
      <w:r w:rsidR="006A2102">
        <w:rPr>
          <w:sz w:val="24"/>
          <w:szCs w:val="24"/>
        </w:rPr>
        <w:t xml:space="preserve"> seemed to be questioned by many on the call.</w:t>
      </w:r>
      <w:r w:rsidR="00D83649">
        <w:rPr>
          <w:sz w:val="24"/>
          <w:szCs w:val="24"/>
        </w:rPr>
        <w:t xml:space="preserve">  It would also further validate the slide that </w:t>
      </w:r>
      <w:proofErr w:type="spellStart"/>
      <w:r w:rsidR="00D83649">
        <w:rPr>
          <w:sz w:val="24"/>
          <w:szCs w:val="24"/>
        </w:rPr>
        <w:t>post harvest</w:t>
      </w:r>
      <w:proofErr w:type="spellEnd"/>
      <w:r w:rsidR="00D83649">
        <w:rPr>
          <w:sz w:val="24"/>
          <w:szCs w:val="24"/>
        </w:rPr>
        <w:t xml:space="preserve"> data indicates MOG are being retained during current harvest treatments.</w:t>
      </w:r>
      <w:r w:rsidR="004C7188">
        <w:rPr>
          <w:sz w:val="24"/>
          <w:szCs w:val="24"/>
        </w:rPr>
        <w:t xml:space="preserve">  </w:t>
      </w:r>
    </w:p>
    <w:p w14:paraId="05373F8C" w14:textId="7ACC8379" w:rsidR="00D51F4C" w:rsidRDefault="00D51F4C" w:rsidP="00DA400A">
      <w:pPr>
        <w:pStyle w:val="NoSpacing"/>
        <w:rPr>
          <w:sz w:val="24"/>
          <w:szCs w:val="24"/>
        </w:rPr>
      </w:pPr>
    </w:p>
    <w:p w14:paraId="05417BF4" w14:textId="29030716" w:rsidR="00D83649" w:rsidRDefault="00DA400A" w:rsidP="00D83649">
      <w:pPr>
        <w:pStyle w:val="NoSpacing"/>
        <w:numPr>
          <w:ilvl w:val="0"/>
          <w:numId w:val="5"/>
        </w:numPr>
        <w:rPr>
          <w:sz w:val="24"/>
          <w:szCs w:val="24"/>
        </w:rPr>
      </w:pPr>
      <w:r w:rsidRPr="00DA400A">
        <w:rPr>
          <w:b/>
          <w:bCs/>
          <w:sz w:val="24"/>
          <w:szCs w:val="24"/>
        </w:rPr>
        <w:t>Carbon / Climate Change Concern</w:t>
      </w:r>
      <w:r>
        <w:rPr>
          <w:b/>
          <w:bCs/>
          <w:sz w:val="24"/>
          <w:szCs w:val="24"/>
        </w:rPr>
        <w:t xml:space="preserve"> </w:t>
      </w:r>
      <w:r w:rsidR="008E628C">
        <w:rPr>
          <w:b/>
          <w:bCs/>
          <w:sz w:val="24"/>
          <w:szCs w:val="24"/>
        </w:rPr>
        <w:t xml:space="preserve">- </w:t>
      </w:r>
      <w:proofErr w:type="gramStart"/>
      <w:r w:rsidR="008E628C">
        <w:rPr>
          <w:b/>
          <w:bCs/>
          <w:sz w:val="24"/>
          <w:szCs w:val="24"/>
        </w:rPr>
        <w:t>A</w:t>
      </w:r>
      <w:r>
        <w:rPr>
          <w:sz w:val="24"/>
          <w:szCs w:val="24"/>
        </w:rPr>
        <w:t xml:space="preserve"> number of</w:t>
      </w:r>
      <w:proofErr w:type="gramEnd"/>
      <w:r>
        <w:rPr>
          <w:sz w:val="24"/>
          <w:szCs w:val="24"/>
        </w:rPr>
        <w:t xml:space="preserve"> comments and concerns were raised and continue to be raised regarding climate change and the need to retain more of the mesic Pacific Northwest Forest</w:t>
      </w:r>
      <w:r w:rsidR="00E552DA">
        <w:rPr>
          <w:sz w:val="24"/>
          <w:szCs w:val="24"/>
        </w:rPr>
        <w:t>s</w:t>
      </w:r>
      <w:r>
        <w:rPr>
          <w:sz w:val="24"/>
          <w:szCs w:val="24"/>
        </w:rPr>
        <w:t xml:space="preserve"> for carbon reserves offset.  By expanding Table </w:t>
      </w:r>
      <w:r w:rsidR="003B48A5">
        <w:rPr>
          <w:sz w:val="24"/>
          <w:szCs w:val="24"/>
        </w:rPr>
        <w:t>1</w:t>
      </w:r>
      <w:r>
        <w:rPr>
          <w:sz w:val="24"/>
          <w:szCs w:val="24"/>
        </w:rPr>
        <w:t xml:space="preserve"> to show </w:t>
      </w:r>
      <w:r w:rsidR="00E552DA">
        <w:rPr>
          <w:sz w:val="24"/>
          <w:szCs w:val="24"/>
        </w:rPr>
        <w:t xml:space="preserve">the present </w:t>
      </w:r>
      <w:r>
        <w:rPr>
          <w:sz w:val="24"/>
          <w:szCs w:val="24"/>
        </w:rPr>
        <w:t xml:space="preserve">“Reserve” allocations, particularly the “Reserves” already in place in the PNW under the Northwest Forest Plan and BLM RMPs, it should demonstrate that the agencies have already set aside 75-80% of </w:t>
      </w:r>
      <w:r w:rsidR="00E552DA">
        <w:rPr>
          <w:sz w:val="24"/>
          <w:szCs w:val="24"/>
        </w:rPr>
        <w:t xml:space="preserve">federal lands in the PNW in Reserves which in turn are presently meeting forest ecosystem needs and addressing carbon offset concerns.  </w:t>
      </w:r>
      <w:r w:rsidR="00D83649">
        <w:rPr>
          <w:sz w:val="24"/>
          <w:szCs w:val="24"/>
        </w:rPr>
        <w:t>Which leads to the question and discussion during the call:  Is there a push to reserve the remaining/all federal lands in the PNW for carbon offset to mitigate climate change.</w:t>
      </w:r>
    </w:p>
    <w:p w14:paraId="21B48B9C" w14:textId="6A54E428" w:rsidR="00A90B1A" w:rsidRDefault="00B63E30" w:rsidP="00A90B1A">
      <w:pPr>
        <w:pStyle w:val="NoSpacing"/>
        <w:ind w:left="720"/>
        <w:rPr>
          <w:color w:val="FF0000"/>
          <w:sz w:val="24"/>
          <w:szCs w:val="24"/>
        </w:rPr>
      </w:pPr>
      <w:r>
        <w:rPr>
          <w:color w:val="FF0000"/>
          <w:sz w:val="24"/>
          <w:szCs w:val="24"/>
        </w:rPr>
        <w:t>Successful reforestation is important for carbon storage and lack of reforestation is a</w:t>
      </w:r>
      <w:r w:rsidR="00A90B1A">
        <w:rPr>
          <w:color w:val="FF0000"/>
          <w:sz w:val="24"/>
          <w:szCs w:val="24"/>
        </w:rPr>
        <w:t xml:space="preserve"> concern </w:t>
      </w:r>
      <w:r>
        <w:rPr>
          <w:color w:val="FF0000"/>
          <w:sz w:val="24"/>
          <w:szCs w:val="24"/>
        </w:rPr>
        <w:t xml:space="preserve">particularly </w:t>
      </w:r>
      <w:r w:rsidR="00A90B1A">
        <w:rPr>
          <w:color w:val="FF0000"/>
          <w:sz w:val="24"/>
          <w:szCs w:val="24"/>
        </w:rPr>
        <w:t xml:space="preserve">after massive wildfires.  </w:t>
      </w:r>
      <w:r w:rsidR="00081168">
        <w:rPr>
          <w:color w:val="FF0000"/>
          <w:sz w:val="24"/>
          <w:szCs w:val="24"/>
        </w:rPr>
        <w:t>Present day r</w:t>
      </w:r>
      <w:r w:rsidR="00A90B1A">
        <w:rPr>
          <w:color w:val="FF0000"/>
          <w:sz w:val="24"/>
          <w:szCs w:val="24"/>
        </w:rPr>
        <w:t xml:space="preserve">eforestation </w:t>
      </w:r>
      <w:r w:rsidR="00081168">
        <w:rPr>
          <w:color w:val="FF0000"/>
          <w:sz w:val="24"/>
          <w:szCs w:val="24"/>
        </w:rPr>
        <w:t xml:space="preserve">efforts often </w:t>
      </w:r>
      <w:r w:rsidR="00A90B1A">
        <w:rPr>
          <w:color w:val="FF0000"/>
          <w:sz w:val="24"/>
          <w:szCs w:val="24"/>
        </w:rPr>
        <w:t xml:space="preserve">do not occur or </w:t>
      </w:r>
      <w:r w:rsidR="00081168">
        <w:rPr>
          <w:color w:val="FF0000"/>
          <w:sz w:val="24"/>
          <w:szCs w:val="24"/>
        </w:rPr>
        <w:t>are</w:t>
      </w:r>
      <w:r w:rsidR="00A90B1A">
        <w:rPr>
          <w:color w:val="FF0000"/>
          <w:sz w:val="24"/>
          <w:szCs w:val="24"/>
        </w:rPr>
        <w:t xml:space="preserve"> delayed for various reason such as:</w:t>
      </w:r>
    </w:p>
    <w:p w14:paraId="2EA24BA0" w14:textId="4D9564E3" w:rsidR="00081168" w:rsidRDefault="00A90B1A" w:rsidP="00A90B1A">
      <w:pPr>
        <w:pStyle w:val="NoSpacing"/>
        <w:numPr>
          <w:ilvl w:val="0"/>
          <w:numId w:val="8"/>
        </w:numPr>
        <w:rPr>
          <w:color w:val="FF0000"/>
          <w:sz w:val="24"/>
          <w:szCs w:val="24"/>
        </w:rPr>
      </w:pPr>
      <w:r>
        <w:rPr>
          <w:color w:val="FF0000"/>
          <w:sz w:val="24"/>
          <w:szCs w:val="24"/>
        </w:rPr>
        <w:t>Reforestation in Late Successional Reserves under the Northwest Forest Plan is no longer a priority</w:t>
      </w:r>
      <w:r w:rsidR="00081168">
        <w:rPr>
          <w:color w:val="FF0000"/>
          <w:sz w:val="24"/>
          <w:szCs w:val="24"/>
        </w:rPr>
        <w:t xml:space="preserve"> because often no salvage is allowed or is limited to only along access roads for safety reasons.  Thousands of acres of LSR’s are not reforested after wildfires where limited live seed trees are available</w:t>
      </w:r>
      <w:r w:rsidR="00B63E30">
        <w:rPr>
          <w:color w:val="FF0000"/>
          <w:sz w:val="24"/>
          <w:szCs w:val="24"/>
        </w:rPr>
        <w:t xml:space="preserve">.  This often can </w:t>
      </w:r>
      <w:r w:rsidR="00081168">
        <w:rPr>
          <w:color w:val="FF0000"/>
          <w:sz w:val="24"/>
          <w:szCs w:val="24"/>
        </w:rPr>
        <w:t>result in</w:t>
      </w:r>
      <w:r w:rsidR="00B63E30">
        <w:rPr>
          <w:color w:val="FF0000"/>
          <w:sz w:val="24"/>
          <w:szCs w:val="24"/>
        </w:rPr>
        <w:t xml:space="preserve"> subsequent</w:t>
      </w:r>
      <w:r w:rsidR="00081168">
        <w:rPr>
          <w:color w:val="FF0000"/>
          <w:sz w:val="24"/>
          <w:szCs w:val="24"/>
        </w:rPr>
        <w:t xml:space="preserve"> brush fields for decades.  The Team should assess FIA plots over the past 20</w:t>
      </w:r>
      <w:r w:rsidR="00B63E30">
        <w:rPr>
          <w:color w:val="FF0000"/>
          <w:sz w:val="24"/>
          <w:szCs w:val="24"/>
        </w:rPr>
        <w:t>-25</w:t>
      </w:r>
      <w:r w:rsidR="00081168">
        <w:rPr>
          <w:color w:val="FF0000"/>
          <w:sz w:val="24"/>
          <w:szCs w:val="24"/>
        </w:rPr>
        <w:t>+ years in LSR’s and elsewhere</w:t>
      </w:r>
      <w:r w:rsidR="00B63E30">
        <w:rPr>
          <w:color w:val="FF0000"/>
          <w:sz w:val="24"/>
          <w:szCs w:val="24"/>
        </w:rPr>
        <w:t xml:space="preserve"> across the western states</w:t>
      </w:r>
      <w:r w:rsidR="00081168">
        <w:rPr>
          <w:color w:val="FF0000"/>
          <w:sz w:val="24"/>
          <w:szCs w:val="24"/>
        </w:rPr>
        <w:t xml:space="preserve"> where large fires have occurred and summarize whether any natural </w:t>
      </w:r>
      <w:r w:rsidR="00B63E30">
        <w:rPr>
          <w:color w:val="FF0000"/>
          <w:sz w:val="24"/>
          <w:szCs w:val="24"/>
        </w:rPr>
        <w:t>seedlings are coming in or whether the site was planted and was the planting successful.</w:t>
      </w:r>
      <w:r w:rsidR="00081168">
        <w:rPr>
          <w:color w:val="FF0000"/>
          <w:sz w:val="24"/>
          <w:szCs w:val="24"/>
        </w:rPr>
        <w:t xml:space="preserve"> </w:t>
      </w:r>
    </w:p>
    <w:p w14:paraId="3F6234D7" w14:textId="5AD64998" w:rsidR="00A90B1A" w:rsidRDefault="00081168" w:rsidP="00A90B1A">
      <w:pPr>
        <w:pStyle w:val="NoSpacing"/>
        <w:numPr>
          <w:ilvl w:val="0"/>
          <w:numId w:val="8"/>
        </w:numPr>
        <w:rPr>
          <w:color w:val="FF0000"/>
          <w:sz w:val="24"/>
          <w:szCs w:val="24"/>
        </w:rPr>
      </w:pPr>
      <w:r>
        <w:rPr>
          <w:color w:val="FF0000"/>
          <w:sz w:val="24"/>
          <w:szCs w:val="24"/>
        </w:rPr>
        <w:t>Reforestation on many of the larger fires (Bootleg, Oregon) is limited and/or delayed due to lack of viable seed, nursery capacity,</w:t>
      </w:r>
      <w:r w:rsidR="00B63E30">
        <w:rPr>
          <w:color w:val="FF0000"/>
          <w:sz w:val="24"/>
          <w:szCs w:val="24"/>
        </w:rPr>
        <w:t xml:space="preserve"> available funding, and/or</w:t>
      </w:r>
      <w:r>
        <w:rPr>
          <w:color w:val="FF0000"/>
          <w:sz w:val="24"/>
          <w:szCs w:val="24"/>
        </w:rPr>
        <w:t xml:space="preserve"> competing brush. </w:t>
      </w:r>
    </w:p>
    <w:p w14:paraId="6B4633EF" w14:textId="279A0BCC" w:rsidR="00081168" w:rsidRDefault="00081168" w:rsidP="00B63E30">
      <w:pPr>
        <w:pStyle w:val="NoSpacing"/>
        <w:numPr>
          <w:ilvl w:val="0"/>
          <w:numId w:val="8"/>
        </w:numPr>
        <w:rPr>
          <w:color w:val="FF0000"/>
          <w:sz w:val="24"/>
          <w:szCs w:val="24"/>
        </w:rPr>
      </w:pPr>
      <w:r>
        <w:rPr>
          <w:color w:val="FF0000"/>
          <w:sz w:val="24"/>
          <w:szCs w:val="24"/>
        </w:rPr>
        <w:t>How will the team address Old Growth conservation areas after they burn?  Will salvage be allowed?  If salvage is not allowed, is there any point in reforesting underneath the standing dead timber?  How will the team address the</w:t>
      </w:r>
      <w:r w:rsidR="00B63E30">
        <w:rPr>
          <w:color w:val="FF0000"/>
          <w:sz w:val="24"/>
          <w:szCs w:val="24"/>
        </w:rPr>
        <w:t xml:space="preserve"> standing and down</w:t>
      </w:r>
      <w:r>
        <w:rPr>
          <w:color w:val="FF0000"/>
          <w:sz w:val="24"/>
          <w:szCs w:val="24"/>
        </w:rPr>
        <w:t xml:space="preserve"> dead fuel loading that could contribute to future wildfire intensity? </w:t>
      </w:r>
    </w:p>
    <w:p w14:paraId="106336F0" w14:textId="4447FA5F" w:rsidR="00B63E30" w:rsidRPr="00A90B1A" w:rsidRDefault="00B63E30" w:rsidP="00081168">
      <w:pPr>
        <w:pStyle w:val="NoSpacing"/>
        <w:ind w:left="720"/>
        <w:rPr>
          <w:color w:val="FF0000"/>
          <w:sz w:val="24"/>
          <w:szCs w:val="24"/>
        </w:rPr>
      </w:pPr>
    </w:p>
    <w:p w14:paraId="0B0AE345" w14:textId="77777777" w:rsidR="00D83649" w:rsidRDefault="00D83649" w:rsidP="00D83649">
      <w:pPr>
        <w:pStyle w:val="NoSpacing"/>
        <w:ind w:left="720"/>
        <w:rPr>
          <w:sz w:val="24"/>
          <w:szCs w:val="24"/>
        </w:rPr>
      </w:pPr>
    </w:p>
    <w:p w14:paraId="04D0B0E4" w14:textId="1CA749E7" w:rsidR="00E552DA" w:rsidRDefault="00D83649" w:rsidP="00E552DA">
      <w:pPr>
        <w:pStyle w:val="NoSpacing"/>
        <w:numPr>
          <w:ilvl w:val="0"/>
          <w:numId w:val="5"/>
        </w:numPr>
        <w:rPr>
          <w:sz w:val="24"/>
          <w:szCs w:val="24"/>
        </w:rPr>
      </w:pPr>
      <w:r w:rsidRPr="000E6CF0">
        <w:rPr>
          <w:b/>
          <w:bCs/>
          <w:sz w:val="24"/>
          <w:szCs w:val="24"/>
        </w:rPr>
        <w:t xml:space="preserve">Milling Infrastructure </w:t>
      </w:r>
      <w:r w:rsidR="008E628C" w:rsidRPr="000E6CF0">
        <w:rPr>
          <w:b/>
          <w:bCs/>
          <w:sz w:val="24"/>
          <w:szCs w:val="24"/>
        </w:rPr>
        <w:t xml:space="preserve">Slide </w:t>
      </w:r>
      <w:r w:rsidR="003B4B11" w:rsidRPr="000E6CF0">
        <w:rPr>
          <w:b/>
          <w:bCs/>
          <w:sz w:val="24"/>
          <w:szCs w:val="24"/>
        </w:rPr>
        <w:t xml:space="preserve">- </w:t>
      </w:r>
      <w:r w:rsidR="003B4B11" w:rsidRPr="000E6CF0">
        <w:rPr>
          <w:sz w:val="24"/>
          <w:szCs w:val="24"/>
        </w:rPr>
        <w:t>I</w:t>
      </w:r>
      <w:r w:rsidRPr="000E6CF0">
        <w:rPr>
          <w:sz w:val="24"/>
          <w:szCs w:val="24"/>
        </w:rPr>
        <w:t xml:space="preserve"> commend the Team for this slide although many on the call</w:t>
      </w:r>
      <w:r w:rsidR="00B63E30">
        <w:rPr>
          <w:sz w:val="24"/>
          <w:szCs w:val="24"/>
        </w:rPr>
        <w:t xml:space="preserve"> seemed to</w:t>
      </w:r>
      <w:r w:rsidRPr="000E6CF0">
        <w:rPr>
          <w:sz w:val="24"/>
          <w:szCs w:val="24"/>
        </w:rPr>
        <w:t xml:space="preserve"> interpret </w:t>
      </w:r>
      <w:r w:rsidR="00B63E30">
        <w:rPr>
          <w:sz w:val="24"/>
          <w:szCs w:val="24"/>
        </w:rPr>
        <w:t xml:space="preserve">the slide </w:t>
      </w:r>
      <w:r w:rsidR="003B4B11">
        <w:rPr>
          <w:sz w:val="24"/>
          <w:szCs w:val="24"/>
        </w:rPr>
        <w:t>as a threat to MOG forests</w:t>
      </w:r>
      <w:r w:rsidR="00B63E30">
        <w:rPr>
          <w:sz w:val="24"/>
          <w:szCs w:val="24"/>
        </w:rPr>
        <w:t xml:space="preserve">.  </w:t>
      </w:r>
      <w:r w:rsidR="00B63E30">
        <w:rPr>
          <w:color w:val="FF0000"/>
          <w:sz w:val="24"/>
          <w:szCs w:val="24"/>
        </w:rPr>
        <w:t xml:space="preserve">I believe the Team was trying to relay that a lack of milling infrastructure limits a regions economic viability to address ecosystem and wildfire resiliency.  Instead, I believe some interpreted the slide </w:t>
      </w:r>
      <w:r w:rsidR="00B63E30">
        <w:rPr>
          <w:color w:val="FF0000"/>
          <w:sz w:val="24"/>
          <w:szCs w:val="24"/>
        </w:rPr>
        <w:lastRenderedPageBreak/>
        <w:t xml:space="preserve">that commercial logging must increase to support the mills.    </w:t>
      </w:r>
      <w:r w:rsidR="000E6CF0">
        <w:rPr>
          <w:sz w:val="24"/>
          <w:szCs w:val="24"/>
        </w:rPr>
        <w:t xml:space="preserve">It would be very helpful to emphasize and maybe the Team </w:t>
      </w:r>
      <w:r w:rsidR="008E628C">
        <w:rPr>
          <w:sz w:val="24"/>
          <w:szCs w:val="24"/>
        </w:rPr>
        <w:t xml:space="preserve">did </w:t>
      </w:r>
      <w:r w:rsidR="000E6CF0">
        <w:rPr>
          <w:sz w:val="24"/>
          <w:szCs w:val="24"/>
        </w:rPr>
        <w:t xml:space="preserve">but it was not clear that </w:t>
      </w:r>
      <w:r w:rsidR="000E6CF0" w:rsidRPr="00834BAD">
        <w:rPr>
          <w:i/>
          <w:iCs/>
          <w:sz w:val="24"/>
          <w:szCs w:val="24"/>
          <w:u w:val="single"/>
        </w:rPr>
        <w:t>lack of milling infrastructure limits</w:t>
      </w:r>
      <w:r w:rsidR="008E628C" w:rsidRPr="00834BAD">
        <w:rPr>
          <w:i/>
          <w:iCs/>
          <w:sz w:val="24"/>
          <w:szCs w:val="24"/>
          <w:u w:val="single"/>
        </w:rPr>
        <w:t xml:space="preserve"> the capacity of implementing forest resiliency treatments, </w:t>
      </w:r>
      <w:r w:rsidR="008E628C">
        <w:rPr>
          <w:sz w:val="24"/>
          <w:szCs w:val="24"/>
        </w:rPr>
        <w:t>particularly the need to utilize small diameter/</w:t>
      </w:r>
      <w:r w:rsidR="002029B0">
        <w:rPr>
          <w:sz w:val="24"/>
          <w:szCs w:val="24"/>
        </w:rPr>
        <w:t>noncommercial</w:t>
      </w:r>
      <w:r w:rsidR="008E628C">
        <w:rPr>
          <w:sz w:val="24"/>
          <w:szCs w:val="24"/>
        </w:rPr>
        <w:t xml:space="preserve"> material that often is a byproduct of </w:t>
      </w:r>
      <w:r w:rsidR="003B4B11">
        <w:rPr>
          <w:sz w:val="24"/>
          <w:szCs w:val="24"/>
        </w:rPr>
        <w:t xml:space="preserve">fire and restoration </w:t>
      </w:r>
      <w:r w:rsidR="008E628C">
        <w:rPr>
          <w:sz w:val="24"/>
          <w:szCs w:val="24"/>
        </w:rPr>
        <w:t>resiliency treatments.  For example, within the Fremont/Winema National Forest region, the single most identified need for infrastructure to increase the pace and scale of forest resiliency treatments to reduce wildfire risk has been to build a biomass facility</w:t>
      </w:r>
      <w:r w:rsidR="00AE13E0">
        <w:rPr>
          <w:sz w:val="24"/>
          <w:szCs w:val="24"/>
        </w:rPr>
        <w:t xml:space="preserve"> </w:t>
      </w:r>
      <w:r w:rsidR="00AE13E0">
        <w:rPr>
          <w:color w:val="FF0000"/>
          <w:sz w:val="24"/>
          <w:szCs w:val="24"/>
        </w:rPr>
        <w:t>and/or small diameter utilization facilities</w:t>
      </w:r>
      <w:r w:rsidR="008E628C">
        <w:rPr>
          <w:sz w:val="24"/>
          <w:szCs w:val="24"/>
        </w:rPr>
        <w:t xml:space="preserve">.  Over the past </w:t>
      </w:r>
      <w:r w:rsidR="00804B34">
        <w:rPr>
          <w:sz w:val="24"/>
          <w:szCs w:val="24"/>
        </w:rPr>
        <w:t>3</w:t>
      </w:r>
      <w:r w:rsidR="008E628C">
        <w:rPr>
          <w:sz w:val="24"/>
          <w:szCs w:val="24"/>
        </w:rPr>
        <w:t xml:space="preserve">0 years, 4-5 different companies have initiated studies to </w:t>
      </w:r>
      <w:r w:rsidR="003B4B11">
        <w:rPr>
          <w:sz w:val="24"/>
          <w:szCs w:val="24"/>
        </w:rPr>
        <w:t xml:space="preserve">locate </w:t>
      </w:r>
      <w:r w:rsidR="008E628C">
        <w:rPr>
          <w:sz w:val="24"/>
          <w:szCs w:val="24"/>
        </w:rPr>
        <w:t>a biomass plant</w:t>
      </w:r>
      <w:r w:rsidR="003B4B11">
        <w:rPr>
          <w:sz w:val="24"/>
          <w:szCs w:val="24"/>
        </w:rPr>
        <w:t xml:space="preserve"> within the Fremont/</w:t>
      </w:r>
      <w:r w:rsidR="00AE13E0">
        <w:rPr>
          <w:sz w:val="24"/>
          <w:szCs w:val="24"/>
        </w:rPr>
        <w:t xml:space="preserve">Winema </w:t>
      </w:r>
      <w:r w:rsidR="008E628C">
        <w:rPr>
          <w:sz w:val="24"/>
          <w:szCs w:val="24"/>
        </w:rPr>
        <w:t xml:space="preserve">region yet eventually backing out.  In addition, many of the western states have thousands of acres of encroaching western juniper with no capacity to utilize and therefore get piled and burned.  I mention this to the Team </w:t>
      </w:r>
      <w:r w:rsidR="002029B0">
        <w:rPr>
          <w:sz w:val="24"/>
          <w:szCs w:val="24"/>
        </w:rPr>
        <w:t>with the intent that the</w:t>
      </w:r>
      <w:r w:rsidR="003B4B11">
        <w:rPr>
          <w:sz w:val="24"/>
          <w:szCs w:val="24"/>
        </w:rPr>
        <w:t xml:space="preserve">y consider elaborating and clarifying the </w:t>
      </w:r>
      <w:r w:rsidR="002029B0">
        <w:rPr>
          <w:sz w:val="24"/>
          <w:szCs w:val="24"/>
        </w:rPr>
        <w:t>slide showing lack of milling</w:t>
      </w:r>
      <w:r w:rsidR="00804B34">
        <w:rPr>
          <w:sz w:val="24"/>
          <w:szCs w:val="24"/>
        </w:rPr>
        <w:t xml:space="preserve"> </w:t>
      </w:r>
      <w:r w:rsidR="00804B34">
        <w:rPr>
          <w:color w:val="FF0000"/>
          <w:sz w:val="24"/>
          <w:szCs w:val="24"/>
        </w:rPr>
        <w:t xml:space="preserve">structure and expand the discussion to include the need for biomass/small diameter facilities as just or even more critical.  </w:t>
      </w:r>
      <w:r w:rsidR="003B4B11">
        <w:rPr>
          <w:sz w:val="24"/>
          <w:szCs w:val="24"/>
        </w:rPr>
        <w:t xml:space="preserve">  </w:t>
      </w:r>
    </w:p>
    <w:p w14:paraId="131F5FE7" w14:textId="77777777" w:rsidR="00EA2160" w:rsidRDefault="00EA2160" w:rsidP="00EA2160">
      <w:pPr>
        <w:pStyle w:val="NoSpacing"/>
        <w:rPr>
          <w:b/>
          <w:bCs/>
          <w:sz w:val="24"/>
          <w:szCs w:val="24"/>
        </w:rPr>
      </w:pPr>
    </w:p>
    <w:p w14:paraId="0DA9E8CB" w14:textId="4DEF35A0" w:rsidR="00EA2160" w:rsidRDefault="00EA2160" w:rsidP="00EA2160">
      <w:pPr>
        <w:pStyle w:val="NoSpacing"/>
        <w:rPr>
          <w:b/>
          <w:bCs/>
          <w:color w:val="FF0000"/>
          <w:sz w:val="24"/>
          <w:szCs w:val="24"/>
        </w:rPr>
      </w:pPr>
      <w:r>
        <w:rPr>
          <w:b/>
          <w:bCs/>
          <w:color w:val="FF0000"/>
          <w:sz w:val="24"/>
          <w:szCs w:val="24"/>
        </w:rPr>
        <w:t>Additional Comments:</w:t>
      </w:r>
    </w:p>
    <w:p w14:paraId="0A8AED4D" w14:textId="4EBE6CEB" w:rsidR="00804B34" w:rsidRPr="00804B34" w:rsidRDefault="00606D02" w:rsidP="00EA2160">
      <w:pPr>
        <w:pStyle w:val="NoSpacing"/>
        <w:numPr>
          <w:ilvl w:val="0"/>
          <w:numId w:val="6"/>
        </w:numPr>
        <w:rPr>
          <w:b/>
          <w:bCs/>
          <w:color w:val="FF0000"/>
          <w:sz w:val="24"/>
          <w:szCs w:val="24"/>
        </w:rPr>
      </w:pPr>
      <w:r w:rsidRPr="00606D02">
        <w:rPr>
          <w:b/>
          <w:bCs/>
          <w:i/>
          <w:iCs/>
          <w:color w:val="FF0000"/>
          <w:sz w:val="24"/>
          <w:szCs w:val="24"/>
        </w:rPr>
        <w:t>“Implementation Challenges</w:t>
      </w:r>
      <w:r w:rsidR="007E3F92">
        <w:rPr>
          <w:b/>
          <w:bCs/>
          <w:i/>
          <w:iCs/>
          <w:color w:val="FF0000"/>
          <w:sz w:val="24"/>
          <w:szCs w:val="24"/>
        </w:rPr>
        <w:t xml:space="preserve"> (Can Litigation Be Avoided?)</w:t>
      </w:r>
      <w:r w:rsidRPr="00606D02">
        <w:rPr>
          <w:color w:val="FF0000"/>
          <w:sz w:val="24"/>
          <w:szCs w:val="24"/>
        </w:rPr>
        <w:t xml:space="preserve">” - </w:t>
      </w:r>
      <w:r w:rsidR="00EA2160" w:rsidRPr="00606D02">
        <w:rPr>
          <w:color w:val="FF0000"/>
          <w:sz w:val="24"/>
          <w:szCs w:val="24"/>
        </w:rPr>
        <w:t>It is one thing to assess MOG inventory from GIS data using pixels and various attributes</w:t>
      </w:r>
      <w:r w:rsidRPr="00606D02">
        <w:rPr>
          <w:color w:val="FF0000"/>
          <w:sz w:val="24"/>
          <w:szCs w:val="24"/>
        </w:rPr>
        <w:t xml:space="preserve"> and inventory data</w:t>
      </w:r>
      <w:r w:rsidR="00EA2160" w:rsidRPr="00606D02">
        <w:rPr>
          <w:color w:val="FF0000"/>
          <w:sz w:val="24"/>
          <w:szCs w:val="24"/>
        </w:rPr>
        <w:t xml:space="preserve"> to categorize and summarize stand data like age, height, diameter, </w:t>
      </w:r>
      <w:proofErr w:type="spellStart"/>
      <w:r w:rsidR="00EA2160" w:rsidRPr="00606D02">
        <w:rPr>
          <w:color w:val="FF0000"/>
          <w:sz w:val="24"/>
          <w:szCs w:val="24"/>
        </w:rPr>
        <w:t>etc</w:t>
      </w:r>
      <w:proofErr w:type="spellEnd"/>
      <w:r w:rsidR="00EA2160" w:rsidRPr="00606D02">
        <w:rPr>
          <w:color w:val="FF0000"/>
          <w:sz w:val="24"/>
          <w:szCs w:val="24"/>
        </w:rPr>
        <w:t>…</w:t>
      </w:r>
      <w:r w:rsidR="00B230E0">
        <w:rPr>
          <w:color w:val="FF0000"/>
          <w:sz w:val="24"/>
          <w:szCs w:val="24"/>
        </w:rPr>
        <w:t xml:space="preserve"> </w:t>
      </w:r>
      <w:r w:rsidR="00804B34">
        <w:rPr>
          <w:color w:val="FF0000"/>
          <w:sz w:val="24"/>
          <w:szCs w:val="24"/>
        </w:rPr>
        <w:t>and</w:t>
      </w:r>
      <w:r w:rsidR="00804B34" w:rsidRPr="00606D02">
        <w:rPr>
          <w:color w:val="FF0000"/>
          <w:sz w:val="24"/>
          <w:szCs w:val="24"/>
        </w:rPr>
        <w:t xml:space="preserve"> I</w:t>
      </w:r>
      <w:r w:rsidR="00EA2160" w:rsidRPr="00606D02">
        <w:rPr>
          <w:color w:val="FF0000"/>
          <w:sz w:val="24"/>
          <w:szCs w:val="24"/>
        </w:rPr>
        <w:t xml:space="preserve"> recognize and commend the Teams efforts to express this</w:t>
      </w:r>
      <w:r w:rsidR="0044351F" w:rsidRPr="00606D02">
        <w:rPr>
          <w:color w:val="FF0000"/>
          <w:sz w:val="24"/>
          <w:szCs w:val="24"/>
        </w:rPr>
        <w:t xml:space="preserve"> national consolidated</w:t>
      </w:r>
      <w:r w:rsidR="00EA2160" w:rsidRPr="00606D02">
        <w:rPr>
          <w:color w:val="FF0000"/>
          <w:sz w:val="24"/>
          <w:szCs w:val="24"/>
        </w:rPr>
        <w:t xml:space="preserve"> information</w:t>
      </w:r>
      <w:r w:rsidRPr="00606D02">
        <w:rPr>
          <w:color w:val="FF0000"/>
          <w:sz w:val="24"/>
          <w:szCs w:val="24"/>
        </w:rPr>
        <w:t xml:space="preserve"> and their efforts in defining MOG forests.   </w:t>
      </w:r>
      <w:r w:rsidR="00B230E0">
        <w:rPr>
          <w:color w:val="FF0000"/>
          <w:sz w:val="24"/>
          <w:szCs w:val="24"/>
        </w:rPr>
        <w:t>On the other hand, a</w:t>
      </w:r>
      <w:r w:rsidR="00EA2160" w:rsidRPr="00606D02">
        <w:rPr>
          <w:color w:val="FF0000"/>
          <w:sz w:val="24"/>
          <w:szCs w:val="24"/>
        </w:rPr>
        <w:t xml:space="preserve">s an on-the-ground implementor overseeing thousands of acres of harvesting treatments over </w:t>
      </w:r>
      <w:r w:rsidR="00804B34">
        <w:rPr>
          <w:color w:val="FF0000"/>
          <w:sz w:val="24"/>
          <w:szCs w:val="24"/>
        </w:rPr>
        <w:t xml:space="preserve">multiple decades in out of the Northwest Plan Region, </w:t>
      </w:r>
      <w:r w:rsidR="00EA2160" w:rsidRPr="00606D02">
        <w:rPr>
          <w:color w:val="FF0000"/>
          <w:sz w:val="24"/>
          <w:szCs w:val="24"/>
        </w:rPr>
        <w:t>I am very concerned how the field</w:t>
      </w:r>
      <w:r w:rsidR="0044351F" w:rsidRPr="00606D02">
        <w:rPr>
          <w:color w:val="FF0000"/>
          <w:sz w:val="24"/>
          <w:szCs w:val="24"/>
        </w:rPr>
        <w:t xml:space="preserve"> &amp; district</w:t>
      </w:r>
      <w:r w:rsidR="00EA2160" w:rsidRPr="00606D02">
        <w:rPr>
          <w:color w:val="FF0000"/>
          <w:sz w:val="24"/>
          <w:szCs w:val="24"/>
        </w:rPr>
        <w:t xml:space="preserve"> offices will settle the on-the-ground </w:t>
      </w:r>
      <w:r w:rsidR="00E228F3" w:rsidRPr="00606D02">
        <w:rPr>
          <w:color w:val="FF0000"/>
          <w:sz w:val="24"/>
          <w:szCs w:val="24"/>
        </w:rPr>
        <w:t xml:space="preserve">challenges </w:t>
      </w:r>
      <w:r w:rsidR="00E228F3">
        <w:rPr>
          <w:color w:val="FF0000"/>
          <w:sz w:val="24"/>
          <w:szCs w:val="24"/>
        </w:rPr>
        <w:t>and</w:t>
      </w:r>
      <w:r w:rsidR="00804B34">
        <w:rPr>
          <w:color w:val="FF0000"/>
          <w:sz w:val="24"/>
          <w:szCs w:val="24"/>
        </w:rPr>
        <w:t xml:space="preserve"> inevitable disputes </w:t>
      </w:r>
      <w:r w:rsidR="00EA2160" w:rsidRPr="00606D02">
        <w:rPr>
          <w:color w:val="FF0000"/>
          <w:sz w:val="24"/>
          <w:szCs w:val="24"/>
        </w:rPr>
        <w:t>with various interest groups</w:t>
      </w:r>
      <w:r w:rsidR="00B230E0">
        <w:rPr>
          <w:color w:val="FF0000"/>
          <w:sz w:val="24"/>
          <w:szCs w:val="24"/>
        </w:rPr>
        <w:t xml:space="preserve"> face to face in the field</w:t>
      </w:r>
      <w:r w:rsidR="00EA2160" w:rsidRPr="00606D02">
        <w:rPr>
          <w:color w:val="FF0000"/>
          <w:sz w:val="24"/>
          <w:szCs w:val="24"/>
        </w:rPr>
        <w:t xml:space="preserve"> on where and what to harvest.   Questions </w:t>
      </w:r>
      <w:r w:rsidRPr="00606D02">
        <w:rPr>
          <w:color w:val="FF0000"/>
          <w:sz w:val="24"/>
          <w:szCs w:val="24"/>
        </w:rPr>
        <w:t xml:space="preserve">surely will </w:t>
      </w:r>
      <w:r w:rsidR="00EA2160" w:rsidRPr="00606D02">
        <w:rPr>
          <w:color w:val="FF0000"/>
          <w:sz w:val="24"/>
          <w:szCs w:val="24"/>
        </w:rPr>
        <w:t xml:space="preserve">arise such </w:t>
      </w:r>
      <w:r w:rsidR="00B230E0" w:rsidRPr="00606D02">
        <w:rPr>
          <w:color w:val="FF0000"/>
          <w:sz w:val="24"/>
          <w:szCs w:val="24"/>
        </w:rPr>
        <w:t xml:space="preserve">as; </w:t>
      </w:r>
    </w:p>
    <w:p w14:paraId="0C797456" w14:textId="4881CED7" w:rsidR="00804B34" w:rsidRPr="00804B34" w:rsidRDefault="00B230E0" w:rsidP="00804B34">
      <w:pPr>
        <w:pStyle w:val="NoSpacing"/>
        <w:numPr>
          <w:ilvl w:val="1"/>
          <w:numId w:val="6"/>
        </w:numPr>
        <w:rPr>
          <w:b/>
          <w:bCs/>
          <w:color w:val="FF0000"/>
          <w:sz w:val="24"/>
          <w:szCs w:val="24"/>
        </w:rPr>
      </w:pPr>
      <w:r w:rsidRPr="00606D02">
        <w:rPr>
          <w:color w:val="FF0000"/>
          <w:sz w:val="24"/>
          <w:szCs w:val="24"/>
        </w:rPr>
        <w:t>How</w:t>
      </w:r>
      <w:r w:rsidR="00EA2160" w:rsidRPr="00606D02">
        <w:rPr>
          <w:color w:val="FF0000"/>
          <w:sz w:val="24"/>
          <w:szCs w:val="24"/>
        </w:rPr>
        <w:t xml:space="preserve"> will Mature versus Old Growth stands be delineated </w:t>
      </w:r>
      <w:r w:rsidR="00804B34">
        <w:rPr>
          <w:color w:val="FF0000"/>
          <w:sz w:val="24"/>
          <w:szCs w:val="24"/>
        </w:rPr>
        <w:t>(Flagged</w:t>
      </w:r>
      <w:r w:rsidR="00E228F3">
        <w:rPr>
          <w:color w:val="FF0000"/>
          <w:sz w:val="24"/>
          <w:szCs w:val="24"/>
        </w:rPr>
        <w:t>/Identified</w:t>
      </w:r>
      <w:r w:rsidR="00804B34">
        <w:rPr>
          <w:color w:val="FF0000"/>
          <w:sz w:val="24"/>
          <w:szCs w:val="24"/>
        </w:rPr>
        <w:t xml:space="preserve">) </w:t>
      </w:r>
      <w:r w:rsidR="00EA2160" w:rsidRPr="00606D02">
        <w:rPr>
          <w:color w:val="FF0000"/>
          <w:sz w:val="24"/>
          <w:szCs w:val="24"/>
        </w:rPr>
        <w:t xml:space="preserve">on the ground? </w:t>
      </w:r>
    </w:p>
    <w:p w14:paraId="53970532" w14:textId="6224C00B" w:rsidR="00804B34" w:rsidRPr="00804B34" w:rsidRDefault="00EA2160" w:rsidP="00804B34">
      <w:pPr>
        <w:pStyle w:val="NoSpacing"/>
        <w:numPr>
          <w:ilvl w:val="1"/>
          <w:numId w:val="6"/>
        </w:numPr>
        <w:rPr>
          <w:b/>
          <w:bCs/>
          <w:color w:val="FF0000"/>
          <w:sz w:val="24"/>
          <w:szCs w:val="24"/>
        </w:rPr>
      </w:pPr>
      <w:r w:rsidRPr="00606D02">
        <w:rPr>
          <w:color w:val="FF0000"/>
          <w:sz w:val="24"/>
          <w:szCs w:val="24"/>
        </w:rPr>
        <w:t xml:space="preserve">How will individual Mature versus Old Growth Trees be </w:t>
      </w:r>
      <w:r w:rsidR="00804B34">
        <w:rPr>
          <w:color w:val="FF0000"/>
          <w:sz w:val="24"/>
          <w:szCs w:val="24"/>
        </w:rPr>
        <w:t>identified</w:t>
      </w:r>
      <w:r w:rsidRPr="00606D02">
        <w:rPr>
          <w:color w:val="FF0000"/>
          <w:sz w:val="24"/>
          <w:szCs w:val="24"/>
        </w:rPr>
        <w:t xml:space="preserve">?  </w:t>
      </w:r>
    </w:p>
    <w:p w14:paraId="09DCA447" w14:textId="5D5BA3B6" w:rsidR="00804B34" w:rsidRPr="00804B34" w:rsidRDefault="00EA2160" w:rsidP="00804B34">
      <w:pPr>
        <w:pStyle w:val="NoSpacing"/>
        <w:numPr>
          <w:ilvl w:val="1"/>
          <w:numId w:val="6"/>
        </w:numPr>
        <w:rPr>
          <w:b/>
          <w:bCs/>
          <w:color w:val="FF0000"/>
          <w:sz w:val="24"/>
          <w:szCs w:val="24"/>
        </w:rPr>
      </w:pPr>
      <w:r w:rsidRPr="00606D02">
        <w:rPr>
          <w:color w:val="FF0000"/>
          <w:sz w:val="24"/>
          <w:szCs w:val="24"/>
        </w:rPr>
        <w:t>Will it be by diameter?  Will it be by age?  Will it be by individual species?</w:t>
      </w:r>
      <w:r w:rsidR="00E228F3">
        <w:rPr>
          <w:color w:val="FF0000"/>
          <w:sz w:val="24"/>
          <w:szCs w:val="24"/>
        </w:rPr>
        <w:t xml:space="preserve">  Will it by description?</w:t>
      </w:r>
      <w:r w:rsidRPr="00606D02">
        <w:rPr>
          <w:color w:val="FF0000"/>
          <w:sz w:val="24"/>
          <w:szCs w:val="24"/>
        </w:rPr>
        <w:t xml:space="preserve">  </w:t>
      </w:r>
    </w:p>
    <w:p w14:paraId="66AA604F" w14:textId="77777777" w:rsidR="00804B34" w:rsidRPr="00804B34" w:rsidRDefault="00B35EA9" w:rsidP="00804B34">
      <w:pPr>
        <w:pStyle w:val="NoSpacing"/>
        <w:numPr>
          <w:ilvl w:val="1"/>
          <w:numId w:val="6"/>
        </w:numPr>
        <w:rPr>
          <w:b/>
          <w:bCs/>
          <w:color w:val="FF0000"/>
          <w:sz w:val="24"/>
          <w:szCs w:val="24"/>
        </w:rPr>
      </w:pPr>
      <w:r w:rsidRPr="00606D02">
        <w:rPr>
          <w:color w:val="FF0000"/>
          <w:sz w:val="24"/>
          <w:szCs w:val="24"/>
        </w:rPr>
        <w:t xml:space="preserve">Will individual trees have to be increment bored to determine age?  </w:t>
      </w:r>
    </w:p>
    <w:p w14:paraId="2429356D" w14:textId="77777777" w:rsidR="00804B34" w:rsidRPr="00804B34" w:rsidRDefault="00EA2160" w:rsidP="00804B34">
      <w:pPr>
        <w:pStyle w:val="NoSpacing"/>
        <w:numPr>
          <w:ilvl w:val="0"/>
          <w:numId w:val="6"/>
        </w:numPr>
        <w:rPr>
          <w:b/>
          <w:bCs/>
          <w:color w:val="FF0000"/>
          <w:sz w:val="24"/>
          <w:szCs w:val="24"/>
        </w:rPr>
      </w:pPr>
      <w:r w:rsidRPr="00606D02">
        <w:rPr>
          <w:color w:val="FF0000"/>
          <w:sz w:val="24"/>
          <w:szCs w:val="24"/>
        </w:rPr>
        <w:t>The BLM in their 2016 Resource Management Plan has already tried to tackle some of these challenges in identifying</w:t>
      </w:r>
      <w:r w:rsidR="00B35EA9" w:rsidRPr="00606D02">
        <w:rPr>
          <w:color w:val="FF0000"/>
          <w:sz w:val="24"/>
          <w:szCs w:val="24"/>
        </w:rPr>
        <w:t xml:space="preserve"> and reserving</w:t>
      </w:r>
      <w:r w:rsidRPr="00606D02">
        <w:rPr>
          <w:color w:val="FF0000"/>
          <w:sz w:val="24"/>
          <w:szCs w:val="24"/>
        </w:rPr>
        <w:t xml:space="preserve"> individual older trees so I </w:t>
      </w:r>
      <w:r w:rsidR="0044351F" w:rsidRPr="00606D02">
        <w:rPr>
          <w:color w:val="FF0000"/>
          <w:sz w:val="24"/>
          <w:szCs w:val="24"/>
        </w:rPr>
        <w:t>recommend th</w:t>
      </w:r>
      <w:r w:rsidR="00606D02" w:rsidRPr="00606D02">
        <w:rPr>
          <w:color w:val="FF0000"/>
          <w:sz w:val="24"/>
          <w:szCs w:val="24"/>
        </w:rPr>
        <w:t>at Team consult with how the</w:t>
      </w:r>
      <w:r w:rsidR="00B35EA9" w:rsidRPr="00606D02">
        <w:rPr>
          <w:color w:val="FF0000"/>
          <w:sz w:val="24"/>
          <w:szCs w:val="24"/>
        </w:rPr>
        <w:t xml:space="preserve"> BLM addressed </w:t>
      </w:r>
      <w:r w:rsidR="0044351F" w:rsidRPr="00606D02">
        <w:rPr>
          <w:color w:val="FF0000"/>
          <w:sz w:val="24"/>
          <w:szCs w:val="24"/>
        </w:rPr>
        <w:t xml:space="preserve">similar challenges.   </w:t>
      </w:r>
    </w:p>
    <w:p w14:paraId="650798C1" w14:textId="68A3CB5F" w:rsidR="00606D02" w:rsidRPr="00606D02" w:rsidRDefault="00804B34" w:rsidP="00804B34">
      <w:pPr>
        <w:pStyle w:val="NoSpacing"/>
        <w:numPr>
          <w:ilvl w:val="0"/>
          <w:numId w:val="6"/>
        </w:numPr>
        <w:rPr>
          <w:b/>
          <w:bCs/>
          <w:color w:val="FF0000"/>
          <w:sz w:val="24"/>
          <w:szCs w:val="24"/>
        </w:rPr>
      </w:pPr>
      <w:r>
        <w:rPr>
          <w:color w:val="FF0000"/>
          <w:sz w:val="24"/>
          <w:szCs w:val="24"/>
        </w:rPr>
        <w:t>T</w:t>
      </w:r>
      <w:r w:rsidR="0044351F" w:rsidRPr="00606D02">
        <w:rPr>
          <w:color w:val="FF0000"/>
          <w:sz w:val="24"/>
          <w:szCs w:val="24"/>
        </w:rPr>
        <w:t>h</w:t>
      </w:r>
      <w:r w:rsidR="00606D02" w:rsidRPr="00606D02">
        <w:rPr>
          <w:color w:val="FF0000"/>
          <w:sz w:val="24"/>
          <w:szCs w:val="24"/>
        </w:rPr>
        <w:t xml:space="preserve">e implementation </w:t>
      </w:r>
      <w:r w:rsidR="0044351F" w:rsidRPr="00606D02">
        <w:rPr>
          <w:color w:val="FF0000"/>
          <w:sz w:val="24"/>
          <w:szCs w:val="24"/>
        </w:rPr>
        <w:t>challenge</w:t>
      </w:r>
      <w:r w:rsidR="00606D02" w:rsidRPr="00606D02">
        <w:rPr>
          <w:color w:val="FF0000"/>
          <w:sz w:val="24"/>
          <w:szCs w:val="24"/>
        </w:rPr>
        <w:t>s</w:t>
      </w:r>
      <w:r w:rsidR="0044351F" w:rsidRPr="00606D02">
        <w:rPr>
          <w:color w:val="FF0000"/>
          <w:sz w:val="24"/>
          <w:szCs w:val="24"/>
        </w:rPr>
        <w:t xml:space="preserve"> will likely be played out </w:t>
      </w:r>
      <w:r w:rsidR="00B230E0">
        <w:rPr>
          <w:color w:val="FF0000"/>
          <w:sz w:val="24"/>
          <w:szCs w:val="24"/>
        </w:rPr>
        <w:t>on many</w:t>
      </w:r>
      <w:r w:rsidR="0044351F" w:rsidRPr="00606D02">
        <w:rPr>
          <w:color w:val="FF0000"/>
          <w:sz w:val="24"/>
          <w:szCs w:val="24"/>
        </w:rPr>
        <w:t xml:space="preserve"> field </w:t>
      </w:r>
      <w:r w:rsidR="00B230E0">
        <w:rPr>
          <w:color w:val="FF0000"/>
          <w:sz w:val="24"/>
          <w:szCs w:val="24"/>
        </w:rPr>
        <w:t xml:space="preserve">or </w:t>
      </w:r>
      <w:r w:rsidR="0044351F" w:rsidRPr="00606D02">
        <w:rPr>
          <w:color w:val="FF0000"/>
          <w:sz w:val="24"/>
          <w:szCs w:val="24"/>
        </w:rPr>
        <w:t>district office</w:t>
      </w:r>
      <w:r w:rsidR="00B230E0">
        <w:rPr>
          <w:color w:val="FF0000"/>
          <w:sz w:val="24"/>
          <w:szCs w:val="24"/>
        </w:rPr>
        <w:t>s</w:t>
      </w:r>
      <w:r w:rsidR="0044351F" w:rsidRPr="00606D02">
        <w:rPr>
          <w:color w:val="FF0000"/>
          <w:sz w:val="24"/>
          <w:szCs w:val="24"/>
        </w:rPr>
        <w:t xml:space="preserve"> during the NEPA planning phase of the project with interest groups</w:t>
      </w:r>
      <w:r w:rsidR="00B35EA9" w:rsidRPr="00606D02">
        <w:rPr>
          <w:color w:val="FF0000"/>
          <w:sz w:val="24"/>
          <w:szCs w:val="24"/>
        </w:rPr>
        <w:t xml:space="preserve">, particularly in uneven-aged forested stands.  </w:t>
      </w:r>
      <w:r w:rsidR="0044351F" w:rsidRPr="00606D02">
        <w:rPr>
          <w:color w:val="FF0000"/>
          <w:sz w:val="24"/>
          <w:szCs w:val="24"/>
        </w:rPr>
        <w:t xml:space="preserve">Various eyes will see and interpret various stand conditions and </w:t>
      </w:r>
      <w:r>
        <w:rPr>
          <w:color w:val="FF0000"/>
          <w:sz w:val="24"/>
          <w:szCs w:val="24"/>
        </w:rPr>
        <w:t xml:space="preserve">very clear </w:t>
      </w:r>
      <w:r w:rsidR="00B230E0">
        <w:rPr>
          <w:color w:val="FF0000"/>
          <w:sz w:val="24"/>
          <w:szCs w:val="24"/>
        </w:rPr>
        <w:t xml:space="preserve">guidance </w:t>
      </w:r>
      <w:r>
        <w:rPr>
          <w:color w:val="FF0000"/>
          <w:sz w:val="24"/>
          <w:szCs w:val="24"/>
        </w:rPr>
        <w:t xml:space="preserve">will be needed </w:t>
      </w:r>
      <w:r w:rsidR="00B230E0">
        <w:rPr>
          <w:color w:val="FF0000"/>
          <w:sz w:val="24"/>
          <w:szCs w:val="24"/>
        </w:rPr>
        <w:t>both at the individual tree level and stand delineation level.  Even with clear guidance, I foresee that c</w:t>
      </w:r>
      <w:r w:rsidR="0044351F" w:rsidRPr="00606D02">
        <w:rPr>
          <w:color w:val="FF0000"/>
          <w:sz w:val="24"/>
          <w:szCs w:val="24"/>
        </w:rPr>
        <w:t xml:space="preserve">onsiderable effort will be </w:t>
      </w:r>
      <w:r w:rsidR="00B230E0">
        <w:rPr>
          <w:color w:val="FF0000"/>
          <w:sz w:val="24"/>
          <w:szCs w:val="24"/>
        </w:rPr>
        <w:t xml:space="preserve">required </w:t>
      </w:r>
      <w:r w:rsidR="0044351F" w:rsidRPr="00606D02">
        <w:rPr>
          <w:color w:val="FF0000"/>
          <w:sz w:val="24"/>
          <w:szCs w:val="24"/>
        </w:rPr>
        <w:t xml:space="preserve">to </w:t>
      </w:r>
      <w:r w:rsidR="00606D02" w:rsidRPr="00606D02">
        <w:rPr>
          <w:color w:val="FF0000"/>
          <w:sz w:val="24"/>
          <w:szCs w:val="24"/>
        </w:rPr>
        <w:t xml:space="preserve">reach consensus and </w:t>
      </w:r>
      <w:r w:rsidR="0044351F" w:rsidRPr="00606D02">
        <w:rPr>
          <w:color w:val="FF0000"/>
          <w:sz w:val="24"/>
          <w:szCs w:val="24"/>
        </w:rPr>
        <w:t xml:space="preserve">avoid controversy and subsequent litigation.  Whatever the final </w:t>
      </w:r>
      <w:r w:rsidR="00606D02" w:rsidRPr="00606D02">
        <w:rPr>
          <w:color w:val="FF0000"/>
          <w:sz w:val="24"/>
          <w:szCs w:val="24"/>
        </w:rPr>
        <w:t>guidance for</w:t>
      </w:r>
      <w:r w:rsidR="0044351F" w:rsidRPr="00606D02">
        <w:rPr>
          <w:color w:val="FF0000"/>
          <w:sz w:val="24"/>
          <w:szCs w:val="24"/>
        </w:rPr>
        <w:t xml:space="preserve"> MOG policy, the Team needs to </w:t>
      </w:r>
      <w:r w:rsidR="00B230E0">
        <w:rPr>
          <w:color w:val="FF0000"/>
          <w:sz w:val="24"/>
          <w:szCs w:val="24"/>
        </w:rPr>
        <w:t xml:space="preserve">provide sufficient clarity to avoid some of the constant litigation experienced under the Northwest Forest Plan during it 25+ year history.  </w:t>
      </w:r>
      <w:r w:rsidR="00606D02">
        <w:rPr>
          <w:color w:val="FF0000"/>
          <w:sz w:val="24"/>
          <w:szCs w:val="24"/>
        </w:rPr>
        <w:t xml:space="preserve">One only </w:t>
      </w:r>
      <w:r w:rsidR="00834BAD">
        <w:rPr>
          <w:color w:val="FF0000"/>
          <w:sz w:val="24"/>
          <w:szCs w:val="24"/>
        </w:rPr>
        <w:t xml:space="preserve">needs to review </w:t>
      </w:r>
      <w:r w:rsidR="00606D02">
        <w:rPr>
          <w:color w:val="FF0000"/>
          <w:sz w:val="24"/>
          <w:szCs w:val="24"/>
        </w:rPr>
        <w:t>the history of the Northwest Forest Plan</w:t>
      </w:r>
      <w:r>
        <w:rPr>
          <w:color w:val="FF0000"/>
          <w:sz w:val="24"/>
          <w:szCs w:val="24"/>
        </w:rPr>
        <w:t xml:space="preserve"> litigation</w:t>
      </w:r>
      <w:r w:rsidR="00606D02">
        <w:rPr>
          <w:color w:val="FF0000"/>
          <w:sz w:val="24"/>
          <w:szCs w:val="24"/>
        </w:rPr>
        <w:t xml:space="preserve">.  Even within the Matrix </w:t>
      </w:r>
      <w:r w:rsidR="00606D02">
        <w:rPr>
          <w:color w:val="FF0000"/>
          <w:sz w:val="24"/>
          <w:szCs w:val="24"/>
        </w:rPr>
        <w:lastRenderedPageBreak/>
        <w:t xml:space="preserve">land use allocation where </w:t>
      </w:r>
      <w:r w:rsidR="00B230E0">
        <w:rPr>
          <w:color w:val="FF0000"/>
          <w:sz w:val="24"/>
          <w:szCs w:val="24"/>
        </w:rPr>
        <w:t xml:space="preserve">sustainable </w:t>
      </w:r>
      <w:r w:rsidR="00606D02">
        <w:rPr>
          <w:color w:val="FF0000"/>
          <w:sz w:val="24"/>
          <w:szCs w:val="24"/>
        </w:rPr>
        <w:t xml:space="preserve">timber harvesting was </w:t>
      </w:r>
      <w:r w:rsidR="00B230E0">
        <w:rPr>
          <w:color w:val="FF0000"/>
          <w:sz w:val="24"/>
          <w:szCs w:val="24"/>
        </w:rPr>
        <w:t xml:space="preserve">analyzed and </w:t>
      </w:r>
      <w:r w:rsidR="00606D02">
        <w:rPr>
          <w:color w:val="FF0000"/>
          <w:sz w:val="24"/>
          <w:szCs w:val="24"/>
        </w:rPr>
        <w:t xml:space="preserve">projected, the BLM and USFS were </w:t>
      </w:r>
      <w:r>
        <w:rPr>
          <w:color w:val="FF0000"/>
          <w:sz w:val="24"/>
          <w:szCs w:val="24"/>
        </w:rPr>
        <w:t xml:space="preserve">continually </w:t>
      </w:r>
      <w:r w:rsidR="00606D02">
        <w:rPr>
          <w:color w:val="FF0000"/>
          <w:sz w:val="24"/>
          <w:szCs w:val="24"/>
        </w:rPr>
        <w:t xml:space="preserve">litigated </w:t>
      </w:r>
      <w:r w:rsidR="00834BAD">
        <w:rPr>
          <w:color w:val="FF0000"/>
          <w:sz w:val="24"/>
          <w:szCs w:val="24"/>
        </w:rPr>
        <w:t>over proposed</w:t>
      </w:r>
      <w:r w:rsidR="00606D02">
        <w:rPr>
          <w:color w:val="FF0000"/>
          <w:sz w:val="24"/>
          <w:szCs w:val="24"/>
        </w:rPr>
        <w:t xml:space="preserve"> </w:t>
      </w:r>
      <w:r w:rsidR="00446959">
        <w:rPr>
          <w:color w:val="FF0000"/>
          <w:sz w:val="24"/>
          <w:szCs w:val="24"/>
        </w:rPr>
        <w:t xml:space="preserve">harvest treatments </w:t>
      </w:r>
      <w:r w:rsidR="00834BAD">
        <w:rPr>
          <w:color w:val="FF0000"/>
          <w:sz w:val="24"/>
          <w:szCs w:val="24"/>
        </w:rPr>
        <w:t xml:space="preserve">anticipated and </w:t>
      </w:r>
      <w:r w:rsidR="00B230E0">
        <w:rPr>
          <w:color w:val="FF0000"/>
          <w:sz w:val="24"/>
          <w:szCs w:val="24"/>
        </w:rPr>
        <w:t xml:space="preserve">authorized under </w:t>
      </w:r>
      <w:r w:rsidR="00446959">
        <w:rPr>
          <w:color w:val="FF0000"/>
          <w:sz w:val="24"/>
          <w:szCs w:val="24"/>
        </w:rPr>
        <w:t xml:space="preserve">the </w:t>
      </w:r>
      <w:r w:rsidR="00834BAD">
        <w:rPr>
          <w:color w:val="FF0000"/>
          <w:sz w:val="24"/>
          <w:szCs w:val="24"/>
        </w:rPr>
        <w:t xml:space="preserve">Northwest Forest </w:t>
      </w:r>
      <w:r w:rsidR="00446959">
        <w:rPr>
          <w:color w:val="FF0000"/>
          <w:sz w:val="24"/>
          <w:szCs w:val="24"/>
        </w:rPr>
        <w:t>Plan</w:t>
      </w:r>
      <w:r w:rsidR="00834BAD">
        <w:rPr>
          <w:color w:val="FF0000"/>
          <w:sz w:val="24"/>
          <w:szCs w:val="24"/>
        </w:rPr>
        <w:t xml:space="preserve"> but often did not occur</w:t>
      </w:r>
      <w:r w:rsidR="00446959">
        <w:rPr>
          <w:color w:val="FF0000"/>
          <w:sz w:val="24"/>
          <w:szCs w:val="24"/>
        </w:rPr>
        <w:t>.</w:t>
      </w:r>
      <w:r w:rsidR="00606D02">
        <w:rPr>
          <w:color w:val="FF0000"/>
          <w:sz w:val="24"/>
          <w:szCs w:val="24"/>
        </w:rPr>
        <w:t xml:space="preserve"> </w:t>
      </w:r>
    </w:p>
    <w:p w14:paraId="47DB569D" w14:textId="7E7E700D" w:rsidR="00EA2160" w:rsidRPr="00B230E0" w:rsidRDefault="00B230E0" w:rsidP="00EA2160">
      <w:pPr>
        <w:pStyle w:val="NoSpacing"/>
        <w:numPr>
          <w:ilvl w:val="0"/>
          <w:numId w:val="6"/>
        </w:numPr>
        <w:rPr>
          <w:b/>
          <w:bCs/>
          <w:color w:val="FF0000"/>
          <w:sz w:val="24"/>
          <w:szCs w:val="24"/>
        </w:rPr>
      </w:pPr>
      <w:r w:rsidRPr="00B230E0">
        <w:rPr>
          <w:b/>
          <w:bCs/>
          <w:i/>
          <w:iCs/>
          <w:color w:val="FF0000"/>
          <w:sz w:val="24"/>
          <w:szCs w:val="24"/>
        </w:rPr>
        <w:t>Cultural Burning</w:t>
      </w:r>
      <w:r>
        <w:rPr>
          <w:color w:val="FF0000"/>
          <w:sz w:val="24"/>
          <w:szCs w:val="24"/>
        </w:rPr>
        <w:t xml:space="preserve">: </w:t>
      </w:r>
      <w:r w:rsidR="0044351F" w:rsidRPr="00606D02">
        <w:rPr>
          <w:color w:val="FF0000"/>
          <w:sz w:val="24"/>
          <w:szCs w:val="24"/>
        </w:rPr>
        <w:t>I commend the Team for making every effort to collaborate with the Tribes.  One of the repeated messages from the Tribes is their history of “cultural burning.”   As a wildland fire fighter and prescribe</w:t>
      </w:r>
      <w:r w:rsidR="00446959">
        <w:rPr>
          <w:color w:val="FF0000"/>
          <w:sz w:val="24"/>
          <w:szCs w:val="24"/>
        </w:rPr>
        <w:t>d</w:t>
      </w:r>
      <w:r w:rsidR="0044351F" w:rsidRPr="00606D02">
        <w:rPr>
          <w:color w:val="FF0000"/>
          <w:sz w:val="24"/>
          <w:szCs w:val="24"/>
        </w:rPr>
        <w:t xml:space="preserve"> burn boss</w:t>
      </w:r>
      <w:r w:rsidR="00CC3694" w:rsidRPr="00606D02">
        <w:rPr>
          <w:color w:val="FF0000"/>
          <w:sz w:val="24"/>
          <w:szCs w:val="24"/>
        </w:rPr>
        <w:t xml:space="preserve"> for years, the need for prescribe</w:t>
      </w:r>
      <w:r w:rsidR="00446959">
        <w:rPr>
          <w:color w:val="FF0000"/>
          <w:sz w:val="24"/>
          <w:szCs w:val="24"/>
        </w:rPr>
        <w:t>d</w:t>
      </w:r>
      <w:r w:rsidR="00CC3694" w:rsidRPr="00606D02">
        <w:rPr>
          <w:color w:val="FF0000"/>
          <w:sz w:val="24"/>
          <w:szCs w:val="24"/>
        </w:rPr>
        <w:t xml:space="preserve"> burning is immense</w:t>
      </w:r>
      <w:r w:rsidR="007E3F92">
        <w:rPr>
          <w:color w:val="FF0000"/>
          <w:sz w:val="24"/>
          <w:szCs w:val="24"/>
        </w:rPr>
        <w:t xml:space="preserve"> and a proven and effective mitigation tool</w:t>
      </w:r>
      <w:r w:rsidR="00CC3694" w:rsidRPr="00606D02">
        <w:rPr>
          <w:color w:val="FF0000"/>
          <w:sz w:val="24"/>
          <w:szCs w:val="24"/>
        </w:rPr>
        <w:t xml:space="preserve">.  </w:t>
      </w:r>
      <w:r w:rsidR="007E3F92" w:rsidRPr="00606D02">
        <w:rPr>
          <w:color w:val="FF0000"/>
          <w:sz w:val="24"/>
          <w:szCs w:val="24"/>
        </w:rPr>
        <w:t>For</w:t>
      </w:r>
      <w:r w:rsidR="00CC3694" w:rsidRPr="00606D02">
        <w:rPr>
          <w:color w:val="FF0000"/>
          <w:sz w:val="24"/>
          <w:szCs w:val="24"/>
        </w:rPr>
        <w:t xml:space="preserve"> the prescribe</w:t>
      </w:r>
      <w:r w:rsidR="00446959">
        <w:rPr>
          <w:color w:val="FF0000"/>
          <w:sz w:val="24"/>
          <w:szCs w:val="24"/>
        </w:rPr>
        <w:t>d</w:t>
      </w:r>
      <w:r w:rsidR="00CC3694" w:rsidRPr="00606D02">
        <w:rPr>
          <w:color w:val="FF0000"/>
          <w:sz w:val="24"/>
          <w:szCs w:val="24"/>
        </w:rPr>
        <w:t xml:space="preserve"> burning program to</w:t>
      </w:r>
      <w:r>
        <w:rPr>
          <w:color w:val="FF0000"/>
          <w:sz w:val="24"/>
          <w:szCs w:val="24"/>
        </w:rPr>
        <w:t xml:space="preserve"> be successful and to </w:t>
      </w:r>
      <w:r w:rsidR="00CC3694" w:rsidRPr="00606D02">
        <w:rPr>
          <w:color w:val="FF0000"/>
          <w:sz w:val="24"/>
          <w:szCs w:val="24"/>
        </w:rPr>
        <w:t xml:space="preserve">increase, various stakeholders need to address </w:t>
      </w:r>
      <w:r w:rsidR="00446959">
        <w:rPr>
          <w:color w:val="FF0000"/>
          <w:sz w:val="24"/>
          <w:szCs w:val="24"/>
        </w:rPr>
        <w:t xml:space="preserve">challenges and </w:t>
      </w:r>
      <w:r w:rsidR="00CC3694" w:rsidRPr="00606D02">
        <w:rPr>
          <w:color w:val="FF0000"/>
          <w:sz w:val="24"/>
          <w:szCs w:val="24"/>
        </w:rPr>
        <w:t>issues outside the scope</w:t>
      </w:r>
      <w:r>
        <w:rPr>
          <w:color w:val="FF0000"/>
          <w:sz w:val="24"/>
          <w:szCs w:val="24"/>
        </w:rPr>
        <w:t xml:space="preserve"> of this </w:t>
      </w:r>
      <w:r w:rsidR="00CC3694" w:rsidRPr="00606D02">
        <w:rPr>
          <w:color w:val="FF0000"/>
          <w:sz w:val="24"/>
          <w:szCs w:val="24"/>
        </w:rPr>
        <w:t>MOG issue</w:t>
      </w:r>
      <w:r>
        <w:rPr>
          <w:color w:val="FF0000"/>
          <w:sz w:val="24"/>
          <w:szCs w:val="24"/>
        </w:rPr>
        <w:t xml:space="preserve">.  Some of the prescribed burning challenges </w:t>
      </w:r>
      <w:r w:rsidR="00E228F3">
        <w:rPr>
          <w:color w:val="FF0000"/>
          <w:sz w:val="24"/>
          <w:szCs w:val="24"/>
        </w:rPr>
        <w:t>include; Industrial</w:t>
      </w:r>
      <w:r w:rsidR="00446959">
        <w:rPr>
          <w:color w:val="FF0000"/>
          <w:sz w:val="24"/>
          <w:szCs w:val="24"/>
        </w:rPr>
        <w:t xml:space="preserve"> and </w:t>
      </w:r>
      <w:r w:rsidR="00CC3694" w:rsidRPr="00606D02">
        <w:rPr>
          <w:color w:val="FF0000"/>
          <w:sz w:val="24"/>
          <w:szCs w:val="24"/>
        </w:rPr>
        <w:t xml:space="preserve">Non-Industrial </w:t>
      </w:r>
      <w:r w:rsidR="00446959">
        <w:rPr>
          <w:color w:val="FF0000"/>
          <w:sz w:val="24"/>
          <w:szCs w:val="24"/>
        </w:rPr>
        <w:t xml:space="preserve">private </w:t>
      </w:r>
      <w:r w:rsidR="00CC3694" w:rsidRPr="00606D02">
        <w:rPr>
          <w:color w:val="FF0000"/>
          <w:sz w:val="24"/>
          <w:szCs w:val="24"/>
        </w:rPr>
        <w:t>landowner</w:t>
      </w:r>
      <w:r>
        <w:rPr>
          <w:color w:val="FF0000"/>
          <w:sz w:val="24"/>
          <w:szCs w:val="24"/>
        </w:rPr>
        <w:t xml:space="preserve"> use of prescribed </w:t>
      </w:r>
      <w:r w:rsidR="00E228F3">
        <w:rPr>
          <w:color w:val="FF0000"/>
          <w:sz w:val="24"/>
          <w:szCs w:val="24"/>
        </w:rPr>
        <w:t>burning, non</w:t>
      </w:r>
      <w:r>
        <w:rPr>
          <w:color w:val="FF0000"/>
          <w:sz w:val="24"/>
          <w:szCs w:val="24"/>
        </w:rPr>
        <w:t xml:space="preserve">-agency </w:t>
      </w:r>
      <w:r w:rsidR="00CC3694" w:rsidRPr="00606D02">
        <w:rPr>
          <w:color w:val="FF0000"/>
          <w:sz w:val="24"/>
          <w:szCs w:val="24"/>
        </w:rPr>
        <w:t>Burn Boss liability protection</w:t>
      </w:r>
      <w:r>
        <w:rPr>
          <w:color w:val="FF0000"/>
          <w:sz w:val="24"/>
          <w:szCs w:val="24"/>
        </w:rPr>
        <w:t xml:space="preserve"> (State of Oregon is addressing</w:t>
      </w:r>
      <w:r w:rsidR="007E3F92">
        <w:rPr>
          <w:color w:val="FF0000"/>
          <w:sz w:val="24"/>
          <w:szCs w:val="24"/>
        </w:rPr>
        <w:t xml:space="preserve"> through legislation</w:t>
      </w:r>
      <w:r>
        <w:rPr>
          <w:color w:val="FF0000"/>
          <w:sz w:val="24"/>
          <w:szCs w:val="24"/>
        </w:rPr>
        <w:t>)</w:t>
      </w:r>
      <w:r w:rsidR="00CC3694" w:rsidRPr="00606D02">
        <w:rPr>
          <w:color w:val="FF0000"/>
          <w:sz w:val="24"/>
          <w:szCs w:val="24"/>
        </w:rPr>
        <w:t>, cross boundary burning</w:t>
      </w:r>
      <w:r w:rsidR="007E3F92">
        <w:rPr>
          <w:color w:val="FF0000"/>
          <w:sz w:val="24"/>
          <w:szCs w:val="24"/>
        </w:rPr>
        <w:t xml:space="preserve"> opportunities</w:t>
      </w:r>
      <w:r w:rsidR="00CC3694" w:rsidRPr="00606D02">
        <w:rPr>
          <w:color w:val="FF0000"/>
          <w:sz w:val="24"/>
          <w:szCs w:val="24"/>
        </w:rPr>
        <w:t>, expansion of prescribe</w:t>
      </w:r>
      <w:r w:rsidR="007E3F92">
        <w:rPr>
          <w:color w:val="FF0000"/>
          <w:sz w:val="24"/>
          <w:szCs w:val="24"/>
        </w:rPr>
        <w:t>d</w:t>
      </w:r>
      <w:r w:rsidR="00CC3694" w:rsidRPr="00606D02">
        <w:rPr>
          <w:color w:val="FF0000"/>
          <w:sz w:val="24"/>
          <w:szCs w:val="24"/>
        </w:rPr>
        <w:t xml:space="preserve"> burn capacity among private contractors, education of public </w:t>
      </w:r>
      <w:r w:rsidR="007E3F92">
        <w:rPr>
          <w:color w:val="FF0000"/>
          <w:sz w:val="24"/>
          <w:szCs w:val="24"/>
        </w:rPr>
        <w:t xml:space="preserve">on the benefits of </w:t>
      </w:r>
      <w:r w:rsidR="00446959">
        <w:rPr>
          <w:color w:val="FF0000"/>
          <w:sz w:val="24"/>
          <w:szCs w:val="24"/>
        </w:rPr>
        <w:t xml:space="preserve">prescribed burning, </w:t>
      </w:r>
      <w:r w:rsidR="007E3F92">
        <w:rPr>
          <w:color w:val="FF0000"/>
          <w:sz w:val="24"/>
          <w:szCs w:val="24"/>
        </w:rPr>
        <w:t xml:space="preserve">use of all </w:t>
      </w:r>
      <w:r w:rsidR="00446959">
        <w:rPr>
          <w:color w:val="FF0000"/>
          <w:sz w:val="24"/>
          <w:szCs w:val="24"/>
        </w:rPr>
        <w:t xml:space="preserve">acceptable fuel reduction treatments, </w:t>
      </w:r>
      <w:r w:rsidR="007E3F92">
        <w:rPr>
          <w:color w:val="FF0000"/>
          <w:sz w:val="24"/>
          <w:szCs w:val="24"/>
        </w:rPr>
        <w:t xml:space="preserve">review </w:t>
      </w:r>
      <w:r w:rsidR="00C03746">
        <w:rPr>
          <w:color w:val="FF0000"/>
          <w:sz w:val="24"/>
          <w:szCs w:val="24"/>
        </w:rPr>
        <w:t xml:space="preserve">smoke management issues/modifications, </w:t>
      </w:r>
      <w:proofErr w:type="gramStart"/>
      <w:r w:rsidR="00446959">
        <w:rPr>
          <w:color w:val="FF0000"/>
          <w:sz w:val="24"/>
          <w:szCs w:val="24"/>
        </w:rPr>
        <w:t>etc..</w:t>
      </w:r>
      <w:proofErr w:type="gramEnd"/>
      <w:r w:rsidR="00CC3694" w:rsidRPr="00606D02">
        <w:rPr>
          <w:color w:val="FF0000"/>
          <w:sz w:val="24"/>
          <w:szCs w:val="24"/>
        </w:rPr>
        <w:t xml:space="preserve"> </w:t>
      </w:r>
      <w:r w:rsidR="0044351F" w:rsidRPr="00606D02">
        <w:rPr>
          <w:color w:val="FF0000"/>
          <w:sz w:val="24"/>
          <w:szCs w:val="24"/>
        </w:rPr>
        <w:t xml:space="preserve">  </w:t>
      </w:r>
      <w:r w:rsidR="00EA2160" w:rsidRPr="00606D02">
        <w:rPr>
          <w:color w:val="FF0000"/>
          <w:sz w:val="24"/>
          <w:szCs w:val="24"/>
        </w:rPr>
        <w:t xml:space="preserve">   </w:t>
      </w:r>
    </w:p>
    <w:p w14:paraId="186D6890" w14:textId="6EC1255D" w:rsidR="00E552DA" w:rsidRPr="007E3F92" w:rsidRDefault="00B230E0" w:rsidP="00E552DA">
      <w:pPr>
        <w:pStyle w:val="NoSpacing"/>
        <w:numPr>
          <w:ilvl w:val="0"/>
          <w:numId w:val="6"/>
        </w:numPr>
        <w:rPr>
          <w:b/>
          <w:bCs/>
          <w:color w:val="FF0000"/>
          <w:sz w:val="24"/>
          <w:szCs w:val="24"/>
        </w:rPr>
      </w:pPr>
      <w:r w:rsidRPr="007E3F92">
        <w:rPr>
          <w:b/>
          <w:bCs/>
          <w:color w:val="FF0000"/>
          <w:sz w:val="24"/>
          <w:szCs w:val="24"/>
        </w:rPr>
        <w:t>Thinning</w:t>
      </w:r>
      <w:r w:rsidR="007E3F92">
        <w:rPr>
          <w:b/>
          <w:bCs/>
          <w:color w:val="FF0000"/>
          <w:sz w:val="24"/>
          <w:szCs w:val="24"/>
        </w:rPr>
        <w:t xml:space="preserve">/Selective Harvesting – The Need </w:t>
      </w:r>
      <w:r w:rsidR="00E228F3">
        <w:rPr>
          <w:b/>
          <w:bCs/>
          <w:color w:val="FF0000"/>
          <w:sz w:val="24"/>
          <w:szCs w:val="24"/>
        </w:rPr>
        <w:t>for</w:t>
      </w:r>
      <w:r w:rsidR="007E3F92">
        <w:rPr>
          <w:b/>
          <w:bCs/>
          <w:color w:val="FF0000"/>
          <w:sz w:val="24"/>
          <w:szCs w:val="24"/>
        </w:rPr>
        <w:t xml:space="preserve"> A Stable Sustainable Harvest Land </w:t>
      </w:r>
      <w:r w:rsidR="00E228F3">
        <w:rPr>
          <w:b/>
          <w:bCs/>
          <w:color w:val="FF0000"/>
          <w:sz w:val="24"/>
          <w:szCs w:val="24"/>
        </w:rPr>
        <w:t>Base –</w:t>
      </w:r>
      <w:r w:rsidR="007E3F92">
        <w:rPr>
          <w:b/>
          <w:bCs/>
          <w:color w:val="FF0000"/>
          <w:sz w:val="24"/>
          <w:szCs w:val="24"/>
        </w:rPr>
        <w:t xml:space="preserve"> </w:t>
      </w:r>
      <w:r w:rsidR="007E3F92">
        <w:rPr>
          <w:color w:val="FF0000"/>
          <w:sz w:val="24"/>
          <w:szCs w:val="24"/>
        </w:rPr>
        <w:t>My final comment is based upon my concern on how the Team will address existing harvest treatments like Thinning or Selective Harvesting, primarily in 50</w:t>
      </w:r>
      <w:r w:rsidR="00E228F3">
        <w:rPr>
          <w:color w:val="FF0000"/>
          <w:sz w:val="24"/>
          <w:szCs w:val="24"/>
        </w:rPr>
        <w:t>-100</w:t>
      </w:r>
      <w:r w:rsidR="007E3F92">
        <w:rPr>
          <w:color w:val="FF0000"/>
          <w:sz w:val="24"/>
          <w:szCs w:val="24"/>
        </w:rPr>
        <w:t xml:space="preserve">+ year old Mature forested stands and </w:t>
      </w:r>
      <w:r w:rsidR="007E3F92" w:rsidRPr="007E3F92">
        <w:rPr>
          <w:b/>
          <w:bCs/>
          <w:i/>
          <w:iCs/>
          <w:color w:val="FF0000"/>
          <w:sz w:val="24"/>
          <w:szCs w:val="24"/>
          <w:u w:val="single"/>
        </w:rPr>
        <w:t>on lands allocated for sustainable timber production.</w:t>
      </w:r>
      <w:r w:rsidR="007E3F92">
        <w:rPr>
          <w:color w:val="FF0000"/>
          <w:sz w:val="24"/>
          <w:szCs w:val="24"/>
        </w:rPr>
        <w:t xml:space="preserve">  Based upon discussions and briefings I was part of in the development of multiple BLM Resource Management Plans over the years, I often heard from interest groups that once a forested stand was thinned (say at age 50</w:t>
      </w:r>
      <w:r w:rsidR="00201989">
        <w:rPr>
          <w:color w:val="FF0000"/>
          <w:sz w:val="24"/>
          <w:szCs w:val="24"/>
        </w:rPr>
        <w:t xml:space="preserve"> today</w:t>
      </w:r>
      <w:r w:rsidR="007E3F92">
        <w:rPr>
          <w:color w:val="FF0000"/>
          <w:sz w:val="24"/>
          <w:szCs w:val="24"/>
        </w:rPr>
        <w:t xml:space="preserve">) and </w:t>
      </w:r>
      <w:r w:rsidR="009316A2">
        <w:rPr>
          <w:color w:val="FF0000"/>
          <w:sz w:val="24"/>
          <w:szCs w:val="24"/>
        </w:rPr>
        <w:t xml:space="preserve">subsequently </w:t>
      </w:r>
      <w:r w:rsidR="007E3F92">
        <w:rPr>
          <w:color w:val="FF0000"/>
          <w:sz w:val="24"/>
          <w:szCs w:val="24"/>
        </w:rPr>
        <w:t>reached a certain age (say age 80), then that forest</w:t>
      </w:r>
      <w:r w:rsidR="009316A2">
        <w:rPr>
          <w:color w:val="FF0000"/>
          <w:sz w:val="24"/>
          <w:szCs w:val="24"/>
        </w:rPr>
        <w:t>ed</w:t>
      </w:r>
      <w:r w:rsidR="007E3F92">
        <w:rPr>
          <w:color w:val="FF0000"/>
          <w:sz w:val="24"/>
          <w:szCs w:val="24"/>
        </w:rPr>
        <w:t xml:space="preserve"> stand would now be considered “Mature” and future management</w:t>
      </w:r>
      <w:r w:rsidR="009316A2">
        <w:rPr>
          <w:color w:val="FF0000"/>
          <w:sz w:val="24"/>
          <w:szCs w:val="24"/>
        </w:rPr>
        <w:t xml:space="preserve">/harvest </w:t>
      </w:r>
      <w:r w:rsidR="00E228F3">
        <w:rPr>
          <w:color w:val="FF0000"/>
          <w:sz w:val="24"/>
          <w:szCs w:val="24"/>
        </w:rPr>
        <w:t>c</w:t>
      </w:r>
      <w:r w:rsidR="007E3F92">
        <w:rPr>
          <w:color w:val="FF0000"/>
          <w:sz w:val="24"/>
          <w:szCs w:val="24"/>
        </w:rPr>
        <w:t>ould now be limited</w:t>
      </w:r>
      <w:r w:rsidR="00E228F3">
        <w:rPr>
          <w:color w:val="FF0000"/>
          <w:sz w:val="24"/>
          <w:szCs w:val="24"/>
        </w:rPr>
        <w:t xml:space="preserve"> based upon its now “Mature” classification</w:t>
      </w:r>
      <w:r w:rsidR="00201989">
        <w:rPr>
          <w:color w:val="FF0000"/>
          <w:sz w:val="24"/>
          <w:szCs w:val="24"/>
        </w:rPr>
        <w:t xml:space="preserve"> simply by growing into an older age class</w:t>
      </w:r>
      <w:r w:rsidR="009316A2">
        <w:rPr>
          <w:color w:val="FF0000"/>
          <w:sz w:val="24"/>
          <w:szCs w:val="24"/>
        </w:rPr>
        <w:t>.</w:t>
      </w:r>
      <w:r w:rsidR="00E228F3">
        <w:rPr>
          <w:color w:val="FF0000"/>
          <w:sz w:val="24"/>
          <w:szCs w:val="24"/>
        </w:rPr>
        <w:t xml:space="preserve">  My main concern is how the Team will address the Older Forest “recruitment” issues raised above in </w:t>
      </w:r>
      <w:r w:rsidR="00201989">
        <w:rPr>
          <w:color w:val="FF0000"/>
          <w:sz w:val="24"/>
          <w:szCs w:val="24"/>
        </w:rPr>
        <w:t xml:space="preserve">contrast to </w:t>
      </w:r>
      <w:r w:rsidR="00E228F3">
        <w:rPr>
          <w:color w:val="FF0000"/>
          <w:sz w:val="24"/>
          <w:szCs w:val="24"/>
        </w:rPr>
        <w:t xml:space="preserve">maintaining a sustainable and predictable harvest land base, </w:t>
      </w:r>
      <w:proofErr w:type="gramStart"/>
      <w:r w:rsidR="00E228F3">
        <w:rPr>
          <w:color w:val="FF0000"/>
          <w:sz w:val="24"/>
          <w:szCs w:val="24"/>
        </w:rPr>
        <w:t>similar to</w:t>
      </w:r>
      <w:proofErr w:type="gramEnd"/>
      <w:r w:rsidR="00E228F3">
        <w:rPr>
          <w:color w:val="FF0000"/>
          <w:sz w:val="24"/>
          <w:szCs w:val="24"/>
        </w:rPr>
        <w:t xml:space="preserve"> the purpose of the “Matrix” under the Northwest Forest Plan.  </w:t>
      </w:r>
      <w:r w:rsidR="00201989">
        <w:rPr>
          <w:color w:val="FF0000"/>
          <w:sz w:val="24"/>
          <w:szCs w:val="24"/>
        </w:rPr>
        <w:t xml:space="preserve">Community and economic investment and viability is often based upon a reliable supply of a resource.  The present-day milling capacity in many regions has somewhat reached a balance between supply and demand, including in the Pacific Northwest under the Northwest Forest Plan after 30+ years of implementation.   New management policies like those </w:t>
      </w:r>
      <w:r w:rsidR="007C2865">
        <w:rPr>
          <w:color w:val="FF0000"/>
          <w:sz w:val="24"/>
          <w:szCs w:val="24"/>
        </w:rPr>
        <w:t xml:space="preserve">being considered with the </w:t>
      </w:r>
      <w:r w:rsidR="00201989">
        <w:rPr>
          <w:color w:val="FF0000"/>
          <w:sz w:val="24"/>
          <w:szCs w:val="24"/>
        </w:rPr>
        <w:t xml:space="preserve">conservation of Old Growth and potentially </w:t>
      </w:r>
      <w:proofErr w:type="gramStart"/>
      <w:r w:rsidR="00201989">
        <w:rPr>
          <w:color w:val="FF0000"/>
          <w:sz w:val="24"/>
          <w:szCs w:val="24"/>
        </w:rPr>
        <w:t>Mature forest</w:t>
      </w:r>
      <w:proofErr w:type="gramEnd"/>
      <w:r w:rsidR="00201989">
        <w:rPr>
          <w:color w:val="FF0000"/>
          <w:sz w:val="24"/>
          <w:szCs w:val="24"/>
        </w:rPr>
        <w:t xml:space="preserve"> can have destabilizing impacts to communities, particular smaller communities dependent upon a reliable timber supply.</w:t>
      </w:r>
      <w:r w:rsidR="007C2865">
        <w:rPr>
          <w:color w:val="FF0000"/>
          <w:sz w:val="24"/>
          <w:szCs w:val="24"/>
        </w:rPr>
        <w:t xml:space="preserve">  The Team, as much as possible, needs to assure that a sustainable and reliable supply of timber vital to so many American communities continues to be available and if feasible, insulate that availability from litigation if possible.</w:t>
      </w:r>
      <w:r w:rsidR="00E228F3">
        <w:rPr>
          <w:color w:val="FF0000"/>
          <w:sz w:val="24"/>
          <w:szCs w:val="24"/>
        </w:rPr>
        <w:t xml:space="preserve"> </w:t>
      </w:r>
      <w:r w:rsidR="009316A2">
        <w:rPr>
          <w:color w:val="FF0000"/>
          <w:sz w:val="24"/>
          <w:szCs w:val="24"/>
        </w:rPr>
        <w:t xml:space="preserve">    </w:t>
      </w:r>
      <w:r w:rsidR="007E3F92">
        <w:rPr>
          <w:color w:val="FF0000"/>
          <w:sz w:val="24"/>
          <w:szCs w:val="24"/>
        </w:rPr>
        <w:t xml:space="preserve"> </w:t>
      </w:r>
    </w:p>
    <w:p w14:paraId="1AF12CBB" w14:textId="77777777" w:rsidR="007C2865" w:rsidRDefault="007C2865" w:rsidP="00E552DA">
      <w:pPr>
        <w:pStyle w:val="NoSpacing"/>
        <w:rPr>
          <w:b/>
          <w:bCs/>
          <w:sz w:val="24"/>
          <w:szCs w:val="24"/>
        </w:rPr>
      </w:pPr>
    </w:p>
    <w:p w14:paraId="3A095102" w14:textId="6AF86DF8" w:rsidR="00DA400A" w:rsidRDefault="00E552DA" w:rsidP="00E552DA">
      <w:pPr>
        <w:pStyle w:val="NoSpacing"/>
        <w:rPr>
          <w:sz w:val="24"/>
          <w:szCs w:val="24"/>
        </w:rPr>
      </w:pPr>
      <w:r w:rsidRPr="00E552DA">
        <w:rPr>
          <w:b/>
          <w:bCs/>
          <w:sz w:val="24"/>
          <w:szCs w:val="24"/>
        </w:rPr>
        <w:t>Background Information:</w:t>
      </w:r>
      <w:r>
        <w:rPr>
          <w:b/>
          <w:bCs/>
          <w:sz w:val="24"/>
          <w:szCs w:val="24"/>
        </w:rPr>
        <w:t xml:space="preserve">  </w:t>
      </w:r>
      <w:r>
        <w:rPr>
          <w:sz w:val="24"/>
          <w:szCs w:val="24"/>
        </w:rPr>
        <w:t xml:space="preserve">Note that I am a retired BLM Forester </w:t>
      </w:r>
      <w:r w:rsidR="00B6686E">
        <w:rPr>
          <w:sz w:val="24"/>
          <w:szCs w:val="24"/>
        </w:rPr>
        <w:t xml:space="preserve">and presently a consulting forester </w:t>
      </w:r>
      <w:r>
        <w:rPr>
          <w:sz w:val="24"/>
          <w:szCs w:val="24"/>
        </w:rPr>
        <w:t>that has worked in the</w:t>
      </w:r>
      <w:r w:rsidR="007C2865">
        <w:rPr>
          <w:sz w:val="24"/>
          <w:szCs w:val="24"/>
        </w:rPr>
        <w:t xml:space="preserve"> California/Sierras (USFS 1973-1979),  Oregon/BLM</w:t>
      </w:r>
      <w:r>
        <w:rPr>
          <w:sz w:val="24"/>
          <w:szCs w:val="24"/>
        </w:rPr>
        <w:t xml:space="preserve"> (1980-2012) and Washington DC (</w:t>
      </w:r>
      <w:r w:rsidR="003B4B11">
        <w:rPr>
          <w:sz w:val="24"/>
          <w:szCs w:val="24"/>
        </w:rPr>
        <w:t xml:space="preserve">Senior O&amp;C Forester </w:t>
      </w:r>
      <w:r>
        <w:rPr>
          <w:sz w:val="24"/>
          <w:szCs w:val="24"/>
        </w:rPr>
        <w:t xml:space="preserve">2012-2018) </w:t>
      </w:r>
      <w:r w:rsidR="007C2865">
        <w:rPr>
          <w:sz w:val="24"/>
          <w:szCs w:val="24"/>
        </w:rPr>
        <w:t>and</w:t>
      </w:r>
      <w:r>
        <w:rPr>
          <w:sz w:val="24"/>
          <w:szCs w:val="24"/>
        </w:rPr>
        <w:t xml:space="preserve"> assisted in developing three different BLM Resource Management Plans and implementing NWFP guidelines for </w:t>
      </w:r>
      <w:r w:rsidR="00B6686E">
        <w:rPr>
          <w:sz w:val="24"/>
          <w:szCs w:val="24"/>
        </w:rPr>
        <w:t>over 2</w:t>
      </w:r>
      <w:r w:rsidR="00ED09C8">
        <w:rPr>
          <w:sz w:val="24"/>
          <w:szCs w:val="24"/>
        </w:rPr>
        <w:t>5</w:t>
      </w:r>
      <w:r w:rsidR="00B6686E">
        <w:rPr>
          <w:sz w:val="24"/>
          <w:szCs w:val="24"/>
        </w:rPr>
        <w:t xml:space="preserve"> years</w:t>
      </w:r>
      <w:r>
        <w:rPr>
          <w:sz w:val="24"/>
          <w:szCs w:val="24"/>
        </w:rPr>
        <w:t xml:space="preserve">.  The comments above are based upon my participation and </w:t>
      </w:r>
      <w:r w:rsidR="00B6686E">
        <w:rPr>
          <w:sz w:val="24"/>
          <w:szCs w:val="24"/>
        </w:rPr>
        <w:t>observation</w:t>
      </w:r>
      <w:r w:rsidR="00A73323">
        <w:rPr>
          <w:sz w:val="24"/>
          <w:szCs w:val="24"/>
        </w:rPr>
        <w:t>s</w:t>
      </w:r>
      <w:r w:rsidR="00B6686E">
        <w:rPr>
          <w:sz w:val="24"/>
          <w:szCs w:val="24"/>
        </w:rPr>
        <w:t xml:space="preserve"> how the two agencies have </w:t>
      </w:r>
      <w:r w:rsidR="004C7188">
        <w:rPr>
          <w:sz w:val="24"/>
          <w:szCs w:val="24"/>
        </w:rPr>
        <w:t xml:space="preserve">adapted </w:t>
      </w:r>
      <w:r w:rsidR="00B6686E">
        <w:rPr>
          <w:sz w:val="24"/>
          <w:szCs w:val="24"/>
        </w:rPr>
        <w:t>land management policies and on-the-ground treatments</w:t>
      </w:r>
      <w:r w:rsidR="00A73323">
        <w:rPr>
          <w:sz w:val="24"/>
          <w:szCs w:val="24"/>
        </w:rPr>
        <w:t xml:space="preserve"> since 1974</w:t>
      </w:r>
      <w:r w:rsidR="00B6686E">
        <w:rPr>
          <w:sz w:val="24"/>
          <w:szCs w:val="24"/>
        </w:rPr>
        <w:t>.  I thank you for the opportunity to provide comments.</w:t>
      </w:r>
    </w:p>
    <w:p w14:paraId="150EB0ED" w14:textId="77777777" w:rsidR="00B6686E" w:rsidRDefault="00B6686E" w:rsidP="00E552DA">
      <w:pPr>
        <w:pStyle w:val="NoSpacing"/>
        <w:rPr>
          <w:sz w:val="24"/>
          <w:szCs w:val="24"/>
        </w:rPr>
      </w:pPr>
    </w:p>
    <w:p w14:paraId="569089D2" w14:textId="77777777" w:rsidR="00B6686E" w:rsidRPr="00E552DA" w:rsidRDefault="00B6686E" w:rsidP="00E552DA">
      <w:pPr>
        <w:pStyle w:val="NoSpacing"/>
        <w:rPr>
          <w:sz w:val="24"/>
          <w:szCs w:val="24"/>
        </w:rPr>
      </w:pPr>
    </w:p>
    <w:p w14:paraId="7F270F25" w14:textId="4C0AA8FB" w:rsidR="00D51F4C" w:rsidRDefault="00B6686E" w:rsidP="00D51F4C">
      <w:pPr>
        <w:pStyle w:val="NoSpacing"/>
        <w:rPr>
          <w:sz w:val="24"/>
          <w:szCs w:val="24"/>
        </w:rPr>
      </w:pPr>
      <w:r>
        <w:rPr>
          <w:sz w:val="24"/>
          <w:szCs w:val="24"/>
        </w:rPr>
        <w:t>Mike Bechdolt</w:t>
      </w:r>
    </w:p>
    <w:p w14:paraId="630E6AE3" w14:textId="38C628B5" w:rsidR="00B6686E" w:rsidRDefault="00B6686E" w:rsidP="00D51F4C">
      <w:pPr>
        <w:pStyle w:val="NoSpacing"/>
        <w:rPr>
          <w:sz w:val="24"/>
          <w:szCs w:val="24"/>
        </w:rPr>
      </w:pPr>
      <w:r>
        <w:rPr>
          <w:sz w:val="24"/>
          <w:szCs w:val="24"/>
        </w:rPr>
        <w:t>Bechdolt Forestry Consulting</w:t>
      </w:r>
    </w:p>
    <w:p w14:paraId="1FE48893" w14:textId="3CFE0A4B" w:rsidR="00B6686E" w:rsidRDefault="00B6686E" w:rsidP="00D51F4C">
      <w:pPr>
        <w:pStyle w:val="NoSpacing"/>
        <w:rPr>
          <w:sz w:val="24"/>
          <w:szCs w:val="24"/>
        </w:rPr>
      </w:pPr>
      <w:r>
        <w:rPr>
          <w:sz w:val="24"/>
          <w:szCs w:val="24"/>
        </w:rPr>
        <w:t>541-892-2564</w:t>
      </w:r>
    </w:p>
    <w:p w14:paraId="6E5CE3CA" w14:textId="43A4828D" w:rsidR="00B6686E" w:rsidRPr="00D51F4C" w:rsidRDefault="00B6686E" w:rsidP="00D51F4C">
      <w:pPr>
        <w:pStyle w:val="NoSpacing"/>
        <w:rPr>
          <w:sz w:val="24"/>
          <w:szCs w:val="24"/>
        </w:rPr>
      </w:pPr>
      <w:r>
        <w:rPr>
          <w:sz w:val="24"/>
          <w:szCs w:val="24"/>
        </w:rPr>
        <w:t>mikebechdolt@gmail.com</w:t>
      </w:r>
    </w:p>
    <w:sectPr w:rsidR="00B6686E" w:rsidRPr="00D51F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2458" w14:textId="77777777" w:rsidR="007F1B39" w:rsidRDefault="007F1B39" w:rsidP="00FC1CF7">
      <w:pPr>
        <w:spacing w:after="0" w:line="240" w:lineRule="auto"/>
      </w:pPr>
      <w:r>
        <w:separator/>
      </w:r>
    </w:p>
  </w:endnote>
  <w:endnote w:type="continuationSeparator" w:id="0">
    <w:p w14:paraId="722CCDA6" w14:textId="77777777" w:rsidR="007F1B39" w:rsidRDefault="007F1B39" w:rsidP="00FC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8149" w14:textId="77777777" w:rsidR="007F1B39" w:rsidRDefault="007F1B39" w:rsidP="00FC1CF7">
      <w:pPr>
        <w:spacing w:after="0" w:line="240" w:lineRule="auto"/>
      </w:pPr>
      <w:r>
        <w:separator/>
      </w:r>
    </w:p>
  </w:footnote>
  <w:footnote w:type="continuationSeparator" w:id="0">
    <w:p w14:paraId="685940CE" w14:textId="77777777" w:rsidR="007F1B39" w:rsidRDefault="007F1B39" w:rsidP="00FC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468464"/>
      <w:docPartObj>
        <w:docPartGallery w:val="Page Numbers (Top of Page)"/>
        <w:docPartUnique/>
      </w:docPartObj>
    </w:sdtPr>
    <w:sdtEndPr>
      <w:rPr>
        <w:noProof/>
      </w:rPr>
    </w:sdtEndPr>
    <w:sdtContent>
      <w:p w14:paraId="61601CAB" w14:textId="414707C7" w:rsidR="00FC1CF7" w:rsidRDefault="00FC1C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379412" w14:textId="77777777" w:rsidR="00FC1CF7" w:rsidRDefault="00FC1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459A"/>
    <w:multiLevelType w:val="hybridMultilevel"/>
    <w:tmpl w:val="35E01BCE"/>
    <w:lvl w:ilvl="0" w:tplc="601ECC6E">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E431B8"/>
    <w:multiLevelType w:val="hybridMultilevel"/>
    <w:tmpl w:val="518E314A"/>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 w15:restartNumberingAfterBreak="0">
    <w:nsid w:val="38DD36B0"/>
    <w:multiLevelType w:val="hybridMultilevel"/>
    <w:tmpl w:val="4706FF46"/>
    <w:lvl w:ilvl="0" w:tplc="5BF0784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D20ED4"/>
    <w:multiLevelType w:val="hybridMultilevel"/>
    <w:tmpl w:val="7B5AA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B922A6"/>
    <w:multiLevelType w:val="hybridMultilevel"/>
    <w:tmpl w:val="CD0A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F35A7B"/>
    <w:multiLevelType w:val="hybridMultilevel"/>
    <w:tmpl w:val="BB7E5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36695F"/>
    <w:multiLevelType w:val="hybridMultilevel"/>
    <w:tmpl w:val="161EE4B4"/>
    <w:lvl w:ilvl="0" w:tplc="3BDAAD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84255"/>
    <w:multiLevelType w:val="hybridMultilevel"/>
    <w:tmpl w:val="BC4E9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0345735">
    <w:abstractNumId w:val="4"/>
  </w:num>
  <w:num w:numId="2" w16cid:durableId="887300579">
    <w:abstractNumId w:val="2"/>
  </w:num>
  <w:num w:numId="3" w16cid:durableId="5333132">
    <w:abstractNumId w:val="1"/>
  </w:num>
  <w:num w:numId="4" w16cid:durableId="829056773">
    <w:abstractNumId w:val="5"/>
  </w:num>
  <w:num w:numId="5" w16cid:durableId="2096004030">
    <w:abstractNumId w:val="6"/>
  </w:num>
  <w:num w:numId="6" w16cid:durableId="1171869287">
    <w:abstractNumId w:val="7"/>
  </w:num>
  <w:num w:numId="7" w16cid:durableId="63845977">
    <w:abstractNumId w:val="0"/>
  </w:num>
  <w:num w:numId="8" w16cid:durableId="1942953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4C"/>
    <w:rsid w:val="00006331"/>
    <w:rsid w:val="00081168"/>
    <w:rsid w:val="000E6CF0"/>
    <w:rsid w:val="00106848"/>
    <w:rsid w:val="00201989"/>
    <w:rsid w:val="002029B0"/>
    <w:rsid w:val="00253CB4"/>
    <w:rsid w:val="00327009"/>
    <w:rsid w:val="003A3D09"/>
    <w:rsid w:val="003B48A5"/>
    <w:rsid w:val="003B4B11"/>
    <w:rsid w:val="0044351F"/>
    <w:rsid w:val="00446959"/>
    <w:rsid w:val="004C7188"/>
    <w:rsid w:val="005905AE"/>
    <w:rsid w:val="00606D02"/>
    <w:rsid w:val="00693F3F"/>
    <w:rsid w:val="00695CCB"/>
    <w:rsid w:val="006A2102"/>
    <w:rsid w:val="0075042D"/>
    <w:rsid w:val="007636AF"/>
    <w:rsid w:val="00790DCB"/>
    <w:rsid w:val="007C2865"/>
    <w:rsid w:val="007E3F92"/>
    <w:rsid w:val="007F1B39"/>
    <w:rsid w:val="00801342"/>
    <w:rsid w:val="00804B34"/>
    <w:rsid w:val="008302A2"/>
    <w:rsid w:val="00834BAD"/>
    <w:rsid w:val="008E628C"/>
    <w:rsid w:val="009316A2"/>
    <w:rsid w:val="00946622"/>
    <w:rsid w:val="0097384D"/>
    <w:rsid w:val="00A35E92"/>
    <w:rsid w:val="00A73323"/>
    <w:rsid w:val="00A75200"/>
    <w:rsid w:val="00A90B1A"/>
    <w:rsid w:val="00A96FCE"/>
    <w:rsid w:val="00AE13E0"/>
    <w:rsid w:val="00B230E0"/>
    <w:rsid w:val="00B35EA9"/>
    <w:rsid w:val="00B43269"/>
    <w:rsid w:val="00B63E30"/>
    <w:rsid w:val="00B6686E"/>
    <w:rsid w:val="00B945A5"/>
    <w:rsid w:val="00C03746"/>
    <w:rsid w:val="00C30DB0"/>
    <w:rsid w:val="00CC3694"/>
    <w:rsid w:val="00CF1577"/>
    <w:rsid w:val="00D1155B"/>
    <w:rsid w:val="00D51F4C"/>
    <w:rsid w:val="00D53200"/>
    <w:rsid w:val="00D83649"/>
    <w:rsid w:val="00D87F85"/>
    <w:rsid w:val="00DA400A"/>
    <w:rsid w:val="00DC6614"/>
    <w:rsid w:val="00E00291"/>
    <w:rsid w:val="00E228F3"/>
    <w:rsid w:val="00E552DA"/>
    <w:rsid w:val="00E64926"/>
    <w:rsid w:val="00EA2160"/>
    <w:rsid w:val="00ED09C8"/>
    <w:rsid w:val="00F542CD"/>
    <w:rsid w:val="00FC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2CD9"/>
  <w15:chartTrackingRefBased/>
  <w15:docId w15:val="{90113BB4-D83E-4E08-A9B8-4BE6F7AF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F4C"/>
    <w:pPr>
      <w:spacing w:after="0" w:line="240" w:lineRule="auto"/>
    </w:pPr>
  </w:style>
  <w:style w:type="paragraph" w:styleId="Header">
    <w:name w:val="header"/>
    <w:basedOn w:val="Normal"/>
    <w:link w:val="HeaderChar"/>
    <w:uiPriority w:val="99"/>
    <w:unhideWhenUsed/>
    <w:rsid w:val="00FC1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CF7"/>
  </w:style>
  <w:style w:type="paragraph" w:styleId="Footer">
    <w:name w:val="footer"/>
    <w:basedOn w:val="Normal"/>
    <w:link w:val="FooterChar"/>
    <w:uiPriority w:val="99"/>
    <w:unhideWhenUsed/>
    <w:rsid w:val="00FC1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7</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Bechdolt</dc:creator>
  <cp:keywords/>
  <dc:description/>
  <cp:lastModifiedBy>Mike Bechdolt</cp:lastModifiedBy>
  <cp:revision>9</cp:revision>
  <dcterms:created xsi:type="dcterms:W3CDTF">2024-01-25T17:28:00Z</dcterms:created>
  <dcterms:modified xsi:type="dcterms:W3CDTF">2024-02-02T03:02:00Z</dcterms:modified>
</cp:coreProperties>
</file>