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5A56" w14:textId="77777777" w:rsidR="002B4D60" w:rsidRDefault="0014541D" w:rsidP="002B4D60">
      <w:pPr>
        <w:pStyle w:val="BodyText"/>
        <w:spacing w:before="28"/>
      </w:pPr>
      <w:r>
        <w:rPr>
          <w:noProof/>
        </w:rPr>
        <mc:AlternateContent>
          <mc:Choice Requires="wps">
            <w:drawing>
              <wp:anchor distT="0" distB="0" distL="114300" distR="114300" simplePos="0" relativeHeight="251659264" behindDoc="0" locked="0" layoutInCell="1" allowOverlap="1" wp14:anchorId="52D71915" wp14:editId="20EA2375">
                <wp:simplePos x="0" y="0"/>
                <wp:positionH relativeFrom="column">
                  <wp:posOffset>297180</wp:posOffset>
                </wp:positionH>
                <wp:positionV relativeFrom="paragraph">
                  <wp:posOffset>-510540</wp:posOffset>
                </wp:positionV>
                <wp:extent cx="5250815" cy="414655"/>
                <wp:effectExtent l="0" t="0" r="698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414655"/>
                        </a:xfrm>
                        <a:prstGeom prst="rect">
                          <a:avLst/>
                        </a:prstGeom>
                        <a:solidFill>
                          <a:srgbClr val="FFFFFF"/>
                        </a:solidFill>
                        <a:ln w="9525">
                          <a:noFill/>
                          <a:miter lim="800000"/>
                          <a:headEnd/>
                          <a:tailEnd/>
                        </a:ln>
                      </wps:spPr>
                      <wps:txbx>
                        <w:txbxContent>
                          <w:p w14:paraId="5847B588" w14:textId="77777777" w:rsidR="0014541D" w:rsidRPr="0035555C" w:rsidRDefault="0014541D" w:rsidP="0014541D">
                            <w:pPr>
                              <w:jc w:val="center"/>
                              <w:rPr>
                                <w:sz w:val="44"/>
                                <w:szCs w:val="44"/>
                              </w:rPr>
                            </w:pPr>
                            <w:r w:rsidRPr="0035555C">
                              <w:rPr>
                                <w:sz w:val="44"/>
                                <w:szCs w:val="44"/>
                              </w:rPr>
                              <w:t>West Virginia Forestry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71915" id="_x0000_t202" coordsize="21600,21600" o:spt="202" path="m,l,21600r21600,l21600,xe">
                <v:stroke joinstyle="miter"/>
                <v:path gradientshapeok="t" o:connecttype="rect"/>
              </v:shapetype>
              <v:shape id="Text Box 2" o:spid="_x0000_s1026" type="#_x0000_t202" style="position:absolute;left:0;text-align:left;margin-left:23.4pt;margin-top:-40.2pt;width:413.4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" stroked="f">
                <v:textbox>
                  <w:txbxContent>
                    <w:p w14:paraId="5847B588" w14:textId="77777777" w:rsidR="0014541D" w:rsidRPr="0035555C" w:rsidRDefault="0014541D" w:rsidP="0014541D">
                      <w:pPr>
                        <w:jc w:val="center"/>
                        <w:rPr>
                          <w:sz w:val="44"/>
                          <w:szCs w:val="44"/>
                        </w:rPr>
                      </w:pPr>
                      <w:r w:rsidRPr="0035555C">
                        <w:rPr>
                          <w:sz w:val="44"/>
                          <w:szCs w:val="44"/>
                        </w:rPr>
                        <w:t>West Virginia Forestry Association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5EF766" wp14:editId="4345F13A">
                <wp:simplePos x="0" y="0"/>
                <wp:positionH relativeFrom="column">
                  <wp:posOffset>-438785</wp:posOffset>
                </wp:positionH>
                <wp:positionV relativeFrom="paragraph">
                  <wp:posOffset>-629285</wp:posOffset>
                </wp:positionV>
                <wp:extent cx="1200785" cy="980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980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C7DEB" w14:textId="77777777" w:rsidR="0014541D" w:rsidRDefault="0014541D" w:rsidP="0014541D">
                            <w:r w:rsidRPr="000C5992">
                              <w:rPr>
                                <w:noProof/>
                              </w:rPr>
                              <w:drawing>
                                <wp:inline distT="0" distB="0" distL="0" distR="0" wp14:anchorId="7F3FE4F0" wp14:editId="513EC6BE">
                                  <wp:extent cx="889219" cy="869730"/>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89219" cy="869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5EF766" id="_x0000_s1027" type="#_x0000_t202" style="position:absolute;left:0;text-align:left;margin-left:-34.55pt;margin-top:-49.55pt;width:94.55pt;height: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" fillcolor="white [3201]" stroked="f" strokeweight=".5pt">
                <v:textbox>
                  <w:txbxContent>
                    <w:p w14:paraId="220C7DEB" w14:textId="77777777" w:rsidR="0014541D" w:rsidRDefault="0014541D" w:rsidP="0014541D">
                      <w:r w:rsidRPr="000C5992">
                        <w:rPr>
                          <w:noProof/>
                        </w:rPr>
                        <w:drawing>
                          <wp:inline distT="0" distB="0" distL="0" distR="0" wp14:anchorId="7F3FE4F0" wp14:editId="513EC6BE">
                            <wp:extent cx="889219" cy="869730"/>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89219" cy="86973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440A7F" wp14:editId="66538E77">
                <wp:simplePos x="0" y="0"/>
                <wp:positionH relativeFrom="column">
                  <wp:posOffset>694690</wp:posOffset>
                </wp:positionH>
                <wp:positionV relativeFrom="paragraph">
                  <wp:posOffset>-58420</wp:posOffset>
                </wp:positionV>
                <wp:extent cx="4673600" cy="2190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219075"/>
                        </a:xfrm>
                        <a:prstGeom prst="rect">
                          <a:avLst/>
                        </a:prstGeom>
                        <a:solidFill>
                          <a:srgbClr val="FFFFFF"/>
                        </a:solidFill>
                        <a:ln w="9525">
                          <a:noFill/>
                          <a:miter lim="800000"/>
                          <a:headEnd/>
                          <a:tailEnd/>
                        </a:ln>
                      </wps:spPr>
                      <wps:txbx>
                        <w:txbxContent>
                          <w:p w14:paraId="3EB6251D" w14:textId="77777777" w:rsidR="0014541D" w:rsidRPr="0035555C" w:rsidRDefault="00282F94" w:rsidP="0014541D">
                            <w:pPr>
                              <w:jc w:val="center"/>
                              <w:rPr>
                                <w:sz w:val="16"/>
                                <w:szCs w:val="16"/>
                              </w:rPr>
                            </w:pPr>
                            <w:r>
                              <w:rPr>
                                <w:sz w:val="16"/>
                                <w:szCs w:val="16"/>
                              </w:rPr>
                              <w:t xml:space="preserve">2008 Quarrier Street, Charleston, WV  25311 * 681-265-5019 * </w:t>
                            </w:r>
                            <w:r w:rsidR="0014541D" w:rsidRPr="0035555C">
                              <w:rPr>
                                <w:sz w:val="16"/>
                                <w:szCs w:val="16"/>
                              </w:rPr>
                              <w:t xml:space="preserve"> Email: wvfa@wvfa.org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40A7F" id="_x0000_s1028" type="#_x0000_t202" style="position:absolute;left:0;text-align:left;margin-left:54.7pt;margin-top:-4.6pt;width:36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" stroked="f">
                <v:textbox>
                  <w:txbxContent>
                    <w:p w14:paraId="3EB6251D" w14:textId="77777777" w:rsidR="0014541D" w:rsidRPr="0035555C" w:rsidRDefault="00282F94" w:rsidP="0014541D">
                      <w:pPr>
                        <w:jc w:val="center"/>
                        <w:rPr>
                          <w:sz w:val="16"/>
                          <w:szCs w:val="16"/>
                        </w:rPr>
                      </w:pPr>
                      <w:r>
                        <w:rPr>
                          <w:sz w:val="16"/>
                          <w:szCs w:val="16"/>
                        </w:rPr>
                        <w:t xml:space="preserve">2008 Quarrier Street, Charleston, WV  25311 * 681-265-5019 </w:t>
                      </w:r>
                      <w:proofErr w:type="gramStart"/>
                      <w:r>
                        <w:rPr>
                          <w:sz w:val="16"/>
                          <w:szCs w:val="16"/>
                        </w:rPr>
                        <w:t xml:space="preserve">* </w:t>
                      </w:r>
                      <w:r w:rsidR="0014541D" w:rsidRPr="0035555C">
                        <w:rPr>
                          <w:sz w:val="16"/>
                          <w:szCs w:val="16"/>
                        </w:rPr>
                        <w:t xml:space="preserve"> Email</w:t>
                      </w:r>
                      <w:proofErr w:type="gramEnd"/>
                      <w:r w:rsidR="0014541D" w:rsidRPr="0035555C">
                        <w:rPr>
                          <w:sz w:val="16"/>
                          <w:szCs w:val="16"/>
                        </w:rPr>
                        <w:t>: wvfa@wvfa.org</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E8D4D76" wp14:editId="7DE186B9">
                <wp:simplePos x="0" y="0"/>
                <wp:positionH relativeFrom="column">
                  <wp:posOffset>518795</wp:posOffset>
                </wp:positionH>
                <wp:positionV relativeFrom="paragraph">
                  <wp:posOffset>-99696</wp:posOffset>
                </wp:positionV>
                <wp:extent cx="497395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3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B85DCC"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5pt,-7.85pt" to="43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" strokecolor="black [3200]" strokeweight=".5pt">
                <v:stroke joinstyle="miter"/>
                <o:lock v:ext="edit" shapetype="f"/>
              </v:line>
            </w:pict>
          </mc:Fallback>
        </mc:AlternateContent>
      </w:r>
      <w:r>
        <w:tab/>
      </w:r>
      <w:r w:rsidR="002B4D60">
        <w:t>November</w:t>
      </w:r>
      <w:r w:rsidR="002B4D60">
        <w:rPr>
          <w:spacing w:val="-5"/>
        </w:rPr>
        <w:t xml:space="preserve"> </w:t>
      </w:r>
      <w:r w:rsidR="002B4D60">
        <w:t>27,</w:t>
      </w:r>
      <w:r w:rsidR="002B4D60">
        <w:rPr>
          <w:spacing w:val="-5"/>
        </w:rPr>
        <w:t xml:space="preserve"> </w:t>
      </w:r>
      <w:r w:rsidR="002B4D60">
        <w:rPr>
          <w:spacing w:val="-4"/>
        </w:rPr>
        <w:t>2023</w:t>
      </w:r>
    </w:p>
    <w:p w14:paraId="17D747D2" w14:textId="77777777" w:rsidR="002B4D60" w:rsidRDefault="002B4D60" w:rsidP="002B4D60">
      <w:pPr>
        <w:pStyle w:val="BodyText"/>
        <w:spacing w:before="6"/>
        <w:ind w:left="0"/>
        <w:rPr>
          <w:sz w:val="25"/>
        </w:rPr>
      </w:pPr>
    </w:p>
    <w:p w14:paraId="01A7203D" w14:textId="0C308EE4" w:rsidR="00DB72BF" w:rsidRDefault="00E71366" w:rsidP="00DB72BF">
      <w:pPr>
        <w:spacing w:after="0"/>
      </w:pPr>
      <w:r>
        <w:t>January 30</w:t>
      </w:r>
      <w:r w:rsidR="00E86A6A">
        <w:t>, 202</w:t>
      </w:r>
      <w:r>
        <w:t>4</w:t>
      </w:r>
    </w:p>
    <w:p w14:paraId="1B4C35C0" w14:textId="77777777" w:rsidR="00E91CA1" w:rsidRDefault="00E91CA1" w:rsidP="00DB72BF">
      <w:pPr>
        <w:spacing w:after="0"/>
      </w:pPr>
    </w:p>
    <w:p w14:paraId="297916DF" w14:textId="22991FC5" w:rsidR="00E91CA1" w:rsidRDefault="00E71366" w:rsidP="00DB72BF">
      <w:pPr>
        <w:spacing w:after="0"/>
      </w:pPr>
      <w:r>
        <w:t xml:space="preserve">Submitted Via: </w:t>
      </w:r>
      <w:hyperlink r:id="rId7" w:history="1">
        <w:r w:rsidRPr="00DC5562">
          <w:rPr>
            <w:rStyle w:val="Hyperlink"/>
          </w:rPr>
          <w:t>www.regulations.gov</w:t>
        </w:r>
      </w:hyperlink>
    </w:p>
    <w:p w14:paraId="4E625FBE" w14:textId="77777777" w:rsidR="00E71366" w:rsidRDefault="00E71366" w:rsidP="00DB72BF">
      <w:pPr>
        <w:spacing w:after="0"/>
      </w:pPr>
    </w:p>
    <w:p w14:paraId="60E1C3DA" w14:textId="67C046CF" w:rsidR="00E71366" w:rsidRDefault="00E71366" w:rsidP="00DB72BF">
      <w:pPr>
        <w:spacing w:after="0"/>
      </w:pPr>
      <w:r w:rsidRPr="00E71366">
        <w:rPr>
          <w:b/>
          <w:bCs/>
        </w:rPr>
        <w:t>Attention</w:t>
      </w:r>
      <w:r>
        <w:t>: Director</w:t>
      </w:r>
    </w:p>
    <w:p w14:paraId="740F838E" w14:textId="524DEA44" w:rsidR="00E71366" w:rsidRDefault="00E71366" w:rsidP="00DB72BF">
      <w:pPr>
        <w:spacing w:after="0"/>
      </w:pPr>
      <w:r>
        <w:t>Ecosystem Management Coordination</w:t>
      </w:r>
    </w:p>
    <w:p w14:paraId="23C7E6B6" w14:textId="7FC6261B" w:rsidR="00E71366" w:rsidRDefault="00E71366" w:rsidP="00DB72BF">
      <w:pPr>
        <w:spacing w:after="0"/>
      </w:pPr>
      <w:r>
        <w:t>U.S. Department of Agriculture, U.S. Forest Service</w:t>
      </w:r>
    </w:p>
    <w:p w14:paraId="1C187D92" w14:textId="1164AC82" w:rsidR="00E71366" w:rsidRDefault="00E71366" w:rsidP="00DB72BF">
      <w:pPr>
        <w:spacing w:after="0"/>
      </w:pPr>
      <w:r>
        <w:t>201 14</w:t>
      </w:r>
      <w:r w:rsidRPr="00E71366">
        <w:rPr>
          <w:vertAlign w:val="superscript"/>
        </w:rPr>
        <w:t>th</w:t>
      </w:r>
      <w:r>
        <w:t xml:space="preserve"> Street SW, Mailstop 1108</w:t>
      </w:r>
    </w:p>
    <w:p w14:paraId="7F010F20" w14:textId="3EB3B2D0" w:rsidR="00E71366" w:rsidRDefault="00E71366" w:rsidP="00DB72BF">
      <w:pPr>
        <w:spacing w:after="0"/>
      </w:pPr>
      <w:r>
        <w:t>Washington DC 20250-1124</w:t>
      </w:r>
    </w:p>
    <w:p w14:paraId="6D4F5262" w14:textId="77777777" w:rsidR="00284DBF" w:rsidRDefault="00284DBF" w:rsidP="00DB72BF">
      <w:pPr>
        <w:spacing w:after="0"/>
      </w:pPr>
    </w:p>
    <w:p w14:paraId="6D465003" w14:textId="7767E4C5" w:rsidR="00DB72BF" w:rsidRDefault="00DB72BF" w:rsidP="00DB72BF">
      <w:pPr>
        <w:widowControl w:val="0"/>
        <w:autoSpaceDE w:val="0"/>
        <w:autoSpaceDN w:val="0"/>
        <w:rPr>
          <w:rFonts w:eastAsia="MS Mincho"/>
          <w:b/>
          <w:bCs/>
          <w:lang w:eastAsia="ja-JP"/>
        </w:rPr>
      </w:pPr>
      <w:r>
        <w:rPr>
          <w:rFonts w:eastAsia="MS Mincho"/>
          <w:b/>
          <w:bCs/>
          <w:lang w:eastAsia="ja-JP"/>
        </w:rPr>
        <w:t xml:space="preserve">RE: </w:t>
      </w:r>
      <w:r w:rsidR="00D50408">
        <w:rPr>
          <w:rFonts w:eastAsia="MS Mincho"/>
          <w:b/>
          <w:bCs/>
          <w:lang w:eastAsia="ja-JP"/>
        </w:rPr>
        <w:t>L</w:t>
      </w:r>
      <w:r w:rsidR="00E71366">
        <w:rPr>
          <w:rFonts w:eastAsia="MS Mincho"/>
          <w:b/>
          <w:bCs/>
          <w:lang w:eastAsia="ja-JP"/>
        </w:rPr>
        <w:t>and Management Plan Direction for Old-Growth Forest Conditions Across the National Forests</w:t>
      </w:r>
    </w:p>
    <w:p w14:paraId="741EE6A3" w14:textId="77777777" w:rsidR="00D50408" w:rsidRDefault="00D50408" w:rsidP="00DB72BF">
      <w:pPr>
        <w:widowControl w:val="0"/>
        <w:autoSpaceDE w:val="0"/>
        <w:autoSpaceDN w:val="0"/>
        <w:rPr>
          <w:rFonts w:eastAsia="MS Mincho"/>
          <w:b/>
          <w:bCs/>
          <w:lang w:eastAsia="ja-JP"/>
        </w:rPr>
      </w:pPr>
    </w:p>
    <w:p w14:paraId="17A43B48" w14:textId="461A7F78" w:rsidR="00D50408" w:rsidRPr="00B878D5" w:rsidRDefault="00D50408" w:rsidP="00DB72BF">
      <w:pPr>
        <w:widowControl w:val="0"/>
        <w:autoSpaceDE w:val="0"/>
        <w:autoSpaceDN w:val="0"/>
        <w:rPr>
          <w:rFonts w:eastAsia="MS Mincho"/>
          <w:lang w:eastAsia="ja-JP"/>
        </w:rPr>
      </w:pPr>
      <w:r w:rsidRPr="00B878D5">
        <w:rPr>
          <w:rFonts w:eastAsia="MS Mincho"/>
          <w:lang w:eastAsia="ja-JP"/>
        </w:rPr>
        <w:t xml:space="preserve">Dear </w:t>
      </w:r>
      <w:r w:rsidR="00E71366">
        <w:rPr>
          <w:rFonts w:eastAsia="MS Mincho"/>
          <w:lang w:eastAsia="ja-JP"/>
        </w:rPr>
        <w:t>Director:</w:t>
      </w:r>
    </w:p>
    <w:p w14:paraId="3D78852A" w14:textId="321A95C8" w:rsidR="00DB72BF" w:rsidRDefault="00E71366" w:rsidP="00DB72BF">
      <w:pPr>
        <w:spacing w:after="0"/>
        <w:rPr>
          <w:rFonts w:eastAsia="MS Mincho"/>
          <w:lang w:eastAsia="ja-JP"/>
        </w:rPr>
      </w:pPr>
      <w:r>
        <w:rPr>
          <w:rFonts w:eastAsia="MS Mincho"/>
          <w:lang w:eastAsia="ja-JP"/>
        </w:rPr>
        <w:t>Contained here within are comments from West Virginia Forestry Association</w:t>
      </w:r>
      <w:r w:rsidR="00056F11">
        <w:rPr>
          <w:rFonts w:eastAsia="MS Mincho"/>
          <w:lang w:eastAsia="ja-JP"/>
        </w:rPr>
        <w:t xml:space="preserve"> </w:t>
      </w:r>
      <w:r w:rsidR="003D02B1">
        <w:rPr>
          <w:rFonts w:eastAsia="MS Mincho"/>
          <w:lang w:eastAsia="ja-JP"/>
        </w:rPr>
        <w:t xml:space="preserve">(WVFA) </w:t>
      </w:r>
      <w:r w:rsidR="00056F11">
        <w:rPr>
          <w:rFonts w:eastAsia="MS Mincho"/>
          <w:lang w:eastAsia="ja-JP"/>
        </w:rPr>
        <w:t xml:space="preserve">concerning the Notice of Proposed </w:t>
      </w:r>
      <w:r w:rsidR="00340298">
        <w:rPr>
          <w:rFonts w:eastAsia="MS Mincho"/>
          <w:lang w:eastAsia="ja-JP"/>
        </w:rPr>
        <w:t>Planning Changes</w:t>
      </w:r>
      <w:r w:rsidR="00CD3A21">
        <w:rPr>
          <w:rFonts w:eastAsia="MS Mincho"/>
          <w:lang w:eastAsia="ja-JP"/>
        </w:rPr>
        <w:t xml:space="preserve"> as published in the Federal Register on December 20, 2023 (see 88-FR 88042). The West Virginia Forestry Association is a trade association the represents the forest products industry for the state of West Virginia. Our members range from individual</w:t>
      </w:r>
      <w:r w:rsidR="00EC35AC">
        <w:rPr>
          <w:rFonts w:eastAsia="MS Mincho"/>
          <w:lang w:eastAsia="ja-JP"/>
        </w:rPr>
        <w:t xml:space="preserve"> landowners</w:t>
      </w:r>
      <w:r w:rsidR="00CD3A21">
        <w:rPr>
          <w:rFonts w:eastAsia="MS Mincho"/>
          <w:lang w:eastAsia="ja-JP"/>
        </w:rPr>
        <w:t xml:space="preserve"> to very large forest product </w:t>
      </w:r>
      <w:r w:rsidR="00C92210">
        <w:rPr>
          <w:rFonts w:eastAsia="MS Mincho"/>
          <w:lang w:eastAsia="ja-JP"/>
        </w:rPr>
        <w:t>manufacturers</w:t>
      </w:r>
      <w:r w:rsidR="00CD3A21">
        <w:rPr>
          <w:rFonts w:eastAsia="MS Mincho"/>
          <w:lang w:eastAsia="ja-JP"/>
        </w:rPr>
        <w:t>.</w:t>
      </w:r>
    </w:p>
    <w:p w14:paraId="20236174" w14:textId="77777777" w:rsidR="00233754" w:rsidRDefault="00233754" w:rsidP="00DB72BF">
      <w:pPr>
        <w:spacing w:after="0"/>
        <w:rPr>
          <w:rFonts w:eastAsia="MS Mincho"/>
          <w:lang w:eastAsia="ja-JP"/>
        </w:rPr>
      </w:pPr>
    </w:p>
    <w:p w14:paraId="0A807AE1" w14:textId="790A12FB" w:rsidR="00756FAA" w:rsidRDefault="00233754" w:rsidP="00DB72BF">
      <w:pPr>
        <w:spacing w:after="0"/>
        <w:rPr>
          <w:rFonts w:eastAsia="MS Mincho"/>
          <w:lang w:eastAsia="ja-JP"/>
        </w:rPr>
      </w:pPr>
      <w:r>
        <w:rPr>
          <w:rFonts w:eastAsia="MS Mincho"/>
          <w:lang w:eastAsia="ja-JP"/>
        </w:rPr>
        <w:t>The national forest system encompasses roughly 193 million acres in this country. Of this acreage, less tha</w:t>
      </w:r>
      <w:r w:rsidR="00340298">
        <w:rPr>
          <w:rFonts w:eastAsia="MS Mincho"/>
          <w:lang w:eastAsia="ja-JP"/>
        </w:rPr>
        <w:t xml:space="preserve">n </w:t>
      </w:r>
      <w:r>
        <w:rPr>
          <w:rFonts w:eastAsia="MS Mincho"/>
          <w:lang w:eastAsia="ja-JP"/>
        </w:rPr>
        <w:t xml:space="preserve">25% is designated for allowable timber harvesting. </w:t>
      </w:r>
      <w:r w:rsidR="0008461A">
        <w:rPr>
          <w:rFonts w:eastAsia="MS Mincho"/>
          <w:lang w:eastAsia="ja-JP"/>
        </w:rPr>
        <w:t xml:space="preserve">We realize that managing such a diverse public landscape comes with a multitude of challenges that include budget constraints, catastrophic failures from wildfire, insect and disease outbreaks, invasives, and vocal demands from various social groups. Because of this timber sales have declined over the years, impacting the economies of local communities through the loss of jobs and a </w:t>
      </w:r>
      <w:r w:rsidR="00756FAA">
        <w:rPr>
          <w:rFonts w:eastAsia="MS Mincho"/>
          <w:lang w:eastAsia="ja-JP"/>
        </w:rPr>
        <w:t>reduced</w:t>
      </w:r>
      <w:r w:rsidR="0008461A">
        <w:rPr>
          <w:rFonts w:eastAsia="MS Mincho"/>
          <w:lang w:eastAsia="ja-JP"/>
        </w:rPr>
        <w:t xml:space="preserve"> tax base. </w:t>
      </w:r>
      <w:r w:rsidR="00756FAA">
        <w:rPr>
          <w:rFonts w:eastAsia="MS Mincho"/>
          <w:lang w:eastAsia="ja-JP"/>
        </w:rPr>
        <w:t>This all leads to a</w:t>
      </w:r>
      <w:r w:rsidR="0008461A">
        <w:rPr>
          <w:rFonts w:eastAsia="MS Mincho"/>
          <w:lang w:eastAsia="ja-JP"/>
        </w:rPr>
        <w:t xml:space="preserve"> negative impact</w:t>
      </w:r>
      <w:r w:rsidR="00756FAA">
        <w:rPr>
          <w:rFonts w:eastAsia="MS Mincho"/>
          <w:lang w:eastAsia="ja-JP"/>
        </w:rPr>
        <w:t xml:space="preserve"> on</w:t>
      </w:r>
      <w:r w:rsidR="0008461A">
        <w:rPr>
          <w:rFonts w:eastAsia="MS Mincho"/>
          <w:lang w:eastAsia="ja-JP"/>
        </w:rPr>
        <w:t xml:space="preserve"> schools that </w:t>
      </w:r>
      <w:r w:rsidR="00756FAA">
        <w:rPr>
          <w:rFonts w:eastAsia="MS Mincho"/>
          <w:lang w:eastAsia="ja-JP"/>
        </w:rPr>
        <w:t>depend</w:t>
      </w:r>
      <w:r w:rsidR="0008461A">
        <w:rPr>
          <w:rFonts w:eastAsia="MS Mincho"/>
          <w:lang w:eastAsia="ja-JP"/>
        </w:rPr>
        <w:t xml:space="preserve"> on these tax </w:t>
      </w:r>
      <w:r w:rsidR="00756FAA">
        <w:rPr>
          <w:rFonts w:eastAsia="MS Mincho"/>
          <w:lang w:eastAsia="ja-JP"/>
        </w:rPr>
        <w:t xml:space="preserve">revenues. We feel that this decline in active management </w:t>
      </w:r>
      <w:r w:rsidR="00340298">
        <w:rPr>
          <w:rFonts w:eastAsia="MS Mincho"/>
          <w:lang w:eastAsia="ja-JP"/>
        </w:rPr>
        <w:t>has</w:t>
      </w:r>
    </w:p>
    <w:p w14:paraId="0ED991D3" w14:textId="0B7100FB" w:rsidR="00CD3A21" w:rsidRDefault="00756FAA" w:rsidP="00DB72BF">
      <w:pPr>
        <w:spacing w:after="0"/>
        <w:rPr>
          <w:rFonts w:eastAsia="MS Mincho"/>
          <w:lang w:eastAsia="ja-JP"/>
        </w:rPr>
      </w:pPr>
      <w:r>
        <w:rPr>
          <w:rFonts w:eastAsia="MS Mincho"/>
          <w:lang w:eastAsia="ja-JP"/>
        </w:rPr>
        <w:t xml:space="preserve">reduced </w:t>
      </w:r>
      <w:r w:rsidR="00340298">
        <w:rPr>
          <w:rFonts w:eastAsia="MS Mincho"/>
          <w:lang w:eastAsia="ja-JP"/>
        </w:rPr>
        <w:t>forest</w:t>
      </w:r>
      <w:r>
        <w:rPr>
          <w:rFonts w:eastAsia="MS Mincho"/>
          <w:lang w:eastAsia="ja-JP"/>
        </w:rPr>
        <w:t xml:space="preserve"> health and sustainability. </w:t>
      </w:r>
      <w:r w:rsidR="0008461A">
        <w:rPr>
          <w:rFonts w:eastAsia="MS Mincho"/>
          <w:lang w:eastAsia="ja-JP"/>
        </w:rPr>
        <w:t xml:space="preserve">WVFA feels that </w:t>
      </w:r>
      <w:r w:rsidR="00340298">
        <w:rPr>
          <w:rFonts w:eastAsia="MS Mincho"/>
          <w:lang w:eastAsia="ja-JP"/>
        </w:rPr>
        <w:t xml:space="preserve">having only 25% of the land eligible for active forest management is too low and that management is not mutually exclusive of other uses. We feel the proposed plan amendments are intended to reduce this concerning number even further. </w:t>
      </w:r>
    </w:p>
    <w:p w14:paraId="23AF7001" w14:textId="77777777" w:rsidR="00340298" w:rsidRDefault="00340298" w:rsidP="00DB72BF">
      <w:pPr>
        <w:spacing w:after="0"/>
        <w:rPr>
          <w:rFonts w:eastAsia="MS Mincho"/>
          <w:lang w:eastAsia="ja-JP"/>
        </w:rPr>
      </w:pPr>
    </w:p>
    <w:p w14:paraId="0659E51D" w14:textId="0613DE95" w:rsidR="00CD3A21" w:rsidRDefault="00CD3A21" w:rsidP="00DB72BF">
      <w:pPr>
        <w:spacing w:after="0"/>
        <w:rPr>
          <w:rFonts w:eastAsia="MS Mincho"/>
          <w:lang w:eastAsia="ja-JP"/>
        </w:rPr>
      </w:pPr>
      <w:r>
        <w:rPr>
          <w:rFonts w:eastAsia="MS Mincho"/>
          <w:lang w:eastAsia="ja-JP"/>
        </w:rPr>
        <w:t xml:space="preserve">As you may be aware, West Virginia is the third most forested state in the country. The industry accounts for roughly </w:t>
      </w:r>
      <w:r w:rsidR="00C92210">
        <w:rPr>
          <w:rFonts w:eastAsia="MS Mincho"/>
          <w:lang w:eastAsia="ja-JP"/>
        </w:rPr>
        <w:t>30,000 jobs and has an economic input of $3.2 billion in the state</w:t>
      </w:r>
      <w:r w:rsidR="00E70601">
        <w:rPr>
          <w:rFonts w:eastAsia="MS Mincho"/>
          <w:lang w:eastAsia="ja-JP"/>
        </w:rPr>
        <w:t>’s economy</w:t>
      </w:r>
      <w:r w:rsidR="00C92210">
        <w:rPr>
          <w:rFonts w:eastAsia="MS Mincho"/>
          <w:lang w:eastAsia="ja-JP"/>
        </w:rPr>
        <w:t xml:space="preserve">. The forest product industry has a footprint in </w:t>
      </w:r>
      <w:r w:rsidR="00BF6E9C">
        <w:rPr>
          <w:rFonts w:eastAsia="MS Mincho"/>
          <w:lang w:eastAsia="ja-JP"/>
        </w:rPr>
        <w:t xml:space="preserve">all </w:t>
      </w:r>
      <w:r w:rsidR="00C92210">
        <w:rPr>
          <w:rFonts w:eastAsia="MS Mincho"/>
          <w:lang w:eastAsia="ja-JP"/>
        </w:rPr>
        <w:t xml:space="preserve">fifty-five (55) counties in the state. Bottom line is that the forest products industry </w:t>
      </w:r>
      <w:r w:rsidR="008C180E">
        <w:rPr>
          <w:rFonts w:eastAsia="MS Mincho"/>
          <w:lang w:eastAsia="ja-JP"/>
        </w:rPr>
        <w:t>is</w:t>
      </w:r>
      <w:r w:rsidR="00C92210">
        <w:rPr>
          <w:rFonts w:eastAsia="MS Mincho"/>
          <w:lang w:eastAsia="ja-JP"/>
        </w:rPr>
        <w:t xml:space="preserve"> very important to the state. </w:t>
      </w:r>
      <w:r w:rsidR="008C180E">
        <w:rPr>
          <w:rFonts w:eastAsia="MS Mincho"/>
          <w:lang w:eastAsia="ja-JP"/>
        </w:rPr>
        <w:t>In West Virginia the national forest accounts for roughly 8% of our forested lands (approximately 919,000 acres)</w:t>
      </w:r>
      <w:r w:rsidR="006813D2">
        <w:rPr>
          <w:rFonts w:eastAsia="MS Mincho"/>
          <w:lang w:eastAsia="ja-JP"/>
        </w:rPr>
        <w:t xml:space="preserve"> making it an important part of our landscape. </w:t>
      </w:r>
    </w:p>
    <w:p w14:paraId="7B9D58BD" w14:textId="77777777" w:rsidR="00F25A77" w:rsidRDefault="00F25A77" w:rsidP="00DB72BF">
      <w:pPr>
        <w:spacing w:after="0"/>
        <w:rPr>
          <w:rFonts w:eastAsia="MS Mincho"/>
          <w:lang w:eastAsia="ja-JP"/>
        </w:rPr>
      </w:pPr>
    </w:p>
    <w:p w14:paraId="7A2425F2" w14:textId="1B9EA0C7" w:rsidR="00F25A77" w:rsidRDefault="00F25A77" w:rsidP="00DB72BF">
      <w:pPr>
        <w:spacing w:after="0"/>
        <w:rPr>
          <w:rFonts w:eastAsia="MS Mincho"/>
          <w:lang w:eastAsia="ja-JP"/>
        </w:rPr>
      </w:pPr>
      <w:r>
        <w:rPr>
          <w:rFonts w:eastAsia="MS Mincho"/>
          <w:lang w:eastAsia="ja-JP"/>
        </w:rPr>
        <w:lastRenderedPageBreak/>
        <w:t>The hardwood forest products industry is responsible for the quality of live</w:t>
      </w:r>
      <w:r w:rsidR="00D3633B">
        <w:rPr>
          <w:rFonts w:eastAsia="MS Mincho"/>
          <w:lang w:eastAsia="ja-JP"/>
        </w:rPr>
        <w:t>s</w:t>
      </w:r>
      <w:r>
        <w:rPr>
          <w:rFonts w:eastAsia="MS Mincho"/>
          <w:lang w:eastAsia="ja-JP"/>
        </w:rPr>
        <w:t xml:space="preserve"> we have come to enjoy in this </w:t>
      </w:r>
      <w:r w:rsidR="003D02B1">
        <w:rPr>
          <w:rFonts w:eastAsia="MS Mincho"/>
          <w:lang w:eastAsia="ja-JP"/>
        </w:rPr>
        <w:t>country,</w:t>
      </w:r>
      <w:r>
        <w:rPr>
          <w:rFonts w:eastAsia="MS Mincho"/>
          <w:lang w:eastAsia="ja-JP"/>
        </w:rPr>
        <w:t xml:space="preserve"> and the</w:t>
      </w:r>
      <w:r w:rsidR="00EC35AC">
        <w:rPr>
          <w:rFonts w:eastAsia="MS Mincho"/>
          <w:lang w:eastAsia="ja-JP"/>
        </w:rPr>
        <w:t xml:space="preserve">se products </w:t>
      </w:r>
      <w:r w:rsidR="00D3633B">
        <w:rPr>
          <w:rFonts w:eastAsia="MS Mincho"/>
          <w:lang w:eastAsia="ja-JP"/>
        </w:rPr>
        <w:t xml:space="preserve">touch each member of our society. </w:t>
      </w:r>
      <w:r w:rsidR="001C372C">
        <w:rPr>
          <w:rFonts w:eastAsia="MS Mincho"/>
          <w:lang w:eastAsia="ja-JP"/>
        </w:rPr>
        <w:t>Everyone benefits from w</w:t>
      </w:r>
      <w:r w:rsidR="00D3633B">
        <w:rPr>
          <w:rFonts w:eastAsia="MS Mincho"/>
          <w:lang w:eastAsia="ja-JP"/>
        </w:rPr>
        <w:t xml:space="preserve">ood products such as construction lumber, furniture, flooring, cabinets, packaging, </w:t>
      </w:r>
      <w:r w:rsidR="003D02B1">
        <w:rPr>
          <w:rFonts w:eastAsia="MS Mincho"/>
          <w:lang w:eastAsia="ja-JP"/>
        </w:rPr>
        <w:t>and paper</w:t>
      </w:r>
      <w:r w:rsidR="001C372C">
        <w:rPr>
          <w:rFonts w:eastAsia="MS Mincho"/>
          <w:lang w:eastAsia="ja-JP"/>
        </w:rPr>
        <w:t>.</w:t>
      </w:r>
      <w:r w:rsidR="003D02B1">
        <w:rPr>
          <w:rFonts w:eastAsia="MS Mincho"/>
          <w:lang w:eastAsia="ja-JP"/>
        </w:rPr>
        <w:t xml:space="preserve"> </w:t>
      </w:r>
      <w:r w:rsidR="00D3633B">
        <w:rPr>
          <w:rFonts w:eastAsia="MS Mincho"/>
          <w:lang w:eastAsia="ja-JP"/>
        </w:rPr>
        <w:t xml:space="preserve">Furthermore, our infrastructure and transportation systems are highly dependent upon wood products such as railroad ties, industrial </w:t>
      </w:r>
      <w:r w:rsidR="003D02B1">
        <w:rPr>
          <w:rFonts w:eastAsia="MS Mincho"/>
          <w:lang w:eastAsia="ja-JP"/>
        </w:rPr>
        <w:t>mats</w:t>
      </w:r>
      <w:r w:rsidR="00D3633B">
        <w:rPr>
          <w:rFonts w:eastAsia="MS Mincho"/>
          <w:lang w:eastAsia="ja-JP"/>
        </w:rPr>
        <w:t xml:space="preserve">, and shipping pallets. </w:t>
      </w:r>
      <w:r w:rsidR="003D02B1">
        <w:rPr>
          <w:rFonts w:eastAsia="MS Mincho"/>
          <w:lang w:eastAsia="ja-JP"/>
        </w:rPr>
        <w:t>All</w:t>
      </w:r>
      <w:r w:rsidR="00D3633B">
        <w:rPr>
          <w:rFonts w:eastAsia="MS Mincho"/>
          <w:lang w:eastAsia="ja-JP"/>
        </w:rPr>
        <w:t xml:space="preserve"> these products require</w:t>
      </w:r>
      <w:r w:rsidR="003D02B1">
        <w:rPr>
          <w:rFonts w:eastAsia="MS Mincho"/>
          <w:lang w:eastAsia="ja-JP"/>
        </w:rPr>
        <w:t xml:space="preserve"> a resource that is sustainabl</w:t>
      </w:r>
      <w:r w:rsidR="00EC35AC">
        <w:rPr>
          <w:rFonts w:eastAsia="MS Mincho"/>
          <w:lang w:eastAsia="ja-JP"/>
        </w:rPr>
        <w:t>y</w:t>
      </w:r>
      <w:r w:rsidR="003D02B1">
        <w:rPr>
          <w:rFonts w:eastAsia="MS Mincho"/>
          <w:lang w:eastAsia="ja-JP"/>
        </w:rPr>
        <w:t xml:space="preserve"> managed from both domestic private and public land base</w:t>
      </w:r>
      <w:r w:rsidR="00B70345">
        <w:rPr>
          <w:rFonts w:eastAsia="MS Mincho"/>
          <w:lang w:eastAsia="ja-JP"/>
        </w:rPr>
        <w:t>s</w:t>
      </w:r>
      <w:r w:rsidR="003D02B1">
        <w:rPr>
          <w:rFonts w:eastAsia="MS Mincho"/>
          <w:lang w:eastAsia="ja-JP"/>
        </w:rPr>
        <w:t xml:space="preserve">. </w:t>
      </w:r>
      <w:r w:rsidR="00B70345">
        <w:rPr>
          <w:rFonts w:eastAsia="MS Mincho"/>
          <w:lang w:eastAsia="ja-JP"/>
        </w:rPr>
        <w:t xml:space="preserve"> WVFA supports the long-term storage of carbon in these forest </w:t>
      </w:r>
      <w:r w:rsidR="00FF32F4">
        <w:rPr>
          <w:rFonts w:eastAsia="MS Mincho"/>
          <w:lang w:eastAsia="ja-JP"/>
        </w:rPr>
        <w:t>products,</w:t>
      </w:r>
      <w:r w:rsidR="00B70345">
        <w:rPr>
          <w:rFonts w:eastAsia="MS Mincho"/>
          <w:lang w:eastAsia="ja-JP"/>
        </w:rPr>
        <w:t xml:space="preserve"> and </w:t>
      </w:r>
      <w:r w:rsidR="00BF6E9C">
        <w:rPr>
          <w:rFonts w:eastAsia="MS Mincho"/>
          <w:lang w:eastAsia="ja-JP"/>
        </w:rPr>
        <w:t xml:space="preserve">we </w:t>
      </w:r>
      <w:r w:rsidR="00730468">
        <w:rPr>
          <w:rFonts w:eastAsia="MS Mincho"/>
          <w:lang w:eastAsia="ja-JP"/>
        </w:rPr>
        <w:t>feel</w:t>
      </w:r>
      <w:r w:rsidR="00BF6E9C">
        <w:rPr>
          <w:rFonts w:eastAsia="MS Mincho"/>
          <w:lang w:eastAsia="ja-JP"/>
        </w:rPr>
        <w:t xml:space="preserve"> </w:t>
      </w:r>
      <w:r w:rsidR="00FF32F4">
        <w:rPr>
          <w:rFonts w:eastAsia="MS Mincho"/>
          <w:lang w:eastAsia="ja-JP"/>
        </w:rPr>
        <w:t xml:space="preserve">that </w:t>
      </w:r>
      <w:r w:rsidR="00BF6E9C">
        <w:rPr>
          <w:rFonts w:eastAsia="MS Mincho"/>
          <w:lang w:eastAsia="ja-JP"/>
        </w:rPr>
        <w:t>forest product additionality</w:t>
      </w:r>
      <w:r w:rsidR="00B70345">
        <w:rPr>
          <w:rFonts w:eastAsia="MS Mincho"/>
          <w:lang w:eastAsia="ja-JP"/>
        </w:rPr>
        <w:t xml:space="preserve"> should be </w:t>
      </w:r>
      <w:r w:rsidR="00BF6E9C">
        <w:rPr>
          <w:rFonts w:eastAsia="MS Mincho"/>
          <w:lang w:eastAsia="ja-JP"/>
        </w:rPr>
        <w:t>considered</w:t>
      </w:r>
      <w:r w:rsidR="00B70345">
        <w:rPr>
          <w:rFonts w:eastAsia="MS Mincho"/>
          <w:lang w:eastAsia="ja-JP"/>
        </w:rPr>
        <w:t xml:space="preserve"> in </w:t>
      </w:r>
      <w:r w:rsidR="00B007B2">
        <w:rPr>
          <w:rFonts w:eastAsia="MS Mincho"/>
          <w:lang w:eastAsia="ja-JP"/>
        </w:rPr>
        <w:t>your</w:t>
      </w:r>
      <w:r w:rsidR="00B70345">
        <w:rPr>
          <w:rFonts w:eastAsia="MS Mincho"/>
          <w:lang w:eastAsia="ja-JP"/>
        </w:rPr>
        <w:t xml:space="preserve"> resource planning. </w:t>
      </w:r>
    </w:p>
    <w:p w14:paraId="42A7A352" w14:textId="4A214B64" w:rsidR="00730468" w:rsidRDefault="00730468" w:rsidP="00DB72BF">
      <w:pPr>
        <w:spacing w:after="0"/>
        <w:rPr>
          <w:rFonts w:eastAsia="MS Mincho"/>
          <w:lang w:eastAsia="ja-JP"/>
        </w:rPr>
      </w:pPr>
    </w:p>
    <w:p w14:paraId="4893F1F9" w14:textId="41634508" w:rsidR="00637CBB" w:rsidRDefault="001C372C" w:rsidP="00DB72BF">
      <w:pPr>
        <w:spacing w:after="0"/>
        <w:rPr>
          <w:rFonts w:eastAsia="MS Mincho"/>
          <w:lang w:eastAsia="ja-JP"/>
        </w:rPr>
      </w:pPr>
      <w:r>
        <w:rPr>
          <w:rFonts w:eastAsia="MS Mincho"/>
          <w:lang w:eastAsia="ja-JP"/>
        </w:rPr>
        <w:t>E</w:t>
      </w:r>
      <w:r w:rsidR="00730468">
        <w:rPr>
          <w:rFonts w:eastAsia="MS Mincho"/>
          <w:lang w:eastAsia="ja-JP"/>
        </w:rPr>
        <w:t xml:space="preserve">ach national forest is unique, and each ranger district has </w:t>
      </w:r>
      <w:r w:rsidR="00BF6E9C">
        <w:rPr>
          <w:rFonts w:eastAsia="MS Mincho"/>
          <w:lang w:eastAsia="ja-JP"/>
        </w:rPr>
        <w:t>their</w:t>
      </w:r>
      <w:r w:rsidR="00730468">
        <w:rPr>
          <w:rFonts w:eastAsia="MS Mincho"/>
          <w:lang w:eastAsia="ja-JP"/>
        </w:rPr>
        <w:t xml:space="preserve"> unique ecoregions. In the past much of the resource planning has been the responsibility of the Forest Supervisor and the District Rangers. WVFA feels that the proposed blank</w:t>
      </w:r>
      <w:r>
        <w:rPr>
          <w:rFonts w:eastAsia="MS Mincho"/>
          <w:lang w:eastAsia="ja-JP"/>
        </w:rPr>
        <w:t>et</w:t>
      </w:r>
      <w:r w:rsidR="00730468">
        <w:rPr>
          <w:rFonts w:eastAsia="MS Mincho"/>
          <w:lang w:eastAsia="ja-JP"/>
        </w:rPr>
        <w:t xml:space="preserve"> planning amendment will reduce the local input and knowledge </w:t>
      </w:r>
      <w:r>
        <w:rPr>
          <w:rFonts w:eastAsia="MS Mincho"/>
          <w:lang w:eastAsia="ja-JP"/>
        </w:rPr>
        <w:t>in</w:t>
      </w:r>
      <w:r w:rsidR="00730468">
        <w:rPr>
          <w:rFonts w:eastAsia="MS Mincho"/>
          <w:lang w:eastAsia="ja-JP"/>
        </w:rPr>
        <w:t xml:space="preserve"> the planning process. </w:t>
      </w:r>
      <w:r w:rsidR="00637CBB">
        <w:rPr>
          <w:rFonts w:eastAsia="MS Mincho"/>
          <w:lang w:eastAsia="ja-JP"/>
        </w:rPr>
        <w:t>Furthermore,</w:t>
      </w:r>
      <w:r w:rsidR="00730468">
        <w:rPr>
          <w:rFonts w:eastAsia="MS Mincho"/>
          <w:lang w:eastAsia="ja-JP"/>
        </w:rPr>
        <w:t xml:space="preserve"> the above referenced document alludes that this planning revision is </w:t>
      </w:r>
      <w:r w:rsidR="00637CBB">
        <w:rPr>
          <w:rFonts w:eastAsia="MS Mincho"/>
          <w:lang w:eastAsia="ja-JP"/>
        </w:rPr>
        <w:t>needed</w:t>
      </w:r>
      <w:r w:rsidR="00730468">
        <w:rPr>
          <w:rFonts w:eastAsia="MS Mincho"/>
          <w:lang w:eastAsia="ja-JP"/>
        </w:rPr>
        <w:t xml:space="preserve"> to increase </w:t>
      </w:r>
      <w:r>
        <w:rPr>
          <w:rFonts w:eastAsia="MS Mincho"/>
          <w:lang w:eastAsia="ja-JP"/>
        </w:rPr>
        <w:t xml:space="preserve">the </w:t>
      </w:r>
      <w:r w:rsidR="00730468">
        <w:rPr>
          <w:rFonts w:eastAsia="MS Mincho"/>
          <w:lang w:eastAsia="ja-JP"/>
        </w:rPr>
        <w:t>protection of mature and old-growth stand</w:t>
      </w:r>
      <w:r w:rsidR="00637CBB">
        <w:rPr>
          <w:rFonts w:eastAsia="MS Mincho"/>
          <w:lang w:eastAsia="ja-JP"/>
        </w:rPr>
        <w:t>s</w:t>
      </w:r>
      <w:r w:rsidR="00730468">
        <w:rPr>
          <w:rFonts w:eastAsia="MS Mincho"/>
          <w:lang w:eastAsia="ja-JP"/>
        </w:rPr>
        <w:t xml:space="preserve"> to sequester and capture carbon to help alleviate climate change. We would like to express that our assessment i</w:t>
      </w:r>
      <w:r w:rsidR="00637CBB">
        <w:rPr>
          <w:rFonts w:eastAsia="MS Mincho"/>
          <w:lang w:eastAsia="ja-JP"/>
        </w:rPr>
        <w:t xml:space="preserve">s </w:t>
      </w:r>
      <w:r w:rsidR="00730468">
        <w:rPr>
          <w:rFonts w:eastAsia="MS Mincho"/>
          <w:lang w:eastAsia="ja-JP"/>
        </w:rPr>
        <w:t xml:space="preserve">that healthy growing forest stands that are sustainably managed to include forest products help capture and store carbon for longer periods of time. </w:t>
      </w:r>
      <w:r w:rsidR="00637CBB">
        <w:rPr>
          <w:rFonts w:eastAsia="MS Mincho"/>
          <w:lang w:eastAsia="ja-JP"/>
        </w:rPr>
        <w:t>It is WVFA’s stance that healthy</w:t>
      </w:r>
      <w:r w:rsidR="00730468">
        <w:rPr>
          <w:rFonts w:eastAsia="MS Mincho"/>
          <w:lang w:eastAsia="ja-JP"/>
        </w:rPr>
        <w:t xml:space="preserve"> stands are </w:t>
      </w:r>
      <w:r w:rsidR="00637CBB">
        <w:rPr>
          <w:rFonts w:eastAsia="MS Mincho"/>
          <w:lang w:eastAsia="ja-JP"/>
        </w:rPr>
        <w:t>less</w:t>
      </w:r>
      <w:r w:rsidR="00730468">
        <w:rPr>
          <w:rFonts w:eastAsia="MS Mincho"/>
          <w:lang w:eastAsia="ja-JP"/>
        </w:rPr>
        <w:t xml:space="preserve"> </w:t>
      </w:r>
      <w:r w:rsidR="00637CBB">
        <w:rPr>
          <w:rFonts w:eastAsia="MS Mincho"/>
          <w:lang w:eastAsia="ja-JP"/>
        </w:rPr>
        <w:t>susceptible</w:t>
      </w:r>
      <w:r w:rsidR="00730468">
        <w:rPr>
          <w:rFonts w:eastAsia="MS Mincho"/>
          <w:lang w:eastAsia="ja-JP"/>
        </w:rPr>
        <w:t xml:space="preserve"> to invasives, </w:t>
      </w:r>
      <w:r w:rsidR="00637CBB">
        <w:rPr>
          <w:rFonts w:eastAsia="MS Mincho"/>
          <w:lang w:eastAsia="ja-JP"/>
        </w:rPr>
        <w:t>insects</w:t>
      </w:r>
      <w:r w:rsidR="00730468">
        <w:rPr>
          <w:rFonts w:eastAsia="MS Mincho"/>
          <w:lang w:eastAsia="ja-JP"/>
        </w:rPr>
        <w:t xml:space="preserve"> and disease, and catastrophic wildfire</w:t>
      </w:r>
      <w:r w:rsidR="00637CBB">
        <w:rPr>
          <w:rFonts w:eastAsia="MS Mincho"/>
          <w:lang w:eastAsia="ja-JP"/>
        </w:rPr>
        <w:t>, all of which can lead to</w:t>
      </w:r>
      <w:r w:rsidR="00BF6E9C">
        <w:rPr>
          <w:rFonts w:eastAsia="MS Mincho"/>
          <w:lang w:eastAsia="ja-JP"/>
        </w:rPr>
        <w:t xml:space="preserve"> reduced </w:t>
      </w:r>
      <w:r w:rsidR="00637CBB">
        <w:rPr>
          <w:rFonts w:eastAsia="MS Mincho"/>
          <w:lang w:eastAsia="ja-JP"/>
        </w:rPr>
        <w:t xml:space="preserve">carbon </w:t>
      </w:r>
      <w:r w:rsidR="00BF6E9C">
        <w:rPr>
          <w:rFonts w:eastAsia="MS Mincho"/>
          <w:lang w:eastAsia="ja-JP"/>
        </w:rPr>
        <w:t>sequestration and capture and may, in some case</w:t>
      </w:r>
      <w:r w:rsidR="00233754">
        <w:rPr>
          <w:rFonts w:eastAsia="MS Mincho"/>
          <w:lang w:eastAsia="ja-JP"/>
        </w:rPr>
        <w:t>s</w:t>
      </w:r>
      <w:r w:rsidR="00BF6E9C">
        <w:rPr>
          <w:rFonts w:eastAsia="MS Mincho"/>
          <w:lang w:eastAsia="ja-JP"/>
        </w:rPr>
        <w:t xml:space="preserve">, increase carbon </w:t>
      </w:r>
      <w:r w:rsidR="00637CBB">
        <w:rPr>
          <w:rFonts w:eastAsia="MS Mincho"/>
          <w:lang w:eastAsia="ja-JP"/>
        </w:rPr>
        <w:t>emissions. Our view is – more trees</w:t>
      </w:r>
      <w:r w:rsidR="00233754">
        <w:rPr>
          <w:rFonts w:eastAsia="MS Mincho"/>
          <w:lang w:eastAsia="ja-JP"/>
        </w:rPr>
        <w:t xml:space="preserve"> and </w:t>
      </w:r>
      <w:r w:rsidR="00637CBB">
        <w:rPr>
          <w:rFonts w:eastAsia="MS Mincho"/>
          <w:lang w:eastAsia="ja-JP"/>
        </w:rPr>
        <w:t xml:space="preserve">healthy growing </w:t>
      </w:r>
      <w:r w:rsidR="002E36D4">
        <w:rPr>
          <w:rFonts w:eastAsia="MS Mincho"/>
          <w:lang w:eastAsia="ja-JP"/>
        </w:rPr>
        <w:t>forests yield</w:t>
      </w:r>
      <w:r w:rsidR="00637CBB">
        <w:rPr>
          <w:rFonts w:eastAsia="MS Mincho"/>
          <w:lang w:eastAsia="ja-JP"/>
        </w:rPr>
        <w:t xml:space="preserve"> less atmospheric carbon.</w:t>
      </w:r>
    </w:p>
    <w:p w14:paraId="2D7C3848" w14:textId="77777777" w:rsidR="00637CBB" w:rsidRDefault="00637CBB" w:rsidP="00DB72BF">
      <w:pPr>
        <w:spacing w:after="0"/>
        <w:rPr>
          <w:rFonts w:eastAsia="MS Mincho"/>
          <w:lang w:eastAsia="ja-JP"/>
        </w:rPr>
      </w:pPr>
    </w:p>
    <w:p w14:paraId="65AA6AC9" w14:textId="650B31FA" w:rsidR="00637CBB" w:rsidRDefault="00637CBB" w:rsidP="00DB72BF">
      <w:pPr>
        <w:spacing w:after="0"/>
        <w:rPr>
          <w:rFonts w:eastAsia="MS Mincho"/>
          <w:lang w:eastAsia="ja-JP"/>
        </w:rPr>
      </w:pPr>
      <w:r>
        <w:rPr>
          <w:rFonts w:eastAsia="MS Mincho"/>
          <w:lang w:eastAsia="ja-JP"/>
        </w:rPr>
        <w:t xml:space="preserve">Because forests are very complex systems with </w:t>
      </w:r>
      <w:r w:rsidR="00EC6439">
        <w:rPr>
          <w:rFonts w:eastAsia="MS Mincho"/>
          <w:lang w:eastAsia="ja-JP"/>
        </w:rPr>
        <w:t xml:space="preserve">multiple layers of geographic and biological diversity, we feel the planning process is better served at the forest level rather than a one size fits all as being proposed. We also feel that a planning process that is designed to </w:t>
      </w:r>
      <w:r w:rsidR="00233754">
        <w:rPr>
          <w:rFonts w:eastAsia="MS Mincho"/>
          <w:lang w:eastAsia="ja-JP"/>
        </w:rPr>
        <w:t>“</w:t>
      </w:r>
      <w:r w:rsidR="00EC6439">
        <w:rPr>
          <w:rFonts w:eastAsia="MS Mincho"/>
          <w:lang w:eastAsia="ja-JP"/>
        </w:rPr>
        <w:t>protect</w:t>
      </w:r>
      <w:r w:rsidR="00233754">
        <w:rPr>
          <w:rFonts w:eastAsia="MS Mincho"/>
          <w:lang w:eastAsia="ja-JP"/>
        </w:rPr>
        <w:t>”</w:t>
      </w:r>
      <w:r w:rsidR="00EC6439">
        <w:rPr>
          <w:rFonts w:eastAsia="MS Mincho"/>
          <w:lang w:eastAsia="ja-JP"/>
        </w:rPr>
        <w:t xml:space="preserve"> and expand old-growth and mature forest for carbon sinks will be counterproductive as these stands reach a steady state phase. We feel a </w:t>
      </w:r>
      <w:r w:rsidR="00233754">
        <w:rPr>
          <w:rFonts w:eastAsia="MS Mincho"/>
          <w:lang w:eastAsia="ja-JP"/>
        </w:rPr>
        <w:t>diverse</w:t>
      </w:r>
      <w:r w:rsidR="00B007B2">
        <w:rPr>
          <w:rFonts w:eastAsia="MS Mincho"/>
          <w:lang w:eastAsia="ja-JP"/>
        </w:rPr>
        <w:t xml:space="preserve"> distribution </w:t>
      </w:r>
      <w:r w:rsidR="00EC6439">
        <w:rPr>
          <w:rFonts w:eastAsia="MS Mincho"/>
          <w:lang w:eastAsia="ja-JP"/>
        </w:rPr>
        <w:t xml:space="preserve">of age classes that are sustainably managed and include the production of forest products improves carbon captures, provides a multitude of ecosystem services, </w:t>
      </w:r>
      <w:r w:rsidR="00B007B2">
        <w:rPr>
          <w:rFonts w:eastAsia="MS Mincho"/>
          <w:lang w:eastAsia="ja-JP"/>
        </w:rPr>
        <w:t xml:space="preserve">fosters </w:t>
      </w:r>
      <w:r w:rsidR="00EC6439">
        <w:rPr>
          <w:rFonts w:eastAsia="MS Mincho"/>
          <w:lang w:eastAsia="ja-JP"/>
        </w:rPr>
        <w:t>economic values</w:t>
      </w:r>
      <w:r w:rsidR="00B007B2">
        <w:rPr>
          <w:rFonts w:eastAsia="MS Mincho"/>
          <w:lang w:eastAsia="ja-JP"/>
        </w:rPr>
        <w:t>,</w:t>
      </w:r>
      <w:r w:rsidR="00EC6439">
        <w:rPr>
          <w:rFonts w:eastAsia="MS Mincho"/>
          <w:lang w:eastAsia="ja-JP"/>
        </w:rPr>
        <w:t xml:space="preserve"> and </w:t>
      </w:r>
      <w:r w:rsidR="00B007B2">
        <w:rPr>
          <w:rFonts w:eastAsia="MS Mincho"/>
          <w:lang w:eastAsia="ja-JP"/>
        </w:rPr>
        <w:t>improve</w:t>
      </w:r>
      <w:r w:rsidR="00233754">
        <w:rPr>
          <w:rFonts w:eastAsia="MS Mincho"/>
          <w:lang w:eastAsia="ja-JP"/>
        </w:rPr>
        <w:t>s</w:t>
      </w:r>
      <w:r w:rsidR="00B007B2">
        <w:rPr>
          <w:rFonts w:eastAsia="MS Mincho"/>
          <w:lang w:eastAsia="ja-JP"/>
        </w:rPr>
        <w:t xml:space="preserve"> </w:t>
      </w:r>
      <w:r w:rsidR="00EC6439">
        <w:rPr>
          <w:rFonts w:eastAsia="MS Mincho"/>
          <w:lang w:eastAsia="ja-JP"/>
        </w:rPr>
        <w:t>wildlife benefits</w:t>
      </w:r>
      <w:r w:rsidR="00B007B2">
        <w:rPr>
          <w:rFonts w:eastAsia="MS Mincho"/>
          <w:lang w:eastAsia="ja-JP"/>
        </w:rPr>
        <w:t xml:space="preserve"> all while yielding stands that are</w:t>
      </w:r>
      <w:r w:rsidR="00EC6439">
        <w:rPr>
          <w:rFonts w:eastAsia="MS Mincho"/>
          <w:lang w:eastAsia="ja-JP"/>
        </w:rPr>
        <w:t xml:space="preserve"> less susceptible to catastrophic failures. </w:t>
      </w:r>
    </w:p>
    <w:p w14:paraId="70B15857" w14:textId="77777777" w:rsidR="00B007B2" w:rsidRDefault="00B007B2" w:rsidP="00DB72BF">
      <w:pPr>
        <w:spacing w:after="0"/>
        <w:rPr>
          <w:rFonts w:eastAsia="MS Mincho"/>
          <w:lang w:eastAsia="ja-JP"/>
        </w:rPr>
      </w:pPr>
    </w:p>
    <w:p w14:paraId="607287DC" w14:textId="786F407D" w:rsidR="00B007B2" w:rsidRDefault="00B007B2" w:rsidP="00DB72BF">
      <w:pPr>
        <w:spacing w:after="0"/>
        <w:rPr>
          <w:rFonts w:eastAsia="MS Mincho"/>
          <w:lang w:eastAsia="ja-JP"/>
        </w:rPr>
      </w:pPr>
      <w:r>
        <w:rPr>
          <w:rFonts w:eastAsia="MS Mincho"/>
          <w:lang w:eastAsia="ja-JP"/>
        </w:rPr>
        <w:t>We thank you for the opportunity to comment on the proposed planning amendment and as</w:t>
      </w:r>
      <w:r w:rsidR="001D6DFA">
        <w:rPr>
          <w:rFonts w:eastAsia="MS Mincho"/>
          <w:lang w:eastAsia="ja-JP"/>
        </w:rPr>
        <w:t>k</w:t>
      </w:r>
      <w:r>
        <w:rPr>
          <w:rFonts w:eastAsia="MS Mincho"/>
          <w:lang w:eastAsia="ja-JP"/>
        </w:rPr>
        <w:t xml:space="preserve"> you to please consider in your planning process that actively managed forest</w:t>
      </w:r>
      <w:r w:rsidR="002E36D4">
        <w:rPr>
          <w:rFonts w:eastAsia="MS Mincho"/>
          <w:lang w:eastAsia="ja-JP"/>
        </w:rPr>
        <w:t xml:space="preserve">s </w:t>
      </w:r>
      <w:r>
        <w:rPr>
          <w:rFonts w:eastAsia="MS Mincho"/>
          <w:lang w:eastAsia="ja-JP"/>
        </w:rPr>
        <w:t>yield resilient forests.</w:t>
      </w:r>
    </w:p>
    <w:p w14:paraId="5486FCC3" w14:textId="77777777" w:rsidR="00BC18EB" w:rsidRDefault="00BC18EB" w:rsidP="00DB72BF">
      <w:pPr>
        <w:spacing w:after="0"/>
      </w:pPr>
    </w:p>
    <w:p w14:paraId="421D8B24" w14:textId="77777777" w:rsidR="00BC18EB" w:rsidRDefault="00BC18EB" w:rsidP="00DB72BF">
      <w:pPr>
        <w:spacing w:after="0"/>
      </w:pPr>
    </w:p>
    <w:p w14:paraId="37D0C452" w14:textId="599B9E87" w:rsidR="00DB72BF" w:rsidRDefault="00F95A7C" w:rsidP="00DB72BF">
      <w:pPr>
        <w:spacing w:after="0"/>
      </w:pPr>
      <w:r>
        <w:t>Robert</w:t>
      </w:r>
      <w:r w:rsidR="009D7CC4">
        <w:t xml:space="preserve"> Boyles, Executive Director</w:t>
      </w:r>
    </w:p>
    <w:p w14:paraId="34B836B1" w14:textId="75BAA364" w:rsidR="00323B36" w:rsidRDefault="00323B36" w:rsidP="00DB72BF">
      <w:pPr>
        <w:spacing w:after="0"/>
      </w:pPr>
      <w:r>
        <w:t>West Virginia Forestry Association</w:t>
      </w:r>
    </w:p>
    <w:p w14:paraId="7391AEC5" w14:textId="095B8E8C" w:rsidR="00323B36" w:rsidRDefault="00323B36" w:rsidP="00DB72BF">
      <w:pPr>
        <w:spacing w:after="0"/>
      </w:pPr>
      <w:r>
        <w:t>2008 Quarrier Street</w:t>
      </w:r>
    </w:p>
    <w:p w14:paraId="5B40EDA0" w14:textId="53A42A5D" w:rsidR="00323B36" w:rsidRDefault="00323B36" w:rsidP="00DB72BF">
      <w:pPr>
        <w:spacing w:after="0"/>
      </w:pPr>
      <w:r>
        <w:t>Charleston</w:t>
      </w:r>
      <w:r w:rsidR="00DE5BF3">
        <w:t>,</w:t>
      </w:r>
      <w:r>
        <w:t xml:space="preserve"> WV </w:t>
      </w:r>
      <w:r w:rsidR="00387748">
        <w:t xml:space="preserve"> 25311</w:t>
      </w:r>
    </w:p>
    <w:p w14:paraId="794D4919" w14:textId="56D64CA8" w:rsidR="00387748" w:rsidRDefault="00387748" w:rsidP="00DB72BF">
      <w:pPr>
        <w:spacing w:after="0"/>
      </w:pPr>
      <w:r>
        <w:t>(304) 532-6568</w:t>
      </w:r>
    </w:p>
    <w:p w14:paraId="2E035C2B" w14:textId="7759CDB9" w:rsidR="0014541D" w:rsidRDefault="0014541D" w:rsidP="0014541D">
      <w:r>
        <w:tab/>
      </w:r>
      <w:r>
        <w:tab/>
      </w:r>
      <w:r>
        <w:tab/>
      </w:r>
      <w:r>
        <w:tab/>
      </w:r>
      <w:r>
        <w:tab/>
      </w:r>
      <w:r>
        <w:tab/>
      </w:r>
      <w:r>
        <w:tab/>
      </w:r>
      <w:r>
        <w:tab/>
      </w:r>
      <w:r>
        <w:tab/>
      </w:r>
      <w:r>
        <w:tab/>
      </w:r>
      <w:r>
        <w:tab/>
      </w:r>
    </w:p>
    <w:sectPr w:rsidR="0014541D" w:rsidSect="000A5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1D"/>
    <w:rsid w:val="00001161"/>
    <w:rsid w:val="00006144"/>
    <w:rsid w:val="00056F11"/>
    <w:rsid w:val="0008461A"/>
    <w:rsid w:val="000A5F9C"/>
    <w:rsid w:val="000E3407"/>
    <w:rsid w:val="000E539D"/>
    <w:rsid w:val="0014541D"/>
    <w:rsid w:val="00186890"/>
    <w:rsid w:val="001C372C"/>
    <w:rsid w:val="001D6DFA"/>
    <w:rsid w:val="001E6B63"/>
    <w:rsid w:val="00233754"/>
    <w:rsid w:val="00236941"/>
    <w:rsid w:val="00282F94"/>
    <w:rsid w:val="00284DBF"/>
    <w:rsid w:val="002A1BE9"/>
    <w:rsid w:val="002B0841"/>
    <w:rsid w:val="002B4D60"/>
    <w:rsid w:val="002E36D4"/>
    <w:rsid w:val="002F2121"/>
    <w:rsid w:val="00323B36"/>
    <w:rsid w:val="00340298"/>
    <w:rsid w:val="00387748"/>
    <w:rsid w:val="003A5772"/>
    <w:rsid w:val="003B0E2E"/>
    <w:rsid w:val="003D02B1"/>
    <w:rsid w:val="0040470E"/>
    <w:rsid w:val="004356FD"/>
    <w:rsid w:val="005472A6"/>
    <w:rsid w:val="00637CBB"/>
    <w:rsid w:val="006813D2"/>
    <w:rsid w:val="006A7566"/>
    <w:rsid w:val="00730468"/>
    <w:rsid w:val="00756FAA"/>
    <w:rsid w:val="007D53EA"/>
    <w:rsid w:val="007E2CFA"/>
    <w:rsid w:val="008467BA"/>
    <w:rsid w:val="008A3E35"/>
    <w:rsid w:val="008C180E"/>
    <w:rsid w:val="00957463"/>
    <w:rsid w:val="009B1C94"/>
    <w:rsid w:val="009D7CC4"/>
    <w:rsid w:val="00A76A44"/>
    <w:rsid w:val="00AA28F1"/>
    <w:rsid w:val="00AF2D70"/>
    <w:rsid w:val="00B007B2"/>
    <w:rsid w:val="00B70345"/>
    <w:rsid w:val="00B75AD7"/>
    <w:rsid w:val="00B878D5"/>
    <w:rsid w:val="00BC18EB"/>
    <w:rsid w:val="00BF6E9C"/>
    <w:rsid w:val="00C92210"/>
    <w:rsid w:val="00CB00C3"/>
    <w:rsid w:val="00CD3A21"/>
    <w:rsid w:val="00D3633B"/>
    <w:rsid w:val="00D50408"/>
    <w:rsid w:val="00D923EF"/>
    <w:rsid w:val="00DB72BF"/>
    <w:rsid w:val="00DC397F"/>
    <w:rsid w:val="00DE5BF3"/>
    <w:rsid w:val="00E70601"/>
    <w:rsid w:val="00E71366"/>
    <w:rsid w:val="00E83F5F"/>
    <w:rsid w:val="00E86A6A"/>
    <w:rsid w:val="00E91CA1"/>
    <w:rsid w:val="00EB2A8B"/>
    <w:rsid w:val="00EC35AC"/>
    <w:rsid w:val="00EC6439"/>
    <w:rsid w:val="00F0284F"/>
    <w:rsid w:val="00F25A77"/>
    <w:rsid w:val="00F314B4"/>
    <w:rsid w:val="00F95A7C"/>
    <w:rsid w:val="00FA5DBD"/>
    <w:rsid w:val="00FD58BC"/>
    <w:rsid w:val="00FD7266"/>
    <w:rsid w:val="00FF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64C8"/>
  <w15:chartTrackingRefBased/>
  <w15:docId w15:val="{02F96C09-46C4-4CA3-9F40-7A67BAFB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1D"/>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41D"/>
    <w:pPr>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14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1D"/>
    <w:rPr>
      <w:rFonts w:ascii="Segoe UI" w:hAnsi="Segoe UI" w:cs="Segoe UI"/>
      <w:sz w:val="18"/>
      <w:szCs w:val="18"/>
    </w:rPr>
  </w:style>
  <w:style w:type="paragraph" w:styleId="EnvelopeAddress">
    <w:name w:val="envelope address"/>
    <w:basedOn w:val="Normal"/>
    <w:uiPriority w:val="99"/>
    <w:unhideWhenUsed/>
    <w:rsid w:val="000011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01161"/>
    <w:pPr>
      <w:spacing w:after="0" w:line="240" w:lineRule="auto"/>
    </w:pPr>
    <w:rPr>
      <w:rFonts w:asciiTheme="majorHAnsi" w:eastAsiaTheme="majorEastAsia" w:hAnsiTheme="majorHAnsi" w:cstheme="majorBidi"/>
      <w:sz w:val="20"/>
      <w:szCs w:val="20"/>
    </w:rPr>
  </w:style>
  <w:style w:type="paragraph" w:styleId="BodyText">
    <w:name w:val="Body Text"/>
    <w:basedOn w:val="Normal"/>
    <w:link w:val="BodyTextChar"/>
    <w:uiPriority w:val="1"/>
    <w:qFormat/>
    <w:rsid w:val="000E3407"/>
    <w:pPr>
      <w:widowControl w:val="0"/>
      <w:autoSpaceDE w:val="0"/>
      <w:autoSpaceDN w:val="0"/>
      <w:spacing w:after="0" w:line="240" w:lineRule="auto"/>
      <w:ind w:left="102"/>
    </w:pPr>
    <w:rPr>
      <w:rFonts w:ascii="Calibri" w:eastAsia="Calibri" w:hAnsi="Calibri" w:cs="Calibri"/>
    </w:rPr>
  </w:style>
  <w:style w:type="character" w:customStyle="1" w:styleId="BodyTextChar">
    <w:name w:val="Body Text Char"/>
    <w:basedOn w:val="DefaultParagraphFont"/>
    <w:link w:val="BodyText"/>
    <w:uiPriority w:val="1"/>
    <w:rsid w:val="000E3407"/>
    <w:rPr>
      <w:rFonts w:ascii="Calibri" w:eastAsia="Calibri" w:hAnsi="Calibri" w:cs="Calibri"/>
    </w:rPr>
  </w:style>
  <w:style w:type="character" w:styleId="Hyperlink">
    <w:name w:val="Hyperlink"/>
    <w:basedOn w:val="DefaultParagraphFont"/>
    <w:uiPriority w:val="99"/>
    <w:unhideWhenUsed/>
    <w:rsid w:val="00E71366"/>
    <w:rPr>
      <w:color w:val="0563C1" w:themeColor="hyperlink"/>
      <w:u w:val="single"/>
    </w:rPr>
  </w:style>
  <w:style w:type="character" w:styleId="UnresolvedMention">
    <w:name w:val="Unresolved Mention"/>
    <w:basedOn w:val="DefaultParagraphFont"/>
    <w:uiPriority w:val="99"/>
    <w:semiHidden/>
    <w:unhideWhenUsed/>
    <w:rsid w:val="00E71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B2BA-B5B8-40AC-9371-109C1214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WVFA02</dc:creator>
  <cp:keywords/>
  <dc:description/>
  <cp:lastModifiedBy>Eric Carlson</cp:lastModifiedBy>
  <cp:revision>10</cp:revision>
  <cp:lastPrinted>2024-01-26T10:26:00Z</cp:lastPrinted>
  <dcterms:created xsi:type="dcterms:W3CDTF">2024-01-24T21:15:00Z</dcterms:created>
  <dcterms:modified xsi:type="dcterms:W3CDTF">2024-02-01T17:10:00Z</dcterms:modified>
</cp:coreProperties>
</file>