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8795" w14:textId="0465B875" w:rsidR="00171810" w:rsidRDefault="00966F6D" w:rsidP="0034091A">
      <w:pPr>
        <w:jc w:val="center"/>
        <w:rPr>
          <w:sz w:val="24"/>
          <w:szCs w:val="24"/>
          <w:u w:val="single"/>
        </w:rPr>
      </w:pPr>
      <w:r>
        <w:rPr>
          <w:sz w:val="24"/>
          <w:szCs w:val="24"/>
          <w:u w:val="single"/>
        </w:rPr>
        <w:t xml:space="preserve"> </w:t>
      </w:r>
      <w:r w:rsidR="0040565D">
        <w:rPr>
          <w:sz w:val="24"/>
          <w:szCs w:val="24"/>
          <w:u w:val="single"/>
        </w:rPr>
        <w:t xml:space="preserve">Objections By John Daggett </w:t>
      </w:r>
      <w:r w:rsidR="00306350">
        <w:rPr>
          <w:sz w:val="24"/>
          <w:szCs w:val="24"/>
          <w:u w:val="single"/>
        </w:rPr>
        <w:t>for</w:t>
      </w:r>
      <w:r w:rsidR="0040565D">
        <w:rPr>
          <w:sz w:val="24"/>
          <w:szCs w:val="24"/>
          <w:u w:val="single"/>
        </w:rPr>
        <w:t xml:space="preserve"> </w:t>
      </w:r>
      <w:r w:rsidR="00BF7695">
        <w:rPr>
          <w:sz w:val="24"/>
          <w:szCs w:val="24"/>
          <w:u w:val="single"/>
        </w:rPr>
        <w:t>Ea</w:t>
      </w:r>
      <w:r w:rsidR="00437583">
        <w:rPr>
          <w:sz w:val="24"/>
          <w:szCs w:val="24"/>
          <w:u w:val="single"/>
        </w:rPr>
        <w:t>st Crazy Inspiration Divide</w:t>
      </w:r>
      <w:r w:rsidR="00D56C41">
        <w:rPr>
          <w:sz w:val="24"/>
          <w:szCs w:val="24"/>
          <w:u w:val="single"/>
        </w:rPr>
        <w:t xml:space="preserve"> Land Exchange</w:t>
      </w:r>
      <w:r w:rsidR="00055A7E">
        <w:rPr>
          <w:sz w:val="24"/>
          <w:szCs w:val="24"/>
          <w:u w:val="single"/>
        </w:rPr>
        <w:t xml:space="preserve"> Draft Decision Notice</w:t>
      </w:r>
      <w:r w:rsidR="00CC51FF">
        <w:rPr>
          <w:sz w:val="24"/>
          <w:szCs w:val="24"/>
          <w:u w:val="single"/>
        </w:rPr>
        <w:t>,</w:t>
      </w:r>
      <w:r w:rsidR="00055A7E">
        <w:rPr>
          <w:sz w:val="24"/>
          <w:szCs w:val="24"/>
          <w:u w:val="single"/>
        </w:rPr>
        <w:t xml:space="preserve"> Finding of No Significant Impact</w:t>
      </w:r>
      <w:r w:rsidR="0066259E">
        <w:rPr>
          <w:sz w:val="24"/>
          <w:szCs w:val="24"/>
          <w:u w:val="single"/>
        </w:rPr>
        <w:t xml:space="preserve">, Environmental Assessment and </w:t>
      </w:r>
      <w:r w:rsidR="00480FFB">
        <w:rPr>
          <w:sz w:val="24"/>
          <w:szCs w:val="24"/>
          <w:u w:val="single"/>
        </w:rPr>
        <w:t>Supporting Documents</w:t>
      </w:r>
      <w:r w:rsidR="00D56C41">
        <w:rPr>
          <w:sz w:val="24"/>
          <w:szCs w:val="24"/>
          <w:u w:val="single"/>
        </w:rPr>
        <w:t xml:space="preserve"> </w:t>
      </w:r>
    </w:p>
    <w:p w14:paraId="6F324DDE" w14:textId="201946A7" w:rsidR="0034091A" w:rsidRDefault="0034091A" w:rsidP="0034091A">
      <w:pPr>
        <w:jc w:val="center"/>
        <w:rPr>
          <w:sz w:val="24"/>
          <w:szCs w:val="24"/>
          <w:u w:val="single"/>
        </w:rPr>
      </w:pPr>
      <w:r>
        <w:rPr>
          <w:sz w:val="24"/>
          <w:szCs w:val="24"/>
          <w:u w:val="single"/>
        </w:rPr>
        <w:t>November 9, 2023</w:t>
      </w:r>
    </w:p>
    <w:p w14:paraId="27FA2457" w14:textId="77777777" w:rsidR="0034091A" w:rsidRDefault="0034091A" w:rsidP="0034091A">
      <w:pPr>
        <w:rPr>
          <w:sz w:val="24"/>
          <w:szCs w:val="24"/>
        </w:rPr>
      </w:pPr>
    </w:p>
    <w:p w14:paraId="28364241" w14:textId="050126B4" w:rsidR="00931DD8" w:rsidRDefault="00480FFB" w:rsidP="00197B31">
      <w:pPr>
        <w:spacing w:line="360" w:lineRule="auto"/>
      </w:pPr>
      <w:r>
        <w:t>I refer</w:t>
      </w:r>
      <w:r w:rsidR="00412A56">
        <w:t xml:space="preserve"> to my </w:t>
      </w:r>
      <w:r w:rsidR="00F70874">
        <w:t>comments</w:t>
      </w:r>
      <w:r w:rsidR="00CF1F97">
        <w:t xml:space="preserve"> on </w:t>
      </w:r>
      <w:r w:rsidR="00931DD8">
        <w:t>the Proposed</w:t>
      </w:r>
      <w:r w:rsidR="00412A56">
        <w:t xml:space="preserve"> </w:t>
      </w:r>
      <w:r w:rsidR="00B76DC9">
        <w:t xml:space="preserve">Environmental </w:t>
      </w:r>
      <w:r w:rsidR="00306350">
        <w:t>Assessment (</w:t>
      </w:r>
      <w:r w:rsidR="00E04B03">
        <w:t>PEA)</w:t>
      </w:r>
      <w:r w:rsidR="00B76DC9">
        <w:t xml:space="preserve"> o</w:t>
      </w:r>
      <w:r w:rsidR="00931DD8">
        <w:t>f</w:t>
      </w:r>
      <w:r w:rsidR="00B76DC9">
        <w:t xml:space="preserve"> the </w:t>
      </w:r>
      <w:r w:rsidR="00CF1F97">
        <w:t>subject</w:t>
      </w:r>
      <w:r w:rsidR="00B76DC9">
        <w:t xml:space="preserve"> Projec</w:t>
      </w:r>
      <w:r w:rsidR="00CF1F97">
        <w:t>t</w:t>
      </w:r>
      <w:r w:rsidR="00430211">
        <w:t xml:space="preserve"> dated</w:t>
      </w:r>
      <w:r w:rsidR="00CF1F97">
        <w:t xml:space="preserve"> </w:t>
      </w:r>
      <w:r w:rsidR="0034091A">
        <w:t xml:space="preserve">December 19, </w:t>
      </w:r>
      <w:proofErr w:type="gramStart"/>
      <w:r w:rsidR="0034091A">
        <w:t>2022</w:t>
      </w:r>
      <w:proofErr w:type="gramEnd"/>
      <w:r w:rsidR="00155760">
        <w:t xml:space="preserve"> as backup to my objections</w:t>
      </w:r>
      <w:r w:rsidR="00715C23">
        <w:t xml:space="preserve"> to the Draft decision Notice, Finding of No Significant Impact, Environmental </w:t>
      </w:r>
      <w:r w:rsidR="00E86C82">
        <w:t>Assessment (</w:t>
      </w:r>
      <w:r w:rsidR="00715C23">
        <w:t>EA) and Supporting Documents.</w:t>
      </w:r>
      <w:r w:rsidR="00155760">
        <w:t xml:space="preserve"> </w:t>
      </w:r>
    </w:p>
    <w:p w14:paraId="0227FF47" w14:textId="516A3D9E" w:rsidR="00A42D74" w:rsidRDefault="00155760" w:rsidP="00197B31">
      <w:pPr>
        <w:spacing w:line="360" w:lineRule="auto"/>
      </w:pPr>
      <w:r>
        <w:t>O</w:t>
      </w:r>
      <w:r w:rsidR="0034091A">
        <w:t xml:space="preserve">ne of the proposed land exchange’s main purposes is to help or solve the public access problems in the East Crazies, particularly in the Lower Sweet Grass drainage.  This exchange would make it worse.  There </w:t>
      </w:r>
      <w:r w:rsidR="00322DBE">
        <w:t>would</w:t>
      </w:r>
      <w:r w:rsidR="001645CE">
        <w:t xml:space="preserve"> be</w:t>
      </w:r>
      <w:r w:rsidR="0034091A">
        <w:t xml:space="preserve"> no vehicle </w:t>
      </w:r>
      <w:r w:rsidR="001F3FB0">
        <w:t>access</w:t>
      </w:r>
      <w:r w:rsidR="00C51395">
        <w:t xml:space="preserve"> in the future</w:t>
      </w:r>
      <w:r w:rsidR="001F3FB0">
        <w:t xml:space="preserve"> between Big Timber Canyon and</w:t>
      </w:r>
      <w:r w:rsidR="001645CE">
        <w:t xml:space="preserve"> the</w:t>
      </w:r>
      <w:r w:rsidR="009C7255">
        <w:t xml:space="preserve"> </w:t>
      </w:r>
      <w:r w:rsidR="001F3FB0">
        <w:t xml:space="preserve">Cottonwood </w:t>
      </w:r>
      <w:r w:rsidR="00C51395">
        <w:t>a</w:t>
      </w:r>
      <w:r w:rsidR="001F3FB0">
        <w:t xml:space="preserve">ccess in the North Crazies after this </w:t>
      </w:r>
      <w:r w:rsidR="005D1D09">
        <w:t xml:space="preserve">proposed </w:t>
      </w:r>
      <w:r w:rsidR="001F3FB0">
        <w:t>exchange</w:t>
      </w:r>
      <w:r w:rsidR="009C7255">
        <w:t xml:space="preserve"> which is the present condition</w:t>
      </w:r>
      <w:r w:rsidR="001F3FB0">
        <w:t xml:space="preserve">. </w:t>
      </w:r>
      <w:r w:rsidR="002A5941">
        <w:t xml:space="preserve"> This is </w:t>
      </w:r>
      <w:r w:rsidR="005D1D09">
        <w:t>almost</w:t>
      </w:r>
      <w:r w:rsidR="002A5941">
        <w:t xml:space="preserve"> 100</w:t>
      </w:r>
      <w:r w:rsidR="00460C5F">
        <w:t xml:space="preserve"> road miles.</w:t>
      </w:r>
      <w:r w:rsidR="001F3FB0">
        <w:t xml:space="preserve"> The Forest Service gives up any historical use of</w:t>
      </w:r>
      <w:r w:rsidR="000A7DF9">
        <w:t xml:space="preserve"> lower Sweet</w:t>
      </w:r>
      <w:r w:rsidR="00276E1E">
        <w:t xml:space="preserve"> Grass Trail 122 and possible </w:t>
      </w:r>
      <w:r w:rsidR="003E78C7">
        <w:t>public access on R</w:t>
      </w:r>
      <w:r w:rsidR="005341EF">
        <w:t xml:space="preserve">ein </w:t>
      </w:r>
      <w:r w:rsidR="003B7B92">
        <w:t>Lane and</w:t>
      </w:r>
      <w:r w:rsidR="001F3FB0">
        <w:t xml:space="preserve"> potentially us</w:t>
      </w:r>
      <w:r w:rsidR="008F50F4">
        <w:t>ing</w:t>
      </w:r>
      <w:r w:rsidR="001F3FB0">
        <w:t xml:space="preserve"> </w:t>
      </w:r>
      <w:r w:rsidR="008F50F4">
        <w:t>the Federal Government’s</w:t>
      </w:r>
      <w:r w:rsidR="001F3FB0">
        <w:t xml:space="preserve"> authority to use condemnation. </w:t>
      </w:r>
      <w:r w:rsidR="00107B26">
        <w:t xml:space="preserve"> The Forest Service gives up its own motorized administrative access between Big Timber Creek and Sweet Grass Creek.  </w:t>
      </w:r>
      <w:r w:rsidR="001F3FB0">
        <w:t>The Forest Service trades away two sections on</w:t>
      </w:r>
      <w:r w:rsidR="003B7B92">
        <w:t xml:space="preserve"> lower</w:t>
      </w:r>
      <w:r w:rsidR="001F3FB0">
        <w:t xml:space="preserve"> Sweet Grass Creek and almost four miles of Forest Service </w:t>
      </w:r>
      <w:r w:rsidR="00107B26">
        <w:t>T</w:t>
      </w:r>
      <w:r w:rsidR="001F3FB0">
        <w:t>rail</w:t>
      </w:r>
      <w:r w:rsidR="00107B26">
        <w:t xml:space="preserve"> 122</w:t>
      </w:r>
      <w:r w:rsidR="001F3FB0">
        <w:t>.  A 2</w:t>
      </w:r>
      <w:r w:rsidR="00BA1A4C">
        <w:t>2-</w:t>
      </w:r>
      <w:r w:rsidR="001F3FB0">
        <w:t>mile</w:t>
      </w:r>
      <w:r w:rsidR="00BA1A4C">
        <w:t xml:space="preserve">, </w:t>
      </w:r>
      <w:r w:rsidR="001F3FB0">
        <w:t>high mountain trail from Big Timber Canyon to Sweet Grass</w:t>
      </w:r>
      <w:r w:rsidR="00132DC1">
        <w:t xml:space="preserve"> Creek</w:t>
      </w:r>
      <w:r w:rsidR="001F3FB0">
        <w:t xml:space="preserve"> is not reasonable public access.  This is considering that landowners and their outfitters</w:t>
      </w:r>
      <w:r w:rsidR="001211DD">
        <w:t xml:space="preserve"> are</w:t>
      </w:r>
      <w:r w:rsidR="008C49F6">
        <w:t xml:space="preserve"> and</w:t>
      </w:r>
      <w:r w:rsidR="00715C23">
        <w:t xml:space="preserve"> would </w:t>
      </w:r>
      <w:r w:rsidR="008C49F6">
        <w:t>continue to</w:t>
      </w:r>
      <w:r w:rsidR="001F3FB0">
        <w:t xml:space="preserve"> access by motorized vehicle</w:t>
      </w:r>
      <w:r w:rsidR="00323426">
        <w:t xml:space="preserve"> the</w:t>
      </w:r>
      <w:r w:rsidR="001F3FB0">
        <w:t xml:space="preserve"> lower elevation</w:t>
      </w:r>
      <w:r w:rsidR="00715C23">
        <w:t xml:space="preserve"> federal</w:t>
      </w:r>
      <w:r w:rsidR="001F3FB0">
        <w:t xml:space="preserve"> land that will be exchanged away</w:t>
      </w:r>
      <w:r w:rsidR="00715C23">
        <w:t>.  These lands are</w:t>
      </w:r>
      <w:r w:rsidR="001F3FB0">
        <w:t xml:space="preserve"> directly below and a short distance away from the proposed </w:t>
      </w:r>
      <w:r w:rsidR="00715C23">
        <w:t>new 22-mile</w:t>
      </w:r>
      <w:r w:rsidR="001F3FB0">
        <w:t xml:space="preserve"> trail.  Who is going to bust their butt 22 miles to where an outfitter can essentially drive?  </w:t>
      </w:r>
      <w:r w:rsidR="001A094F">
        <w:t>Access for the public</w:t>
      </w:r>
      <w:r w:rsidR="00844955">
        <w:t xml:space="preserve"> is not solved and not equal.  </w:t>
      </w:r>
      <w:r w:rsidR="00E11495">
        <w:t>This fact</w:t>
      </w:r>
      <w:r w:rsidR="001F3FB0">
        <w:t xml:space="preserve"> should disqualify the</w:t>
      </w:r>
      <w:r w:rsidR="00E11495">
        <w:t xml:space="preserve"> proposed</w:t>
      </w:r>
      <w:r w:rsidR="001F3FB0">
        <w:t xml:space="preserve"> exchange by itself.  </w:t>
      </w:r>
    </w:p>
    <w:p w14:paraId="768A239A" w14:textId="4EE6F356" w:rsidR="006736F2" w:rsidRDefault="00A42D74" w:rsidP="00197B31">
      <w:pPr>
        <w:spacing w:line="360" w:lineRule="auto"/>
      </w:pPr>
      <w:r>
        <w:t>In addition</w:t>
      </w:r>
      <w:r w:rsidR="00183922">
        <w:t>,</w:t>
      </w:r>
      <w:r w:rsidR="0018779D">
        <w:t xml:space="preserve"> </w:t>
      </w:r>
      <w:r w:rsidR="00183922">
        <w:t>t</w:t>
      </w:r>
      <w:r w:rsidR="0018779D">
        <w:t>he following</w:t>
      </w:r>
      <w:r w:rsidR="00E077B9">
        <w:t xml:space="preserve"> issues I </w:t>
      </w:r>
      <w:r>
        <w:t>identified</w:t>
      </w:r>
      <w:r w:rsidR="00E077B9">
        <w:t xml:space="preserve"> in my </w:t>
      </w:r>
      <w:r w:rsidR="00B50AEE">
        <w:t>comment</w:t>
      </w:r>
      <w:r w:rsidR="0052260D">
        <w:t xml:space="preserve">s </w:t>
      </w:r>
      <w:r w:rsidR="00107B26">
        <w:t>to</w:t>
      </w:r>
      <w:r w:rsidR="0052260D">
        <w:t xml:space="preserve"> the PEA</w:t>
      </w:r>
      <w:r w:rsidR="00AA1ED0">
        <w:t xml:space="preserve"> have</w:t>
      </w:r>
      <w:r w:rsidR="00B50AEE">
        <w:t xml:space="preserve"> not been addressed</w:t>
      </w:r>
      <w:r w:rsidR="00BF11DA">
        <w:t xml:space="preserve"> </w:t>
      </w:r>
      <w:r w:rsidR="009B2A08">
        <w:t>or,</w:t>
      </w:r>
      <w:r w:rsidR="00BF11DA">
        <w:t xml:space="preserve"> as in the case of wetlands</w:t>
      </w:r>
      <w:r w:rsidR="0052277F">
        <w:t>,</w:t>
      </w:r>
      <w:r w:rsidR="00107B26">
        <w:t xml:space="preserve"> only</w:t>
      </w:r>
      <w:r w:rsidR="0052277F">
        <w:t xml:space="preserve"> partially addressed.</w:t>
      </w:r>
      <w:r w:rsidR="003673D3">
        <w:t xml:space="preserve">  </w:t>
      </w:r>
    </w:p>
    <w:p w14:paraId="7D62AD75" w14:textId="04E26432" w:rsidR="0052277F" w:rsidRDefault="00E60D86" w:rsidP="00197B31">
      <w:pPr>
        <w:pStyle w:val="ListParagraph"/>
        <w:numPr>
          <w:ilvl w:val="0"/>
          <w:numId w:val="4"/>
        </w:numPr>
        <w:spacing w:line="360" w:lineRule="auto"/>
      </w:pPr>
      <w:r>
        <w:t>The p</w:t>
      </w:r>
      <w:r w:rsidR="00511E38">
        <w:t>ublic</w:t>
      </w:r>
      <w:r w:rsidR="00E86C82">
        <w:t>’s concern that there</w:t>
      </w:r>
      <w:r w:rsidR="00511E38">
        <w:t xml:space="preserve"> will </w:t>
      </w:r>
      <w:r w:rsidR="00E86C82">
        <w:t>be</w:t>
      </w:r>
      <w:r w:rsidR="00511E38">
        <w:t xml:space="preserve"> a net loss of wetlands</w:t>
      </w:r>
      <w:r w:rsidR="00E86C82">
        <w:t xml:space="preserve"> to the public has not been completely addressed</w:t>
      </w:r>
      <w:r w:rsidR="003E0AA2">
        <w:t>.</w:t>
      </w:r>
    </w:p>
    <w:p w14:paraId="0F5FC862" w14:textId="09795989" w:rsidR="001F3FB0" w:rsidRDefault="00E60D86" w:rsidP="00197B31">
      <w:pPr>
        <w:pStyle w:val="ListParagraph"/>
        <w:numPr>
          <w:ilvl w:val="0"/>
          <w:numId w:val="4"/>
        </w:numPr>
        <w:spacing w:line="360" w:lineRule="auto"/>
      </w:pPr>
      <w:r>
        <w:t xml:space="preserve">The </w:t>
      </w:r>
      <w:r w:rsidR="00772BD6">
        <w:t>Environment</w:t>
      </w:r>
      <w:r w:rsidR="000716B5">
        <w:t>al</w:t>
      </w:r>
      <w:r w:rsidR="00772BD6">
        <w:t xml:space="preserve"> </w:t>
      </w:r>
      <w:r w:rsidR="00107B26">
        <w:t>Assessment lacks</w:t>
      </w:r>
      <w:r w:rsidR="002A648E">
        <w:t xml:space="preserve"> reasonable</w:t>
      </w:r>
      <w:r w:rsidR="001F3FB0">
        <w:t xml:space="preserve"> alternati</w:t>
      </w:r>
      <w:r w:rsidR="00DA422E">
        <w:t>ves</w:t>
      </w:r>
      <w:r w:rsidR="003821F2">
        <w:t xml:space="preserve"> t</w:t>
      </w:r>
      <w:r w:rsidR="000716B5">
        <w:t>hat should be</w:t>
      </w:r>
      <w:r w:rsidR="00D14938">
        <w:t xml:space="preserve"> consider</w:t>
      </w:r>
      <w:r w:rsidR="000716B5">
        <w:t>ed</w:t>
      </w:r>
      <w:r w:rsidR="00D14938">
        <w:t>.</w:t>
      </w:r>
    </w:p>
    <w:p w14:paraId="7B0D80B7" w14:textId="62560219" w:rsidR="00DA422E" w:rsidRDefault="00FE6C54" w:rsidP="00197B31">
      <w:pPr>
        <w:pStyle w:val="ListParagraph"/>
        <w:numPr>
          <w:ilvl w:val="0"/>
          <w:numId w:val="4"/>
        </w:numPr>
        <w:spacing w:line="360" w:lineRule="auto"/>
      </w:pPr>
      <w:r>
        <w:t xml:space="preserve"> </w:t>
      </w:r>
      <w:r w:rsidR="00DA422E">
        <w:t>Failure to acknowledge Northern Pacific Railroad deeds which reserve easements for public access.</w:t>
      </w:r>
    </w:p>
    <w:p w14:paraId="12631D52" w14:textId="4A6F0100" w:rsidR="00DA422E" w:rsidRDefault="00DA422E" w:rsidP="00197B31">
      <w:pPr>
        <w:pStyle w:val="ListParagraph"/>
        <w:numPr>
          <w:ilvl w:val="0"/>
          <w:numId w:val="4"/>
        </w:numPr>
        <w:spacing w:line="360" w:lineRule="auto"/>
      </w:pPr>
      <w:bookmarkStart w:id="0" w:name="_Hlk150338099"/>
      <w:r>
        <w:t>History of access problems and failure to address</w:t>
      </w:r>
      <w:r w:rsidR="004614E8">
        <w:t xml:space="preserve"> them</w:t>
      </w:r>
      <w:r w:rsidR="00D76E44">
        <w:t xml:space="preserve"> is not complete</w:t>
      </w:r>
      <w:r w:rsidR="007334C9">
        <w:t>.</w:t>
      </w:r>
    </w:p>
    <w:bookmarkEnd w:id="0"/>
    <w:p w14:paraId="1CEBA226" w14:textId="734600D2" w:rsidR="00DA422E" w:rsidRDefault="00DA422E" w:rsidP="00197B31">
      <w:pPr>
        <w:pStyle w:val="ListParagraph"/>
        <w:numPr>
          <w:ilvl w:val="0"/>
          <w:numId w:val="4"/>
        </w:numPr>
        <w:spacing w:line="360" w:lineRule="auto"/>
      </w:pPr>
      <w:r>
        <w:lastRenderedPageBreak/>
        <w:t>PEA</w:t>
      </w:r>
      <w:r w:rsidR="00280DD7">
        <w:t xml:space="preserve"> and Draft Decision Notice</w:t>
      </w:r>
      <w:r>
        <w:t xml:space="preserve"> d</w:t>
      </w:r>
      <w:r w:rsidR="00D47DB5">
        <w:t>o</w:t>
      </w:r>
      <w:r>
        <w:t xml:space="preserve"> not address cumulative</w:t>
      </w:r>
      <w:r w:rsidR="00280DD7">
        <w:t xml:space="preserve"> negative</w:t>
      </w:r>
      <w:r>
        <w:t xml:space="preserve"> effects of</w:t>
      </w:r>
      <w:r w:rsidR="00280DD7">
        <w:t xml:space="preserve"> exchanging</w:t>
      </w:r>
      <w:r>
        <w:t xml:space="preserve"> low elevation </w:t>
      </w:r>
      <w:r w:rsidR="004868B0">
        <w:t xml:space="preserve">federal lands in this exchange </w:t>
      </w:r>
      <w:r w:rsidR="00826196">
        <w:t>with</w:t>
      </w:r>
      <w:r w:rsidR="004868B0">
        <w:t xml:space="preserve"> past exchanges</w:t>
      </w:r>
      <w:r w:rsidR="00826196">
        <w:t xml:space="preserve"> in the Crazy Mountains</w:t>
      </w:r>
      <w:r>
        <w:t>.</w:t>
      </w:r>
    </w:p>
    <w:p w14:paraId="1D0C4EEE" w14:textId="3C93A834" w:rsidR="00DA422E" w:rsidRDefault="00123D5D" w:rsidP="00197B31">
      <w:pPr>
        <w:pStyle w:val="ListParagraph"/>
        <w:numPr>
          <w:ilvl w:val="0"/>
          <w:numId w:val="4"/>
        </w:numPr>
        <w:spacing w:line="360" w:lineRule="auto"/>
      </w:pPr>
      <w:r>
        <w:t xml:space="preserve"> </w:t>
      </w:r>
      <w:r w:rsidR="00E137A8">
        <w:t>There is a n</w:t>
      </w:r>
      <w:r>
        <w:t>et l</w:t>
      </w:r>
      <w:r w:rsidR="00DA422E">
        <w:t>oss of</w:t>
      </w:r>
      <w:r w:rsidR="00667F63">
        <w:t xml:space="preserve"> public</w:t>
      </w:r>
      <w:r w:rsidR="00DA422E">
        <w:t xml:space="preserve"> mineral rights</w:t>
      </w:r>
      <w:r w:rsidR="00E9644E">
        <w:t xml:space="preserve"> outlined in this exchange</w:t>
      </w:r>
      <w:r w:rsidR="00E137A8">
        <w:t xml:space="preserve"> as proposed</w:t>
      </w:r>
      <w:r w:rsidR="00820EB6">
        <w:t>.</w:t>
      </w:r>
    </w:p>
    <w:p w14:paraId="1C5F5EA0" w14:textId="11FC16B7" w:rsidR="00DA422E" w:rsidRDefault="00DA422E" w:rsidP="00197B31">
      <w:pPr>
        <w:pStyle w:val="ListParagraph"/>
        <w:numPr>
          <w:ilvl w:val="0"/>
          <w:numId w:val="4"/>
        </w:numPr>
        <w:spacing w:line="360" w:lineRule="auto"/>
      </w:pPr>
      <w:r>
        <w:t>Loss of water rights</w:t>
      </w:r>
      <w:r w:rsidR="002F1486">
        <w:t xml:space="preserve"> to </w:t>
      </w:r>
      <w:r w:rsidR="00E86C82">
        <w:t>the public</w:t>
      </w:r>
      <w:r w:rsidR="002F1486">
        <w:t xml:space="preserve"> are not </w:t>
      </w:r>
      <w:r w:rsidR="00467C54">
        <w:t>replaced by a</w:t>
      </w:r>
      <w:r w:rsidR="00715C23">
        <w:t xml:space="preserve">n </w:t>
      </w:r>
      <w:r w:rsidR="00467C54">
        <w:t>equal value of water rights</w:t>
      </w:r>
      <w:r w:rsidR="00820EB6">
        <w:t xml:space="preserve"> in this</w:t>
      </w:r>
      <w:r w:rsidR="00467C54">
        <w:t xml:space="preserve"> proposed</w:t>
      </w:r>
      <w:r w:rsidR="00820EB6">
        <w:t xml:space="preserve"> exchange.</w:t>
      </w:r>
    </w:p>
    <w:p w14:paraId="4E07051D" w14:textId="668EC7A8" w:rsidR="00DA422E" w:rsidRDefault="00D44519" w:rsidP="00197B31">
      <w:pPr>
        <w:pStyle w:val="ListParagraph"/>
        <w:numPr>
          <w:ilvl w:val="0"/>
          <w:numId w:val="4"/>
        </w:numPr>
        <w:spacing w:line="360" w:lineRule="auto"/>
      </w:pPr>
      <w:r>
        <w:t>There would be a net l</w:t>
      </w:r>
      <w:r w:rsidR="00DA422E">
        <w:t>oss</w:t>
      </w:r>
      <w:r>
        <w:t xml:space="preserve"> to the public</w:t>
      </w:r>
      <w:r w:rsidR="00DA422E">
        <w:t xml:space="preserve"> of big game habitat</w:t>
      </w:r>
      <w:r w:rsidR="00820EB6">
        <w:t xml:space="preserve"> in this exchange</w:t>
      </w:r>
      <w:r w:rsidR="00923D32">
        <w:t>.</w:t>
      </w:r>
    </w:p>
    <w:p w14:paraId="5CE916F3" w14:textId="65FD8424" w:rsidR="00DA422E" w:rsidRDefault="00107B26" w:rsidP="00197B31">
      <w:pPr>
        <w:pStyle w:val="ListParagraph"/>
        <w:numPr>
          <w:ilvl w:val="0"/>
          <w:numId w:val="4"/>
        </w:numPr>
        <w:spacing w:line="360" w:lineRule="auto"/>
      </w:pPr>
      <w:r>
        <w:t>This exchange would i</w:t>
      </w:r>
      <w:r w:rsidR="00DA422E">
        <w:t>ncreas</w:t>
      </w:r>
      <w:r>
        <w:t>e</w:t>
      </w:r>
      <w:r w:rsidR="00A62EF2">
        <w:t xml:space="preserve"> public</w:t>
      </w:r>
      <w:r w:rsidR="00DA422E">
        <w:t xml:space="preserve"> </w:t>
      </w:r>
      <w:r w:rsidR="00787877">
        <w:t>b</w:t>
      </w:r>
      <w:r w:rsidR="00DA422E">
        <w:t>ig game hunting</w:t>
      </w:r>
      <w:r w:rsidR="00A62EF2">
        <w:t xml:space="preserve"> opportunities</w:t>
      </w:r>
      <w:r w:rsidR="00787877">
        <w:t xml:space="preserve"> </w:t>
      </w:r>
      <w:r w:rsidR="00A62EF2">
        <w:t>is</w:t>
      </w:r>
      <w:r w:rsidR="00787877">
        <w:t xml:space="preserve"> claimed</w:t>
      </w:r>
      <w:r w:rsidR="00923D32">
        <w:t xml:space="preserve"> by the Forest Service</w:t>
      </w:r>
      <w:r w:rsidR="00A62EF2">
        <w:t xml:space="preserve"> and</w:t>
      </w:r>
      <w:r w:rsidR="00DA422E">
        <w:t xml:space="preserve"> is </w:t>
      </w:r>
      <w:r w:rsidR="008E515D">
        <w:t>not true.</w:t>
      </w:r>
    </w:p>
    <w:p w14:paraId="379A9653" w14:textId="22494F1B" w:rsidR="00DA422E" w:rsidRDefault="00923D32" w:rsidP="00197B31">
      <w:pPr>
        <w:pStyle w:val="ListParagraph"/>
        <w:numPr>
          <w:ilvl w:val="0"/>
          <w:numId w:val="4"/>
        </w:numPr>
        <w:spacing w:line="360" w:lineRule="auto"/>
      </w:pPr>
      <w:r>
        <w:t>Net l</w:t>
      </w:r>
      <w:r w:rsidR="00DA422E">
        <w:t>oss of fisheries</w:t>
      </w:r>
      <w:r>
        <w:t xml:space="preserve"> to the public</w:t>
      </w:r>
      <w:r w:rsidR="004734C5">
        <w:t xml:space="preserve"> has not changed from the PEA.</w:t>
      </w:r>
    </w:p>
    <w:p w14:paraId="1E223F69" w14:textId="16669197" w:rsidR="00B55AC3" w:rsidRDefault="00B55AC3" w:rsidP="00197B31">
      <w:pPr>
        <w:pStyle w:val="ListParagraph"/>
        <w:numPr>
          <w:ilvl w:val="0"/>
          <w:numId w:val="4"/>
        </w:numPr>
        <w:spacing w:line="360" w:lineRule="auto"/>
      </w:pPr>
      <w:r>
        <w:t>Loss of Lower Sweet Grass lands</w:t>
      </w:r>
      <w:r w:rsidR="00667F63">
        <w:t xml:space="preserve"> to the public</w:t>
      </w:r>
      <w:r w:rsidR="00923D32">
        <w:t xml:space="preserve"> </w:t>
      </w:r>
      <w:r w:rsidR="00550EFC">
        <w:t>are</w:t>
      </w:r>
      <w:r w:rsidR="00923D32">
        <w:t xml:space="preserve"> not replaced by lands of equal value</w:t>
      </w:r>
      <w:r w:rsidR="007E2DA4">
        <w:t>.</w:t>
      </w:r>
    </w:p>
    <w:p w14:paraId="6EB7B98D" w14:textId="1F5A2F60" w:rsidR="00B55AC3" w:rsidRDefault="00550EFC" w:rsidP="00197B31">
      <w:pPr>
        <w:pStyle w:val="ListParagraph"/>
        <w:numPr>
          <w:ilvl w:val="0"/>
          <w:numId w:val="4"/>
        </w:numPr>
        <w:spacing w:line="360" w:lineRule="auto"/>
      </w:pPr>
      <w:r>
        <w:t>The</w:t>
      </w:r>
      <w:r w:rsidR="00D31CEE">
        <w:t xml:space="preserve"> p</w:t>
      </w:r>
      <w:r w:rsidR="00B55AC3">
        <w:t>roposed 42-mile loop</w:t>
      </w:r>
      <w:r w:rsidR="00D31CEE">
        <w:t xml:space="preserve"> in the Crazies</w:t>
      </w:r>
      <w:r w:rsidR="00B55AC3">
        <w:t xml:space="preserve"> is not new</w:t>
      </w:r>
      <w:r w:rsidR="007E2DA4">
        <w:t xml:space="preserve"> and has existed since the </w:t>
      </w:r>
      <w:r>
        <w:t>National Forest</w:t>
      </w:r>
      <w:r w:rsidR="007E2DA4">
        <w:t xml:space="preserve"> trails were built in the early 20</w:t>
      </w:r>
      <w:r w:rsidR="007E2DA4" w:rsidRPr="007E2DA4">
        <w:rPr>
          <w:vertAlign w:val="superscript"/>
        </w:rPr>
        <w:t>th</w:t>
      </w:r>
      <w:r w:rsidR="007E2DA4">
        <w:t xml:space="preserve"> century.</w:t>
      </w:r>
    </w:p>
    <w:p w14:paraId="23C31E30" w14:textId="14E131CF" w:rsidR="00B55AC3" w:rsidRDefault="00B55AC3" w:rsidP="00197B31">
      <w:pPr>
        <w:pStyle w:val="ListParagraph"/>
        <w:numPr>
          <w:ilvl w:val="0"/>
          <w:numId w:val="4"/>
        </w:numPr>
        <w:spacing w:line="360" w:lineRule="auto"/>
      </w:pPr>
      <w:r>
        <w:t>Side deals</w:t>
      </w:r>
      <w:r w:rsidR="00D31CEE">
        <w:t xml:space="preserve"> for this project</w:t>
      </w:r>
      <w:r w:rsidR="007F067C">
        <w:t xml:space="preserve"> taint the proposed land exchange.</w:t>
      </w:r>
    </w:p>
    <w:p w14:paraId="30E0F3AB" w14:textId="63B28539" w:rsidR="000863AE" w:rsidRDefault="000863AE" w:rsidP="00197B31">
      <w:pPr>
        <w:pStyle w:val="ListParagraph"/>
        <w:numPr>
          <w:ilvl w:val="0"/>
          <w:numId w:val="4"/>
        </w:numPr>
        <w:spacing w:line="360" w:lineRule="auto"/>
      </w:pPr>
      <w:r>
        <w:t>Land appraisals have not been completed.</w:t>
      </w:r>
    </w:p>
    <w:p w14:paraId="2A320FFE" w14:textId="77777777" w:rsidR="003867E5" w:rsidRDefault="003867E5" w:rsidP="00197B31">
      <w:pPr>
        <w:spacing w:line="360" w:lineRule="auto"/>
      </w:pPr>
    </w:p>
    <w:p w14:paraId="0D29F29D" w14:textId="73CAA4C5" w:rsidR="001013B8" w:rsidRDefault="002423AE" w:rsidP="00197B31">
      <w:pPr>
        <w:pStyle w:val="ListParagraph"/>
        <w:numPr>
          <w:ilvl w:val="0"/>
          <w:numId w:val="6"/>
        </w:numPr>
        <w:spacing w:line="360" w:lineRule="auto"/>
      </w:pPr>
      <w:r w:rsidRPr="00A62EF2">
        <w:rPr>
          <w:b/>
          <w:bCs/>
        </w:rPr>
        <w:t xml:space="preserve"> </w:t>
      </w:r>
      <w:r w:rsidR="00A62EF2" w:rsidRPr="00A62EF2">
        <w:rPr>
          <w:b/>
          <w:bCs/>
        </w:rPr>
        <w:t>The loss</w:t>
      </w:r>
      <w:r w:rsidR="00F24604" w:rsidRPr="00A62EF2">
        <w:rPr>
          <w:b/>
          <w:bCs/>
        </w:rPr>
        <w:t xml:space="preserve"> of </w:t>
      </w:r>
      <w:r w:rsidR="009F59EA" w:rsidRPr="00A62EF2">
        <w:rPr>
          <w:b/>
          <w:bCs/>
        </w:rPr>
        <w:t>wetlands</w:t>
      </w:r>
      <w:r w:rsidR="00F24604" w:rsidRPr="00A62EF2">
        <w:rPr>
          <w:b/>
          <w:bCs/>
        </w:rPr>
        <w:t xml:space="preserve"> has not been completely address</w:t>
      </w:r>
      <w:r w:rsidR="009F59EA" w:rsidRPr="00A62EF2">
        <w:rPr>
          <w:b/>
          <w:bCs/>
        </w:rPr>
        <w:t>ed</w:t>
      </w:r>
      <w:r w:rsidR="0040671F" w:rsidRPr="00A62EF2">
        <w:rPr>
          <w:b/>
          <w:bCs/>
        </w:rPr>
        <w:t>.</w:t>
      </w:r>
      <w:r w:rsidR="0040671F">
        <w:t xml:space="preserve"> </w:t>
      </w:r>
      <w:r w:rsidR="00D37176">
        <w:t xml:space="preserve"> </w:t>
      </w:r>
      <w:r w:rsidR="0040671F">
        <w:t>T</w:t>
      </w:r>
      <w:r w:rsidR="00BB06D2">
        <w:t>he lack of meaningful protections on adjacent lands from future development could adversely affect wetlands.</w:t>
      </w:r>
      <w:r w:rsidR="00FC6490">
        <w:t xml:space="preserve">  </w:t>
      </w:r>
      <w:r w:rsidR="00222287">
        <w:t>A d</w:t>
      </w:r>
      <w:r w:rsidR="00FC6490">
        <w:t xml:space="preserve">eed restriction held by the local conservation district on lands going into private ownership </w:t>
      </w:r>
      <w:r w:rsidR="00222287">
        <w:t>that limits</w:t>
      </w:r>
      <w:r w:rsidR="00FC6490">
        <w:t xml:space="preserve"> smaller subdivisions than 160 acres are broad and vague.  </w:t>
      </w:r>
      <w:r w:rsidR="00222287">
        <w:t>It</w:t>
      </w:r>
      <w:r w:rsidR="00FC6490">
        <w:t xml:space="preserve"> do</w:t>
      </w:r>
      <w:r w:rsidR="00222287">
        <w:t>es</w:t>
      </w:r>
      <w:r w:rsidR="00FC6490">
        <w:t xml:space="preserve"> not specify how intense development could be on 160 acres or if the local Sweet Grass Conservation District has any history</w:t>
      </w:r>
      <w:r w:rsidR="00053386">
        <w:t xml:space="preserve"> or would</w:t>
      </w:r>
      <w:r w:rsidR="00FC6490">
        <w:t xml:space="preserve"> enforc</w:t>
      </w:r>
      <w:r w:rsidR="00E7778C">
        <w:t>e</w:t>
      </w:r>
      <w:r w:rsidR="00222287">
        <w:t xml:space="preserve"> a</w:t>
      </w:r>
      <w:r w:rsidR="00FC6490">
        <w:t xml:space="preserve"> deed restriction on private land.</w:t>
      </w:r>
      <w:r w:rsidR="000B640A">
        <w:t xml:space="preserve">  Do they have the funding to go to court to enforce a deed restriction</w:t>
      </w:r>
      <w:r w:rsidR="00D47DB5">
        <w:t>?</w:t>
      </w:r>
      <w:r w:rsidR="00FC6490">
        <w:t xml:space="preserve">  Potential loss of wetland</w:t>
      </w:r>
      <w:r w:rsidR="00F075B8">
        <w:t>s to the public</w:t>
      </w:r>
      <w:r w:rsidR="00FC6490">
        <w:t xml:space="preserve"> still makes this exchange not equal.  </w:t>
      </w:r>
    </w:p>
    <w:p w14:paraId="0E07BD12" w14:textId="77777777" w:rsidR="0007196B" w:rsidRDefault="0007196B" w:rsidP="0007196B">
      <w:pPr>
        <w:pStyle w:val="ListParagraph"/>
        <w:spacing w:line="360" w:lineRule="auto"/>
      </w:pPr>
    </w:p>
    <w:p w14:paraId="2B912CBE" w14:textId="74C98A74" w:rsidR="00D14938" w:rsidRDefault="00605E78" w:rsidP="00197B31">
      <w:pPr>
        <w:pStyle w:val="ListParagraph"/>
        <w:numPr>
          <w:ilvl w:val="0"/>
          <w:numId w:val="6"/>
        </w:numPr>
        <w:spacing w:line="360" w:lineRule="auto"/>
      </w:pPr>
      <w:r w:rsidRPr="00A62EF2">
        <w:rPr>
          <w:b/>
          <w:bCs/>
        </w:rPr>
        <w:t xml:space="preserve">The Draft </w:t>
      </w:r>
      <w:r w:rsidR="005666DD" w:rsidRPr="00A62EF2">
        <w:rPr>
          <w:b/>
          <w:bCs/>
        </w:rPr>
        <w:t>Decision Notice and E</w:t>
      </w:r>
      <w:r w:rsidR="00A62EF2">
        <w:rPr>
          <w:b/>
          <w:bCs/>
        </w:rPr>
        <w:t>A</w:t>
      </w:r>
      <w:r w:rsidR="005666DD" w:rsidRPr="00A62EF2">
        <w:rPr>
          <w:b/>
          <w:bCs/>
        </w:rPr>
        <w:t xml:space="preserve"> still lack</w:t>
      </w:r>
      <w:r w:rsidR="00BF6CC2" w:rsidRPr="00A62EF2">
        <w:rPr>
          <w:b/>
          <w:bCs/>
        </w:rPr>
        <w:t xml:space="preserve"> reasonable</w:t>
      </w:r>
      <w:r w:rsidR="00D14938" w:rsidRPr="00A62EF2">
        <w:rPr>
          <w:b/>
          <w:bCs/>
        </w:rPr>
        <w:t xml:space="preserve"> alternatives</w:t>
      </w:r>
      <w:r w:rsidR="00DA7409" w:rsidRPr="00A62EF2">
        <w:rPr>
          <w:b/>
          <w:bCs/>
        </w:rPr>
        <w:t xml:space="preserve"> to</w:t>
      </w:r>
      <w:r w:rsidR="00D14938">
        <w:t xml:space="preserve"> </w:t>
      </w:r>
      <w:r w:rsidR="00D14938" w:rsidRPr="00A62EF2">
        <w:rPr>
          <w:b/>
          <w:bCs/>
        </w:rPr>
        <w:t>consider.</w:t>
      </w:r>
      <w:r w:rsidR="00D14938">
        <w:t xml:space="preserve">  It appears the Forest Service made the decision to accept the landowner</w:t>
      </w:r>
      <w:r w:rsidR="00DA7409">
        <w:t>s</w:t>
      </w:r>
      <w:r w:rsidR="00D47DB5">
        <w:t>’</w:t>
      </w:r>
      <w:r w:rsidR="00D14938">
        <w:t xml:space="preserve"> and Yellowstone Club’s proposal</w:t>
      </w:r>
      <w:r w:rsidR="00BF3D56">
        <w:t xml:space="preserve"> pretty much as they wanted</w:t>
      </w:r>
      <w:r w:rsidR="00216EF0">
        <w:t xml:space="preserve"> from the start of this process</w:t>
      </w:r>
      <w:r w:rsidR="00D14938">
        <w:t>.  The draft decision attempts to address th</w:t>
      </w:r>
      <w:r w:rsidR="00C90615">
        <w:t>e lack of alternatives by dismissing them</w:t>
      </w:r>
      <w:r w:rsidR="00723E6E">
        <w:t xml:space="preserve"> out of hand because the landowners did not like them</w:t>
      </w:r>
      <w:r w:rsidR="003529AE">
        <w:t>.</w:t>
      </w:r>
      <w:r w:rsidR="00D14938">
        <w:t xml:space="preserve"> </w:t>
      </w:r>
      <w:r w:rsidR="00EF19F5">
        <w:t xml:space="preserve">  The Draft Decision Notice and EA </w:t>
      </w:r>
      <w:r w:rsidR="00D14938">
        <w:t xml:space="preserve">does not consider any alternative except </w:t>
      </w:r>
      <w:r w:rsidR="00E63374">
        <w:t>N</w:t>
      </w:r>
      <w:r w:rsidR="00D14938">
        <w:t xml:space="preserve">o </w:t>
      </w:r>
      <w:r w:rsidR="00E63374">
        <w:t>A</w:t>
      </w:r>
      <w:r w:rsidR="00D14938">
        <w:t xml:space="preserve">ction, the </w:t>
      </w:r>
      <w:r w:rsidR="00E63374">
        <w:t>P</w:t>
      </w:r>
      <w:r w:rsidR="00D14938">
        <w:t xml:space="preserve">roposed </w:t>
      </w:r>
      <w:r w:rsidR="00E63374">
        <w:t>A</w:t>
      </w:r>
      <w:r w:rsidR="00D14938">
        <w:t xml:space="preserve">ction, and </w:t>
      </w:r>
      <w:r w:rsidR="00E63374">
        <w:t>A</w:t>
      </w:r>
      <w:r w:rsidR="00D14938">
        <w:t xml:space="preserve">lternative 1.  Alternative 1 is a slight variation of the </w:t>
      </w:r>
      <w:r w:rsidR="00E63374">
        <w:t>P</w:t>
      </w:r>
      <w:r w:rsidR="00D14938">
        <w:t xml:space="preserve">roposed </w:t>
      </w:r>
      <w:r w:rsidR="00E63374">
        <w:t>A</w:t>
      </w:r>
      <w:r w:rsidR="00D14938">
        <w:t>ction</w:t>
      </w:r>
      <w:r w:rsidR="00BF59C3">
        <w:t xml:space="preserve"> in </w:t>
      </w:r>
      <w:r w:rsidR="00C20CC7">
        <w:t>last year’s</w:t>
      </w:r>
      <w:r w:rsidR="00BF59C3">
        <w:t xml:space="preserve"> PEA</w:t>
      </w:r>
      <w:r w:rsidR="00D14938">
        <w:t xml:space="preserve"> with the deed restrictions</w:t>
      </w:r>
      <w:r w:rsidR="00F066AA">
        <w:t xml:space="preserve">, </w:t>
      </w:r>
      <w:r w:rsidR="00D14938">
        <w:t>conservation easements, and wetlands</w:t>
      </w:r>
      <w:r w:rsidR="00E63374">
        <w:t xml:space="preserve"> being partially </w:t>
      </w:r>
      <w:r w:rsidR="00F92792">
        <w:t>addressed</w:t>
      </w:r>
      <w:r w:rsidR="00A62EF2">
        <w:t>.</w:t>
      </w:r>
      <w:r w:rsidR="00F92792">
        <w:t xml:space="preserve"> </w:t>
      </w:r>
      <w:r w:rsidR="00A62EF2">
        <w:t xml:space="preserve"> However, for the</w:t>
      </w:r>
      <w:r w:rsidR="00D14938">
        <w:t xml:space="preserve"> most part</w:t>
      </w:r>
      <w:r w:rsidR="00DC5A95">
        <w:t xml:space="preserve"> Alternative I</w:t>
      </w:r>
      <w:r w:rsidR="00D14938">
        <w:t xml:space="preserve"> did not change</w:t>
      </w:r>
      <w:r w:rsidR="0091516E">
        <w:t xml:space="preserve"> </w:t>
      </w:r>
      <w:r w:rsidR="0091516E">
        <w:lastRenderedPageBreak/>
        <w:t>that much from the Proposed Action last year</w:t>
      </w:r>
      <w:r w:rsidR="00D14938">
        <w:t>.</w:t>
      </w:r>
      <w:r w:rsidR="00D33CA0">
        <w:t xml:space="preserve">  Leaving Sweet Grass</w:t>
      </w:r>
      <w:r w:rsidR="00F92792">
        <w:t xml:space="preserve"> </w:t>
      </w:r>
      <w:r w:rsidR="00CA3851">
        <w:t>P</w:t>
      </w:r>
      <w:r w:rsidR="00F92792">
        <w:t>arcels</w:t>
      </w:r>
      <w:r w:rsidR="00D33CA0">
        <w:t xml:space="preserve"> out of the</w:t>
      </w:r>
      <w:r w:rsidR="00CA3851">
        <w:t xml:space="preserve"> Land</w:t>
      </w:r>
      <w:r w:rsidR="00D33CA0">
        <w:t xml:space="preserve"> </w:t>
      </w:r>
      <w:r w:rsidR="00CA3851">
        <w:t>Exchange, using</w:t>
      </w:r>
      <w:r w:rsidR="00820F2B">
        <w:t xml:space="preserve"> </w:t>
      </w:r>
      <w:r w:rsidR="00D33CA0">
        <w:t>corner crossings</w:t>
      </w:r>
      <w:r w:rsidR="00820F2B">
        <w:t xml:space="preserve"> for access</w:t>
      </w:r>
      <w:r w:rsidR="00D33CA0">
        <w:t xml:space="preserve"> and</w:t>
      </w:r>
      <w:r w:rsidR="00820F2B">
        <w:t xml:space="preserve"> leaving out</w:t>
      </w:r>
      <w:r w:rsidR="00D33CA0">
        <w:t xml:space="preserve"> special carveouts</w:t>
      </w:r>
      <w:r w:rsidR="008F3666">
        <w:t xml:space="preserve"> for </w:t>
      </w:r>
      <w:r w:rsidR="00CA3851">
        <w:t>landowners were</w:t>
      </w:r>
      <w:r w:rsidR="00D33CA0">
        <w:t xml:space="preserve"> not </w:t>
      </w:r>
      <w:r w:rsidR="008F3666">
        <w:t xml:space="preserve">considered and </w:t>
      </w:r>
      <w:r w:rsidR="00CC486F">
        <w:t xml:space="preserve">honestly </w:t>
      </w:r>
      <w:r w:rsidR="00CA3851">
        <w:t>evaluated</w:t>
      </w:r>
      <w:r w:rsidR="00D33CA0">
        <w:t xml:space="preserve">.  For example, why is Parcel 4 included?  It is part of a </w:t>
      </w:r>
      <w:r w:rsidR="00CA3851">
        <w:t>complete National</w:t>
      </w:r>
      <w:r w:rsidR="00D33CA0">
        <w:t xml:space="preserve"> Forest </w:t>
      </w:r>
      <w:r w:rsidR="00CA3851">
        <w:t>s</w:t>
      </w:r>
      <w:r w:rsidR="00D33CA0">
        <w:t>ection that helps block up National Forest</w:t>
      </w:r>
      <w:r w:rsidR="00CA3851">
        <w:t xml:space="preserve"> lands</w:t>
      </w:r>
      <w:r w:rsidR="00D33CA0">
        <w:t>.  Why isn’t there an alternative leaving Parcel 4</w:t>
      </w:r>
      <w:r w:rsidR="00CA3851">
        <w:t xml:space="preserve"> which</w:t>
      </w:r>
      <w:r w:rsidR="00D47DB5">
        <w:t xml:space="preserve"> is</w:t>
      </w:r>
      <w:r w:rsidR="00CA3851">
        <w:t xml:space="preserve"> </w:t>
      </w:r>
      <w:r w:rsidR="00D33CA0">
        <w:t xml:space="preserve">part of Section 14, in Federal ownership?  It appears to be a </w:t>
      </w:r>
      <w:r w:rsidR="00CA3851">
        <w:t>“</w:t>
      </w:r>
      <w:r w:rsidR="00D33CA0">
        <w:t>want</w:t>
      </w:r>
      <w:r w:rsidR="00CA3851">
        <w:t>”</w:t>
      </w:r>
      <w:r w:rsidR="00D33CA0">
        <w:t xml:space="preserve"> by the private landowner gaining </w:t>
      </w:r>
      <w:r w:rsidR="00CA3851">
        <w:t>P</w:t>
      </w:r>
      <w:r w:rsidR="00D33CA0">
        <w:t xml:space="preserve">arcel </w:t>
      </w:r>
      <w:r w:rsidR="00CA3851">
        <w:t xml:space="preserve">4 </w:t>
      </w:r>
      <w:r w:rsidR="00D33CA0">
        <w:t>without justification</w:t>
      </w:r>
      <w:r w:rsidR="00CA3851">
        <w:t>.</w:t>
      </w:r>
      <w:r w:rsidR="00D33CA0">
        <w:t xml:space="preserve"> </w:t>
      </w:r>
      <w:r w:rsidR="00CA3851">
        <w:t>Losing it from federal ownership is</w:t>
      </w:r>
      <w:r w:rsidR="00D33CA0">
        <w:t xml:space="preserve"> contrary to the goal of blocking up National Forest.</w:t>
      </w:r>
      <w:r w:rsidR="007B793E">
        <w:t xml:space="preserve">  </w:t>
      </w:r>
      <w:proofErr w:type="gramStart"/>
      <w:r w:rsidR="007B793E">
        <w:t>Lack</w:t>
      </w:r>
      <w:proofErr w:type="gramEnd"/>
      <w:r w:rsidR="007B793E">
        <w:t xml:space="preserve"> of seriously looking at alternatives, except what Yellowstone Club and the landowners want is not in compliance with what NEPA requires. </w:t>
      </w:r>
    </w:p>
    <w:p w14:paraId="52BB9821" w14:textId="77777777" w:rsidR="0007196B" w:rsidRDefault="0007196B" w:rsidP="0007196B">
      <w:pPr>
        <w:pStyle w:val="ListParagraph"/>
        <w:spacing w:line="360" w:lineRule="auto"/>
      </w:pPr>
    </w:p>
    <w:p w14:paraId="7098D2FC" w14:textId="188045A4" w:rsidR="007B793E" w:rsidRDefault="00095C87" w:rsidP="00197B31">
      <w:pPr>
        <w:pStyle w:val="ListParagraph"/>
        <w:numPr>
          <w:ilvl w:val="0"/>
          <w:numId w:val="6"/>
        </w:numPr>
        <w:spacing w:line="360" w:lineRule="auto"/>
      </w:pPr>
      <w:r w:rsidRPr="00A62EF2">
        <w:rPr>
          <w:b/>
          <w:bCs/>
        </w:rPr>
        <w:t xml:space="preserve">The </w:t>
      </w:r>
      <w:r w:rsidR="00FC35FD" w:rsidRPr="00A62EF2">
        <w:rPr>
          <w:b/>
          <w:bCs/>
        </w:rPr>
        <w:t>D</w:t>
      </w:r>
      <w:r w:rsidRPr="00A62EF2">
        <w:rPr>
          <w:b/>
          <w:bCs/>
        </w:rPr>
        <w:t xml:space="preserve">raft </w:t>
      </w:r>
      <w:r w:rsidR="00FC35FD" w:rsidRPr="00A62EF2">
        <w:rPr>
          <w:b/>
          <w:bCs/>
        </w:rPr>
        <w:t>D</w:t>
      </w:r>
      <w:r w:rsidRPr="00A62EF2">
        <w:rPr>
          <w:b/>
          <w:bCs/>
        </w:rPr>
        <w:t xml:space="preserve">ecision </w:t>
      </w:r>
      <w:r w:rsidR="00FC35FD" w:rsidRPr="00A62EF2">
        <w:rPr>
          <w:b/>
          <w:bCs/>
        </w:rPr>
        <w:t>N</w:t>
      </w:r>
      <w:r w:rsidRPr="00A62EF2">
        <w:rPr>
          <w:b/>
          <w:bCs/>
        </w:rPr>
        <w:t>otice</w:t>
      </w:r>
      <w:r w:rsidR="00A62EF2">
        <w:rPr>
          <w:b/>
          <w:bCs/>
        </w:rPr>
        <w:t xml:space="preserve"> and EA</w:t>
      </w:r>
      <w:r w:rsidRPr="00A62EF2">
        <w:rPr>
          <w:b/>
          <w:bCs/>
        </w:rPr>
        <w:t xml:space="preserve"> </w:t>
      </w:r>
      <w:r w:rsidR="00A62EF2" w:rsidRPr="00A62EF2">
        <w:rPr>
          <w:b/>
          <w:bCs/>
        </w:rPr>
        <w:t>do not address</w:t>
      </w:r>
      <w:r w:rsidRPr="00A62EF2">
        <w:rPr>
          <w:b/>
          <w:bCs/>
        </w:rPr>
        <w:t xml:space="preserve"> Northern Pacific Railroad deeds which reserve</w:t>
      </w:r>
      <w:r>
        <w:t xml:space="preserve"> </w:t>
      </w:r>
      <w:r w:rsidRPr="00A62EF2">
        <w:rPr>
          <w:b/>
          <w:bCs/>
        </w:rPr>
        <w:t>easements for public access.</w:t>
      </w:r>
      <w:r>
        <w:t xml:space="preserve"> </w:t>
      </w:r>
      <w:r w:rsidR="00D47DB5">
        <w:t xml:space="preserve"> </w:t>
      </w:r>
      <w:r w:rsidR="00A62EF2">
        <w:t>They are not</w:t>
      </w:r>
      <w:r>
        <w:t xml:space="preserve"> ment</w:t>
      </w:r>
      <w:r w:rsidR="00A62EF2">
        <w:t>ioned</w:t>
      </w:r>
      <w:r>
        <w:t xml:space="preserve">.  I </w:t>
      </w:r>
      <w:r w:rsidR="00FC35FD">
        <w:t>refer</w:t>
      </w:r>
      <w:r>
        <w:t xml:space="preserve"> to my</w:t>
      </w:r>
      <w:r w:rsidR="002C7CCE">
        <w:t xml:space="preserve"> comments and supporting documents dated</w:t>
      </w:r>
      <w:r>
        <w:t xml:space="preserve"> December 19, </w:t>
      </w:r>
      <w:proofErr w:type="gramStart"/>
      <w:r w:rsidR="0008458B">
        <w:t>2022</w:t>
      </w:r>
      <w:proofErr w:type="gramEnd"/>
      <w:r w:rsidR="00D47DB5">
        <w:t xml:space="preserve"> where I raised this concern</w:t>
      </w:r>
      <w:r w:rsidR="00D37176">
        <w:t>.</w:t>
      </w:r>
      <w:r>
        <w:t xml:space="preserve">  NEPA requires the Forest Service to address them otherwise both the PEA</w:t>
      </w:r>
      <w:r w:rsidR="00357102">
        <w:t>,</w:t>
      </w:r>
      <w:r>
        <w:t xml:space="preserve"> </w:t>
      </w:r>
      <w:r w:rsidR="00B05082">
        <w:t>D</w:t>
      </w:r>
      <w:r>
        <w:t xml:space="preserve">raft </w:t>
      </w:r>
      <w:r w:rsidR="00B05082">
        <w:t>D</w:t>
      </w:r>
      <w:r>
        <w:t>ecision</w:t>
      </w:r>
      <w:r w:rsidR="00357102">
        <w:t xml:space="preserve"> Notice</w:t>
      </w:r>
      <w:r w:rsidR="00B05082">
        <w:t xml:space="preserve"> and EA</w:t>
      </w:r>
      <w:r>
        <w:t xml:space="preserve"> fail to accurately describe existing access conditions.</w:t>
      </w:r>
      <w:r w:rsidR="00BD6E19">
        <w:t xml:space="preserve">  An alternative using existing deeded easements was not developed because their existence is not acknowledged.  Ignoring these helps feed the official storyline that deeded public access does not exist.</w:t>
      </w:r>
      <w:r>
        <w:t xml:space="preserve"> </w:t>
      </w:r>
    </w:p>
    <w:p w14:paraId="70A994CC" w14:textId="77777777" w:rsidR="0007196B" w:rsidRDefault="0007196B" w:rsidP="0007196B">
      <w:pPr>
        <w:pStyle w:val="ListParagraph"/>
        <w:spacing w:line="360" w:lineRule="auto"/>
      </w:pPr>
    </w:p>
    <w:p w14:paraId="36A8020B" w14:textId="0BFC6DF0" w:rsidR="00DD6334" w:rsidRDefault="00357102" w:rsidP="00197B31">
      <w:pPr>
        <w:pStyle w:val="ListParagraph"/>
        <w:numPr>
          <w:ilvl w:val="0"/>
          <w:numId w:val="6"/>
        </w:numPr>
        <w:spacing w:line="360" w:lineRule="auto"/>
      </w:pPr>
      <w:r w:rsidRPr="00D47DB5">
        <w:rPr>
          <w:b/>
          <w:bCs/>
        </w:rPr>
        <w:t>The history</w:t>
      </w:r>
      <w:r w:rsidR="00193DF8" w:rsidRPr="00D47DB5">
        <w:rPr>
          <w:b/>
          <w:bCs/>
        </w:rPr>
        <w:t xml:space="preserve"> of access was not adequately addressed in </w:t>
      </w:r>
      <w:r w:rsidR="00D47DB5" w:rsidRPr="00D47DB5">
        <w:rPr>
          <w:b/>
          <w:bCs/>
        </w:rPr>
        <w:t>the Draft</w:t>
      </w:r>
      <w:r w:rsidR="00193DF8" w:rsidRPr="00D47DB5">
        <w:rPr>
          <w:b/>
          <w:bCs/>
        </w:rPr>
        <w:t xml:space="preserve"> </w:t>
      </w:r>
      <w:r w:rsidR="00AD5036" w:rsidRPr="00D47DB5">
        <w:rPr>
          <w:b/>
          <w:bCs/>
        </w:rPr>
        <w:t>D</w:t>
      </w:r>
      <w:r w:rsidR="00193DF8" w:rsidRPr="00D47DB5">
        <w:rPr>
          <w:b/>
          <w:bCs/>
        </w:rPr>
        <w:t xml:space="preserve">ecision </w:t>
      </w:r>
      <w:r w:rsidR="00AD5036" w:rsidRPr="00D47DB5">
        <w:rPr>
          <w:b/>
          <w:bCs/>
        </w:rPr>
        <w:t>N</w:t>
      </w:r>
      <w:r w:rsidR="00193DF8" w:rsidRPr="00D47DB5">
        <w:rPr>
          <w:b/>
          <w:bCs/>
        </w:rPr>
        <w:t>otice</w:t>
      </w:r>
      <w:r>
        <w:t xml:space="preserve"> </w:t>
      </w:r>
      <w:r w:rsidRPr="00D47DB5">
        <w:rPr>
          <w:b/>
          <w:bCs/>
        </w:rPr>
        <w:t xml:space="preserve">and </w:t>
      </w:r>
      <w:r w:rsidR="00D47DB5" w:rsidRPr="00D47DB5">
        <w:rPr>
          <w:b/>
          <w:bCs/>
        </w:rPr>
        <w:t>EA.</w:t>
      </w:r>
      <w:r w:rsidR="00FB6FEA">
        <w:t xml:space="preserve">  </w:t>
      </w:r>
      <w:r w:rsidR="00D47DB5">
        <w:t>In</w:t>
      </w:r>
      <w:r w:rsidR="00FB6FEA">
        <w:t xml:space="preserve"> my PEA </w:t>
      </w:r>
      <w:r w:rsidR="009B2A08">
        <w:t>comments, I</w:t>
      </w:r>
      <w:r w:rsidR="00D47DB5">
        <w:t xml:space="preserve"> point out that</w:t>
      </w:r>
      <w:r w:rsidR="00FB6FEA">
        <w:t xml:space="preserve"> the Forest Service maintained that its trails shown on maps since the early 20</w:t>
      </w:r>
      <w:r w:rsidR="00FB6FEA" w:rsidRPr="00D47DB5">
        <w:rPr>
          <w:vertAlign w:val="superscript"/>
        </w:rPr>
        <w:t>th</w:t>
      </w:r>
      <w:r w:rsidR="00FB6FEA">
        <w:t xml:space="preserve"> century were public.  Although there is</w:t>
      </w:r>
      <w:r w:rsidR="00AA2AA0">
        <w:t xml:space="preserve"> and has been</w:t>
      </w:r>
      <w:r w:rsidR="00FB6FEA">
        <w:t xml:space="preserve"> no written policy change, in 2017 the Forest Service made an unofficial decision to let landowners block Forest Service trails in the Crazies and not enforce their own access rights.  A </w:t>
      </w:r>
      <w:r w:rsidR="00B54C9D">
        <w:t>D</w:t>
      </w:r>
      <w:r w:rsidR="00FB6FEA">
        <w:t xml:space="preserve">istrict </w:t>
      </w:r>
      <w:r w:rsidR="00B54C9D">
        <w:t>R</w:t>
      </w:r>
      <w:r w:rsidR="00FB6FEA">
        <w:t xml:space="preserve">anger almost lost his job enforcing past Forest Service policy. </w:t>
      </w:r>
      <w:r w:rsidR="00DD6334">
        <w:t xml:space="preserve"> Where is the official record of change in po</w:t>
      </w:r>
      <w:r>
        <w:t>licy.  The Forest Service needs to explain the actual history of their past policy up to 2017 and the change since then.  It appears that the Forest Service caved to local influential landowners and political pressure to not enforce their policies that had been in place for most of the last century.</w:t>
      </w:r>
      <w:r w:rsidR="009655FF">
        <w:t xml:space="preserve">  The Forest Service did not fulfil its Public Trust responsibilities.</w:t>
      </w:r>
    </w:p>
    <w:p w14:paraId="0C2AD4CC" w14:textId="77777777" w:rsidR="0007196B" w:rsidRDefault="0007196B" w:rsidP="0007196B">
      <w:pPr>
        <w:pStyle w:val="ListParagraph"/>
        <w:spacing w:line="360" w:lineRule="auto"/>
      </w:pPr>
    </w:p>
    <w:p w14:paraId="09A95733" w14:textId="6E123CFE" w:rsidR="00BC7F22" w:rsidRDefault="00DD6334" w:rsidP="00197B31">
      <w:pPr>
        <w:pStyle w:val="ListParagraph"/>
        <w:numPr>
          <w:ilvl w:val="0"/>
          <w:numId w:val="6"/>
        </w:numPr>
        <w:spacing w:line="360" w:lineRule="auto"/>
      </w:pPr>
      <w:r w:rsidRPr="00420C04">
        <w:rPr>
          <w:b/>
          <w:bCs/>
        </w:rPr>
        <w:t xml:space="preserve">The PEA and </w:t>
      </w:r>
      <w:r w:rsidR="00CA3851" w:rsidRPr="00420C04">
        <w:rPr>
          <w:b/>
          <w:bCs/>
        </w:rPr>
        <w:t>D</w:t>
      </w:r>
      <w:r w:rsidRPr="00420C04">
        <w:rPr>
          <w:b/>
          <w:bCs/>
        </w:rPr>
        <w:t xml:space="preserve">raft </w:t>
      </w:r>
      <w:r w:rsidR="00CA3851" w:rsidRPr="00420C04">
        <w:rPr>
          <w:b/>
          <w:bCs/>
        </w:rPr>
        <w:t>D</w:t>
      </w:r>
      <w:r w:rsidRPr="00420C04">
        <w:rPr>
          <w:b/>
          <w:bCs/>
        </w:rPr>
        <w:t xml:space="preserve">ecision </w:t>
      </w:r>
      <w:r w:rsidR="00CA3851" w:rsidRPr="00420C04">
        <w:rPr>
          <w:b/>
          <w:bCs/>
        </w:rPr>
        <w:t>N</w:t>
      </w:r>
      <w:r w:rsidRPr="00420C04">
        <w:rPr>
          <w:b/>
          <w:bCs/>
        </w:rPr>
        <w:t>otice do not address</w:t>
      </w:r>
      <w:r w:rsidR="003F5A93" w:rsidRPr="00420C04">
        <w:rPr>
          <w:b/>
          <w:bCs/>
        </w:rPr>
        <w:t xml:space="preserve"> </w:t>
      </w:r>
      <w:r w:rsidR="001932C7" w:rsidRPr="00420C04">
        <w:rPr>
          <w:b/>
          <w:bCs/>
        </w:rPr>
        <w:t xml:space="preserve">negative </w:t>
      </w:r>
      <w:r w:rsidR="003F5A93" w:rsidRPr="00420C04">
        <w:rPr>
          <w:b/>
          <w:bCs/>
        </w:rPr>
        <w:t>cumulative impacts</w:t>
      </w:r>
      <w:r w:rsidR="00905348" w:rsidRPr="00420C04">
        <w:rPr>
          <w:b/>
          <w:bCs/>
        </w:rPr>
        <w:t xml:space="preserve"> of</w:t>
      </w:r>
      <w:r w:rsidRPr="00420C04">
        <w:rPr>
          <w:b/>
          <w:bCs/>
        </w:rPr>
        <w:t xml:space="preserve"> exchanging</w:t>
      </w:r>
      <w:r w:rsidR="00A15DE0">
        <w:t xml:space="preserve"> </w:t>
      </w:r>
      <w:r w:rsidR="00A15DE0" w:rsidRPr="00420C04">
        <w:rPr>
          <w:b/>
          <w:bCs/>
        </w:rPr>
        <w:t>away</w:t>
      </w:r>
      <w:r w:rsidRPr="00420C04">
        <w:rPr>
          <w:b/>
          <w:bCs/>
        </w:rPr>
        <w:t xml:space="preserve"> low elevation</w:t>
      </w:r>
      <w:r w:rsidR="00A15DE0" w:rsidRPr="00420C04">
        <w:rPr>
          <w:b/>
          <w:bCs/>
        </w:rPr>
        <w:t xml:space="preserve"> federal lands </w:t>
      </w:r>
      <w:r w:rsidRPr="00420C04">
        <w:rPr>
          <w:b/>
          <w:bCs/>
        </w:rPr>
        <w:t>for higher, steeper and rockier lands.</w:t>
      </w:r>
      <w:r>
        <w:t xml:space="preserve">  My December 19, </w:t>
      </w:r>
      <w:proofErr w:type="gramStart"/>
      <w:r w:rsidR="00172FEC">
        <w:t>2022</w:t>
      </w:r>
      <w:proofErr w:type="gramEnd"/>
      <w:r w:rsidR="00B52751">
        <w:t xml:space="preserve"> </w:t>
      </w:r>
      <w:r>
        <w:t xml:space="preserve">comments </w:t>
      </w:r>
      <w:r w:rsidR="00C7388A">
        <w:t xml:space="preserve">about </w:t>
      </w:r>
      <w:r w:rsidR="009047FC">
        <w:t>this</w:t>
      </w:r>
      <w:r w:rsidR="00C7388A">
        <w:t xml:space="preserve"> </w:t>
      </w:r>
      <w:r>
        <w:t xml:space="preserve">were </w:t>
      </w:r>
      <w:r w:rsidR="009655FF">
        <w:t>not addressed</w:t>
      </w:r>
      <w:r>
        <w:t>.</w:t>
      </w:r>
      <w:r w:rsidR="00E462CF">
        <w:t xml:space="preserve">  Cumulative affects from past exchanges and this </w:t>
      </w:r>
      <w:r w:rsidR="00B52751">
        <w:lastRenderedPageBreak/>
        <w:t>exchange</w:t>
      </w:r>
      <w:r w:rsidR="00E462CF">
        <w:t xml:space="preserve"> were not mentioned</w:t>
      </w:r>
      <w:r w:rsidR="00E67EDF">
        <w:t xml:space="preserve"> at all</w:t>
      </w:r>
      <w:r w:rsidR="00E462CF">
        <w:t xml:space="preserve">.  These effects include loss of wildlife habitat in the lower elevations.  Future development could have a huge negative affect on wildlife, including </w:t>
      </w:r>
      <w:r w:rsidR="00E67EDF">
        <w:t>b</w:t>
      </w:r>
      <w:r w:rsidR="00E462CF">
        <w:t xml:space="preserve">ig game such as elk, deer and moose.  </w:t>
      </w:r>
      <w:r w:rsidR="001774C4">
        <w:t>Also, wolverine could be adversely affected by development.  According to news reports, the wolverine will be listed on the endangered species list by the end of November 2023.</w:t>
      </w:r>
      <w:r w:rsidR="00E40341">
        <w:t xml:space="preserve">  The </w:t>
      </w:r>
      <w:r w:rsidR="00CA3851">
        <w:t>D</w:t>
      </w:r>
      <w:r w:rsidR="00E40341">
        <w:t xml:space="preserve">raft </w:t>
      </w:r>
      <w:r w:rsidR="00CA3851">
        <w:t>D</w:t>
      </w:r>
      <w:r w:rsidR="00E40341">
        <w:t>ecision</w:t>
      </w:r>
      <w:r w:rsidR="00CA3851">
        <w:t xml:space="preserve"> Notice</w:t>
      </w:r>
      <w:r w:rsidR="00E40341">
        <w:t xml:space="preserve"> outlines </w:t>
      </w:r>
      <w:r w:rsidR="009B2A08">
        <w:t>a</w:t>
      </w:r>
      <w:r w:rsidR="00E40341">
        <w:t xml:space="preserve"> modest deed restriction on</w:t>
      </w:r>
      <w:r w:rsidR="00CA3851">
        <w:t xml:space="preserve"> some of</w:t>
      </w:r>
      <w:r w:rsidR="00E40341">
        <w:t xml:space="preserve"> the </w:t>
      </w:r>
      <w:r w:rsidR="00BA666D">
        <w:t>f</w:t>
      </w:r>
      <w:r w:rsidR="00E40341">
        <w:t>ederal parcels in the Crazies being exchanged away.  These are very modest</w:t>
      </w:r>
      <w:r w:rsidR="009655FF">
        <w:t xml:space="preserve"> as I have discussed.</w:t>
      </w:r>
      <w:r w:rsidR="00E40341">
        <w:t xml:space="preserve"> </w:t>
      </w:r>
      <w:r w:rsidR="009655FF">
        <w:t xml:space="preserve"> T</w:t>
      </w:r>
      <w:r w:rsidR="00E40341">
        <w:t xml:space="preserve">hey only restrict subdividing smaller than 160 acres without restricting the type and intensity of development on those 160 acres.  </w:t>
      </w:r>
      <w:r w:rsidR="00A3220C">
        <w:t>Only s</w:t>
      </w:r>
      <w:r w:rsidR="00E40341">
        <w:t xml:space="preserve">ome of the parcels would have this deed restriction and the local Sweet Grass County </w:t>
      </w:r>
      <w:r w:rsidR="00DD5EE6">
        <w:t>Conservation</w:t>
      </w:r>
      <w:r w:rsidR="00E40341">
        <w:t xml:space="preserve"> </w:t>
      </w:r>
      <w:r w:rsidR="00DD5EE6">
        <w:t>District</w:t>
      </w:r>
      <w:r w:rsidR="00E40341">
        <w:t xml:space="preserve"> would hold </w:t>
      </w:r>
      <w:r w:rsidR="00D47DB5">
        <w:t>it</w:t>
      </w:r>
      <w:r w:rsidR="00A3220C">
        <w:t xml:space="preserve"> to enforce</w:t>
      </w:r>
      <w:r w:rsidR="00E40341">
        <w:t>.</w:t>
      </w:r>
      <w:r w:rsidR="00581375">
        <w:t xml:space="preserve">  As mentioned earlier,</w:t>
      </w:r>
      <w:r w:rsidR="00E40341">
        <w:t xml:space="preserve"> </w:t>
      </w:r>
      <w:r w:rsidR="00581375">
        <w:t>d</w:t>
      </w:r>
      <w:r w:rsidR="00E40341">
        <w:t>oes anyone really expect that th</w:t>
      </w:r>
      <w:r w:rsidR="00D47DB5">
        <w:t>is</w:t>
      </w:r>
      <w:r w:rsidR="00E40341">
        <w:t xml:space="preserve"> deed </w:t>
      </w:r>
      <w:r w:rsidR="00DD5EE6">
        <w:t>restriction would ever be enforced by the Conservation District Board made up of other Sweet Grass County landowners or possibly some of the landowners involved in this exchange?  Even if they decided to</w:t>
      </w:r>
      <w:r w:rsidR="00D4198F">
        <w:t xml:space="preserve"> enforce the deed restriction if not followed</w:t>
      </w:r>
      <w:r w:rsidR="00DD5EE6">
        <w:t>, where would the funding come from to go t</w:t>
      </w:r>
      <w:r w:rsidR="00EC768A">
        <w:t>o</w:t>
      </w:r>
      <w:r w:rsidR="00DD5EE6">
        <w:t xml:space="preserve"> court </w:t>
      </w:r>
      <w:r w:rsidR="00D4198F">
        <w:t>for enforcement</w:t>
      </w:r>
      <w:r w:rsidR="00DD5EE6">
        <w:t>?</w:t>
      </w:r>
      <w:r w:rsidR="00D4198F">
        <w:t xml:space="preserve">  How would a violation be remedied.</w:t>
      </w:r>
      <w:r w:rsidR="00DD5EE6">
        <w:t xml:space="preserve">  The wetland easements are held by the Federal Government according to the </w:t>
      </w:r>
      <w:r w:rsidR="00EC768A">
        <w:t>D</w:t>
      </w:r>
      <w:r w:rsidR="00DD5EE6">
        <w:t xml:space="preserve">raft </w:t>
      </w:r>
      <w:r w:rsidR="00EC768A">
        <w:t>D</w:t>
      </w:r>
      <w:r w:rsidR="00DD5EE6">
        <w:t xml:space="preserve">ecision </w:t>
      </w:r>
      <w:r w:rsidR="00EC768A">
        <w:t>N</w:t>
      </w:r>
      <w:r w:rsidR="00DD5EE6">
        <w:t>otice.  Why aren’t development restrictions</w:t>
      </w:r>
      <w:r w:rsidR="00E6150C">
        <w:t xml:space="preserve"> done the same way?</w:t>
      </w:r>
      <w:r w:rsidR="00DD5EE6">
        <w:t xml:space="preserve"> </w:t>
      </w:r>
      <w:r w:rsidR="009655FF">
        <w:t xml:space="preserve"> </w:t>
      </w:r>
      <w:r w:rsidR="00BC7F22">
        <w:t>Again</w:t>
      </w:r>
      <w:r w:rsidR="002B1594">
        <w:t>,</w:t>
      </w:r>
      <w:r w:rsidR="00BC7F22">
        <w:t xml:space="preserve"> the cumulative effects of low elevation </w:t>
      </w:r>
      <w:r w:rsidR="00E6150C">
        <w:t xml:space="preserve">lands </w:t>
      </w:r>
      <w:r w:rsidR="00457BF9">
        <w:t>going out of federal ownership</w:t>
      </w:r>
      <w:r w:rsidR="00D4198F">
        <w:t xml:space="preserve"> in past exchanges combined with this exchange</w:t>
      </w:r>
      <w:r w:rsidR="00457BF9">
        <w:t xml:space="preserve"> </w:t>
      </w:r>
      <w:r w:rsidR="00BC7F22">
        <w:t>ha</w:t>
      </w:r>
      <w:r w:rsidR="00D4198F">
        <w:t>ve</w:t>
      </w:r>
      <w:r w:rsidR="00BC7F22">
        <w:t xml:space="preserve"> not been done, particularly pertaining to future potential development.  This could have very adverse effects on </w:t>
      </w:r>
      <w:r w:rsidR="00D47DB5">
        <w:t>B</w:t>
      </w:r>
      <w:r w:rsidR="00BC7F22">
        <w:t xml:space="preserve">ig </w:t>
      </w:r>
      <w:r w:rsidR="00D47DB5">
        <w:t>G</w:t>
      </w:r>
      <w:r w:rsidR="00BC7F22">
        <w:t>ame and the wolverine.  Ignoring</w:t>
      </w:r>
      <w:r w:rsidR="00D4198F">
        <w:t xml:space="preserve"> these potentially negative</w:t>
      </w:r>
      <w:r w:rsidR="00BC7F22">
        <w:t xml:space="preserve"> cumulative effects is not in compliance with NEPA requirements. </w:t>
      </w:r>
    </w:p>
    <w:p w14:paraId="0D333350" w14:textId="77777777" w:rsidR="0007196B" w:rsidRDefault="0007196B" w:rsidP="0007196B">
      <w:pPr>
        <w:pStyle w:val="ListParagraph"/>
        <w:spacing w:line="360" w:lineRule="auto"/>
      </w:pPr>
    </w:p>
    <w:p w14:paraId="73C891ED" w14:textId="357B5F28" w:rsidR="00BC7F22" w:rsidRDefault="00C21DBB" w:rsidP="00197B31">
      <w:pPr>
        <w:pStyle w:val="ListParagraph"/>
        <w:numPr>
          <w:ilvl w:val="0"/>
          <w:numId w:val="6"/>
        </w:numPr>
        <w:spacing w:line="360" w:lineRule="auto"/>
      </w:pPr>
      <w:r w:rsidRPr="00420C04">
        <w:rPr>
          <w:b/>
          <w:bCs/>
        </w:rPr>
        <w:t>I refer to my comments on the PEA about the loss of mineral rights.</w:t>
      </w:r>
      <w:r>
        <w:t xml:space="preserve">  The </w:t>
      </w:r>
      <w:r w:rsidR="00A553EA">
        <w:t>D</w:t>
      </w:r>
      <w:r>
        <w:t xml:space="preserve">raft </w:t>
      </w:r>
      <w:r w:rsidR="00A553EA">
        <w:t>D</w:t>
      </w:r>
      <w:r>
        <w:t xml:space="preserve">ecision </w:t>
      </w:r>
      <w:r w:rsidR="00D4198F">
        <w:t>Notice</w:t>
      </w:r>
      <w:r>
        <w:t xml:space="preserve"> EA contains similar language to the “South Crazy Mountain Exchange”</w:t>
      </w:r>
      <w:r w:rsidR="00D4198F">
        <w:t>.  T</w:t>
      </w:r>
      <w:r>
        <w:t>hat</w:t>
      </w:r>
      <w:r w:rsidR="00D4198F">
        <w:t xml:space="preserve"> language is that</w:t>
      </w:r>
      <w:r>
        <w:t xml:space="preserve"> the nonfederal party agrees to </w:t>
      </w:r>
      <w:r w:rsidR="00C34C67">
        <w:t>diligently</w:t>
      </w:r>
      <w:r>
        <w:t xml:space="preserve"> pursue acquisition of the outstanding mineral interest</w:t>
      </w:r>
      <w:r w:rsidR="009B2A08">
        <w:t>s</w:t>
      </w:r>
      <w:r w:rsidR="00C34C67">
        <w:t xml:space="preserve"> on their land</w:t>
      </w:r>
      <w:r w:rsidR="00430227">
        <w:t xml:space="preserve"> and</w:t>
      </w:r>
      <w:r>
        <w:t xml:space="preserve"> clear</w:t>
      </w:r>
      <w:r w:rsidR="00430227">
        <w:t xml:space="preserve"> them</w:t>
      </w:r>
      <w:r>
        <w:t xml:space="preserve"> up</w:t>
      </w:r>
      <w:r w:rsidR="00421295">
        <w:t>.  A</w:t>
      </w:r>
      <w:r>
        <w:t xml:space="preserve">s my comments </w:t>
      </w:r>
      <w:r w:rsidR="00D4198F">
        <w:t>to</w:t>
      </w:r>
      <w:r>
        <w:t xml:space="preserve"> the PEA asked</w:t>
      </w:r>
      <w:r w:rsidR="00421295">
        <w:t>, were they ever cleared up on the South Crazy Mountain Exchange?</w:t>
      </w:r>
      <w:r>
        <w:t xml:space="preserve">  The </w:t>
      </w:r>
      <w:r w:rsidR="00421295">
        <w:t>D</w:t>
      </w:r>
      <w:r>
        <w:t xml:space="preserve">raft </w:t>
      </w:r>
      <w:r w:rsidR="00421295">
        <w:t>D</w:t>
      </w:r>
      <w:r>
        <w:t>ecision</w:t>
      </w:r>
      <w:r w:rsidR="00C84A3A">
        <w:t xml:space="preserve"> EA did not answer</w:t>
      </w:r>
      <w:r w:rsidR="009655FF">
        <w:t xml:space="preserve"> this question</w:t>
      </w:r>
      <w:r w:rsidR="00C84A3A">
        <w:t>.  I can only conclude that they were not</w:t>
      </w:r>
      <w:r w:rsidR="00D4198F">
        <w:t xml:space="preserve"> by </w:t>
      </w:r>
      <w:r w:rsidR="009655FF">
        <w:t>this</w:t>
      </w:r>
      <w:r w:rsidR="00D4198F">
        <w:t xml:space="preserve"> not being answered.  T</w:t>
      </w:r>
      <w:r w:rsidR="00C84A3A">
        <w:t>herefore</w:t>
      </w:r>
      <w:r w:rsidR="00D4198F">
        <w:t>, it appears that</w:t>
      </w:r>
      <w:r w:rsidR="00C84A3A">
        <w:t xml:space="preserve"> the mineral rights being conveyed by the Forest Service</w:t>
      </w:r>
      <w:r w:rsidR="00AC2761">
        <w:t xml:space="preserve"> of 100</w:t>
      </w:r>
      <w:r w:rsidR="00AE4C00">
        <w:t>%</w:t>
      </w:r>
      <w:r w:rsidR="00C84A3A">
        <w:t xml:space="preserve"> to partial mineral rights being conveyed by private parties</w:t>
      </w:r>
      <w:r w:rsidR="00D4198F">
        <w:t xml:space="preserve"> will be done</w:t>
      </w:r>
      <w:r w:rsidR="009655FF">
        <w:t xml:space="preserve"> if the exchange is approved</w:t>
      </w:r>
      <w:r w:rsidR="00D4198F">
        <w:t xml:space="preserve">.  </w:t>
      </w:r>
      <w:r w:rsidR="00E86C82">
        <w:t>The unequal</w:t>
      </w:r>
      <w:r w:rsidR="00D4198F">
        <w:t xml:space="preserve"> exchange of mineral rights favoring the private landowners</w:t>
      </w:r>
      <w:r w:rsidR="00004648">
        <w:t xml:space="preserve"> should disqualify the </w:t>
      </w:r>
      <w:r w:rsidR="009655FF">
        <w:t>l</w:t>
      </w:r>
      <w:r w:rsidR="00004648">
        <w:t xml:space="preserve">and </w:t>
      </w:r>
      <w:r w:rsidR="009655FF">
        <w:t>e</w:t>
      </w:r>
      <w:r w:rsidR="00004648">
        <w:t>xchange</w:t>
      </w:r>
      <w:r w:rsidR="00D4198F">
        <w:t>.</w:t>
      </w:r>
      <w:r w:rsidR="00510D1D">
        <w:t xml:space="preserve">  The PEA</w:t>
      </w:r>
      <w:r w:rsidR="009B2A08">
        <w:t>,</w:t>
      </w:r>
      <w:r w:rsidR="00510D1D">
        <w:t xml:space="preserve"> </w:t>
      </w:r>
      <w:r w:rsidR="00AE4C00">
        <w:t>D</w:t>
      </w:r>
      <w:r w:rsidR="00510D1D">
        <w:t xml:space="preserve">raft </w:t>
      </w:r>
      <w:r w:rsidR="00AE4C00">
        <w:t>D</w:t>
      </w:r>
      <w:r w:rsidR="00510D1D">
        <w:t>ecision</w:t>
      </w:r>
      <w:r w:rsidR="00D4198F">
        <w:t xml:space="preserve"> Notice</w:t>
      </w:r>
      <w:r w:rsidR="00510D1D">
        <w:t xml:space="preserve"> </w:t>
      </w:r>
      <w:r w:rsidR="009B2A08">
        <w:t xml:space="preserve">and </w:t>
      </w:r>
      <w:r w:rsidR="00510D1D">
        <w:t xml:space="preserve">EA also do not address the rising demand for </w:t>
      </w:r>
      <w:r w:rsidR="00F37DF3">
        <w:t>R</w:t>
      </w:r>
      <w:r w:rsidR="00510D1D">
        <w:t xml:space="preserve">are </w:t>
      </w:r>
      <w:r w:rsidR="00F37DF3">
        <w:t>E</w:t>
      </w:r>
      <w:r w:rsidR="00510D1D">
        <w:t xml:space="preserve">arth </w:t>
      </w:r>
      <w:r w:rsidR="00F37DF3">
        <w:t>M</w:t>
      </w:r>
      <w:r w:rsidR="00510D1D">
        <w:t>inerals</w:t>
      </w:r>
      <w:r w:rsidR="009B2A08">
        <w:t>.  These minerals have received much more public awareness in the last year.</w:t>
      </w:r>
      <w:r w:rsidR="00510D1D">
        <w:t xml:space="preserve">  </w:t>
      </w:r>
    </w:p>
    <w:p w14:paraId="745E3EA8" w14:textId="2D407EEB" w:rsidR="0069272A" w:rsidRDefault="0069272A" w:rsidP="00197B31">
      <w:pPr>
        <w:pStyle w:val="ListParagraph"/>
        <w:numPr>
          <w:ilvl w:val="0"/>
          <w:numId w:val="6"/>
        </w:numPr>
        <w:spacing w:line="360" w:lineRule="auto"/>
      </w:pPr>
      <w:r w:rsidRPr="00420C04">
        <w:rPr>
          <w:b/>
          <w:bCs/>
        </w:rPr>
        <w:lastRenderedPageBreak/>
        <w:t>My concerns in my comments on the PEA about the public not receiving an equal value of water</w:t>
      </w:r>
      <w:r>
        <w:t xml:space="preserve"> </w:t>
      </w:r>
      <w:r w:rsidRPr="00420C04">
        <w:rPr>
          <w:b/>
          <w:bCs/>
        </w:rPr>
        <w:t>rights for the water rights going out of federal ownership were not addressed</w:t>
      </w:r>
      <w:r w:rsidR="009D2AEE" w:rsidRPr="00420C04">
        <w:rPr>
          <w:b/>
          <w:bCs/>
        </w:rPr>
        <w:t xml:space="preserve"> in the Draft</w:t>
      </w:r>
      <w:r w:rsidR="009D2AEE">
        <w:t xml:space="preserve"> </w:t>
      </w:r>
      <w:r w:rsidR="009D2AEE" w:rsidRPr="00420C04">
        <w:rPr>
          <w:b/>
          <w:bCs/>
        </w:rPr>
        <w:t>Decision Notice</w:t>
      </w:r>
      <w:r w:rsidR="009B2A08">
        <w:rPr>
          <w:b/>
          <w:bCs/>
        </w:rPr>
        <w:t xml:space="preserve"> and</w:t>
      </w:r>
      <w:r w:rsidR="009D2AEE" w:rsidRPr="00420C04">
        <w:rPr>
          <w:b/>
          <w:bCs/>
        </w:rPr>
        <w:t xml:space="preserve"> EA</w:t>
      </w:r>
      <w:r w:rsidRPr="00420C04">
        <w:rPr>
          <w:b/>
          <w:bCs/>
        </w:rPr>
        <w:t>.</w:t>
      </w:r>
      <w:r>
        <w:t xml:space="preserve">  I did not see any change in my water rights concern.  </w:t>
      </w:r>
      <w:r w:rsidR="00FA4579">
        <w:t>An e</w:t>
      </w:r>
      <w:r>
        <w:t>xample</w:t>
      </w:r>
      <w:r w:rsidR="00FA4579">
        <w:t xml:space="preserve"> is th</w:t>
      </w:r>
      <w:r w:rsidR="00904508">
        <w:t xml:space="preserve">at </w:t>
      </w:r>
      <w:r>
        <w:t xml:space="preserve">Smeller Lake </w:t>
      </w:r>
      <w:r w:rsidR="009B2A08">
        <w:t>is touted</w:t>
      </w:r>
      <w:r>
        <w:t xml:space="preserve"> as a great put and take fishery</w:t>
      </w:r>
      <w:r w:rsidR="009B2A08">
        <w:t>.</w:t>
      </w:r>
      <w:r>
        <w:t xml:space="preserve"> </w:t>
      </w:r>
      <w:r w:rsidR="009B2A08">
        <w:t xml:space="preserve"> However, </w:t>
      </w:r>
      <w:r>
        <w:t>water rights are 100% reserve</w:t>
      </w:r>
      <w:r w:rsidR="00904508">
        <w:t>d</w:t>
      </w:r>
      <w:r>
        <w:t xml:space="preserve"> </w:t>
      </w:r>
      <w:r w:rsidR="00904508">
        <w:t>by</w:t>
      </w:r>
      <w:r>
        <w:t xml:space="preserve"> the Crazy Mountain Ranch</w:t>
      </w:r>
      <w:r w:rsidR="001313AC">
        <w:t>.</w:t>
      </w:r>
      <w:r w:rsidR="003138D0">
        <w:t xml:space="preserve"> </w:t>
      </w:r>
      <w:r w:rsidR="009A79FE">
        <w:t xml:space="preserve"> </w:t>
      </w:r>
      <w:r w:rsidR="004A284D">
        <w:t>How can a fisheries benefit be claimed if the water rights are not conveyed</w:t>
      </w:r>
      <w:r w:rsidR="008A2D26">
        <w:t xml:space="preserve"> to the federal government</w:t>
      </w:r>
      <w:r w:rsidR="00004648">
        <w:t xml:space="preserve"> and the lake could be drained by the private party</w:t>
      </w:r>
      <w:r w:rsidR="008A2D26">
        <w:t>?</w:t>
      </w:r>
      <w:r w:rsidR="00004648">
        <w:t xml:space="preserve">  </w:t>
      </w:r>
      <w:r w:rsidR="00AC0CCF">
        <w:t xml:space="preserve">In other </w:t>
      </w:r>
      <w:r w:rsidR="00635730">
        <w:t>cases, federal</w:t>
      </w:r>
      <w:r w:rsidR="0086768E">
        <w:t xml:space="preserve"> lower elevation</w:t>
      </w:r>
      <w:r w:rsidR="006C6CB1">
        <w:t xml:space="preserve"> water rights are 100% transferred</w:t>
      </w:r>
      <w:r w:rsidR="00AC0CCF">
        <w:t xml:space="preserve"> to private ownership</w:t>
      </w:r>
      <w:r w:rsidR="006C6CB1">
        <w:t xml:space="preserve"> </w:t>
      </w:r>
      <w:r w:rsidR="0086768E">
        <w:t>while nonfederal water rights are only partially conveyed</w:t>
      </w:r>
      <w:r w:rsidR="00AC0CCF">
        <w:t xml:space="preserve"> or</w:t>
      </w:r>
      <w:r w:rsidR="00DA561B">
        <w:t xml:space="preserve"> of</w:t>
      </w:r>
      <w:r w:rsidR="00AC0CCF">
        <w:t xml:space="preserve"> less </w:t>
      </w:r>
      <w:r w:rsidR="00FF03D4">
        <w:t>va</w:t>
      </w:r>
      <w:r w:rsidR="00DA561B">
        <w:t>l</w:t>
      </w:r>
      <w:r w:rsidR="004B579E">
        <w:t>ue</w:t>
      </w:r>
      <w:r w:rsidR="00B84FC2">
        <w:t xml:space="preserve"> </w:t>
      </w:r>
      <w:r w:rsidR="004B579E">
        <w:t>because</w:t>
      </w:r>
      <w:r w:rsidR="00B42880">
        <w:t xml:space="preserve"> of their higher elevation</w:t>
      </w:r>
      <w:r w:rsidR="00184D8B">
        <w:t xml:space="preserve"> in the drainage</w:t>
      </w:r>
      <w:r w:rsidR="0063540A">
        <w:t>.  This is not equal for the public.</w:t>
      </w:r>
    </w:p>
    <w:p w14:paraId="5319660E" w14:textId="77777777" w:rsidR="0007196B" w:rsidRDefault="0007196B" w:rsidP="0007196B">
      <w:pPr>
        <w:pStyle w:val="ListParagraph"/>
        <w:spacing w:line="360" w:lineRule="auto"/>
      </w:pPr>
    </w:p>
    <w:p w14:paraId="42B4EE0B" w14:textId="77777777" w:rsidR="0007196B" w:rsidRDefault="0069272A" w:rsidP="00197B31">
      <w:pPr>
        <w:pStyle w:val="ListParagraph"/>
        <w:numPr>
          <w:ilvl w:val="0"/>
          <w:numId w:val="6"/>
        </w:numPr>
        <w:spacing w:line="360" w:lineRule="auto"/>
      </w:pPr>
      <w:r w:rsidRPr="00420C04">
        <w:rPr>
          <w:b/>
          <w:bCs/>
        </w:rPr>
        <w:t>My</w:t>
      </w:r>
      <w:r w:rsidR="00F67E4E" w:rsidRPr="00420C04">
        <w:rPr>
          <w:b/>
          <w:bCs/>
        </w:rPr>
        <w:t xml:space="preserve"> comments</w:t>
      </w:r>
      <w:r w:rsidRPr="00420C04">
        <w:rPr>
          <w:b/>
          <w:bCs/>
        </w:rPr>
        <w:t xml:space="preserve"> on the PEA </w:t>
      </w:r>
      <w:r w:rsidR="00F67E4E" w:rsidRPr="00420C04">
        <w:rPr>
          <w:b/>
          <w:bCs/>
        </w:rPr>
        <w:t xml:space="preserve">last year pointing </w:t>
      </w:r>
      <w:r w:rsidR="009D0C2B" w:rsidRPr="00420C04">
        <w:rPr>
          <w:b/>
          <w:bCs/>
        </w:rPr>
        <w:t>out the</w:t>
      </w:r>
      <w:r w:rsidRPr="00420C04">
        <w:rPr>
          <w:b/>
          <w:bCs/>
        </w:rPr>
        <w:t xml:space="preserve"> loss of big game habitat</w:t>
      </w:r>
      <w:r w:rsidR="009D0C2B" w:rsidRPr="00420C04">
        <w:rPr>
          <w:b/>
          <w:bCs/>
        </w:rPr>
        <w:t xml:space="preserve"> to the public</w:t>
      </w:r>
      <w:r w:rsidRPr="00420C04">
        <w:rPr>
          <w:b/>
          <w:bCs/>
        </w:rPr>
        <w:t xml:space="preserve"> were</w:t>
      </w:r>
      <w:r>
        <w:t xml:space="preserve"> </w:t>
      </w:r>
      <w:r w:rsidRPr="00420C04">
        <w:rPr>
          <w:b/>
          <w:bCs/>
        </w:rPr>
        <w:t xml:space="preserve">not addressed in the </w:t>
      </w:r>
      <w:r w:rsidR="009D0C2B" w:rsidRPr="00420C04">
        <w:rPr>
          <w:b/>
          <w:bCs/>
        </w:rPr>
        <w:t>D</w:t>
      </w:r>
      <w:r w:rsidRPr="00420C04">
        <w:rPr>
          <w:b/>
          <w:bCs/>
        </w:rPr>
        <w:t xml:space="preserve">raft </w:t>
      </w:r>
      <w:r w:rsidR="009D0C2B" w:rsidRPr="00420C04">
        <w:rPr>
          <w:b/>
          <w:bCs/>
        </w:rPr>
        <w:t>D</w:t>
      </w:r>
      <w:r w:rsidRPr="00420C04">
        <w:rPr>
          <w:b/>
          <w:bCs/>
        </w:rPr>
        <w:t xml:space="preserve">ecision </w:t>
      </w:r>
      <w:r w:rsidR="00325A23" w:rsidRPr="00420C04">
        <w:rPr>
          <w:b/>
          <w:bCs/>
        </w:rPr>
        <w:t>N</w:t>
      </w:r>
      <w:r w:rsidRPr="00420C04">
        <w:rPr>
          <w:b/>
          <w:bCs/>
        </w:rPr>
        <w:t>otice EA.</w:t>
      </w:r>
      <w:r>
        <w:t xml:space="preserve">  There is no way that an exchange involving 3,855 acres of federal land for 6,110 acres of </w:t>
      </w:r>
      <w:r w:rsidR="00BA25B4">
        <w:t>nonfederal</w:t>
      </w:r>
      <w:r>
        <w:t xml:space="preserve"> </w:t>
      </w:r>
      <w:r w:rsidR="00BA25B4">
        <w:t>land</w:t>
      </w:r>
      <w:r>
        <w:t xml:space="preserve"> can be a net gain of 3,690 acres of elk habitat and a net gain of 1,4</w:t>
      </w:r>
      <w:r w:rsidR="00BA25B4">
        <w:t>21 acres of goat habitat when most of the nonfederal lands</w:t>
      </w:r>
      <w:r w:rsidR="00325A23">
        <w:t xml:space="preserve"> being gained</w:t>
      </w:r>
      <w:r w:rsidR="00BA25B4">
        <w:t xml:space="preserve"> are </w:t>
      </w:r>
      <w:r w:rsidR="004670B7">
        <w:t xml:space="preserve">steep </w:t>
      </w:r>
      <w:r w:rsidR="00BA25B4">
        <w:t>high</w:t>
      </w:r>
      <w:r w:rsidR="00325A23">
        <w:t xml:space="preserve"> </w:t>
      </w:r>
      <w:r w:rsidR="00806EDC">
        <w:t xml:space="preserve">elevation </w:t>
      </w:r>
      <w:r w:rsidR="00325A23">
        <w:t xml:space="preserve">rocks. </w:t>
      </w:r>
      <w:r w:rsidR="00BA25B4">
        <w:t xml:space="preserve"> </w:t>
      </w:r>
      <w:r w:rsidR="004670B7">
        <w:t>L</w:t>
      </w:r>
      <w:r w:rsidR="00BA25B4">
        <w:t xml:space="preserve">ow elevation federal lands </w:t>
      </w:r>
      <w:r w:rsidR="00286761">
        <w:t xml:space="preserve">being exchanged away are higher </w:t>
      </w:r>
      <w:r w:rsidR="008C0E65">
        <w:t>for most wildlife except goats</w:t>
      </w:r>
      <w:r w:rsidR="00BA25B4">
        <w:t>.  The goat acres gained makes sense</w:t>
      </w:r>
      <w:r w:rsidR="00C720FC">
        <w:t>,</w:t>
      </w:r>
      <w:r w:rsidR="00BA25B4">
        <w:t xml:space="preserve"> but the elk acres</w:t>
      </w:r>
      <w:r w:rsidR="00472276">
        <w:t xml:space="preserve"> that are claimed to be gained by the public</w:t>
      </w:r>
      <w:r w:rsidR="004776D7">
        <w:t xml:space="preserve"> do not.</w:t>
      </w:r>
      <w:r w:rsidR="00BA25B4">
        <w:t xml:space="preserve">  The </w:t>
      </w:r>
      <w:r w:rsidR="004776D7">
        <w:t>D</w:t>
      </w:r>
      <w:r w:rsidR="00BA25B4">
        <w:t xml:space="preserve">raft </w:t>
      </w:r>
      <w:r w:rsidR="004776D7">
        <w:t>D</w:t>
      </w:r>
      <w:r w:rsidR="00BA25B4">
        <w:t xml:space="preserve">ecision </w:t>
      </w:r>
      <w:r w:rsidR="004776D7">
        <w:t>N</w:t>
      </w:r>
      <w:r w:rsidR="00BA25B4">
        <w:t>otice does not detail how the elk numbers were arrived at.  I go back to my comments on the PEA.  Further detail is required to justify the conflicting numbers of goat and el</w:t>
      </w:r>
      <w:r w:rsidR="00C720FC">
        <w:t>k</w:t>
      </w:r>
      <w:r w:rsidR="00F82E8C">
        <w:t xml:space="preserve"> </w:t>
      </w:r>
      <w:r w:rsidR="00FA784E">
        <w:t>acres</w:t>
      </w:r>
      <w:r w:rsidR="00BA25B4">
        <w:t>.  They do not routinely share the same habitat.</w:t>
      </w:r>
      <w:r w:rsidR="005D4396">
        <w:t xml:space="preserve">  Further, the </w:t>
      </w:r>
      <w:r w:rsidR="00367B2C">
        <w:t>D</w:t>
      </w:r>
      <w:r w:rsidR="005D4396">
        <w:t xml:space="preserve">raft </w:t>
      </w:r>
      <w:r w:rsidR="00367B2C">
        <w:t>D</w:t>
      </w:r>
      <w:r w:rsidR="005D4396">
        <w:t>ecision</w:t>
      </w:r>
      <w:r w:rsidR="00762DB8">
        <w:t xml:space="preserve"> Notice</w:t>
      </w:r>
      <w:r w:rsidR="005D4396">
        <w:t xml:space="preserve"> EA suggests the internal high elevation steep terrain lands would be protected for goat</w:t>
      </w:r>
      <w:r w:rsidR="00C720FC">
        <w:t>s</w:t>
      </w:r>
      <w:r w:rsidR="005D4396">
        <w:t xml:space="preserve"> and wolverines by being blocked up.  However, the exchange makes the future development of lower elevation lands going into private ownership easier to develop.  </w:t>
      </w:r>
      <w:r w:rsidR="001C3B3D">
        <w:t>As pointed out</w:t>
      </w:r>
      <w:r w:rsidR="00BE4098">
        <w:t>, t</w:t>
      </w:r>
      <w:r w:rsidR="005D4396">
        <w:t xml:space="preserve">he deed restrictions on some of the parcels going into private ownership only </w:t>
      </w:r>
      <w:r w:rsidR="00420C04">
        <w:t>limit</w:t>
      </w:r>
      <w:r w:rsidR="00C720FC">
        <w:t xml:space="preserve"> </w:t>
      </w:r>
      <w:proofErr w:type="gramStart"/>
      <w:r w:rsidR="00C720FC">
        <w:t>size</w:t>
      </w:r>
      <w:proofErr w:type="gramEnd"/>
      <w:r w:rsidR="00C720FC">
        <w:t xml:space="preserve"> of a subdivision</w:t>
      </w:r>
      <w:r w:rsidR="00762DB8">
        <w:t xml:space="preserve">. </w:t>
      </w:r>
      <w:r w:rsidR="00C720FC">
        <w:t xml:space="preserve"> </w:t>
      </w:r>
      <w:r w:rsidR="00762DB8">
        <w:t>N</w:t>
      </w:r>
      <w:r w:rsidR="00C720FC">
        <w:t xml:space="preserve">ot the </w:t>
      </w:r>
      <w:r w:rsidR="00BE4098">
        <w:t>types or intensity</w:t>
      </w:r>
      <w:r w:rsidR="00FA784E">
        <w:t xml:space="preserve"> of development</w:t>
      </w:r>
      <w:r w:rsidR="00C720FC">
        <w:t xml:space="preserve"> </w:t>
      </w:r>
      <w:r w:rsidR="00FA784E">
        <w:t>within a</w:t>
      </w:r>
      <w:r w:rsidR="00C720FC">
        <w:t xml:space="preserve"> subdivision or how a local conservation district enforces them.</w:t>
      </w:r>
      <w:r w:rsidR="00FA784E">
        <w:t xml:space="preserve"> </w:t>
      </w:r>
      <w:r w:rsidR="00762DB8">
        <w:t xml:space="preserve"> </w:t>
      </w:r>
      <w:r w:rsidR="00FA784E">
        <w:t>Again, this very marginal protection is only on some parcels going into private ownership.</w:t>
      </w:r>
      <w:r w:rsidR="00C720FC">
        <w:t xml:space="preserve">  The proposed exchange does not address wildlife values and big game habitat lost to the public</w:t>
      </w:r>
      <w:r w:rsidR="00004648">
        <w:t xml:space="preserve"> and I object.</w:t>
      </w:r>
      <w:r w:rsidR="00C720FC">
        <w:t xml:space="preserve"> </w:t>
      </w:r>
    </w:p>
    <w:p w14:paraId="63A3B7F2" w14:textId="106D0DBE" w:rsidR="0069272A" w:rsidRDefault="00C720FC" w:rsidP="0007196B">
      <w:pPr>
        <w:pStyle w:val="ListParagraph"/>
        <w:spacing w:line="360" w:lineRule="auto"/>
      </w:pPr>
      <w:r>
        <w:t xml:space="preserve"> </w:t>
      </w:r>
    </w:p>
    <w:p w14:paraId="075A2BAA" w14:textId="0B7AC89E" w:rsidR="00A25805" w:rsidRDefault="008C0B22" w:rsidP="00197B31">
      <w:pPr>
        <w:pStyle w:val="ListParagraph"/>
        <w:numPr>
          <w:ilvl w:val="0"/>
          <w:numId w:val="6"/>
        </w:numPr>
        <w:spacing w:line="360" w:lineRule="auto"/>
      </w:pPr>
      <w:r w:rsidRPr="00420C04">
        <w:rPr>
          <w:b/>
          <w:bCs/>
        </w:rPr>
        <w:t xml:space="preserve">My comments </w:t>
      </w:r>
      <w:r w:rsidR="00004648" w:rsidRPr="00420C04">
        <w:rPr>
          <w:b/>
          <w:bCs/>
        </w:rPr>
        <w:t>to</w:t>
      </w:r>
      <w:r w:rsidR="00A56676" w:rsidRPr="00420C04">
        <w:rPr>
          <w:b/>
          <w:bCs/>
        </w:rPr>
        <w:t xml:space="preserve"> the PEA last year </w:t>
      </w:r>
      <w:r w:rsidR="00004648" w:rsidRPr="00420C04">
        <w:rPr>
          <w:b/>
          <w:bCs/>
        </w:rPr>
        <w:t>where</w:t>
      </w:r>
      <w:r w:rsidR="00A56676" w:rsidRPr="00420C04">
        <w:rPr>
          <w:b/>
          <w:bCs/>
        </w:rPr>
        <w:t xml:space="preserve"> the Forest Service claim</w:t>
      </w:r>
      <w:r w:rsidR="00004648" w:rsidRPr="00420C04">
        <w:rPr>
          <w:b/>
          <w:bCs/>
        </w:rPr>
        <w:t>s</w:t>
      </w:r>
      <w:r w:rsidR="005A2C2B" w:rsidRPr="00420C04">
        <w:rPr>
          <w:b/>
          <w:bCs/>
        </w:rPr>
        <w:t xml:space="preserve"> the exchange</w:t>
      </w:r>
      <w:r w:rsidRPr="00420C04">
        <w:rPr>
          <w:b/>
          <w:bCs/>
        </w:rPr>
        <w:t xml:space="preserve"> increas</w:t>
      </w:r>
      <w:r w:rsidR="00004648" w:rsidRPr="00420C04">
        <w:rPr>
          <w:b/>
          <w:bCs/>
        </w:rPr>
        <w:t>es</w:t>
      </w:r>
      <w:r w:rsidR="005A2C2B" w:rsidRPr="00420C04">
        <w:rPr>
          <w:b/>
          <w:bCs/>
        </w:rPr>
        <w:t xml:space="preserve"> </w:t>
      </w:r>
      <w:r w:rsidRPr="00420C04">
        <w:rPr>
          <w:b/>
          <w:bCs/>
        </w:rPr>
        <w:t>big</w:t>
      </w:r>
      <w:r>
        <w:t xml:space="preserve"> </w:t>
      </w:r>
      <w:r w:rsidRPr="00420C04">
        <w:rPr>
          <w:b/>
          <w:bCs/>
        </w:rPr>
        <w:t>game hunting</w:t>
      </w:r>
      <w:r w:rsidR="00762DB8" w:rsidRPr="00420C04">
        <w:rPr>
          <w:b/>
          <w:bCs/>
        </w:rPr>
        <w:t xml:space="preserve"> </w:t>
      </w:r>
      <w:r w:rsidR="00420C04" w:rsidRPr="00420C04">
        <w:rPr>
          <w:b/>
          <w:bCs/>
        </w:rPr>
        <w:t>opportunities</w:t>
      </w:r>
      <w:r w:rsidRPr="00420C04">
        <w:rPr>
          <w:b/>
          <w:bCs/>
        </w:rPr>
        <w:t xml:space="preserve"> for the public in the East Crazies were not addressed.</w:t>
      </w:r>
      <w:r>
        <w:t xml:space="preserve"> </w:t>
      </w:r>
      <w:r w:rsidR="005A2C2B">
        <w:t xml:space="preserve"> The claim is repeated in the Draft Decision Notice and EA.</w:t>
      </w:r>
      <w:r w:rsidR="00181D7A">
        <w:t xml:space="preserve"> </w:t>
      </w:r>
      <w:r>
        <w:t xml:space="preserve"> The exchange will make it worse for public big game hunters while making it better for private outfitted hunters.  Outfitters will continue their </w:t>
      </w:r>
      <w:r>
        <w:lastRenderedPageBreak/>
        <w:t xml:space="preserve">permits on </w:t>
      </w:r>
      <w:r w:rsidR="00181D7A">
        <w:t>N</w:t>
      </w:r>
      <w:r>
        <w:t xml:space="preserve">ational </w:t>
      </w:r>
      <w:r w:rsidR="00181D7A">
        <w:t>F</w:t>
      </w:r>
      <w:r>
        <w:t>orest.  They can further develop roads and trails on lower elevation federal parcels transferred to private ownership and access by motorized ATV, UTV or 4x4’s</w:t>
      </w:r>
      <w:r w:rsidR="00161E92">
        <w:t>.  T</w:t>
      </w:r>
      <w:r>
        <w:t xml:space="preserve">he </w:t>
      </w:r>
      <w:r w:rsidR="00161E92">
        <w:t>N</w:t>
      </w:r>
      <w:r>
        <w:t xml:space="preserve">ational </w:t>
      </w:r>
      <w:r w:rsidR="00161E92">
        <w:t>F</w:t>
      </w:r>
      <w:r>
        <w:t xml:space="preserve">orest </w:t>
      </w:r>
      <w:r w:rsidR="00957598">
        <w:t>B</w:t>
      </w:r>
      <w:r>
        <w:t xml:space="preserve">oundary just below </w:t>
      </w:r>
      <w:r w:rsidR="00B47FB7">
        <w:t>the</w:t>
      </w:r>
      <w:r>
        <w:t xml:space="preserve"> proposed new trail</w:t>
      </w:r>
      <w:r w:rsidR="00161E92">
        <w:t xml:space="preserve"> </w:t>
      </w:r>
      <w:r w:rsidR="0050440B">
        <w:t xml:space="preserve">will be easier </w:t>
      </w:r>
      <w:r w:rsidR="00762DB8">
        <w:t>for them to</w:t>
      </w:r>
      <w:r w:rsidR="0050440B">
        <w:t xml:space="preserve"> access</w:t>
      </w:r>
      <w:r>
        <w:t xml:space="preserve">. </w:t>
      </w:r>
      <w:r w:rsidR="00B47FB7">
        <w:t>The public will have</w:t>
      </w:r>
      <w:r w:rsidR="00957598">
        <w:t xml:space="preserve"> to</w:t>
      </w:r>
      <w:r w:rsidR="00B47FB7">
        <w:t xml:space="preserve"> </w:t>
      </w:r>
      <w:r w:rsidR="00881B9A">
        <w:t>walk o</w:t>
      </w:r>
      <w:r w:rsidR="000719F7">
        <w:t>r pack horses</w:t>
      </w:r>
      <w:r w:rsidR="00B47FB7">
        <w:t xml:space="preserve"> to hunt a very thin steep corridor that may have big game opening day.  </w:t>
      </w:r>
      <w:r w:rsidR="000719F7">
        <w:t>They would have to compete</w:t>
      </w:r>
      <w:r w:rsidR="00005911">
        <w:t xml:space="preserve"> with</w:t>
      </w:r>
      <w:r w:rsidR="00B47FB7">
        <w:t xml:space="preserve"> outfitters</w:t>
      </w:r>
      <w:r w:rsidR="00005911">
        <w:t xml:space="preserve"> that</w:t>
      </w:r>
      <w:r w:rsidR="00B47FB7">
        <w:t xml:space="preserve"> can access </w:t>
      </w:r>
      <w:r w:rsidR="00C7279F">
        <w:t>the same</w:t>
      </w:r>
      <w:r w:rsidR="00005911">
        <w:t xml:space="preserve"> land</w:t>
      </w:r>
      <w:r w:rsidR="00B47FB7">
        <w:t xml:space="preserve"> by motorized us</w:t>
      </w:r>
      <w:r w:rsidR="00A25805">
        <w:t>e</w:t>
      </w:r>
      <w:r w:rsidR="00B47FB7">
        <w:t xml:space="preserve"> and a short walk.  I would expect big </w:t>
      </w:r>
      <w:proofErr w:type="gramStart"/>
      <w:r w:rsidR="00B47FB7">
        <w:t>game</w:t>
      </w:r>
      <w:proofErr w:type="gramEnd"/>
      <w:r w:rsidR="00B47FB7">
        <w:t xml:space="preserve"> to disperse rapidly onto protected private land after opening day.  This does not replace the lands in Sweet Grass and</w:t>
      </w:r>
      <w:r w:rsidR="00762DB8">
        <w:t xml:space="preserve"> other</w:t>
      </w:r>
      <w:r w:rsidR="00B47FB7">
        <w:t xml:space="preserve"> low elevation parcels the public will be giving up.  This is not </w:t>
      </w:r>
      <w:r w:rsidR="00A25805">
        <w:t>equal</w:t>
      </w:r>
      <w:r w:rsidR="00BE4BBA">
        <w:t>.</w:t>
      </w:r>
    </w:p>
    <w:p w14:paraId="192765EA" w14:textId="77777777" w:rsidR="0007196B" w:rsidRDefault="0007196B" w:rsidP="00D37176">
      <w:pPr>
        <w:pStyle w:val="ListParagraph"/>
        <w:spacing w:line="360" w:lineRule="auto"/>
      </w:pPr>
    </w:p>
    <w:p w14:paraId="4F6F9ACB" w14:textId="1D78C2F6" w:rsidR="00E86C82" w:rsidRDefault="00A25805" w:rsidP="00197B31">
      <w:pPr>
        <w:pStyle w:val="ListParagraph"/>
        <w:numPr>
          <w:ilvl w:val="0"/>
          <w:numId w:val="6"/>
        </w:numPr>
        <w:spacing w:line="360" w:lineRule="auto"/>
      </w:pPr>
      <w:r w:rsidRPr="00420C04">
        <w:rPr>
          <w:b/>
          <w:bCs/>
        </w:rPr>
        <w:t xml:space="preserve">The </w:t>
      </w:r>
      <w:r w:rsidR="00FF043E" w:rsidRPr="00420C04">
        <w:rPr>
          <w:b/>
          <w:bCs/>
        </w:rPr>
        <w:t>D</w:t>
      </w:r>
      <w:r w:rsidRPr="00420C04">
        <w:rPr>
          <w:b/>
          <w:bCs/>
        </w:rPr>
        <w:t xml:space="preserve">raft </w:t>
      </w:r>
      <w:r w:rsidR="00FF043E" w:rsidRPr="00420C04">
        <w:rPr>
          <w:b/>
          <w:bCs/>
        </w:rPr>
        <w:t>D</w:t>
      </w:r>
      <w:r w:rsidRPr="00420C04">
        <w:rPr>
          <w:b/>
          <w:bCs/>
        </w:rPr>
        <w:t>ecision EA does not address my concerns on the net loss of fisheries</w:t>
      </w:r>
      <w:r w:rsidR="00D03A65" w:rsidRPr="00420C04">
        <w:rPr>
          <w:b/>
          <w:bCs/>
        </w:rPr>
        <w:t xml:space="preserve"> to the public</w:t>
      </w:r>
      <w:r w:rsidRPr="00420C04">
        <w:rPr>
          <w:b/>
          <w:bCs/>
        </w:rPr>
        <w:t>.</w:t>
      </w:r>
      <w:r>
        <w:t xml:space="preserve">  </w:t>
      </w:r>
      <w:r w:rsidR="00AB7A1D">
        <w:t>In my</w:t>
      </w:r>
      <w:r>
        <w:t xml:space="preserve"> PEA</w:t>
      </w:r>
      <w:r w:rsidR="0004643A">
        <w:t xml:space="preserve"> comments</w:t>
      </w:r>
      <w:r>
        <w:t>,</w:t>
      </w:r>
      <w:r w:rsidR="006A5A33">
        <w:t xml:space="preserve"> I pointed out that</w:t>
      </w:r>
      <w:r>
        <w:t xml:space="preserve"> Smeller Lake, a </w:t>
      </w:r>
      <w:r w:rsidR="00762DB8">
        <w:t>“</w:t>
      </w:r>
      <w:r>
        <w:t>put and take fishery</w:t>
      </w:r>
      <w:r w:rsidR="00762DB8">
        <w:t>”</w:t>
      </w:r>
      <w:r w:rsidR="00004648">
        <w:t xml:space="preserve"> if Montana Fish </w:t>
      </w:r>
      <w:r w:rsidR="00762DB8">
        <w:t>W</w:t>
      </w:r>
      <w:r w:rsidR="00004648">
        <w:t>ildlife and Parks stocks it</w:t>
      </w:r>
      <w:r>
        <w:t>, does not replace self-sustaining fisheries in Big Timber Creek, Otter Creek, and Sweet</w:t>
      </w:r>
      <w:r w:rsidR="00004648">
        <w:t xml:space="preserve"> G</w:t>
      </w:r>
      <w:r>
        <w:t>rass</w:t>
      </w:r>
      <w:r w:rsidR="00B47FB7">
        <w:t xml:space="preserve"> </w:t>
      </w:r>
      <w:r>
        <w:t>Creek.</w:t>
      </w:r>
      <w:r w:rsidR="00004648">
        <w:t xml:space="preserve">  I</w:t>
      </w:r>
      <w:r w:rsidR="00762DB8">
        <w:t xml:space="preserve"> want to</w:t>
      </w:r>
      <w:r w:rsidR="00004648">
        <w:t xml:space="preserve"> point out that Montana Fish, Wildlife and Park’s present 2023 stocking records for the Crazy Mountains does not list Smeller Lake as one of the Crazy Mountain Lakes being stocked.  </w:t>
      </w:r>
      <w:r>
        <w:t>Further, the high elevation</w:t>
      </w:r>
      <w:r w:rsidR="00AB7A1D">
        <w:t xml:space="preserve"> nonfederal</w:t>
      </w:r>
      <w:r>
        <w:t xml:space="preserve"> parcels on Otter Creek and other drainages do not replace the lower elevation </w:t>
      </w:r>
      <w:r w:rsidR="00061924">
        <w:t xml:space="preserve">federal </w:t>
      </w:r>
      <w:r>
        <w:t>fisheries</w:t>
      </w:r>
      <w:r w:rsidR="00061924">
        <w:t xml:space="preserve"> going into private ownership</w:t>
      </w:r>
      <w:r>
        <w:t xml:space="preserve">.  The </w:t>
      </w:r>
      <w:r w:rsidR="00C67C95">
        <w:t>D</w:t>
      </w:r>
      <w:r>
        <w:t xml:space="preserve">raft </w:t>
      </w:r>
      <w:r w:rsidR="00C67C95">
        <w:t>D</w:t>
      </w:r>
      <w:r>
        <w:t>ecision EA does not</w:t>
      </w:r>
      <w:r w:rsidR="009A298C">
        <w:t xml:space="preserve"> address the</w:t>
      </w:r>
      <w:r w:rsidR="00C33B41">
        <w:t>se</w:t>
      </w:r>
      <w:r w:rsidR="009A298C">
        <w:t xml:space="preserve"> concerns I raised</w:t>
      </w:r>
      <w:r w:rsidR="00C33B41">
        <w:t>.</w:t>
      </w:r>
      <w:r w:rsidR="009A298C">
        <w:t xml:space="preserve"> </w:t>
      </w:r>
      <w:r>
        <w:t xml:space="preserve"> </w:t>
      </w:r>
      <w:r w:rsidR="00C33B41">
        <w:t>M</w:t>
      </w:r>
      <w:r>
        <w:t xml:space="preserve">y concerns </w:t>
      </w:r>
      <w:r w:rsidR="00C33B41">
        <w:t>regarding the</w:t>
      </w:r>
      <w:r>
        <w:t xml:space="preserve"> loss of</w:t>
      </w:r>
      <w:r w:rsidR="00C33B41">
        <w:t xml:space="preserve"> federal lands that may contain a</w:t>
      </w:r>
      <w:r>
        <w:t xml:space="preserve"> self-sustaining Yellowstone Cutthroat population in Sweet Grass Creek</w:t>
      </w:r>
      <w:r w:rsidR="00C33B41">
        <w:t xml:space="preserve"> were not addressed.</w:t>
      </w:r>
      <w:r w:rsidR="009A298C">
        <w:t xml:space="preserve"> </w:t>
      </w:r>
      <w:r w:rsidR="00C33B41">
        <w:t xml:space="preserve"> Yellowstone Cutthroat are </w:t>
      </w:r>
      <w:r w:rsidR="00197B31">
        <w:t xml:space="preserve">designated </w:t>
      </w:r>
      <w:proofErr w:type="gramStart"/>
      <w:r w:rsidR="00197B31">
        <w:t>a</w:t>
      </w:r>
      <w:r w:rsidR="00762DB8">
        <w:t xml:space="preserve"> ”</w:t>
      </w:r>
      <w:r w:rsidR="00C33B41">
        <w:t>species</w:t>
      </w:r>
      <w:proofErr w:type="gramEnd"/>
      <w:r w:rsidR="00C33B41">
        <w:t xml:space="preserve"> of concern</w:t>
      </w:r>
      <w:r w:rsidR="00762DB8">
        <w:t>”</w:t>
      </w:r>
      <w:r w:rsidR="00C33B41">
        <w:t xml:space="preserve"> by resource-management agencies.</w:t>
      </w:r>
      <w:r w:rsidR="00375AE1">
        <w:t xml:space="preserve"> </w:t>
      </w:r>
      <w:r w:rsidR="00C33B41">
        <w:t xml:space="preserve"> As I state</w:t>
      </w:r>
      <w:r w:rsidR="009B2A08">
        <w:t>d</w:t>
      </w:r>
      <w:r w:rsidR="00C33B41">
        <w:t xml:space="preserve"> in my comments to the PEA last year,</w:t>
      </w:r>
      <w:r w:rsidR="00375AE1">
        <w:t xml:space="preserve"> I have caught Yellowstone </w:t>
      </w:r>
      <w:r w:rsidR="008C2A54">
        <w:t>Cutthroat higher</w:t>
      </w:r>
      <w:r w:rsidR="006D7E75">
        <w:t xml:space="preserve"> up the drainage</w:t>
      </w:r>
      <w:r w:rsidR="0006798F">
        <w:t xml:space="preserve"> in the North Fork of Sweet Grass Creek and have a friend that</w:t>
      </w:r>
      <w:r w:rsidR="00C33B41">
        <w:t xml:space="preserve"> has told me he</w:t>
      </w:r>
      <w:r w:rsidR="0006798F">
        <w:t xml:space="preserve"> </w:t>
      </w:r>
      <w:r w:rsidR="000846B9">
        <w:t>caught</w:t>
      </w:r>
      <w:r w:rsidR="0006798F">
        <w:t xml:space="preserve"> nice </w:t>
      </w:r>
      <w:r w:rsidR="00F00304">
        <w:t xml:space="preserve">Yellowstone </w:t>
      </w:r>
      <w:r w:rsidR="00C74347">
        <w:t>C</w:t>
      </w:r>
      <w:r w:rsidR="00F00304">
        <w:t>utthroat in Sweet Grass Creek where Mill</w:t>
      </w:r>
      <w:r w:rsidR="009807D5">
        <w:t xml:space="preserve">y Creek joins </w:t>
      </w:r>
      <w:r w:rsidR="00C33B41">
        <w:t>S</w:t>
      </w:r>
      <w:r w:rsidR="009807D5">
        <w:t>weet Grass Creek</w:t>
      </w:r>
      <w:r w:rsidR="006D7E75">
        <w:t>.</w:t>
      </w:r>
      <w:r w:rsidR="009807D5">
        <w:t xml:space="preserve">  This is </w:t>
      </w:r>
      <w:r w:rsidR="00CF0D31">
        <w:t xml:space="preserve">not far above the federal lands along Sweet Grass </w:t>
      </w:r>
      <w:r w:rsidR="000846B9">
        <w:t>Creek that are being proposed to be exchanged away.</w:t>
      </w:r>
      <w:r w:rsidR="009B2A08">
        <w:t xml:space="preserve">  It seems highly likely that they are present in S</w:t>
      </w:r>
      <w:r w:rsidR="00222287">
        <w:t xml:space="preserve">weet Grass Creek on these lands. </w:t>
      </w:r>
      <w:r w:rsidR="006D7E75">
        <w:t xml:space="preserve">  I asked for further study.  I asked about </w:t>
      </w:r>
      <w:r w:rsidR="00CA2FBD">
        <w:t>M</w:t>
      </w:r>
      <w:r w:rsidR="006D7E75">
        <w:t>ountain Whitefish and Brown Trout in Sweet Grass Creek</w:t>
      </w:r>
      <w:r w:rsidR="00C33B41">
        <w:t xml:space="preserve"> in my comments last year to the PEA</w:t>
      </w:r>
      <w:r w:rsidR="00CA2FBD">
        <w:t xml:space="preserve">. </w:t>
      </w:r>
      <w:r w:rsidR="00A52B32">
        <w:t xml:space="preserve"> The A</w:t>
      </w:r>
      <w:r w:rsidR="006D7E75">
        <w:t xml:space="preserve">quatic </w:t>
      </w:r>
      <w:r w:rsidR="00A52B32">
        <w:t>R</w:t>
      </w:r>
      <w:r w:rsidR="006D7E75">
        <w:t>eport</w:t>
      </w:r>
      <w:r w:rsidR="00A52B32">
        <w:t xml:space="preserve"> in the Draft </w:t>
      </w:r>
      <w:r w:rsidR="00DB2DB6">
        <w:t>Decision</w:t>
      </w:r>
      <w:r w:rsidR="00A52B32">
        <w:t xml:space="preserve"> Notice</w:t>
      </w:r>
      <w:r w:rsidR="00DB2DB6">
        <w:t xml:space="preserve"> EA</w:t>
      </w:r>
      <w:r w:rsidR="006D7E75">
        <w:t xml:space="preserve"> did not address my question</w:t>
      </w:r>
      <w:r w:rsidR="00C33B41">
        <w:t>s</w:t>
      </w:r>
      <w:r w:rsidR="006D7E75">
        <w:t>.  The</w:t>
      </w:r>
      <w:r w:rsidR="00DB77A8">
        <w:t xml:space="preserve"> e</w:t>
      </w:r>
      <w:r w:rsidR="008C2A54">
        <w:t>xchange would be a</w:t>
      </w:r>
      <w:r w:rsidR="006D7E75">
        <w:t xml:space="preserve"> net loss </w:t>
      </w:r>
      <w:r w:rsidR="00C33B41">
        <w:t>of fisheries</w:t>
      </w:r>
      <w:r w:rsidR="006D7E75">
        <w:t xml:space="preserve"> for the public</w:t>
      </w:r>
      <w:r w:rsidR="009B2A08">
        <w:t xml:space="preserve"> even</w:t>
      </w:r>
      <w:r w:rsidR="00C33B41">
        <w:t xml:space="preserve"> without the</w:t>
      </w:r>
      <w:r w:rsidR="009B2A08">
        <w:t xml:space="preserve"> presence of</w:t>
      </w:r>
      <w:r w:rsidR="00C33B41">
        <w:t xml:space="preserve"> Yellowstone Cutthroat</w:t>
      </w:r>
      <w:r w:rsidR="009B2A08">
        <w:t xml:space="preserve"> trout.</w:t>
      </w:r>
      <w:r w:rsidR="00C33B41">
        <w:t xml:space="preserve"> It may be a violation of Federal Law to exchange away</w:t>
      </w:r>
      <w:r w:rsidR="00E86C82">
        <w:t xml:space="preserve"> federal lands that have fisheries where they are present.  </w:t>
      </w:r>
      <w:r w:rsidR="00222287">
        <w:t xml:space="preserve">Again, </w:t>
      </w:r>
      <w:r w:rsidR="00E86C82">
        <w:t xml:space="preserve">The Forest Service </w:t>
      </w:r>
      <w:r w:rsidR="00762DB8">
        <w:t xml:space="preserve">has not addressed my concerns </w:t>
      </w:r>
      <w:r w:rsidR="00222287">
        <w:t>regarding</w:t>
      </w:r>
      <w:r w:rsidR="00E86C82">
        <w:t xml:space="preserve"> </w:t>
      </w:r>
      <w:r w:rsidR="00762DB8">
        <w:t>thi</w:t>
      </w:r>
      <w:r w:rsidR="00222287">
        <w:t>s.</w:t>
      </w:r>
    </w:p>
    <w:p w14:paraId="71B644E4" w14:textId="77777777" w:rsidR="0007196B" w:rsidRDefault="0007196B" w:rsidP="0007196B">
      <w:pPr>
        <w:pStyle w:val="ListParagraph"/>
        <w:spacing w:line="360" w:lineRule="auto"/>
      </w:pPr>
    </w:p>
    <w:p w14:paraId="7BDD027D" w14:textId="64FCBF92" w:rsidR="00FB26B9" w:rsidRDefault="00FB26B9" w:rsidP="00197B31">
      <w:pPr>
        <w:pStyle w:val="ListParagraph"/>
        <w:numPr>
          <w:ilvl w:val="0"/>
          <w:numId w:val="6"/>
        </w:numPr>
        <w:spacing w:line="360" w:lineRule="auto"/>
      </w:pPr>
      <w:r w:rsidRPr="00420C04">
        <w:rPr>
          <w:b/>
          <w:bCs/>
        </w:rPr>
        <w:lastRenderedPageBreak/>
        <w:t xml:space="preserve">The loss of </w:t>
      </w:r>
      <w:r w:rsidR="006B680D" w:rsidRPr="00420C04">
        <w:rPr>
          <w:b/>
          <w:bCs/>
        </w:rPr>
        <w:t>federal lands along Sweet Grass Creek</w:t>
      </w:r>
      <w:r w:rsidRPr="00420C04">
        <w:rPr>
          <w:b/>
          <w:bCs/>
        </w:rPr>
        <w:t xml:space="preserve"> and access</w:t>
      </w:r>
      <w:r w:rsidR="006B680D" w:rsidRPr="00420C04">
        <w:rPr>
          <w:b/>
          <w:bCs/>
        </w:rPr>
        <w:t xml:space="preserve"> to it</w:t>
      </w:r>
      <w:r w:rsidR="00E32BBA" w:rsidRPr="00420C04">
        <w:rPr>
          <w:b/>
          <w:bCs/>
        </w:rPr>
        <w:t xml:space="preserve"> are</w:t>
      </w:r>
      <w:r w:rsidRPr="00420C04">
        <w:rPr>
          <w:b/>
          <w:bCs/>
        </w:rPr>
        <w:t xml:space="preserve"> not replaced.</w:t>
      </w:r>
      <w:r>
        <w:t xml:space="preserve">  My comments on the PEA are not addressed and as previously stated, a </w:t>
      </w:r>
      <w:r w:rsidR="004A581A">
        <w:t>22-mile, high</w:t>
      </w:r>
      <w:r>
        <w:t xml:space="preserve"> elevation</w:t>
      </w:r>
      <w:r w:rsidR="006D6AA7">
        <w:t>, extreme</w:t>
      </w:r>
      <w:r w:rsidR="00E32BBA">
        <w:t xml:space="preserve"> nonmotorized</w:t>
      </w:r>
      <w:r w:rsidR="006D6AA7">
        <w:t xml:space="preserve"> trail</w:t>
      </w:r>
      <w:r w:rsidR="004C2299">
        <w:t xml:space="preserve"> from Big Timber Canyon</w:t>
      </w:r>
      <w:r>
        <w:t xml:space="preserve"> is not equal.  The Forest Service did not seriously consider other alternatives because the landowners were not in favor.  Simply rewarding bad behavior of </w:t>
      </w:r>
      <w:r w:rsidR="004A581A">
        <w:t>landowners</w:t>
      </w:r>
      <w:r>
        <w:t xml:space="preserve"> blocking </w:t>
      </w:r>
      <w:r w:rsidR="00CF388A">
        <w:t>N</w:t>
      </w:r>
      <w:r>
        <w:t xml:space="preserve">ational </w:t>
      </w:r>
      <w:r w:rsidR="00CF388A">
        <w:t>F</w:t>
      </w:r>
      <w:r>
        <w:t xml:space="preserve">orest </w:t>
      </w:r>
      <w:r w:rsidR="00CF388A">
        <w:t>S</w:t>
      </w:r>
      <w:r>
        <w:t xml:space="preserve">ystem </w:t>
      </w:r>
      <w:r w:rsidR="00CF388A">
        <w:t>T</w:t>
      </w:r>
      <w:r>
        <w:t xml:space="preserve">rails is not </w:t>
      </w:r>
      <w:r w:rsidR="004A581A">
        <w:t>adequate</w:t>
      </w:r>
      <w:r>
        <w:t xml:space="preserve"> justification to give these</w:t>
      </w:r>
      <w:r w:rsidR="00CF388A">
        <w:t xml:space="preserve"> federal lands and assets</w:t>
      </w:r>
      <w:r>
        <w:t xml:space="preserve"> away.  Trading away </w:t>
      </w:r>
      <w:r w:rsidR="00FE228B">
        <w:t>P</w:t>
      </w:r>
      <w:r>
        <w:t>arcels 1 and 2 without meaningful protections creat</w:t>
      </w:r>
      <w:r w:rsidR="00FE228B">
        <w:t>es</w:t>
      </w:r>
      <w:r>
        <w:t xml:space="preserve"> a </w:t>
      </w:r>
      <w:r w:rsidR="004A581A">
        <w:t>four-mile</w:t>
      </w:r>
      <w:r>
        <w:t xml:space="preserve"> development corridor</w:t>
      </w:r>
      <w:r w:rsidR="00FE228B">
        <w:t xml:space="preserve"> for the private landowner</w:t>
      </w:r>
      <w:r>
        <w:t>.</w:t>
      </w:r>
      <w:r w:rsidR="00FC0577">
        <w:t xml:space="preserve"> </w:t>
      </w:r>
      <w:r w:rsidR="00FB476F">
        <w:t xml:space="preserve">  This will increase the monetary value </w:t>
      </w:r>
      <w:r w:rsidR="002702C5">
        <w:t xml:space="preserve">of their land immensely.  What does the </w:t>
      </w:r>
      <w:r w:rsidR="00300F1E">
        <w:t>public</w:t>
      </w:r>
      <w:r w:rsidR="002702C5">
        <w:t xml:space="preserve"> get</w:t>
      </w:r>
      <w:r w:rsidR="00300F1E">
        <w:t xml:space="preserve">?  </w:t>
      </w:r>
      <w:r w:rsidR="002702C5">
        <w:t xml:space="preserve"> A </w:t>
      </w:r>
      <w:r w:rsidR="00300F1E">
        <w:t>22-mile</w:t>
      </w:r>
      <w:r w:rsidR="002702C5">
        <w:t xml:space="preserve"> extreme bus</w:t>
      </w:r>
      <w:r w:rsidR="00E86C82">
        <w:t>t</w:t>
      </w:r>
      <w:r w:rsidR="00300F1E">
        <w:t>-</w:t>
      </w:r>
      <w:r w:rsidR="002702C5">
        <w:t>ass trail</w:t>
      </w:r>
      <w:r w:rsidR="00793E87">
        <w:t>.</w:t>
      </w:r>
      <w:r w:rsidR="002702C5">
        <w:t xml:space="preserve">  </w:t>
      </w:r>
      <w:r w:rsidR="00FC0577">
        <w:t xml:space="preserve">Again, some vague 160-acre subdivision restrictions in deeds to be enforced somehow by the Sweet Grass County Conservation District is </w:t>
      </w:r>
      <w:r w:rsidR="00E86C82">
        <w:t xml:space="preserve">not clearly defined enforceable protection. </w:t>
      </w:r>
      <w:r w:rsidR="00882BE3">
        <w:t xml:space="preserve"> </w:t>
      </w:r>
      <w:r w:rsidR="00E86C82">
        <w:t>I</w:t>
      </w:r>
      <w:r w:rsidR="00882BE3">
        <w:t>ntense development</w:t>
      </w:r>
      <w:r w:rsidR="00276BB2">
        <w:t xml:space="preserve"> </w:t>
      </w:r>
      <w:r w:rsidR="00E86C82">
        <w:t>could</w:t>
      </w:r>
      <w:r w:rsidR="00276BB2">
        <w:t xml:space="preserve"> happen in the future</w:t>
      </w:r>
      <w:r w:rsidR="00FC0577">
        <w:t>.</w:t>
      </w:r>
      <w:r w:rsidR="00276BB2">
        <w:t xml:space="preserve">  </w:t>
      </w:r>
      <w:r w:rsidR="00762DB8">
        <w:t xml:space="preserve">The rosy picture painted by the Forest Service </w:t>
      </w:r>
      <w:r w:rsidR="00420C04">
        <w:t>that</w:t>
      </w:r>
      <w:r w:rsidR="00762DB8">
        <w:t xml:space="preserve"> there is some protection of lands and</w:t>
      </w:r>
      <w:r w:rsidR="00420C04">
        <w:t xml:space="preserve"> things won’t change anyway because</w:t>
      </w:r>
      <w:r w:rsidR="00762DB8">
        <w:t xml:space="preserve"> landowners</w:t>
      </w:r>
      <w:r w:rsidR="00420C04">
        <w:t xml:space="preserve"> have indicated that they</w:t>
      </w:r>
      <w:r w:rsidR="00762DB8">
        <w:t xml:space="preserve"> don’t have plans to change management of the lands</w:t>
      </w:r>
      <w:r w:rsidR="00420C04">
        <w:t xml:space="preserve"> is not realistic.  This assumption</w:t>
      </w:r>
      <w:r w:rsidR="00276BB2">
        <w:t xml:space="preserve"> </w:t>
      </w:r>
      <w:r w:rsidR="00420C04">
        <w:t>ignores</w:t>
      </w:r>
      <w:r w:rsidR="00276BB2">
        <w:t xml:space="preserve"> what is</w:t>
      </w:r>
      <w:r w:rsidR="00317FCC">
        <w:t xml:space="preserve"> presently</w:t>
      </w:r>
      <w:r w:rsidR="00276BB2">
        <w:t xml:space="preserve"> happening in the rest of Montana</w:t>
      </w:r>
      <w:r w:rsidR="00317FCC">
        <w:t xml:space="preserve"> today.</w:t>
      </w:r>
      <w:r w:rsidR="00FC0577">
        <w:t xml:space="preserve">  It appears to be just </w:t>
      </w:r>
      <w:r w:rsidR="00222287">
        <w:t>“</w:t>
      </w:r>
      <w:r w:rsidR="00FC0577">
        <w:t>window dressing</w:t>
      </w:r>
      <w:r w:rsidR="00317FCC">
        <w:t>”</w:t>
      </w:r>
      <w:r w:rsidR="00FC0577">
        <w:t xml:space="preserve"> to try to address future development concerns on the four-mile development corridor created by the exchange</w:t>
      </w:r>
      <w:r w:rsidR="006B1411">
        <w:t xml:space="preserve"> when it really does not.</w:t>
      </w:r>
    </w:p>
    <w:p w14:paraId="1D6DE677" w14:textId="77777777" w:rsidR="00D37176" w:rsidRDefault="00D37176" w:rsidP="00D37176">
      <w:pPr>
        <w:pStyle w:val="ListParagraph"/>
        <w:spacing w:line="360" w:lineRule="auto"/>
      </w:pPr>
    </w:p>
    <w:p w14:paraId="4CE42C61" w14:textId="167C7B10" w:rsidR="006A6185" w:rsidRDefault="006A6185" w:rsidP="00197B31">
      <w:pPr>
        <w:pStyle w:val="ListParagraph"/>
        <w:numPr>
          <w:ilvl w:val="0"/>
          <w:numId w:val="6"/>
        </w:numPr>
        <w:spacing w:line="360" w:lineRule="auto"/>
      </w:pPr>
      <w:r w:rsidRPr="00420C04">
        <w:rPr>
          <w:b/>
          <w:bCs/>
        </w:rPr>
        <w:t xml:space="preserve">The 42-mile trail loop the Forest Service claims to </w:t>
      </w:r>
      <w:r w:rsidR="001733EE" w:rsidRPr="00420C04">
        <w:rPr>
          <w:b/>
          <w:bCs/>
        </w:rPr>
        <w:t>be created</w:t>
      </w:r>
      <w:r w:rsidRPr="00420C04">
        <w:rPr>
          <w:b/>
          <w:bCs/>
        </w:rPr>
        <w:t xml:space="preserve"> by the exchange is not new as my</w:t>
      </w:r>
      <w:r>
        <w:t xml:space="preserve"> </w:t>
      </w:r>
      <w:r w:rsidRPr="00420C04">
        <w:rPr>
          <w:b/>
          <w:bCs/>
        </w:rPr>
        <w:t>comments on the PEA explained.</w:t>
      </w:r>
      <w:r>
        <w:t xml:space="preserve">  It is being used to justify the exchange when it has already</w:t>
      </w:r>
      <w:r w:rsidR="00A5795D">
        <w:t xml:space="preserve"> </w:t>
      </w:r>
      <w:r>
        <w:t>existed</w:t>
      </w:r>
      <w:r w:rsidR="00A5795D">
        <w:t xml:space="preserve"> for the public</w:t>
      </w:r>
      <w:r>
        <w:t xml:space="preserve"> through prescriptive use and railroad easements</w:t>
      </w:r>
      <w:r w:rsidR="00A5795D">
        <w:t xml:space="preserve"> since the Forest Service built the trails in the early 20</w:t>
      </w:r>
      <w:r w:rsidR="00A5795D" w:rsidRPr="00A5795D">
        <w:rPr>
          <w:vertAlign w:val="superscript"/>
        </w:rPr>
        <w:t>th</w:t>
      </w:r>
      <w:r w:rsidR="00A5795D">
        <w:t xml:space="preserve"> </w:t>
      </w:r>
      <w:r w:rsidR="003E49A2">
        <w:t>century</w:t>
      </w:r>
      <w:r>
        <w:t>.</w:t>
      </w:r>
    </w:p>
    <w:p w14:paraId="55D48BEF" w14:textId="77777777" w:rsidR="00D37176" w:rsidRDefault="00D37176" w:rsidP="00D37176">
      <w:pPr>
        <w:pStyle w:val="ListParagraph"/>
        <w:spacing w:line="360" w:lineRule="auto"/>
      </w:pPr>
    </w:p>
    <w:p w14:paraId="1EB162DD" w14:textId="25457309" w:rsidR="006A6185" w:rsidRDefault="006D22DC" w:rsidP="00197B31">
      <w:pPr>
        <w:pStyle w:val="ListParagraph"/>
        <w:numPr>
          <w:ilvl w:val="0"/>
          <w:numId w:val="6"/>
        </w:numPr>
        <w:spacing w:line="360" w:lineRule="auto"/>
      </w:pPr>
      <w:r w:rsidRPr="00420C04">
        <w:rPr>
          <w:b/>
          <w:bCs/>
        </w:rPr>
        <w:t>There were several side deals</w:t>
      </w:r>
      <w:r w:rsidR="00433C49" w:rsidRPr="00420C04">
        <w:rPr>
          <w:b/>
          <w:bCs/>
        </w:rPr>
        <w:t xml:space="preserve"> that</w:t>
      </w:r>
      <w:r w:rsidRPr="00420C04">
        <w:rPr>
          <w:b/>
          <w:bCs/>
        </w:rPr>
        <w:t xml:space="preserve"> I commented on in the PEA.</w:t>
      </w:r>
      <w:r>
        <w:t xml:space="preserve">  These were less emphasized in the </w:t>
      </w:r>
      <w:r w:rsidR="00420C04">
        <w:t>D</w:t>
      </w:r>
      <w:r>
        <w:t xml:space="preserve">raft </w:t>
      </w:r>
      <w:r w:rsidR="00420C04">
        <w:t>D</w:t>
      </w:r>
      <w:r>
        <w:t xml:space="preserve">ecision </w:t>
      </w:r>
      <w:r w:rsidR="00420C04">
        <w:t>N</w:t>
      </w:r>
      <w:r>
        <w:t xml:space="preserve">otice.  </w:t>
      </w:r>
      <w:r w:rsidR="003E49A2">
        <w:t>However, t</w:t>
      </w:r>
      <w:r>
        <w:t>hey still exist and taint the exchange.</w:t>
      </w:r>
      <w:r w:rsidR="002F4CC3">
        <w:t xml:space="preserve">  I </w:t>
      </w:r>
      <w:r w:rsidR="00D4674D">
        <w:t>refer</w:t>
      </w:r>
      <w:r w:rsidR="002F4CC3">
        <w:t xml:space="preserve"> to my PEA comment</w:t>
      </w:r>
      <w:r w:rsidR="005A65EF">
        <w:t>s and the carv</w:t>
      </w:r>
      <w:r w:rsidR="003906BD">
        <w:t>eout I mentioned earlier in Parcel 4</w:t>
      </w:r>
      <w:r w:rsidR="00F4484E">
        <w:t xml:space="preserve"> in the Crazies.</w:t>
      </w:r>
    </w:p>
    <w:p w14:paraId="64DB22A3" w14:textId="77777777" w:rsidR="00D37176" w:rsidRDefault="00D37176" w:rsidP="00D37176">
      <w:pPr>
        <w:pStyle w:val="ListParagraph"/>
        <w:spacing w:line="360" w:lineRule="auto"/>
      </w:pPr>
    </w:p>
    <w:p w14:paraId="6FE93330" w14:textId="1B408DEB" w:rsidR="006D22DC" w:rsidRDefault="00433C49" w:rsidP="00197B31">
      <w:pPr>
        <w:pStyle w:val="ListParagraph"/>
        <w:numPr>
          <w:ilvl w:val="0"/>
          <w:numId w:val="6"/>
        </w:numPr>
        <w:spacing w:line="360" w:lineRule="auto"/>
      </w:pPr>
      <w:r>
        <w:t xml:space="preserve"> </w:t>
      </w:r>
      <w:r w:rsidR="00635399" w:rsidRPr="00420C04">
        <w:rPr>
          <w:b/>
          <w:bCs/>
        </w:rPr>
        <w:t xml:space="preserve">The </w:t>
      </w:r>
      <w:r w:rsidR="00D4674D" w:rsidRPr="00420C04">
        <w:rPr>
          <w:b/>
          <w:bCs/>
        </w:rPr>
        <w:t>D</w:t>
      </w:r>
      <w:r w:rsidR="00635399" w:rsidRPr="00420C04">
        <w:rPr>
          <w:b/>
          <w:bCs/>
        </w:rPr>
        <w:t xml:space="preserve">raft </w:t>
      </w:r>
      <w:r w:rsidR="00D4674D" w:rsidRPr="00420C04">
        <w:rPr>
          <w:b/>
          <w:bCs/>
        </w:rPr>
        <w:t>D</w:t>
      </w:r>
      <w:r w:rsidR="00635399" w:rsidRPr="00420C04">
        <w:rPr>
          <w:b/>
          <w:bCs/>
        </w:rPr>
        <w:t xml:space="preserve">ecision </w:t>
      </w:r>
      <w:r w:rsidR="00D4674D" w:rsidRPr="00420C04">
        <w:rPr>
          <w:b/>
          <w:bCs/>
        </w:rPr>
        <w:t>N</w:t>
      </w:r>
      <w:r w:rsidR="00635399" w:rsidRPr="00420C04">
        <w:rPr>
          <w:b/>
          <w:bCs/>
        </w:rPr>
        <w:t xml:space="preserve">otice and </w:t>
      </w:r>
      <w:r w:rsidR="00D4674D" w:rsidRPr="00420C04">
        <w:rPr>
          <w:b/>
          <w:bCs/>
        </w:rPr>
        <w:t xml:space="preserve">EA </w:t>
      </w:r>
      <w:r w:rsidR="00635399" w:rsidRPr="00420C04">
        <w:rPr>
          <w:b/>
          <w:bCs/>
        </w:rPr>
        <w:t>do not have the</w:t>
      </w:r>
      <w:r w:rsidR="00D4674D" w:rsidRPr="00420C04">
        <w:rPr>
          <w:b/>
          <w:bCs/>
        </w:rPr>
        <w:t xml:space="preserve"> land</w:t>
      </w:r>
      <w:r w:rsidR="00635399" w:rsidRPr="00420C04">
        <w:rPr>
          <w:b/>
          <w:bCs/>
        </w:rPr>
        <w:t xml:space="preserve"> appraisals completed for the public to</w:t>
      </w:r>
      <w:r w:rsidR="00635399">
        <w:t xml:space="preserve"> </w:t>
      </w:r>
      <w:r w:rsidR="00635399" w:rsidRPr="00420C04">
        <w:rPr>
          <w:b/>
          <w:bCs/>
        </w:rPr>
        <w:t>evaluate.</w:t>
      </w:r>
      <w:r w:rsidR="00635399">
        <w:t xml:space="preserve">  An EIS should be completed containing the appraisals, so that the public can understand the monetary value of the lands being considered for exchange. </w:t>
      </w:r>
    </w:p>
    <w:p w14:paraId="02A530F3" w14:textId="5B8DE3FE" w:rsidR="00635399" w:rsidRDefault="00635399" w:rsidP="00197B31">
      <w:pPr>
        <w:spacing w:line="360" w:lineRule="auto"/>
      </w:pPr>
    </w:p>
    <w:p w14:paraId="1D7AC1E9" w14:textId="0888B11B" w:rsidR="00635399" w:rsidRPr="00193DF8" w:rsidRDefault="00635399" w:rsidP="00197B31">
      <w:pPr>
        <w:pStyle w:val="ListParagraph"/>
        <w:spacing w:line="360" w:lineRule="auto"/>
      </w:pPr>
      <w:r>
        <w:lastRenderedPageBreak/>
        <w:t xml:space="preserve">My conclusion on the </w:t>
      </w:r>
      <w:r w:rsidR="00284B28">
        <w:t>D</w:t>
      </w:r>
      <w:r>
        <w:t xml:space="preserve">raft </w:t>
      </w:r>
      <w:r w:rsidR="00284B28">
        <w:t>D</w:t>
      </w:r>
      <w:r>
        <w:t xml:space="preserve">ecision </w:t>
      </w:r>
      <w:r w:rsidR="00284B28">
        <w:t>N</w:t>
      </w:r>
      <w:r>
        <w:t>otice and the accompanying documents</w:t>
      </w:r>
      <w:r w:rsidR="00952CBD">
        <w:t xml:space="preserve"> used to justify the Forest Service approving the </w:t>
      </w:r>
      <w:r w:rsidR="00F14615">
        <w:t>Land Exchange</w:t>
      </w:r>
      <w:r>
        <w:t xml:space="preserve"> </w:t>
      </w:r>
      <w:r w:rsidR="00F14615">
        <w:t>is</w:t>
      </w:r>
      <w:r w:rsidR="00196242">
        <w:t xml:space="preserve"> that they are</w:t>
      </w:r>
      <w:r>
        <w:t xml:space="preserve"> inadequate. </w:t>
      </w:r>
      <w:r w:rsidR="007909B1">
        <w:t xml:space="preserve"> They do not justify the </w:t>
      </w:r>
      <w:r w:rsidR="00650C0E">
        <w:t>Ea</w:t>
      </w:r>
      <w:r w:rsidR="00222287">
        <w:t>s</w:t>
      </w:r>
      <w:r w:rsidR="00650C0E">
        <w:t>t Crazy Inspiration Divide L</w:t>
      </w:r>
      <w:r w:rsidR="007909B1">
        <w:t>and Exchange.</w:t>
      </w:r>
      <w:r w:rsidR="00710AA4">
        <w:t xml:space="preserve"> </w:t>
      </w:r>
      <w:r>
        <w:t xml:space="preserve"> The net loss to the public verses the gain to the private parties makes the exchange not of equal value for the public.  </w:t>
      </w:r>
      <w:r w:rsidR="001B268E">
        <w:t>A</w:t>
      </w:r>
      <w:r>
        <w:t>lternative</w:t>
      </w:r>
      <w:r w:rsidR="00222287">
        <w:t xml:space="preserve"> 1</w:t>
      </w:r>
      <w:r>
        <w:t xml:space="preserve"> as presented should be rejected.  The public loses way more than the modest gains made by consolidating steep high elevation lands.</w:t>
      </w:r>
      <w:r w:rsidR="00A113F3">
        <w:t xml:space="preserve">  One of the primary goals of the</w:t>
      </w:r>
      <w:r w:rsidR="00710AA4">
        <w:t xml:space="preserve"> Land</w:t>
      </w:r>
      <w:r w:rsidR="00A113F3">
        <w:t xml:space="preserve"> Exchange</w:t>
      </w:r>
      <w:r w:rsidR="00A92CEA">
        <w:t xml:space="preserve"> is to achieve reasonable public access</w:t>
      </w:r>
      <w:r w:rsidR="003A092C">
        <w:t xml:space="preserve"> to the East Crazies.  This goal is not met.  As stated earlier, it is </w:t>
      </w:r>
      <w:r w:rsidR="007651B2">
        <w:t>made</w:t>
      </w:r>
      <w:r w:rsidR="003A092C">
        <w:t xml:space="preserve"> worse</w:t>
      </w:r>
      <w:r w:rsidR="00F6124B">
        <w:t>.  Please do not approve this</w:t>
      </w:r>
      <w:r w:rsidR="007A24E9">
        <w:t xml:space="preserve"> Land</w:t>
      </w:r>
      <w:r w:rsidR="00F6124B">
        <w:t xml:space="preserve"> </w:t>
      </w:r>
      <w:r w:rsidR="007A24E9">
        <w:t>E</w:t>
      </w:r>
      <w:r w:rsidR="007651B2">
        <w:t>xchange</w:t>
      </w:r>
      <w:r w:rsidR="008B2A7D">
        <w:t xml:space="preserve">.  The Forest </w:t>
      </w:r>
      <w:r w:rsidR="007651B2">
        <w:t>Service will</w:t>
      </w:r>
      <w:r w:rsidR="008B2A7D">
        <w:t xml:space="preserve"> be making a </w:t>
      </w:r>
      <w:r w:rsidR="007651B2">
        <w:t>long-lasting</w:t>
      </w:r>
      <w:r w:rsidR="008B2A7D">
        <w:t xml:space="preserve"> decision</w:t>
      </w:r>
      <w:r w:rsidR="00CB28FC">
        <w:t xml:space="preserve"> that will have detrimental impacts to the Crazy Mountains and the public that use them</w:t>
      </w:r>
      <w:r w:rsidR="00347E93">
        <w:t>.  It is as bad as the decision to create the checkerboard ownership in the first place</w:t>
      </w:r>
      <w:r w:rsidR="00650C0E">
        <w:t xml:space="preserve"> and I object.</w:t>
      </w:r>
    </w:p>
    <w:sectPr w:rsidR="00635399" w:rsidRPr="00193D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69EF" w14:textId="77777777" w:rsidR="00436D74" w:rsidRDefault="00436D74" w:rsidP="001A073C">
      <w:pPr>
        <w:spacing w:after="0" w:line="240" w:lineRule="auto"/>
      </w:pPr>
      <w:r>
        <w:separator/>
      </w:r>
    </w:p>
  </w:endnote>
  <w:endnote w:type="continuationSeparator" w:id="0">
    <w:p w14:paraId="6FB89427" w14:textId="77777777" w:rsidR="00436D74" w:rsidRDefault="00436D74" w:rsidP="001A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147219"/>
      <w:docPartObj>
        <w:docPartGallery w:val="Page Numbers (Bottom of Page)"/>
        <w:docPartUnique/>
      </w:docPartObj>
    </w:sdtPr>
    <w:sdtEndPr>
      <w:rPr>
        <w:noProof/>
      </w:rPr>
    </w:sdtEndPr>
    <w:sdtContent>
      <w:p w14:paraId="11B1B019" w14:textId="03256848" w:rsidR="001A073C" w:rsidRDefault="001A07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17249" w14:textId="77777777" w:rsidR="001A073C" w:rsidRDefault="001A0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FCEAE" w14:textId="77777777" w:rsidR="00436D74" w:rsidRDefault="00436D74" w:rsidP="001A073C">
      <w:pPr>
        <w:spacing w:after="0" w:line="240" w:lineRule="auto"/>
      </w:pPr>
      <w:r>
        <w:separator/>
      </w:r>
    </w:p>
  </w:footnote>
  <w:footnote w:type="continuationSeparator" w:id="0">
    <w:p w14:paraId="3B712116" w14:textId="77777777" w:rsidR="00436D74" w:rsidRDefault="00436D74" w:rsidP="001A0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7D72"/>
    <w:multiLevelType w:val="hybridMultilevel"/>
    <w:tmpl w:val="44FE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8615C"/>
    <w:multiLevelType w:val="hybridMultilevel"/>
    <w:tmpl w:val="E6FCCEB8"/>
    <w:lvl w:ilvl="0" w:tplc="2B4C8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D4E98"/>
    <w:multiLevelType w:val="hybridMultilevel"/>
    <w:tmpl w:val="A9A80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970C1"/>
    <w:multiLevelType w:val="hybridMultilevel"/>
    <w:tmpl w:val="5FD62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205311"/>
    <w:multiLevelType w:val="hybridMultilevel"/>
    <w:tmpl w:val="A7421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B3885"/>
    <w:multiLevelType w:val="hybridMultilevel"/>
    <w:tmpl w:val="23443A62"/>
    <w:lvl w:ilvl="0" w:tplc="5CAA59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259663">
    <w:abstractNumId w:val="1"/>
  </w:num>
  <w:num w:numId="2" w16cid:durableId="1360856065">
    <w:abstractNumId w:val="4"/>
  </w:num>
  <w:num w:numId="3" w16cid:durableId="449013944">
    <w:abstractNumId w:val="3"/>
  </w:num>
  <w:num w:numId="4" w16cid:durableId="1235621554">
    <w:abstractNumId w:val="2"/>
  </w:num>
  <w:num w:numId="5" w16cid:durableId="650404050">
    <w:abstractNumId w:val="5"/>
  </w:num>
  <w:num w:numId="6" w16cid:durableId="53897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1A"/>
    <w:rsid w:val="00002748"/>
    <w:rsid w:val="00004648"/>
    <w:rsid w:val="00005911"/>
    <w:rsid w:val="00034E98"/>
    <w:rsid w:val="0004643A"/>
    <w:rsid w:val="00053386"/>
    <w:rsid w:val="00055A7E"/>
    <w:rsid w:val="00061924"/>
    <w:rsid w:val="00064E54"/>
    <w:rsid w:val="0006798F"/>
    <w:rsid w:val="000716B5"/>
    <w:rsid w:val="0007196B"/>
    <w:rsid w:val="000719F7"/>
    <w:rsid w:val="0008458B"/>
    <w:rsid w:val="000846B9"/>
    <w:rsid w:val="000863AE"/>
    <w:rsid w:val="00095C87"/>
    <w:rsid w:val="000A7DF9"/>
    <w:rsid w:val="000B640A"/>
    <w:rsid w:val="000E304E"/>
    <w:rsid w:val="001013B8"/>
    <w:rsid w:val="00107B26"/>
    <w:rsid w:val="001211DD"/>
    <w:rsid w:val="00123D5D"/>
    <w:rsid w:val="001313AC"/>
    <w:rsid w:val="00132DC1"/>
    <w:rsid w:val="00155760"/>
    <w:rsid w:val="00161E92"/>
    <w:rsid w:val="001645CE"/>
    <w:rsid w:val="0016634F"/>
    <w:rsid w:val="001706F7"/>
    <w:rsid w:val="00171810"/>
    <w:rsid w:val="00172FEC"/>
    <w:rsid w:val="001733EE"/>
    <w:rsid w:val="001774C4"/>
    <w:rsid w:val="00181D7A"/>
    <w:rsid w:val="00183922"/>
    <w:rsid w:val="00184D8B"/>
    <w:rsid w:val="0018779D"/>
    <w:rsid w:val="001932C7"/>
    <w:rsid w:val="00193DF8"/>
    <w:rsid w:val="00196242"/>
    <w:rsid w:val="00197B31"/>
    <w:rsid w:val="001A073C"/>
    <w:rsid w:val="001A094F"/>
    <w:rsid w:val="001B268E"/>
    <w:rsid w:val="001C3B3D"/>
    <w:rsid w:val="001F3FB0"/>
    <w:rsid w:val="00216EF0"/>
    <w:rsid w:val="00222287"/>
    <w:rsid w:val="002423AE"/>
    <w:rsid w:val="002645E7"/>
    <w:rsid w:val="002702C5"/>
    <w:rsid w:val="00276BB2"/>
    <w:rsid w:val="00276E1E"/>
    <w:rsid w:val="00280DD7"/>
    <w:rsid w:val="00284B28"/>
    <w:rsid w:val="00286761"/>
    <w:rsid w:val="002A5941"/>
    <w:rsid w:val="002A648E"/>
    <w:rsid w:val="002B1594"/>
    <w:rsid w:val="002C7CCE"/>
    <w:rsid w:val="002E40B6"/>
    <w:rsid w:val="002F1486"/>
    <w:rsid w:val="002F4CC3"/>
    <w:rsid w:val="00300F1E"/>
    <w:rsid w:val="00306350"/>
    <w:rsid w:val="003138D0"/>
    <w:rsid w:val="00317FCC"/>
    <w:rsid w:val="00320A1E"/>
    <w:rsid w:val="00322DBE"/>
    <w:rsid w:val="00323426"/>
    <w:rsid w:val="00325A23"/>
    <w:rsid w:val="0034091A"/>
    <w:rsid w:val="003437A6"/>
    <w:rsid w:val="00347E93"/>
    <w:rsid w:val="003529AE"/>
    <w:rsid w:val="00357102"/>
    <w:rsid w:val="003673D3"/>
    <w:rsid w:val="00367B2C"/>
    <w:rsid w:val="00375AE1"/>
    <w:rsid w:val="00375F1D"/>
    <w:rsid w:val="003821F2"/>
    <w:rsid w:val="003867E5"/>
    <w:rsid w:val="003906BD"/>
    <w:rsid w:val="003A092C"/>
    <w:rsid w:val="003B7B92"/>
    <w:rsid w:val="003B7C32"/>
    <w:rsid w:val="003D6B37"/>
    <w:rsid w:val="003E0AA2"/>
    <w:rsid w:val="003E49A2"/>
    <w:rsid w:val="003E78C7"/>
    <w:rsid w:val="003F5A93"/>
    <w:rsid w:val="0040565D"/>
    <w:rsid w:val="0040671F"/>
    <w:rsid w:val="004125A6"/>
    <w:rsid w:val="00412A56"/>
    <w:rsid w:val="00420C04"/>
    <w:rsid w:val="00421295"/>
    <w:rsid w:val="00430211"/>
    <w:rsid w:val="00430227"/>
    <w:rsid w:val="00433C49"/>
    <w:rsid w:val="00436D74"/>
    <w:rsid w:val="00437583"/>
    <w:rsid w:val="00457BF9"/>
    <w:rsid w:val="00460C5F"/>
    <w:rsid w:val="004614E8"/>
    <w:rsid w:val="004670B7"/>
    <w:rsid w:val="00467C54"/>
    <w:rsid w:val="00472276"/>
    <w:rsid w:val="004734C5"/>
    <w:rsid w:val="004776D7"/>
    <w:rsid w:val="00480FFB"/>
    <w:rsid w:val="004868B0"/>
    <w:rsid w:val="004A284D"/>
    <w:rsid w:val="004A581A"/>
    <w:rsid w:val="004B579E"/>
    <w:rsid w:val="004C2299"/>
    <w:rsid w:val="0050440B"/>
    <w:rsid w:val="00506FCE"/>
    <w:rsid w:val="00510D1D"/>
    <w:rsid w:val="00511E38"/>
    <w:rsid w:val="0052260D"/>
    <w:rsid w:val="0052277F"/>
    <w:rsid w:val="005341EF"/>
    <w:rsid w:val="00550EFC"/>
    <w:rsid w:val="005666DD"/>
    <w:rsid w:val="00581375"/>
    <w:rsid w:val="005A2C2B"/>
    <w:rsid w:val="005A65EF"/>
    <w:rsid w:val="005B09C2"/>
    <w:rsid w:val="005B0E27"/>
    <w:rsid w:val="005D1D09"/>
    <w:rsid w:val="005D4396"/>
    <w:rsid w:val="00605E78"/>
    <w:rsid w:val="00617BEA"/>
    <w:rsid w:val="00635399"/>
    <w:rsid w:val="0063540A"/>
    <w:rsid w:val="00635730"/>
    <w:rsid w:val="00650C0E"/>
    <w:rsid w:val="0066259E"/>
    <w:rsid w:val="00667F63"/>
    <w:rsid w:val="006736F2"/>
    <w:rsid w:val="00681900"/>
    <w:rsid w:val="0069272A"/>
    <w:rsid w:val="006A5A33"/>
    <w:rsid w:val="006A6185"/>
    <w:rsid w:val="006B0B1C"/>
    <w:rsid w:val="006B1411"/>
    <w:rsid w:val="006B680D"/>
    <w:rsid w:val="006C6CB1"/>
    <w:rsid w:val="006C76D7"/>
    <w:rsid w:val="006D22DC"/>
    <w:rsid w:val="006D63ED"/>
    <w:rsid w:val="006D6AA7"/>
    <w:rsid w:val="006D7E75"/>
    <w:rsid w:val="006E72BF"/>
    <w:rsid w:val="00710AA4"/>
    <w:rsid w:val="00715C23"/>
    <w:rsid w:val="00723E6E"/>
    <w:rsid w:val="007253D4"/>
    <w:rsid w:val="007334C9"/>
    <w:rsid w:val="00762DB8"/>
    <w:rsid w:val="007651B2"/>
    <w:rsid w:val="00772BD6"/>
    <w:rsid w:val="00787877"/>
    <w:rsid w:val="007909B1"/>
    <w:rsid w:val="00793E87"/>
    <w:rsid w:val="007A24E9"/>
    <w:rsid w:val="007B2662"/>
    <w:rsid w:val="007B793E"/>
    <w:rsid w:val="007E2DA4"/>
    <w:rsid w:val="007E4500"/>
    <w:rsid w:val="007F067C"/>
    <w:rsid w:val="00806EDC"/>
    <w:rsid w:val="00820EB6"/>
    <w:rsid w:val="00820F2B"/>
    <w:rsid w:val="00826196"/>
    <w:rsid w:val="00844955"/>
    <w:rsid w:val="0086768E"/>
    <w:rsid w:val="00881B9A"/>
    <w:rsid w:val="00882BE3"/>
    <w:rsid w:val="00894BC6"/>
    <w:rsid w:val="008A2D26"/>
    <w:rsid w:val="008B2A7D"/>
    <w:rsid w:val="008C0B22"/>
    <w:rsid w:val="008C0E65"/>
    <w:rsid w:val="008C2A54"/>
    <w:rsid w:val="008C49F6"/>
    <w:rsid w:val="008E515D"/>
    <w:rsid w:val="008F3666"/>
    <w:rsid w:val="008F50F4"/>
    <w:rsid w:val="00904508"/>
    <w:rsid w:val="009047FC"/>
    <w:rsid w:val="00905348"/>
    <w:rsid w:val="0091516E"/>
    <w:rsid w:val="00923D32"/>
    <w:rsid w:val="00931DD8"/>
    <w:rsid w:val="00952CBD"/>
    <w:rsid w:val="00955AD3"/>
    <w:rsid w:val="00956700"/>
    <w:rsid w:val="00957598"/>
    <w:rsid w:val="009655FF"/>
    <w:rsid w:val="00966F6D"/>
    <w:rsid w:val="009807D5"/>
    <w:rsid w:val="00980F58"/>
    <w:rsid w:val="009971CE"/>
    <w:rsid w:val="009A298C"/>
    <w:rsid w:val="009A3243"/>
    <w:rsid w:val="009A79FE"/>
    <w:rsid w:val="009B2A08"/>
    <w:rsid w:val="009C7255"/>
    <w:rsid w:val="009D0C2B"/>
    <w:rsid w:val="009D2AEE"/>
    <w:rsid w:val="009E594D"/>
    <w:rsid w:val="009F59EA"/>
    <w:rsid w:val="00A01441"/>
    <w:rsid w:val="00A113F3"/>
    <w:rsid w:val="00A15DE0"/>
    <w:rsid w:val="00A17520"/>
    <w:rsid w:val="00A20818"/>
    <w:rsid w:val="00A25805"/>
    <w:rsid w:val="00A3220C"/>
    <w:rsid w:val="00A42D74"/>
    <w:rsid w:val="00A52B32"/>
    <w:rsid w:val="00A553EA"/>
    <w:rsid w:val="00A56676"/>
    <w:rsid w:val="00A5795D"/>
    <w:rsid w:val="00A62EF2"/>
    <w:rsid w:val="00A70936"/>
    <w:rsid w:val="00A92CEA"/>
    <w:rsid w:val="00AA1ED0"/>
    <w:rsid w:val="00AA2AA0"/>
    <w:rsid w:val="00AB7A1D"/>
    <w:rsid w:val="00AC0CCF"/>
    <w:rsid w:val="00AC2761"/>
    <w:rsid w:val="00AD5036"/>
    <w:rsid w:val="00AE4C00"/>
    <w:rsid w:val="00AF3BEC"/>
    <w:rsid w:val="00B05082"/>
    <w:rsid w:val="00B116A4"/>
    <w:rsid w:val="00B42880"/>
    <w:rsid w:val="00B47FB7"/>
    <w:rsid w:val="00B50AEE"/>
    <w:rsid w:val="00B52751"/>
    <w:rsid w:val="00B54C9D"/>
    <w:rsid w:val="00B55AC3"/>
    <w:rsid w:val="00B67EF0"/>
    <w:rsid w:val="00B76DC9"/>
    <w:rsid w:val="00B84FC2"/>
    <w:rsid w:val="00BA1A4C"/>
    <w:rsid w:val="00BA25B4"/>
    <w:rsid w:val="00BA666D"/>
    <w:rsid w:val="00BB06D2"/>
    <w:rsid w:val="00BC7F22"/>
    <w:rsid w:val="00BD6E19"/>
    <w:rsid w:val="00BE4098"/>
    <w:rsid w:val="00BE4BBA"/>
    <w:rsid w:val="00BF11DA"/>
    <w:rsid w:val="00BF3D56"/>
    <w:rsid w:val="00BF59C3"/>
    <w:rsid w:val="00BF6CC2"/>
    <w:rsid w:val="00BF7695"/>
    <w:rsid w:val="00C20CC7"/>
    <w:rsid w:val="00C21DBB"/>
    <w:rsid w:val="00C27D3B"/>
    <w:rsid w:val="00C32F58"/>
    <w:rsid w:val="00C33B41"/>
    <w:rsid w:val="00C34C67"/>
    <w:rsid w:val="00C51395"/>
    <w:rsid w:val="00C67C95"/>
    <w:rsid w:val="00C720FC"/>
    <w:rsid w:val="00C7279F"/>
    <w:rsid w:val="00C7388A"/>
    <w:rsid w:val="00C74347"/>
    <w:rsid w:val="00C84A3A"/>
    <w:rsid w:val="00C90615"/>
    <w:rsid w:val="00CA2FBD"/>
    <w:rsid w:val="00CA3851"/>
    <w:rsid w:val="00CB28FC"/>
    <w:rsid w:val="00CC486F"/>
    <w:rsid w:val="00CC51FF"/>
    <w:rsid w:val="00CC5922"/>
    <w:rsid w:val="00CF0D31"/>
    <w:rsid w:val="00CF1F97"/>
    <w:rsid w:val="00CF388A"/>
    <w:rsid w:val="00D03A65"/>
    <w:rsid w:val="00D051AD"/>
    <w:rsid w:val="00D14938"/>
    <w:rsid w:val="00D31CEE"/>
    <w:rsid w:val="00D33CA0"/>
    <w:rsid w:val="00D37176"/>
    <w:rsid w:val="00D4198F"/>
    <w:rsid w:val="00D44519"/>
    <w:rsid w:val="00D4674D"/>
    <w:rsid w:val="00D47DB5"/>
    <w:rsid w:val="00D56C41"/>
    <w:rsid w:val="00D6790E"/>
    <w:rsid w:val="00D76E44"/>
    <w:rsid w:val="00DA422E"/>
    <w:rsid w:val="00DA561B"/>
    <w:rsid w:val="00DA7409"/>
    <w:rsid w:val="00DB2DB6"/>
    <w:rsid w:val="00DB77A8"/>
    <w:rsid w:val="00DC5A95"/>
    <w:rsid w:val="00DD5EE6"/>
    <w:rsid w:val="00DD6334"/>
    <w:rsid w:val="00E01A9C"/>
    <w:rsid w:val="00E037A1"/>
    <w:rsid w:val="00E04B03"/>
    <w:rsid w:val="00E077B9"/>
    <w:rsid w:val="00E11495"/>
    <w:rsid w:val="00E137A8"/>
    <w:rsid w:val="00E32BBA"/>
    <w:rsid w:val="00E37DCC"/>
    <w:rsid w:val="00E40341"/>
    <w:rsid w:val="00E462CF"/>
    <w:rsid w:val="00E60D86"/>
    <w:rsid w:val="00E6150C"/>
    <w:rsid w:val="00E63374"/>
    <w:rsid w:val="00E66A20"/>
    <w:rsid w:val="00E67EDF"/>
    <w:rsid w:val="00E7313C"/>
    <w:rsid w:val="00E7778C"/>
    <w:rsid w:val="00E86C82"/>
    <w:rsid w:val="00E9644E"/>
    <w:rsid w:val="00EC72F9"/>
    <w:rsid w:val="00EC768A"/>
    <w:rsid w:val="00EF19F5"/>
    <w:rsid w:val="00F00304"/>
    <w:rsid w:val="00F00AC9"/>
    <w:rsid w:val="00F01B15"/>
    <w:rsid w:val="00F066AA"/>
    <w:rsid w:val="00F075B8"/>
    <w:rsid w:val="00F14615"/>
    <w:rsid w:val="00F24604"/>
    <w:rsid w:val="00F37DF3"/>
    <w:rsid w:val="00F4484E"/>
    <w:rsid w:val="00F6124B"/>
    <w:rsid w:val="00F67E4E"/>
    <w:rsid w:val="00F70874"/>
    <w:rsid w:val="00F807BF"/>
    <w:rsid w:val="00F82E8C"/>
    <w:rsid w:val="00F92792"/>
    <w:rsid w:val="00FA2C17"/>
    <w:rsid w:val="00FA4579"/>
    <w:rsid w:val="00FA784E"/>
    <w:rsid w:val="00FB26B9"/>
    <w:rsid w:val="00FB46A6"/>
    <w:rsid w:val="00FB476F"/>
    <w:rsid w:val="00FB638E"/>
    <w:rsid w:val="00FB6FEA"/>
    <w:rsid w:val="00FC0577"/>
    <w:rsid w:val="00FC35FD"/>
    <w:rsid w:val="00FC6490"/>
    <w:rsid w:val="00FE228B"/>
    <w:rsid w:val="00FE6C54"/>
    <w:rsid w:val="00FF03D4"/>
    <w:rsid w:val="00FF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6EAA"/>
  <w15:chartTrackingRefBased/>
  <w15:docId w15:val="{0B88DA80-E08D-42C2-8964-B817B4C5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91A"/>
    <w:pPr>
      <w:spacing w:after="0" w:line="240" w:lineRule="auto"/>
    </w:pPr>
  </w:style>
  <w:style w:type="paragraph" w:styleId="ListParagraph">
    <w:name w:val="List Paragraph"/>
    <w:basedOn w:val="Normal"/>
    <w:uiPriority w:val="34"/>
    <w:qFormat/>
    <w:rsid w:val="001F3FB0"/>
    <w:pPr>
      <w:ind w:left="720"/>
      <w:contextualSpacing/>
    </w:pPr>
  </w:style>
  <w:style w:type="paragraph" w:styleId="Header">
    <w:name w:val="header"/>
    <w:basedOn w:val="Normal"/>
    <w:link w:val="HeaderChar"/>
    <w:uiPriority w:val="99"/>
    <w:unhideWhenUsed/>
    <w:rsid w:val="001A0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73C"/>
  </w:style>
  <w:style w:type="paragraph" w:styleId="Footer">
    <w:name w:val="footer"/>
    <w:basedOn w:val="Normal"/>
    <w:link w:val="FooterChar"/>
    <w:uiPriority w:val="99"/>
    <w:unhideWhenUsed/>
    <w:rsid w:val="001A0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8</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Daggett</dc:creator>
  <cp:keywords/>
  <dc:description/>
  <cp:lastModifiedBy>Sheri Daggett</cp:lastModifiedBy>
  <cp:revision>9</cp:revision>
  <cp:lastPrinted>2023-11-10T02:31:00Z</cp:lastPrinted>
  <dcterms:created xsi:type="dcterms:W3CDTF">2023-11-09T21:48:00Z</dcterms:created>
  <dcterms:modified xsi:type="dcterms:W3CDTF">2023-11-10T04:07:00Z</dcterms:modified>
</cp:coreProperties>
</file>