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FE41" w14:textId="240A648A" w:rsidR="00D14625" w:rsidRDefault="00E74606">
      <w:r>
        <w:t>FS comments, 2023</w:t>
      </w:r>
    </w:p>
    <w:p w14:paraId="00FCD873" w14:textId="77777777" w:rsidR="00E74606" w:rsidRDefault="00E74606"/>
    <w:p w14:paraId="2409C9DD" w14:textId="6973FEF1" w:rsidR="00C22323" w:rsidRDefault="00E74606">
      <w:r>
        <w:t xml:space="preserve">Over the last decades the North Fork Stillaguamish basin as whole and the fish that use that basin have undergone significant changes that could jeopardize the future of the ESA listed species (Chinook, steelhead and bull trout) that call the waters of the North Fork home.   It has always been the case that in our river </w:t>
      </w:r>
      <w:r w:rsidR="00DE3AC1">
        <w:t>basins</w:t>
      </w:r>
      <w:r>
        <w:t xml:space="preserve"> water will always flow downstream and the rivers themselves are the sum of the all the parts entering the system.    Of particular concern for the </w:t>
      </w:r>
      <w:r w:rsidR="00C22323">
        <w:t>long-time</w:t>
      </w:r>
      <w:r>
        <w:t xml:space="preserve"> survival of the North Fork fishery resources is the changing </w:t>
      </w:r>
      <w:r w:rsidR="00DE3AC1">
        <w:t>hydrograph,</w:t>
      </w:r>
      <w:r>
        <w:t xml:space="preserve"> particularly the increase magnitude of the annual floods.</w:t>
      </w:r>
    </w:p>
    <w:p w14:paraId="11830B48" w14:textId="77777777" w:rsidR="00904FE7" w:rsidRDefault="00C22323">
      <w:r>
        <w:t xml:space="preserve">The USGS </w:t>
      </w:r>
      <w:r w:rsidR="00580AC9">
        <w:t xml:space="preserve">NF Stillaguamish </w:t>
      </w:r>
      <w:r>
        <w:t xml:space="preserve">gauge located </w:t>
      </w:r>
      <w:r w:rsidR="00D16A5C">
        <w:t>near</w:t>
      </w:r>
      <w:r>
        <w:t xml:space="preserve"> Arlington</w:t>
      </w:r>
      <w:r w:rsidR="00D16A5C">
        <w:t>, station #12167000</w:t>
      </w:r>
    </w:p>
    <w:p w14:paraId="453BF940" w14:textId="14A177F1" w:rsidR="00C22323" w:rsidRDefault="00C22323">
      <w:r>
        <w:t xml:space="preserve"> provides use with a record of the largest annual flood since 1929 allowing the change flood magnitude over time.    From the “Stillaguamish River Comprehensive Flood Hazard Management Plan, 2004” Snohomish provides a flood frequency table </w:t>
      </w:r>
      <w:r w:rsidR="00DE3AC1">
        <w:t>using</w:t>
      </w:r>
      <w:r>
        <w:t xml:space="preserve"> the data series from 1929 to </w:t>
      </w:r>
      <w:r w:rsidR="00DE3AC1">
        <w:t>1998.   That table is-</w:t>
      </w:r>
    </w:p>
    <w:p w14:paraId="5D2444D6" w14:textId="5DDB80DD" w:rsidR="00DE3AC1" w:rsidRDefault="00DE3AC1">
      <w:r>
        <w:t>Frequency</w:t>
      </w:r>
      <w:r>
        <w:tab/>
      </w:r>
      <w:r>
        <w:tab/>
        <w:t xml:space="preserve">level in </w:t>
      </w:r>
      <w:proofErr w:type="spellStart"/>
      <w:r>
        <w:t>cfs</w:t>
      </w:r>
      <w:proofErr w:type="spellEnd"/>
      <w:r w:rsidR="00720AA8">
        <w:t>.</w:t>
      </w:r>
    </w:p>
    <w:p w14:paraId="2181E47B" w14:textId="0969E306" w:rsidR="00DE3AC1" w:rsidRDefault="00DE3AC1">
      <w:r>
        <w:t xml:space="preserve">2 year </w:t>
      </w:r>
      <w:r>
        <w:tab/>
      </w:r>
      <w:r>
        <w:tab/>
      </w:r>
      <w:r>
        <w:tab/>
        <w:t>23,</w:t>
      </w:r>
      <w:r w:rsidR="00580AC9">
        <w:t>8</w:t>
      </w:r>
      <w:r>
        <w:t>00</w:t>
      </w:r>
    </w:p>
    <w:p w14:paraId="45F3BF00" w14:textId="411617BB" w:rsidR="00DE3AC1" w:rsidRDefault="00DE3AC1">
      <w:r>
        <w:t xml:space="preserve">5 year </w:t>
      </w:r>
      <w:r>
        <w:tab/>
      </w:r>
      <w:r>
        <w:tab/>
      </w:r>
      <w:r>
        <w:tab/>
        <w:t>29,600</w:t>
      </w:r>
    </w:p>
    <w:p w14:paraId="1BAD1866" w14:textId="325E7F71" w:rsidR="00DE3AC1" w:rsidRDefault="00DE3AC1">
      <w:r>
        <w:t xml:space="preserve">10 year </w:t>
      </w:r>
      <w:r>
        <w:tab/>
      </w:r>
      <w:r>
        <w:tab/>
      </w:r>
      <w:r>
        <w:tab/>
        <w:t>33,000</w:t>
      </w:r>
    </w:p>
    <w:p w14:paraId="70B6C63B" w14:textId="512CD917" w:rsidR="00DE3AC1" w:rsidRDefault="00DE3AC1">
      <w:r>
        <w:t>25 year</w:t>
      </w:r>
      <w:r>
        <w:tab/>
      </w:r>
      <w:r>
        <w:tab/>
      </w:r>
      <w:r>
        <w:tab/>
        <w:t>36,400</w:t>
      </w:r>
    </w:p>
    <w:p w14:paraId="4918444C" w14:textId="6EC9B2A7" w:rsidR="00DE3AC1" w:rsidRDefault="00DE3AC1">
      <w:r>
        <w:t>50 year</w:t>
      </w:r>
      <w:r>
        <w:tab/>
      </w:r>
      <w:r>
        <w:tab/>
      </w:r>
      <w:r>
        <w:tab/>
        <w:t>39,100</w:t>
      </w:r>
    </w:p>
    <w:p w14:paraId="0B0C9998" w14:textId="77777777" w:rsidR="00DE3AC1" w:rsidRDefault="00DE3AC1">
      <w:r>
        <w:t>100 year</w:t>
      </w:r>
      <w:r>
        <w:tab/>
      </w:r>
      <w:r>
        <w:tab/>
        <w:t>41,200</w:t>
      </w:r>
    </w:p>
    <w:p w14:paraId="01E4DFF4" w14:textId="77777777" w:rsidR="00DE3AC1" w:rsidRDefault="00DE3AC1">
      <w:r>
        <w:t>500 year</w:t>
      </w:r>
      <w:r>
        <w:tab/>
      </w:r>
      <w:r>
        <w:tab/>
        <w:t>45,300</w:t>
      </w:r>
    </w:p>
    <w:p w14:paraId="35C561D9" w14:textId="77777777" w:rsidR="00580AC9" w:rsidRDefault="00580AC9"/>
    <w:p w14:paraId="053D51E5" w14:textId="4A5E1A69" w:rsidR="00580AC9" w:rsidRDefault="00580AC9">
      <w:r>
        <w:t xml:space="preserve">A second Snohomish County report “Sustainable Lands Strategy North Fork Stillaguamish Reach </w:t>
      </w:r>
      <w:r w:rsidR="00FA4FA0">
        <w:t>Scale</w:t>
      </w:r>
      <w:r>
        <w:t xml:space="preserve"> Plan, December 2020” </w:t>
      </w:r>
      <w:r w:rsidR="005A7A3D">
        <w:t>provides</w:t>
      </w:r>
      <w:r>
        <w:t xml:space="preserve"> an updated f</w:t>
      </w:r>
      <w:r w:rsidR="00720AA8">
        <w:t>l</w:t>
      </w:r>
      <w:r>
        <w:t>ood frequency table though it is unclear what data series was used.   The table is –</w:t>
      </w:r>
    </w:p>
    <w:p w14:paraId="05A55913" w14:textId="3CA34003" w:rsidR="00580AC9" w:rsidRDefault="00580AC9">
      <w:r>
        <w:t>Frequency</w:t>
      </w:r>
      <w:r>
        <w:tab/>
      </w:r>
      <w:r>
        <w:tab/>
        <w:t xml:space="preserve">Level in </w:t>
      </w:r>
      <w:proofErr w:type="spellStart"/>
      <w:r>
        <w:t>cfs</w:t>
      </w:r>
      <w:proofErr w:type="spellEnd"/>
      <w:r w:rsidR="00720AA8">
        <w:t>.</w:t>
      </w:r>
    </w:p>
    <w:p w14:paraId="27AC7263" w14:textId="405E53B6" w:rsidR="00580AC9" w:rsidRDefault="00580AC9">
      <w:r>
        <w:t>2 year</w:t>
      </w:r>
      <w:r>
        <w:tab/>
      </w:r>
      <w:r>
        <w:tab/>
      </w:r>
      <w:r>
        <w:tab/>
        <w:t>23,900</w:t>
      </w:r>
    </w:p>
    <w:p w14:paraId="5F9864F2" w14:textId="0FEFE59C" w:rsidR="00580AC9" w:rsidRDefault="00580AC9">
      <w:r>
        <w:t>5 year</w:t>
      </w:r>
      <w:r>
        <w:tab/>
      </w:r>
      <w:r>
        <w:tab/>
      </w:r>
      <w:r>
        <w:tab/>
        <w:t>31,600</w:t>
      </w:r>
    </w:p>
    <w:p w14:paraId="4C103A4C" w14:textId="53F177CC" w:rsidR="00580AC9" w:rsidRDefault="00580AC9">
      <w:r>
        <w:t>10 year</w:t>
      </w:r>
      <w:r>
        <w:tab/>
      </w:r>
      <w:r>
        <w:tab/>
      </w:r>
      <w:r>
        <w:tab/>
        <w:t>36,200</w:t>
      </w:r>
    </w:p>
    <w:p w14:paraId="60BDDBCB" w14:textId="622C07CC" w:rsidR="00580AC9" w:rsidRDefault="00580AC9">
      <w:r>
        <w:t>25 year</w:t>
      </w:r>
      <w:r>
        <w:tab/>
      </w:r>
      <w:r>
        <w:tab/>
      </w:r>
      <w:r>
        <w:tab/>
        <w:t>41,600</w:t>
      </w:r>
      <w:r>
        <w:tab/>
      </w:r>
    </w:p>
    <w:p w14:paraId="3C5605C6" w14:textId="4D4A5AEF" w:rsidR="00580AC9" w:rsidRDefault="00580AC9">
      <w:r>
        <w:t>50 year</w:t>
      </w:r>
      <w:r>
        <w:tab/>
      </w:r>
      <w:r>
        <w:tab/>
      </w:r>
      <w:r>
        <w:tab/>
        <w:t>45,300</w:t>
      </w:r>
    </w:p>
    <w:p w14:paraId="6F19635B" w14:textId="4368E398" w:rsidR="00580AC9" w:rsidRDefault="00580AC9">
      <w:r>
        <w:t xml:space="preserve">100 year </w:t>
      </w:r>
      <w:r>
        <w:tab/>
      </w:r>
      <w:r>
        <w:tab/>
        <w:t>48,800</w:t>
      </w:r>
    </w:p>
    <w:p w14:paraId="786DC4EC" w14:textId="742583D4" w:rsidR="00580AC9" w:rsidRDefault="00580AC9">
      <w:r>
        <w:t>500 year</w:t>
      </w:r>
      <w:r>
        <w:tab/>
      </w:r>
      <w:r>
        <w:tab/>
        <w:t>56,400</w:t>
      </w:r>
    </w:p>
    <w:p w14:paraId="40FAF3EB" w14:textId="54034714" w:rsidR="00580AC9" w:rsidRDefault="00580AC9">
      <w:r>
        <w:lastRenderedPageBreak/>
        <w:t xml:space="preserve">What is clear is what was considered a </w:t>
      </w:r>
      <w:r w:rsidR="00E710AF">
        <w:t>100-year</w:t>
      </w:r>
      <w:r>
        <w:t xml:space="preserve"> flood </w:t>
      </w:r>
      <w:r w:rsidR="00516620">
        <w:t>prior is</w:t>
      </w:r>
      <w:r>
        <w:t xml:space="preserve"> now occurring 4 times more frequently and what was considered a </w:t>
      </w:r>
      <w:r w:rsidR="00E710AF">
        <w:t>500-year</w:t>
      </w:r>
      <w:r>
        <w:t xml:space="preserve"> event is now likely to occur 10 times more frequently</w:t>
      </w:r>
      <w:r w:rsidR="00891CE3">
        <w:t xml:space="preserve">.  </w:t>
      </w:r>
      <w:r w:rsidR="00D941DD">
        <w:t xml:space="preserve"> In the 71 years if annual f</w:t>
      </w:r>
      <w:r w:rsidR="00A46965">
        <w:t xml:space="preserve">lood records prior to 2000 the largest flood event </w:t>
      </w:r>
      <w:r w:rsidR="000C36CC">
        <w:t xml:space="preserve">36,700 </w:t>
      </w:r>
      <w:proofErr w:type="spellStart"/>
      <w:r w:rsidR="000C36CC">
        <w:t>cfs</w:t>
      </w:r>
      <w:proofErr w:type="spellEnd"/>
      <w:r w:rsidR="000C36CC">
        <w:t xml:space="preserve"> in 1991.  </w:t>
      </w:r>
      <w:r w:rsidR="00804777">
        <w:t xml:space="preserve"> Since 2000 the </w:t>
      </w:r>
      <w:r w:rsidR="008C703F">
        <w:t>has been exceeded 8 times, 2004 (44,000cfs)</w:t>
      </w:r>
      <w:r w:rsidR="00F00BEA">
        <w:t>, 2005 (39,000cfs), 2011 (</w:t>
      </w:r>
      <w:r w:rsidR="00395BC0">
        <w:t xml:space="preserve">49,400 </w:t>
      </w:r>
      <w:proofErr w:type="spellStart"/>
      <w:r w:rsidR="00395BC0">
        <w:t>cfs</w:t>
      </w:r>
      <w:proofErr w:type="spellEnd"/>
      <w:r w:rsidR="00395BC0">
        <w:t xml:space="preserve">), 2011 (55,100cfs), </w:t>
      </w:r>
      <w:r w:rsidR="00516620">
        <w:t>2016 (50,600 and 46,500cfs)</w:t>
      </w:r>
      <w:r w:rsidR="0031335E">
        <w:t xml:space="preserve">, 2018 (39,800cfs), and </w:t>
      </w:r>
      <w:r w:rsidR="00E710AF">
        <w:t>2020 (40,600cfs</w:t>
      </w:r>
      <w:r w:rsidR="00A752ED">
        <w:t>)</w:t>
      </w:r>
      <w:r w:rsidR="004F0330">
        <w:t xml:space="preserve">.   Clearly the hydrographic conditions in the North Fork Stillaguamish basin </w:t>
      </w:r>
      <w:r w:rsidR="009F2ECC">
        <w:t>have</w:t>
      </w:r>
      <w:r w:rsidR="004F0330">
        <w:t xml:space="preserve"> changed dramatically since 200o.</w:t>
      </w:r>
    </w:p>
    <w:p w14:paraId="5458133A" w14:textId="5DCCD3C2" w:rsidR="005D126F" w:rsidRDefault="00A37935">
      <w:r>
        <w:t>I</w:t>
      </w:r>
      <w:r w:rsidR="009F2ECC">
        <w:t xml:space="preserve"> have often heard that</w:t>
      </w:r>
      <w:r>
        <w:t xml:space="preserve"> climate change is </w:t>
      </w:r>
      <w:r w:rsidR="007B497E">
        <w:t>a major</w:t>
      </w:r>
      <w:r>
        <w:t xml:space="preserve"> dri</w:t>
      </w:r>
      <w:r w:rsidR="007B497E">
        <w:t xml:space="preserve">ver in those hydrograph changes in the North Fork basin.   A search of </w:t>
      </w:r>
      <w:r w:rsidR="006216EE">
        <w:t xml:space="preserve">the annual flood records of </w:t>
      </w:r>
      <w:r w:rsidR="007B497E">
        <w:t>western Washington USGS</w:t>
      </w:r>
      <w:r w:rsidR="006216EE">
        <w:t xml:space="preserve"> gauge </w:t>
      </w:r>
      <w:r w:rsidR="00AA29A8">
        <w:t>found in addition to the North Fork Stillaguamish gauge sixteen other</w:t>
      </w:r>
      <w:r w:rsidR="007975EF">
        <w:t xml:space="preserve"> stations</w:t>
      </w:r>
      <w:r w:rsidR="007C1443">
        <w:t xml:space="preserve"> with records from today back at least 70 years.</w:t>
      </w:r>
      <w:r w:rsidR="00ED46F5">
        <w:t xml:space="preserve">   Two of those </w:t>
      </w:r>
      <w:r w:rsidR="007B3143">
        <w:t>were</w:t>
      </w:r>
      <w:r w:rsidR="00ED46F5">
        <w:t xml:space="preserve"> the Sauk at Sauk and the Skykomish at </w:t>
      </w:r>
      <w:proofErr w:type="spellStart"/>
      <w:r w:rsidR="00ED46F5">
        <w:t>Goldbar</w:t>
      </w:r>
      <w:proofErr w:type="spellEnd"/>
      <w:r w:rsidR="007B5E63">
        <w:t xml:space="preserve"> both of which had an period of record exactly the same as the North Fork Still</w:t>
      </w:r>
      <w:r w:rsidR="00482CF4">
        <w:t>a</w:t>
      </w:r>
      <w:r w:rsidR="007B5E63">
        <w:t>guamish near Arlington</w:t>
      </w:r>
      <w:r w:rsidR="00482CF4">
        <w:t xml:space="preserve">.  </w:t>
      </w:r>
      <w:r w:rsidR="00C764AF">
        <w:t xml:space="preserve">It would reasonable that </w:t>
      </w:r>
      <w:r w:rsidR="00B4009B">
        <w:t>these two neighboring basins</w:t>
      </w:r>
      <w:r w:rsidR="00C764AF">
        <w:t xml:space="preserve"> would be experiencing much the same</w:t>
      </w:r>
      <w:r w:rsidR="0085020A">
        <w:t xml:space="preserve"> weather patterns</w:t>
      </w:r>
      <w:r w:rsidR="00B4009B">
        <w:t xml:space="preserve">.   If climate change was a major driver in the flood in </w:t>
      </w:r>
      <w:r w:rsidR="00DE6F03">
        <w:t xml:space="preserve">the </w:t>
      </w:r>
      <w:r w:rsidR="007A4646">
        <w:t>NF Stillaguamish,</w:t>
      </w:r>
      <w:r w:rsidR="00DE6F03">
        <w:t xml:space="preserve"> then I would expect the flood pattern in the Sauk and Skykomish to be similar</w:t>
      </w:r>
      <w:r w:rsidR="00423DD0">
        <w:t xml:space="preserve">.  To test that I looked at </w:t>
      </w:r>
      <w:r w:rsidR="004F3FE2">
        <w:t xml:space="preserve">and </w:t>
      </w:r>
      <w:r w:rsidR="00C21037">
        <w:t>compared</w:t>
      </w:r>
      <w:r w:rsidR="004F3FE2">
        <w:t xml:space="preserve"> </w:t>
      </w:r>
      <w:r w:rsidR="00423DD0">
        <w:t xml:space="preserve">what portion of the </w:t>
      </w:r>
      <w:r w:rsidR="004F3FE2">
        <w:t>10 largest floods in each basin</w:t>
      </w:r>
      <w:r w:rsidR="007A4646">
        <w:t>.   Through 2021 the years between 2000 and 20</w:t>
      </w:r>
      <w:r w:rsidR="00EF20BD">
        <w:t>21 represent</w:t>
      </w:r>
      <w:r w:rsidR="00C21037">
        <w:t xml:space="preserve"> 24% of the time series.  If th</w:t>
      </w:r>
      <w:r w:rsidR="00C96C3E">
        <w:t xml:space="preserve">ose 10 floods </w:t>
      </w:r>
      <w:r w:rsidR="005D126F">
        <w:t>were</w:t>
      </w:r>
      <w:r w:rsidR="00C96C3E">
        <w:t xml:space="preserve"> randomly disturbed across the period of </w:t>
      </w:r>
      <w:r w:rsidR="005D126F">
        <w:t>record,</w:t>
      </w:r>
      <w:r w:rsidR="00C96C3E">
        <w:t xml:space="preserve"> we would expect on </w:t>
      </w:r>
      <w:r w:rsidR="009500E1">
        <w:t>average</w:t>
      </w:r>
      <w:r w:rsidR="00C96C3E">
        <w:t xml:space="preserve"> 2.4 of the</w:t>
      </w:r>
      <w:r w:rsidR="00E12C28">
        <w:t xml:space="preserve">m to have occurred post 2000.   </w:t>
      </w:r>
      <w:r w:rsidR="005D126F">
        <w:t>For both the Sauk and Skykomish 3 of those 10 largest floods occurred posted 2000</w:t>
      </w:r>
      <w:r w:rsidR="00940439">
        <w:t>.  As noted above on the North Fork Stillaguamish</w:t>
      </w:r>
      <w:r w:rsidR="004503ED">
        <w:t xml:space="preserve"> the 8 largest floods in the period of record occurred post </w:t>
      </w:r>
      <w:r w:rsidR="00593EEF">
        <w:t>2000:</w:t>
      </w:r>
      <w:r w:rsidR="004503ED">
        <w:t xml:space="preserve"> a rate 2.67 times higher than that seen on the either the Sauk or Skykomish</w:t>
      </w:r>
      <w:r w:rsidR="00593EEF">
        <w:t>.</w:t>
      </w:r>
    </w:p>
    <w:p w14:paraId="508796D5" w14:textId="5B229660" w:rsidR="002F69DF" w:rsidRDefault="002F69DF">
      <w:r>
        <w:t>All the above clearly shows there has been major changes in the NF Stillaguamish basin’s hydro</w:t>
      </w:r>
      <w:r w:rsidR="00C146CA">
        <w:t>graph since 2000 that were not considered or captured in either the North Fork (2000) or Deer Creek (1996) watershed anal</w:t>
      </w:r>
      <w:r w:rsidR="00B35682">
        <w:t>ysis</w:t>
      </w:r>
      <w:r w:rsidR="007F1F25">
        <w:t xml:space="preserve">.   </w:t>
      </w:r>
      <w:r w:rsidR="001535F7">
        <w:t>Updated watershed analysis</w:t>
      </w:r>
      <w:r w:rsidR="000D4F48">
        <w:t xml:space="preserve"> capture current conditions are essential to make informed decisions about potential downstream impacts</w:t>
      </w:r>
      <w:r w:rsidR="00CA6096">
        <w:t xml:space="preserve"> from the proposed projects.</w:t>
      </w:r>
    </w:p>
    <w:p w14:paraId="23130677" w14:textId="77777777" w:rsidR="00904FE7" w:rsidRDefault="00904FE7"/>
    <w:p w14:paraId="10426799" w14:textId="7D4BE09E" w:rsidR="00904FE7" w:rsidRDefault="00904FE7">
      <w:r>
        <w:t>In number of Puget Sound river system</w:t>
      </w:r>
      <w:r w:rsidR="004A2F5E">
        <w:t>s</w:t>
      </w:r>
      <w:r>
        <w:t xml:space="preserve"> </w:t>
      </w:r>
      <w:r w:rsidR="004A2F5E">
        <w:t>including the North Fork Stillaguamish</w:t>
      </w:r>
      <w:r w:rsidR="009D7D2A">
        <w:t xml:space="preserve"> </w:t>
      </w:r>
      <w:r w:rsidR="00176B66">
        <w:t>a strong correlation between the magnitude of flooding during Chinook</w:t>
      </w:r>
      <w:r w:rsidR="00656C24">
        <w:t xml:space="preserve"> egg incubation and</w:t>
      </w:r>
      <w:r w:rsidR="00855B18">
        <w:t xml:space="preserve"> per cent of the eggs deposited that </w:t>
      </w:r>
      <w:r w:rsidR="002B1277">
        <w:t xml:space="preserve">survive the </w:t>
      </w:r>
      <w:r w:rsidR="00656C24">
        <w:t>downstream migran</w:t>
      </w:r>
      <w:r w:rsidR="00AC2D17">
        <w:t xml:space="preserve">t </w:t>
      </w:r>
      <w:r w:rsidR="002B1277">
        <w:t>stage</w:t>
      </w:r>
      <w:r w:rsidR="00656C24">
        <w:t>s has been noted; the higher the flow</w:t>
      </w:r>
      <w:r w:rsidR="00855B18">
        <w:t xml:space="preserve"> the </w:t>
      </w:r>
      <w:r w:rsidR="00AC2D17">
        <w:t>lower the survival.</w:t>
      </w:r>
      <w:r w:rsidR="00D00912">
        <w:t xml:space="preserve">  </w:t>
      </w:r>
      <w:r w:rsidR="007749A4">
        <w:t>I</w:t>
      </w:r>
      <w:r w:rsidR="00D00912">
        <w:t xml:space="preserve">t is hardly surprising that </w:t>
      </w:r>
      <w:r w:rsidR="001D6EA1">
        <w:t>post the year 2000 the Chinook salmon in the Stillaguamish have become less productive.</w:t>
      </w:r>
      <w:r w:rsidR="0032572E">
        <w:t xml:space="preserve">  In the co</w:t>
      </w:r>
      <w:r w:rsidR="006C6781">
        <w:t>-manager’s draft “Comprehensive Management Plan for Puget Sound Chinook: Harvest Management</w:t>
      </w:r>
      <w:r w:rsidR="007749A4">
        <w:t xml:space="preserve"> Component (2020)</w:t>
      </w:r>
      <w:r w:rsidR="00DE7C43">
        <w:t xml:space="preserve"> in </w:t>
      </w:r>
      <w:r w:rsidR="009132C1">
        <w:t xml:space="preserve">Table 7 of </w:t>
      </w:r>
      <w:r w:rsidR="00DE7C43">
        <w:t>the Stillaguamish River Management Unit</w:t>
      </w:r>
      <w:r w:rsidR="009132C1">
        <w:t xml:space="preserve"> Status profile the R</w:t>
      </w:r>
      <w:r w:rsidR="00D5694A">
        <w:t>ecruit</w:t>
      </w:r>
      <w:r w:rsidR="009132C1">
        <w:t>/S</w:t>
      </w:r>
      <w:r w:rsidR="00D5694A">
        <w:t xml:space="preserve">pawner </w:t>
      </w:r>
      <w:r w:rsidR="003A517F">
        <w:t>(</w:t>
      </w:r>
      <w:r w:rsidR="00D5694A">
        <w:t>R/S</w:t>
      </w:r>
      <w:r w:rsidR="003A517F">
        <w:t>)</w:t>
      </w:r>
      <w:r w:rsidR="009132C1">
        <w:t xml:space="preserve"> information</w:t>
      </w:r>
      <w:r w:rsidR="005144F9">
        <w:t xml:space="preserve"> is presented for the brood years 1990 to 2013.</w:t>
      </w:r>
      <w:r w:rsidR="002344FB">
        <w:t xml:space="preserve">  The information </w:t>
      </w:r>
      <w:r w:rsidR="003A517F">
        <w:t>presented</w:t>
      </w:r>
      <w:r w:rsidR="002344FB">
        <w:t xml:space="preserve"> by the Stillaguamish tribe is based on agree to run reconstructio</w:t>
      </w:r>
      <w:r w:rsidR="00D5694A">
        <w:t>n</w:t>
      </w:r>
      <w:r w:rsidR="00C9297F">
        <w:t>s</w:t>
      </w:r>
      <w:r w:rsidR="00D5694A">
        <w:t>.</w:t>
      </w:r>
      <w:r w:rsidR="003A517F">
        <w:t xml:space="preserve">   </w:t>
      </w:r>
      <w:r w:rsidR="00C9297F">
        <w:t>A brood year is the year of a Chinook escapement</w:t>
      </w:r>
      <w:r w:rsidR="004B3A22">
        <w:t xml:space="preserve"> with spawners (S) being the number of fish that spawned that </w:t>
      </w:r>
      <w:r w:rsidR="006A4F20">
        <w:t>year.  The recruits (R</w:t>
      </w:r>
      <w:r w:rsidR="008371F8">
        <w:t xml:space="preserve">) is the number of adults </w:t>
      </w:r>
      <w:r w:rsidR="00E64A0F">
        <w:t xml:space="preserve">that would have returned to the river without any fishing.   </w:t>
      </w:r>
      <w:r w:rsidR="00BE5C54">
        <w:t xml:space="preserve">A given brood would be </w:t>
      </w:r>
      <w:r w:rsidR="007543EC">
        <w:t>expected</w:t>
      </w:r>
      <w:r w:rsidR="00BE5C54">
        <w:t xml:space="preserve"> to produce that would return 2 to 6 years later.</w:t>
      </w:r>
    </w:p>
    <w:p w14:paraId="2E470701" w14:textId="7556E496" w:rsidR="00581044" w:rsidRDefault="007543EC">
      <w:r>
        <w:t>For the brood years prior to 2000 (1990 to 199</w:t>
      </w:r>
      <w:r w:rsidR="00B30F7D">
        <w:t>9) the average number of recruits produced per spawner (R/S) was 1.16</w:t>
      </w:r>
      <w:r w:rsidR="006A4F2A">
        <w:t xml:space="preserve"> with a range of 0.60 to </w:t>
      </w:r>
      <w:r w:rsidR="003939B4">
        <w:t>1,80 with 8 of the 10 years have a R/S greater than 1.0</w:t>
      </w:r>
      <w:r w:rsidR="005F7A14">
        <w:t xml:space="preserve">.  </w:t>
      </w:r>
      <w:r w:rsidR="003D5F9B">
        <w:t xml:space="preserve">What this simply means is that on </w:t>
      </w:r>
      <w:r w:rsidR="009A00E3">
        <w:t>average</w:t>
      </w:r>
      <w:r w:rsidR="003D5F9B">
        <w:t xml:space="preserve"> during that period for every</w:t>
      </w:r>
      <w:r w:rsidR="002D0B86">
        <w:t xml:space="preserve"> </w:t>
      </w:r>
      <w:r w:rsidR="003D5F9B">
        <w:t>20 spawners placed on</w:t>
      </w:r>
      <w:r w:rsidR="002D0B86">
        <w:t xml:space="preserve"> spawning grounds 23 potential returning adults were produced</w:t>
      </w:r>
      <w:r w:rsidR="00123B19">
        <w:t xml:space="preserve">.   </w:t>
      </w:r>
      <w:r w:rsidR="004C4DF8">
        <w:t>For the 14 brood years from 2000 to 2013 the annual R/S</w:t>
      </w:r>
      <w:r w:rsidR="000838E2">
        <w:t xml:space="preserve"> ranged from 0.35 to 1.05 and averaged 0.64</w:t>
      </w:r>
      <w:r w:rsidR="008C532E">
        <w:t xml:space="preserve">.  Only one </w:t>
      </w:r>
      <w:proofErr w:type="spellStart"/>
      <w:r w:rsidR="008C532E">
        <w:t>fo</w:t>
      </w:r>
      <w:proofErr w:type="spellEnd"/>
      <w:r w:rsidR="008C532E">
        <w:t xml:space="preserve"> the 14 years had a R/S greater than 1 (1.0</w:t>
      </w:r>
      <w:r w:rsidR="00746BCD">
        <w:t>3) for brood year</w:t>
      </w:r>
      <w:r w:rsidR="007E6C02">
        <w:t xml:space="preserve"> 2009</w:t>
      </w:r>
      <w:r w:rsidR="00E446E1">
        <w:t>.</w:t>
      </w:r>
      <w:r w:rsidR="00050EEB">
        <w:t xml:space="preserve">  </w:t>
      </w:r>
      <w:r w:rsidR="00491E76">
        <w:t xml:space="preserve">For the post 2000 period putting those same 20 spawners on </w:t>
      </w:r>
      <w:r w:rsidR="00860887">
        <w:t xml:space="preserve">the gravel only produced </w:t>
      </w:r>
      <w:r w:rsidR="00860887">
        <w:lastRenderedPageBreak/>
        <w:t>an average of 13 potential returning adults</w:t>
      </w:r>
      <w:r w:rsidR="00B14B58">
        <w:t>.   With</w:t>
      </w:r>
      <w:r w:rsidR="003F16D6">
        <w:t>out</w:t>
      </w:r>
      <w:r w:rsidR="00B14B58">
        <w:t xml:space="preserve"> the tribal conservation hatchery rescue program one could argue that the Stillaguamish Chinook </w:t>
      </w:r>
      <w:r w:rsidR="003F16D6">
        <w:t>are on the fast track to extinction.</w:t>
      </w:r>
    </w:p>
    <w:p w14:paraId="4C16F12A" w14:textId="70EEBBF5" w:rsidR="00735D1F" w:rsidRDefault="0001203F">
      <w:r>
        <w:t>Clearly the current ESA Chinook in the Stillaguamish basin ae in</w:t>
      </w:r>
      <w:r w:rsidR="00C87975">
        <w:t xml:space="preserve"> an extremely fragile position with little resiliency (</w:t>
      </w:r>
      <w:r w:rsidR="0033674F">
        <w:t>productivity</w:t>
      </w:r>
      <w:r w:rsidR="00C87975">
        <w:t>)</w:t>
      </w:r>
      <w:r w:rsidR="00636316">
        <w:t xml:space="preserve"> to </w:t>
      </w:r>
      <w:r w:rsidR="001A65D4">
        <w:t>withstand</w:t>
      </w:r>
      <w:r w:rsidR="00636316">
        <w:t xml:space="preserve"> any incremental threat </w:t>
      </w:r>
      <w:r w:rsidR="00A1458B">
        <w:t>increases,</w:t>
      </w:r>
      <w:r w:rsidR="00AD5402">
        <w:t xml:space="preserve"> </w:t>
      </w:r>
      <w:r w:rsidR="00FB7CD6">
        <w:t xml:space="preserve">such as </w:t>
      </w:r>
      <w:r w:rsidR="00B84BA5">
        <w:t xml:space="preserve">increases </w:t>
      </w:r>
      <w:r w:rsidR="0033674F">
        <w:t>i</w:t>
      </w:r>
      <w:r w:rsidR="00B84BA5">
        <w:t xml:space="preserve">n sedimentation, </w:t>
      </w:r>
      <w:r w:rsidR="00D15FE7">
        <w:t>temperature</w:t>
      </w:r>
      <w:r w:rsidR="00791EAB">
        <w:t>, flooding, etc.</w:t>
      </w:r>
      <w:r w:rsidR="00445494">
        <w:t xml:space="preserve">  </w:t>
      </w:r>
      <w:r w:rsidR="001A65D4">
        <w:t>The listed steelhead and bull trout would also be at risk from the same threats</w:t>
      </w:r>
      <w:r w:rsidR="002F660B">
        <w:t>.</w:t>
      </w:r>
    </w:p>
    <w:p w14:paraId="4C865FBE" w14:textId="77777777" w:rsidR="002F660B" w:rsidRDefault="002F660B"/>
    <w:p w14:paraId="48649569" w14:textId="1B82A164" w:rsidR="002F660B" w:rsidRDefault="002F660B">
      <w:r>
        <w:t>Curt Kraemer</w:t>
      </w:r>
    </w:p>
    <w:p w14:paraId="396DEED6" w14:textId="5E166CE7" w:rsidR="002F660B" w:rsidRDefault="002F660B">
      <w:r>
        <w:t>Marysville, Washington</w:t>
      </w:r>
    </w:p>
    <w:p w14:paraId="5DDACC3D" w14:textId="77777777" w:rsidR="002F69DF" w:rsidRDefault="002F69DF"/>
    <w:p w14:paraId="7020F91F" w14:textId="77777777" w:rsidR="00593EEF" w:rsidRDefault="00593EEF"/>
    <w:p w14:paraId="3587D288" w14:textId="77777777" w:rsidR="00593EEF" w:rsidRDefault="00593EEF"/>
    <w:p w14:paraId="0CE85FA5" w14:textId="11F512F4" w:rsidR="00DE3AC1" w:rsidRDefault="00DE3AC1">
      <w:r>
        <w:tab/>
      </w:r>
      <w:r>
        <w:tab/>
      </w:r>
    </w:p>
    <w:sectPr w:rsidR="00DE3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06"/>
    <w:rsid w:val="0001203F"/>
    <w:rsid w:val="00050EEB"/>
    <w:rsid w:val="000838E2"/>
    <w:rsid w:val="000C36CC"/>
    <w:rsid w:val="000D4F48"/>
    <w:rsid w:val="00123B19"/>
    <w:rsid w:val="001535F7"/>
    <w:rsid w:val="00176B66"/>
    <w:rsid w:val="001A65D4"/>
    <w:rsid w:val="001D6EA1"/>
    <w:rsid w:val="002344FB"/>
    <w:rsid w:val="00293D99"/>
    <w:rsid w:val="002A5CDB"/>
    <w:rsid w:val="002B1277"/>
    <w:rsid w:val="002D0B86"/>
    <w:rsid w:val="002F660B"/>
    <w:rsid w:val="002F69DF"/>
    <w:rsid w:val="0031335E"/>
    <w:rsid w:val="0032572E"/>
    <w:rsid w:val="0033674F"/>
    <w:rsid w:val="003939B4"/>
    <w:rsid w:val="00395BC0"/>
    <w:rsid w:val="003A517F"/>
    <w:rsid w:val="003D5F9B"/>
    <w:rsid w:val="003F16D6"/>
    <w:rsid w:val="00423DD0"/>
    <w:rsid w:val="00445494"/>
    <w:rsid w:val="004503ED"/>
    <w:rsid w:val="00482CF4"/>
    <w:rsid w:val="00491E76"/>
    <w:rsid w:val="004A2F5E"/>
    <w:rsid w:val="004B3A22"/>
    <w:rsid w:val="004C4DF8"/>
    <w:rsid w:val="004F0330"/>
    <w:rsid w:val="004F3FE2"/>
    <w:rsid w:val="005144F9"/>
    <w:rsid w:val="00516620"/>
    <w:rsid w:val="00580AC9"/>
    <w:rsid w:val="00581044"/>
    <w:rsid w:val="00593EEF"/>
    <w:rsid w:val="005A7A3D"/>
    <w:rsid w:val="005D126F"/>
    <w:rsid w:val="005F7A14"/>
    <w:rsid w:val="006216EE"/>
    <w:rsid w:val="00636316"/>
    <w:rsid w:val="00656C24"/>
    <w:rsid w:val="006A4F20"/>
    <w:rsid w:val="006A4F2A"/>
    <w:rsid w:val="006C6781"/>
    <w:rsid w:val="007122E3"/>
    <w:rsid w:val="00720AA8"/>
    <w:rsid w:val="00735D1F"/>
    <w:rsid w:val="00746BCD"/>
    <w:rsid w:val="007543EC"/>
    <w:rsid w:val="007749A4"/>
    <w:rsid w:val="00791EAB"/>
    <w:rsid w:val="007975EF"/>
    <w:rsid w:val="007A4646"/>
    <w:rsid w:val="007B3143"/>
    <w:rsid w:val="007B497E"/>
    <w:rsid w:val="007B5E63"/>
    <w:rsid w:val="007C1443"/>
    <w:rsid w:val="007E6C02"/>
    <w:rsid w:val="007F1F25"/>
    <w:rsid w:val="00804777"/>
    <w:rsid w:val="008371F8"/>
    <w:rsid w:val="0085020A"/>
    <w:rsid w:val="00855B18"/>
    <w:rsid w:val="00860887"/>
    <w:rsid w:val="00891CE3"/>
    <w:rsid w:val="008C532E"/>
    <w:rsid w:val="008C703F"/>
    <w:rsid w:val="00904FE7"/>
    <w:rsid w:val="009132C1"/>
    <w:rsid w:val="00940439"/>
    <w:rsid w:val="009500E1"/>
    <w:rsid w:val="009A00E3"/>
    <w:rsid w:val="009D7D2A"/>
    <w:rsid w:val="009F2ECC"/>
    <w:rsid w:val="00A1458B"/>
    <w:rsid w:val="00A37935"/>
    <w:rsid w:val="00A46965"/>
    <w:rsid w:val="00A752ED"/>
    <w:rsid w:val="00AA29A8"/>
    <w:rsid w:val="00AC2D17"/>
    <w:rsid w:val="00AD5402"/>
    <w:rsid w:val="00B14B58"/>
    <w:rsid w:val="00B30F7D"/>
    <w:rsid w:val="00B35682"/>
    <w:rsid w:val="00B4009B"/>
    <w:rsid w:val="00B84BA5"/>
    <w:rsid w:val="00BE5C54"/>
    <w:rsid w:val="00C146CA"/>
    <w:rsid w:val="00C21037"/>
    <w:rsid w:val="00C22323"/>
    <w:rsid w:val="00C764AF"/>
    <w:rsid w:val="00C87975"/>
    <w:rsid w:val="00C9297F"/>
    <w:rsid w:val="00C96C3E"/>
    <w:rsid w:val="00CA6096"/>
    <w:rsid w:val="00D00912"/>
    <w:rsid w:val="00D14625"/>
    <w:rsid w:val="00D15FE7"/>
    <w:rsid w:val="00D16A5C"/>
    <w:rsid w:val="00D5694A"/>
    <w:rsid w:val="00D941DD"/>
    <w:rsid w:val="00DE3AC1"/>
    <w:rsid w:val="00DE6F03"/>
    <w:rsid w:val="00DE7C43"/>
    <w:rsid w:val="00E12C28"/>
    <w:rsid w:val="00E446E1"/>
    <w:rsid w:val="00E64A0F"/>
    <w:rsid w:val="00E710AF"/>
    <w:rsid w:val="00E74606"/>
    <w:rsid w:val="00ED46F5"/>
    <w:rsid w:val="00EF20BD"/>
    <w:rsid w:val="00F00BEA"/>
    <w:rsid w:val="00FA4FA0"/>
    <w:rsid w:val="00FB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354F"/>
  <w15:chartTrackingRefBased/>
  <w15:docId w15:val="{C1B55FCD-D0CC-46E0-9B8F-C014D64F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5076</Characters>
  <Application>Microsoft Office Word</Application>
  <DocSecurity>0</DocSecurity>
  <Lines>89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Kraemer</dc:creator>
  <cp:keywords/>
  <dc:description/>
  <cp:lastModifiedBy>Hamilton, Lindsey - FS, WA</cp:lastModifiedBy>
  <cp:revision>3</cp:revision>
  <dcterms:created xsi:type="dcterms:W3CDTF">2023-03-13T20:12:00Z</dcterms:created>
  <dcterms:modified xsi:type="dcterms:W3CDTF">2023-09-29T21:12:00Z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b1fd2c41f4cc4e6d110024e0582e51b247ae26f087a7c0f6039852452cd2d930</vt:lpwstr>
  </property>
</Properties>
</file>