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00" w:rsidRPr="00117876" w:rsidRDefault="00111533" w:rsidP="00CF59A6">
      <w:pPr>
        <w:rPr>
          <w:rFonts w:ascii="Garamond" w:hAnsi="Garamond" w:cstheme="minorHAnsi"/>
        </w:rPr>
      </w:pPr>
      <w:r w:rsidRPr="00117876">
        <w:rPr>
          <w:rFonts w:ascii="Garamond" w:hAnsi="Garamond" w:cstheme="minorHAnsi"/>
          <w:noProof/>
        </w:rPr>
        <mc:AlternateContent>
          <mc:Choice Requires="wpg">
            <w:drawing>
              <wp:anchor distT="0" distB="0" distL="114300" distR="114300" simplePos="0" relativeHeight="251659264" behindDoc="0" locked="0" layoutInCell="1" allowOverlap="1" wp14:anchorId="4B0291B8" wp14:editId="3C9D2D9D">
                <wp:simplePos x="0" y="0"/>
                <wp:positionH relativeFrom="column">
                  <wp:posOffset>-533400</wp:posOffset>
                </wp:positionH>
                <wp:positionV relativeFrom="paragraph">
                  <wp:posOffset>-552450</wp:posOffset>
                </wp:positionV>
                <wp:extent cx="6438900" cy="952500"/>
                <wp:effectExtent l="0" t="0" r="0" b="0"/>
                <wp:wrapNone/>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52500"/>
                          <a:chOff x="960" y="840"/>
                          <a:chExt cx="10140" cy="1500"/>
                        </a:xfrm>
                      </wpg:grpSpPr>
                      <pic:pic xmlns:pic="http://schemas.openxmlformats.org/drawingml/2006/picture">
                        <pic:nvPicPr>
                          <pic:cNvPr id="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0" y="840"/>
                            <a:ext cx="1620"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4"/>
                        <wps:cNvSpPr txBox="1">
                          <a:spLocks noChangeArrowheads="1"/>
                        </wps:cNvSpPr>
                        <wps:spPr bwMode="auto">
                          <a:xfrm>
                            <a:off x="2674" y="1890"/>
                            <a:ext cx="842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00" w:rsidRPr="002D1474" w:rsidRDefault="001E4B00" w:rsidP="00715BFC">
                              <w:pPr>
                                <w:rPr>
                                  <w:rFonts w:ascii="Georgia" w:hAnsi="Georgia" w:cs="Georgia"/>
                                </w:rPr>
                              </w:pPr>
                              <w:r w:rsidRPr="002D1474">
                                <w:rPr>
                                  <w:rFonts w:ascii="Georgia" w:hAnsi="Georgia" w:cs="Georgia"/>
                                </w:rPr>
                                <w:t>Protecting the forests and wildlife of the Columbia Highlands since 1976</w:t>
                              </w:r>
                            </w:p>
                            <w:p w:rsidR="001E4B00" w:rsidRDefault="001E4B00" w:rsidP="00715BFC">
                              <w:pPr>
                                <w:rPr>
                                  <w:noProof/>
                                </w:rPr>
                              </w:pPr>
                            </w:p>
                          </w:txbxContent>
                        </wps:txbx>
                        <wps:bodyPr rot="0" vert="horz" wrap="square" lIns="91440" tIns="45720" rIns="91440" bIns="45720" anchor="t" anchorCtr="0" upright="1">
                          <a:noAutofit/>
                        </wps:bodyPr>
                      </wps:wsp>
                      <wps:wsp>
                        <wps:cNvPr id="41" name="Text Box 5"/>
                        <wps:cNvSpPr txBox="1">
                          <a:spLocks noChangeArrowheads="1"/>
                        </wps:cNvSpPr>
                        <wps:spPr bwMode="auto">
                          <a:xfrm>
                            <a:off x="2655" y="870"/>
                            <a:ext cx="5362"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00" w:rsidRPr="00641E2E" w:rsidRDefault="001E4B00" w:rsidP="00715BFC">
                              <w:pPr>
                                <w:rPr>
                                  <w:b/>
                                  <w:noProof/>
                                  <w:spacing w:val="10"/>
                                  <w:sz w:val="80"/>
                                  <w:szCs w:val="80"/>
                                </w:rPr>
                              </w:pPr>
                              <w:smartTag w:uri="urn:schemas-microsoft-com:office:smarttags" w:element="place">
                                <w:smartTag w:uri="urn:schemas-microsoft-com:office:smarttags" w:element="PlaceName">
                                  <w:r w:rsidRPr="00641E2E">
                                    <w:rPr>
                                      <w:b/>
                                      <w:noProof/>
                                      <w:spacing w:val="10"/>
                                      <w:sz w:val="80"/>
                                      <w:szCs w:val="80"/>
                                    </w:rPr>
                                    <w:t>Kettle</w:t>
                                  </w:r>
                                </w:smartTag>
                                <w:r w:rsidRPr="00641E2E">
                                  <w:rPr>
                                    <w:b/>
                                    <w:noProof/>
                                    <w:spacing w:val="10"/>
                                    <w:sz w:val="80"/>
                                    <w:szCs w:val="80"/>
                                  </w:rPr>
                                  <w:t xml:space="preserve"> </w:t>
                                </w:r>
                                <w:smartTag w:uri="urn:schemas-microsoft-com:office:smarttags" w:element="PlaceType">
                                  <w:r w:rsidRPr="00641E2E">
                                    <w:rPr>
                                      <w:b/>
                                      <w:noProof/>
                                      <w:spacing w:val="10"/>
                                      <w:sz w:val="80"/>
                                      <w:szCs w:val="80"/>
                                    </w:rPr>
                                    <w:t>Range</w:t>
                                  </w:r>
                                </w:smartTag>
                              </w:smartTag>
                            </w:p>
                          </w:txbxContent>
                        </wps:txbx>
                        <wps:bodyPr rot="0" vert="horz" wrap="square" lIns="91440" tIns="45720" rIns="91440" bIns="45720" anchor="t" anchorCtr="0" upright="1">
                          <a:noAutofit/>
                        </wps:bodyPr>
                      </wps:wsp>
                      <wps:wsp>
                        <wps:cNvPr id="42" name="Text Box 6"/>
                        <wps:cNvSpPr txBox="1">
                          <a:spLocks noChangeArrowheads="1"/>
                        </wps:cNvSpPr>
                        <wps:spPr bwMode="auto">
                          <a:xfrm>
                            <a:off x="2670" y="1605"/>
                            <a:ext cx="436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B00" w:rsidRPr="00AF2D9F" w:rsidRDefault="001E4B00" w:rsidP="00715BFC">
                              <w:pPr>
                                <w:pStyle w:val="Body"/>
                                <w:rPr>
                                  <w:rFonts w:ascii="Georgia" w:hAnsi="Georgia" w:cs="Georgia"/>
                                  <w:w w:val="115"/>
                                  <w:sz w:val="28"/>
                                  <w:szCs w:val="28"/>
                                </w:rPr>
                              </w:pPr>
                              <w:r w:rsidRPr="00AF2D9F">
                                <w:rPr>
                                  <w:rFonts w:ascii="Georgia" w:hAnsi="Georgia"/>
                                  <w:w w:val="115"/>
                                  <w:sz w:val="28"/>
                                  <w:szCs w:val="28"/>
                                </w:rPr>
                                <w:t>CONSERVATION GROUP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291B8" id="Group 2" o:spid="_x0000_s1026" style="position:absolute;margin-left:-42pt;margin-top:-43.5pt;width:507pt;height:75pt;z-index:251659264" coordorigin="960,840" coordsize="10140,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60;top:840;width:1620;height:1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HFeXFAAAA2wAAAA8AAABkcnMvZG93bnJldi54bWxEj91qwkAUhO+FvsNyCr0R3diCP9FVpFBa&#10;lEir4vUhe0yC2bNhdzXp23cLgpfDzHzDLFadqcWNnK8sKxgNExDEudUVFwqOh4/BFIQPyBpry6Tg&#10;lzyslk+9BabatvxDt30oRISwT1FBGUKTSunzkgz6oW2Io3e2zmCI0hVSO2wj3NTyNUnG0mDFcaHE&#10;ht5Lyi/7q1FQf48/Q4bZ7NBvr+vdZLM9bTKn1Mtzt56DCNSFR/je/tIK3mbw/yX+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RxXlxQAAANsAAAAPAAAAAAAAAAAAAAAA&#10;AJ8CAABkcnMvZG93bnJldi54bWxQSwUGAAAAAAQABAD3AAAAkQMAAAAA&#10;">
                  <v:imagedata r:id="rId9" o:title=""/>
                </v:shape>
                <v:shapetype id="_x0000_t202" coordsize="21600,21600" o:spt="202" path="m,l,21600r21600,l21600,xe">
                  <v:stroke joinstyle="miter"/>
                  <v:path gradientshapeok="t" o:connecttype="rect"/>
                </v:shapetype>
                <v:shape id="Text Box 4" o:spid="_x0000_s1028" type="#_x0000_t202" style="position:absolute;left:2674;top:1890;width:8426;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E4B00" w:rsidRPr="002D1474" w:rsidRDefault="001E4B00" w:rsidP="00715BFC">
                        <w:pPr>
                          <w:rPr>
                            <w:rFonts w:ascii="Georgia" w:hAnsi="Georgia" w:cs="Georgia"/>
                          </w:rPr>
                        </w:pPr>
                        <w:r w:rsidRPr="002D1474">
                          <w:rPr>
                            <w:rFonts w:ascii="Georgia" w:hAnsi="Georgia" w:cs="Georgia"/>
                          </w:rPr>
                          <w:t>Protecting the forests and wildlife of the Columbia Highlands since 1976</w:t>
                        </w:r>
                      </w:p>
                      <w:p w:rsidR="001E4B00" w:rsidRDefault="001E4B00" w:rsidP="00715BFC">
                        <w:pPr>
                          <w:rPr>
                            <w:noProof/>
                          </w:rPr>
                        </w:pPr>
                      </w:p>
                    </w:txbxContent>
                  </v:textbox>
                </v:shape>
                <v:shape id="Text Box 5" o:spid="_x0000_s1029" type="#_x0000_t202" style="position:absolute;left:2655;top:870;width:5362;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1E4B00" w:rsidRPr="00641E2E" w:rsidRDefault="001E4B00" w:rsidP="00715BFC">
                        <w:pPr>
                          <w:rPr>
                            <w:b/>
                            <w:noProof/>
                            <w:spacing w:val="10"/>
                            <w:sz w:val="80"/>
                            <w:szCs w:val="80"/>
                          </w:rPr>
                        </w:pPr>
                        <w:smartTag w:uri="urn:schemas-microsoft-com:office:smarttags" w:element="place">
                          <w:smartTag w:uri="urn:schemas-microsoft-com:office:smarttags" w:element="PlaceName">
                            <w:r w:rsidRPr="00641E2E">
                              <w:rPr>
                                <w:b/>
                                <w:noProof/>
                                <w:spacing w:val="10"/>
                                <w:sz w:val="80"/>
                                <w:szCs w:val="80"/>
                              </w:rPr>
                              <w:t>Kettle</w:t>
                            </w:r>
                          </w:smartTag>
                          <w:r w:rsidRPr="00641E2E">
                            <w:rPr>
                              <w:b/>
                              <w:noProof/>
                              <w:spacing w:val="10"/>
                              <w:sz w:val="80"/>
                              <w:szCs w:val="80"/>
                            </w:rPr>
                            <w:t xml:space="preserve"> </w:t>
                          </w:r>
                          <w:smartTag w:uri="urn:schemas-microsoft-com:office:smarttags" w:element="PlaceType">
                            <w:r w:rsidRPr="00641E2E">
                              <w:rPr>
                                <w:b/>
                                <w:noProof/>
                                <w:spacing w:val="10"/>
                                <w:sz w:val="80"/>
                                <w:szCs w:val="80"/>
                              </w:rPr>
                              <w:t>Range</w:t>
                            </w:r>
                          </w:smartTag>
                        </w:smartTag>
                      </w:p>
                    </w:txbxContent>
                  </v:textbox>
                </v:shape>
                <v:shape id="Text Box 6" o:spid="_x0000_s1030" type="#_x0000_t202" style="position:absolute;left:2670;top:1605;width:43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E4B00" w:rsidRPr="00AF2D9F" w:rsidRDefault="001E4B00" w:rsidP="00715BFC">
                        <w:pPr>
                          <w:pStyle w:val="Body"/>
                          <w:rPr>
                            <w:rFonts w:ascii="Georgia" w:hAnsi="Georgia" w:cs="Georgia"/>
                            <w:w w:val="115"/>
                            <w:sz w:val="28"/>
                            <w:szCs w:val="28"/>
                          </w:rPr>
                        </w:pPr>
                        <w:r w:rsidRPr="00AF2D9F">
                          <w:rPr>
                            <w:rFonts w:ascii="Georgia" w:hAnsi="Georgia"/>
                            <w:w w:val="115"/>
                            <w:sz w:val="28"/>
                            <w:szCs w:val="28"/>
                          </w:rPr>
                          <w:t>CONSERVATION GROUP</w:t>
                        </w:r>
                      </w:p>
                    </w:txbxContent>
                  </v:textbox>
                </v:shape>
              </v:group>
            </w:pict>
          </mc:Fallback>
        </mc:AlternateContent>
      </w:r>
    </w:p>
    <w:p w:rsidR="001E4B00" w:rsidRPr="00117876" w:rsidRDefault="001E4B00" w:rsidP="00CF59A6">
      <w:pPr>
        <w:rPr>
          <w:rFonts w:ascii="Garamond" w:hAnsi="Garamond" w:cstheme="minorHAnsi"/>
        </w:rPr>
      </w:pPr>
    </w:p>
    <w:p w:rsidR="0044208E" w:rsidRPr="00117876" w:rsidRDefault="0044208E" w:rsidP="00CF59A6">
      <w:pPr>
        <w:rPr>
          <w:rFonts w:ascii="Garamond" w:hAnsi="Garamond" w:cstheme="minorHAnsi"/>
          <w:lang w:val="en-CA"/>
        </w:rPr>
      </w:pPr>
    </w:p>
    <w:p w:rsidR="001D5080" w:rsidRPr="00117876" w:rsidRDefault="001D5080" w:rsidP="00CF59A6">
      <w:pPr>
        <w:jc w:val="right"/>
        <w:rPr>
          <w:rFonts w:ascii="Garamond" w:hAnsi="Garamond" w:cstheme="minorHAnsi"/>
          <w:lang w:val="en-CA"/>
        </w:rPr>
      </w:pPr>
    </w:p>
    <w:p w:rsidR="001D5080" w:rsidRPr="00117876" w:rsidRDefault="001D5080" w:rsidP="00CF59A6">
      <w:pPr>
        <w:jc w:val="right"/>
        <w:rPr>
          <w:rFonts w:ascii="Garamond" w:hAnsi="Garamond" w:cstheme="minorHAnsi"/>
          <w:lang w:val="en-CA"/>
        </w:rPr>
      </w:pPr>
    </w:p>
    <w:p w:rsidR="001D5080" w:rsidRPr="00117876" w:rsidRDefault="001D5080" w:rsidP="00CF59A6">
      <w:pPr>
        <w:jc w:val="right"/>
        <w:rPr>
          <w:rFonts w:ascii="Garamond" w:hAnsi="Garamond" w:cstheme="minorHAnsi"/>
          <w:lang w:val="en-CA"/>
        </w:rPr>
      </w:pPr>
    </w:p>
    <w:p w:rsidR="0044208E" w:rsidRPr="00117876" w:rsidRDefault="00CF41A9" w:rsidP="00CF59A6">
      <w:pPr>
        <w:jc w:val="right"/>
        <w:rPr>
          <w:rFonts w:ascii="Garamond" w:hAnsi="Garamond" w:cstheme="minorHAnsi"/>
          <w:lang w:val="en-CA"/>
        </w:rPr>
      </w:pPr>
      <w:r w:rsidRPr="00117876">
        <w:rPr>
          <w:rFonts w:ascii="Garamond" w:hAnsi="Garamond" w:cstheme="minorHAnsi"/>
          <w:lang w:val="en-CA"/>
        </w:rPr>
        <w:t>August 22</w:t>
      </w:r>
      <w:r w:rsidR="00BD7FFC" w:rsidRPr="00117876">
        <w:rPr>
          <w:rFonts w:ascii="Garamond" w:hAnsi="Garamond" w:cstheme="minorHAnsi"/>
          <w:lang w:val="en-CA"/>
        </w:rPr>
        <w:t>, 2023</w:t>
      </w:r>
    </w:p>
    <w:p w:rsidR="00BA688E" w:rsidRPr="00117876" w:rsidRDefault="00BA688E" w:rsidP="00BA688E">
      <w:pPr>
        <w:pStyle w:val="Default"/>
        <w:rPr>
          <w:color w:val="auto"/>
        </w:rPr>
      </w:pPr>
    </w:p>
    <w:p w:rsidR="00952B3C" w:rsidRDefault="00952B3C" w:rsidP="00BA688E">
      <w:pPr>
        <w:pStyle w:val="Default"/>
        <w:rPr>
          <w:color w:val="auto"/>
        </w:rPr>
      </w:pPr>
    </w:p>
    <w:p w:rsidR="00CA3740" w:rsidRDefault="00952B3C" w:rsidP="00BA688E">
      <w:pPr>
        <w:pStyle w:val="Default"/>
        <w:rPr>
          <w:color w:val="auto"/>
        </w:rPr>
      </w:pPr>
      <w:r>
        <w:rPr>
          <w:color w:val="auto"/>
        </w:rPr>
        <w:t>Ashley National Forest</w:t>
      </w:r>
    </w:p>
    <w:p w:rsidR="00952B3C" w:rsidRDefault="00952B3C" w:rsidP="00BA688E">
      <w:pPr>
        <w:pStyle w:val="Default"/>
        <w:rPr>
          <w:color w:val="auto"/>
        </w:rPr>
      </w:pPr>
      <w:r>
        <w:rPr>
          <w:color w:val="auto"/>
        </w:rPr>
        <w:t>Uintah-Wasatch-Cache National Forest</w:t>
      </w:r>
    </w:p>
    <w:p w:rsidR="00952B3C" w:rsidRPr="00117876" w:rsidRDefault="00952B3C" w:rsidP="00BA688E">
      <w:pPr>
        <w:pStyle w:val="Default"/>
        <w:rPr>
          <w:color w:val="auto"/>
        </w:rPr>
      </w:pPr>
      <w:r>
        <w:rPr>
          <w:color w:val="auto"/>
        </w:rPr>
        <w:t>Utah</w:t>
      </w:r>
    </w:p>
    <w:p w:rsidR="00BA688E" w:rsidRPr="00117876" w:rsidRDefault="00BA688E" w:rsidP="00BA688E">
      <w:pPr>
        <w:pStyle w:val="Default"/>
        <w:rPr>
          <w:rFonts w:cstheme="minorHAnsi"/>
          <w:color w:val="auto"/>
        </w:rPr>
      </w:pPr>
    </w:p>
    <w:p w:rsidR="00BA688E" w:rsidRPr="00117876" w:rsidRDefault="00BA688E" w:rsidP="00BA688E">
      <w:pPr>
        <w:pStyle w:val="Default"/>
        <w:rPr>
          <w:rFonts w:cstheme="minorHAnsi"/>
          <w:color w:val="auto"/>
        </w:rPr>
      </w:pPr>
      <w:r w:rsidRPr="00117876">
        <w:rPr>
          <w:rFonts w:cstheme="minorHAnsi"/>
          <w:bCs/>
          <w:color w:val="auto"/>
        </w:rPr>
        <w:t xml:space="preserve">RE: </w:t>
      </w:r>
      <w:r w:rsidR="00CF41A9" w:rsidRPr="00117876">
        <w:rPr>
          <w:rFonts w:cstheme="minorHAnsi"/>
          <w:bCs/>
          <w:color w:val="auto"/>
        </w:rPr>
        <w:t xml:space="preserve">High </w:t>
      </w:r>
      <w:proofErr w:type="spellStart"/>
      <w:r w:rsidR="00CF41A9" w:rsidRPr="00117876">
        <w:rPr>
          <w:rFonts w:cstheme="minorHAnsi"/>
          <w:bCs/>
          <w:color w:val="auto"/>
        </w:rPr>
        <w:t>Uintas</w:t>
      </w:r>
      <w:proofErr w:type="spellEnd"/>
      <w:r w:rsidR="00CF41A9" w:rsidRPr="00117876">
        <w:rPr>
          <w:rFonts w:cstheme="minorHAnsi"/>
          <w:bCs/>
          <w:color w:val="auto"/>
        </w:rPr>
        <w:t xml:space="preserve"> </w:t>
      </w:r>
      <w:r w:rsidR="00CF41A9" w:rsidRPr="00117876">
        <w:rPr>
          <w:color w:val="auto"/>
        </w:rPr>
        <w:t>Supplemental Draft Environmental Impact Statement re sheep grazing</w:t>
      </w:r>
    </w:p>
    <w:p w:rsidR="00CF41A9" w:rsidRPr="00117876" w:rsidRDefault="00CF41A9" w:rsidP="00BA688E">
      <w:pPr>
        <w:pStyle w:val="Default"/>
        <w:rPr>
          <w:rFonts w:cstheme="minorHAnsi"/>
          <w:color w:val="auto"/>
        </w:rPr>
      </w:pPr>
    </w:p>
    <w:p w:rsidR="00BA688E" w:rsidRPr="00117876" w:rsidRDefault="00CF41A9" w:rsidP="00BA688E">
      <w:pPr>
        <w:pStyle w:val="Default"/>
        <w:rPr>
          <w:rFonts w:cstheme="minorHAnsi"/>
          <w:color w:val="auto"/>
        </w:rPr>
      </w:pPr>
      <w:r w:rsidRPr="00117876">
        <w:rPr>
          <w:rFonts w:cstheme="minorHAnsi"/>
          <w:color w:val="auto"/>
        </w:rPr>
        <w:t xml:space="preserve">To Whom </w:t>
      </w:r>
      <w:proofErr w:type="gramStart"/>
      <w:r w:rsidRPr="00117876">
        <w:rPr>
          <w:rFonts w:cstheme="minorHAnsi"/>
          <w:color w:val="auto"/>
        </w:rPr>
        <w:t>it</w:t>
      </w:r>
      <w:proofErr w:type="gramEnd"/>
      <w:r w:rsidRPr="00117876">
        <w:rPr>
          <w:rFonts w:cstheme="minorHAnsi"/>
          <w:color w:val="auto"/>
        </w:rPr>
        <w:t xml:space="preserve"> May Concern:</w:t>
      </w:r>
      <w:r w:rsidR="00BA688E" w:rsidRPr="00117876">
        <w:rPr>
          <w:rFonts w:cstheme="minorHAnsi"/>
          <w:color w:val="auto"/>
        </w:rPr>
        <w:t xml:space="preserve"> </w:t>
      </w:r>
    </w:p>
    <w:p w:rsidR="00BA688E" w:rsidRPr="00117876" w:rsidRDefault="00BA688E" w:rsidP="00BA688E">
      <w:pPr>
        <w:rPr>
          <w:rFonts w:ascii="Garamond" w:hAnsi="Garamond" w:cstheme="minorHAnsi"/>
        </w:rPr>
      </w:pPr>
    </w:p>
    <w:p w:rsidR="00642B87" w:rsidRPr="00117876" w:rsidRDefault="00BA688E" w:rsidP="003B0FBA">
      <w:pPr>
        <w:rPr>
          <w:rFonts w:ascii="Garamond" w:hAnsi="Garamond" w:cstheme="minorHAnsi"/>
        </w:rPr>
      </w:pPr>
      <w:r w:rsidRPr="00117876">
        <w:rPr>
          <w:rFonts w:ascii="Garamond" w:hAnsi="Garamond"/>
        </w:rPr>
        <w:t>Thank you for the opportunit</w:t>
      </w:r>
      <w:r w:rsidR="00CF41A9" w:rsidRPr="00117876">
        <w:rPr>
          <w:rFonts w:ascii="Garamond" w:hAnsi="Garamond"/>
        </w:rPr>
        <w:t>y to comment on the Supplemental Draft Environmental Impact Statement (</w:t>
      </w:r>
      <w:hyperlink r:id="rId10" w:tgtFrame="_top" w:history="1">
        <w:r w:rsidR="00CF41A9" w:rsidRPr="00117876">
          <w:rPr>
            <w:rStyle w:val="Hyperlink"/>
            <w:rFonts w:ascii="Garamond" w:hAnsi="Garamond"/>
            <w:color w:val="auto"/>
          </w:rPr>
          <w:t>SDEIS</w:t>
        </w:r>
      </w:hyperlink>
      <w:r w:rsidR="00CF41A9" w:rsidRPr="00117876">
        <w:rPr>
          <w:rFonts w:ascii="Garamond" w:hAnsi="Garamond"/>
        </w:rPr>
        <w:t xml:space="preserve">) evaluating the future of 10 domestic sheep allotments in the High </w:t>
      </w:r>
      <w:proofErr w:type="spellStart"/>
      <w:r w:rsidR="00CF41A9" w:rsidRPr="00117876">
        <w:rPr>
          <w:rFonts w:ascii="Garamond" w:hAnsi="Garamond"/>
        </w:rPr>
        <w:t>Uintas</w:t>
      </w:r>
      <w:proofErr w:type="spellEnd"/>
      <w:r w:rsidR="00CF41A9" w:rsidRPr="00117876">
        <w:rPr>
          <w:rFonts w:ascii="Garamond" w:hAnsi="Garamond"/>
        </w:rPr>
        <w:t xml:space="preserve">.  </w:t>
      </w:r>
      <w:r w:rsidR="005A55E5" w:rsidRPr="00117876">
        <w:rPr>
          <w:rFonts w:ascii="Garamond" w:hAnsi="Garamond"/>
        </w:rPr>
        <w:t>Please accept these comments on behalf of the</w:t>
      </w:r>
      <w:r w:rsidR="00CD4A07" w:rsidRPr="00117876">
        <w:rPr>
          <w:rFonts w:ascii="Garamond" w:hAnsi="Garamond"/>
        </w:rPr>
        <w:t xml:space="preserve"> Board of Directors and</w:t>
      </w:r>
      <w:r w:rsidR="005A55E5" w:rsidRPr="00117876">
        <w:rPr>
          <w:rFonts w:ascii="Garamond" w:hAnsi="Garamond"/>
        </w:rPr>
        <w:t xml:space="preserve"> members of the Kettle Ran</w:t>
      </w:r>
      <w:r w:rsidR="00612702" w:rsidRPr="00117876">
        <w:rPr>
          <w:rFonts w:ascii="Garamond" w:hAnsi="Garamond"/>
        </w:rPr>
        <w:t>ge Conservation Group (</w:t>
      </w:r>
      <w:r w:rsidR="0060083E" w:rsidRPr="00117876">
        <w:rPr>
          <w:rFonts w:ascii="Garamond" w:hAnsi="Garamond"/>
        </w:rPr>
        <w:t>KRCG).</w:t>
      </w:r>
      <w:r w:rsidR="00612702" w:rsidRPr="00117876">
        <w:rPr>
          <w:rFonts w:ascii="Garamond" w:hAnsi="Garamond"/>
        </w:rPr>
        <w:t xml:space="preserve"> </w:t>
      </w:r>
      <w:r w:rsidR="005A55E5" w:rsidRPr="00117876">
        <w:rPr>
          <w:rFonts w:ascii="Garamond" w:hAnsi="Garamond"/>
        </w:rPr>
        <w:t xml:space="preserve"> </w:t>
      </w:r>
      <w:r w:rsidR="00612702" w:rsidRPr="00117876">
        <w:rPr>
          <w:rFonts w:ascii="Garamond" w:hAnsi="Garamond"/>
        </w:rPr>
        <w:t xml:space="preserve">Since 1976, </w:t>
      </w:r>
      <w:r w:rsidR="005A55E5" w:rsidRPr="00117876">
        <w:rPr>
          <w:rFonts w:ascii="Garamond" w:hAnsi="Garamond"/>
        </w:rPr>
        <w:t>Kettle Rangers have been a voice</w:t>
      </w:r>
      <w:r w:rsidR="00612702" w:rsidRPr="00117876">
        <w:rPr>
          <w:rFonts w:ascii="Garamond" w:hAnsi="Garamond"/>
        </w:rPr>
        <w:t xml:space="preserve"> of </w:t>
      </w:r>
      <w:r w:rsidR="0060083E" w:rsidRPr="00117876">
        <w:rPr>
          <w:rFonts w:ascii="Garamond" w:hAnsi="Garamond"/>
        </w:rPr>
        <w:t xml:space="preserve">rural grassroots </w:t>
      </w:r>
      <w:r w:rsidR="00612702" w:rsidRPr="00117876">
        <w:rPr>
          <w:rFonts w:ascii="Garamond" w:hAnsi="Garamond"/>
        </w:rPr>
        <w:t>activism</w:t>
      </w:r>
      <w:r w:rsidR="005A55E5" w:rsidRPr="00117876">
        <w:rPr>
          <w:rFonts w:ascii="Garamond" w:hAnsi="Garamond"/>
        </w:rPr>
        <w:t xml:space="preserve"> for </w:t>
      </w:r>
      <w:r w:rsidR="00612702" w:rsidRPr="00117876">
        <w:rPr>
          <w:rFonts w:ascii="Garamond" w:hAnsi="Garamond"/>
        </w:rPr>
        <w:t xml:space="preserve">wild </w:t>
      </w:r>
      <w:r w:rsidR="005A55E5" w:rsidRPr="00117876">
        <w:rPr>
          <w:rFonts w:ascii="Garamond" w:hAnsi="Garamond"/>
        </w:rPr>
        <w:t xml:space="preserve">fish, wildlife and wilderness in eastern </w:t>
      </w:r>
      <w:r w:rsidR="005A55E5" w:rsidRPr="00117876">
        <w:rPr>
          <w:rFonts w:ascii="Garamond" w:hAnsi="Garamond" w:cstheme="minorHAnsi"/>
        </w:rPr>
        <w:t xml:space="preserve">Washington </w:t>
      </w:r>
      <w:proofErr w:type="gramStart"/>
      <w:r w:rsidR="005A55E5" w:rsidRPr="00117876">
        <w:rPr>
          <w:rFonts w:ascii="Garamond" w:hAnsi="Garamond" w:cstheme="minorHAnsi"/>
        </w:rPr>
        <w:t>state</w:t>
      </w:r>
      <w:proofErr w:type="gramEnd"/>
      <w:r w:rsidR="005A55E5" w:rsidRPr="00117876">
        <w:rPr>
          <w:rFonts w:ascii="Garamond" w:hAnsi="Garamond" w:cstheme="minorHAnsi"/>
        </w:rPr>
        <w:t>.</w:t>
      </w:r>
      <w:r w:rsidR="00DB6D4C" w:rsidRPr="00117876">
        <w:rPr>
          <w:rFonts w:ascii="Garamond" w:hAnsi="Garamond" w:cstheme="minorHAnsi"/>
        </w:rPr>
        <w:t xml:space="preserve"> </w:t>
      </w:r>
      <w:r w:rsidR="00CF41A9" w:rsidRPr="00117876">
        <w:rPr>
          <w:rFonts w:ascii="Garamond" w:hAnsi="Garamond" w:cstheme="minorHAnsi"/>
        </w:rPr>
        <w:t xml:space="preserve"> KRCG members recreate in the High </w:t>
      </w:r>
      <w:proofErr w:type="spellStart"/>
      <w:r w:rsidR="00CF41A9" w:rsidRPr="00117876">
        <w:rPr>
          <w:rFonts w:ascii="Garamond" w:hAnsi="Garamond" w:cstheme="minorHAnsi"/>
        </w:rPr>
        <w:t>Uintas</w:t>
      </w:r>
      <w:proofErr w:type="spellEnd"/>
      <w:r w:rsidR="00CF41A9" w:rsidRPr="00117876">
        <w:rPr>
          <w:rFonts w:ascii="Garamond" w:hAnsi="Garamond" w:cstheme="minorHAnsi"/>
        </w:rPr>
        <w:t>, enjoying its serenity, beauty and wilderness characteristics.</w:t>
      </w:r>
    </w:p>
    <w:p w:rsidR="00BD7FFC" w:rsidRPr="00117876" w:rsidRDefault="00BD7FFC" w:rsidP="003B0FBA">
      <w:pPr>
        <w:rPr>
          <w:rFonts w:ascii="Garamond" w:hAnsi="Garamond" w:cstheme="minorHAnsi"/>
        </w:rPr>
      </w:pPr>
    </w:p>
    <w:p w:rsidR="009B0A1F" w:rsidRPr="00117876" w:rsidRDefault="009B0A1F" w:rsidP="003B0FBA">
      <w:pPr>
        <w:rPr>
          <w:rFonts w:ascii="Garamond" w:hAnsi="Garamond" w:cstheme="minorHAnsi"/>
        </w:rPr>
      </w:pPr>
      <w:r w:rsidRPr="00117876">
        <w:rPr>
          <w:rFonts w:ascii="Garamond" w:hAnsi="Garamond" w:cstheme="minorHAnsi"/>
        </w:rPr>
        <w:t xml:space="preserve">The 455,000-acre High </w:t>
      </w:r>
      <w:proofErr w:type="spellStart"/>
      <w:r w:rsidRPr="00117876">
        <w:rPr>
          <w:rFonts w:ascii="Garamond" w:hAnsi="Garamond" w:cstheme="minorHAnsi"/>
        </w:rPr>
        <w:t>Uintas</w:t>
      </w:r>
      <w:proofErr w:type="spellEnd"/>
      <w:r w:rsidRPr="00117876">
        <w:rPr>
          <w:rFonts w:ascii="Garamond" w:hAnsi="Garamond" w:cstheme="minorHAnsi"/>
        </w:rPr>
        <w:t xml:space="preserve"> Wilderness forms the core of the Uinta Mountains in northeastern Utah</w:t>
      </w:r>
      <w:r w:rsidRPr="00117876">
        <w:rPr>
          <w:rFonts w:ascii="Garamond" w:hAnsi="Garamond" w:cstheme="minorHAnsi"/>
        </w:rPr>
        <w:t xml:space="preserve"> and what should be a sanctuary for wild bighorn sheep – except for deleterious impacts of domestic livestock grazing there.</w:t>
      </w:r>
    </w:p>
    <w:p w:rsidR="009B0A1F" w:rsidRPr="00117876" w:rsidRDefault="009B0A1F" w:rsidP="003B0FBA">
      <w:pPr>
        <w:rPr>
          <w:rFonts w:ascii="Garamond" w:hAnsi="Garamond" w:cstheme="minorHAnsi"/>
        </w:rPr>
      </w:pPr>
    </w:p>
    <w:p w:rsidR="00BD7FFC" w:rsidRPr="00117876" w:rsidRDefault="00E737F6" w:rsidP="003B0FBA">
      <w:pPr>
        <w:rPr>
          <w:rFonts w:ascii="Garamond" w:hAnsi="Garamond" w:cstheme="minorHAnsi"/>
        </w:rPr>
      </w:pPr>
      <w:r w:rsidRPr="00117876">
        <w:rPr>
          <w:rFonts w:ascii="Garamond" w:hAnsi="Garamond" w:cstheme="minorHAnsi"/>
        </w:rPr>
        <w:t xml:space="preserve">KRCG </w:t>
      </w:r>
      <w:r w:rsidR="00CF41A9" w:rsidRPr="00117876">
        <w:rPr>
          <w:rFonts w:ascii="Garamond" w:hAnsi="Garamond" w:cstheme="minorHAnsi"/>
        </w:rPr>
        <w:t>is very concerned about sheep</w:t>
      </w:r>
      <w:r w:rsidR="007E043C" w:rsidRPr="00117876">
        <w:rPr>
          <w:rFonts w:ascii="Garamond" w:hAnsi="Garamond" w:cstheme="minorHAnsi"/>
        </w:rPr>
        <w:t xml:space="preserve"> and cattle</w:t>
      </w:r>
      <w:r w:rsidR="00CF41A9" w:rsidRPr="00117876">
        <w:rPr>
          <w:rFonts w:ascii="Garamond" w:hAnsi="Garamond" w:cstheme="minorHAnsi"/>
        </w:rPr>
        <w:t xml:space="preserve"> grazing impacts to the environment: to clean water, native vegetation (especially flowering plants), fish and wildlife that we cherish a chance to see bear, cougar, coyote and other large carnivores that might someday inhabit this ecosystem. </w:t>
      </w:r>
      <w:r w:rsidRPr="00117876">
        <w:rPr>
          <w:rFonts w:ascii="Garamond" w:hAnsi="Garamond" w:cstheme="minorHAnsi"/>
        </w:rPr>
        <w:t xml:space="preserve"> </w:t>
      </w:r>
      <w:r w:rsidR="007E043C" w:rsidRPr="00117876">
        <w:rPr>
          <w:rFonts w:ascii="Garamond" w:hAnsi="Garamond"/>
        </w:rPr>
        <w:t>Grazing</w:t>
      </w:r>
      <w:r w:rsidR="007E043C" w:rsidRPr="00117876">
        <w:rPr>
          <w:rFonts w:ascii="Garamond" w:hAnsi="Garamond"/>
        </w:rPr>
        <w:t xml:space="preserve"> fouls the lakes and streams, and severely degrades the experience of visitors seeking a Wilderness experience.</w:t>
      </w:r>
    </w:p>
    <w:p w:rsidR="00CA3740" w:rsidRPr="00117876" w:rsidRDefault="00CA3740" w:rsidP="003B0FBA">
      <w:pPr>
        <w:rPr>
          <w:rFonts w:ascii="Garamond" w:hAnsi="Garamond" w:cstheme="minorHAnsi"/>
        </w:rPr>
      </w:pPr>
    </w:p>
    <w:p w:rsidR="0060083E" w:rsidRPr="00117876" w:rsidRDefault="00CA3740" w:rsidP="00CA3740">
      <w:pPr>
        <w:pStyle w:val="Default"/>
        <w:rPr>
          <w:color w:val="auto"/>
        </w:rPr>
      </w:pPr>
      <w:r w:rsidRPr="00117876">
        <w:rPr>
          <w:rFonts w:cstheme="minorHAnsi"/>
          <w:color w:val="auto"/>
        </w:rPr>
        <w:t>KRCG members cover a gamut from vegans to hunters &amp; fishers</w:t>
      </w:r>
      <w:r w:rsidR="00E80091" w:rsidRPr="00117876">
        <w:rPr>
          <w:rFonts w:cstheme="minorHAnsi"/>
          <w:color w:val="auto"/>
        </w:rPr>
        <w:t>, mountaineers to bird watchers</w:t>
      </w:r>
      <w:r w:rsidRPr="00117876">
        <w:rPr>
          <w:rFonts w:cstheme="minorHAnsi"/>
          <w:color w:val="auto"/>
        </w:rPr>
        <w:t>.</w:t>
      </w:r>
      <w:r w:rsidR="0060083E" w:rsidRPr="00117876">
        <w:rPr>
          <w:rFonts w:cstheme="minorHAnsi"/>
          <w:color w:val="auto"/>
        </w:rPr>
        <w:t xml:space="preserve">  We’re an eclectic bunch. </w:t>
      </w:r>
      <w:r w:rsidR="00E80091" w:rsidRPr="00117876">
        <w:rPr>
          <w:rFonts w:cstheme="minorHAnsi"/>
          <w:color w:val="auto"/>
        </w:rPr>
        <w:t xml:space="preserve">Access to the High </w:t>
      </w:r>
      <w:proofErr w:type="spellStart"/>
      <w:r w:rsidR="00E80091" w:rsidRPr="00117876">
        <w:rPr>
          <w:rFonts w:cstheme="minorHAnsi"/>
          <w:color w:val="auto"/>
        </w:rPr>
        <w:t>Uintas</w:t>
      </w:r>
      <w:proofErr w:type="spellEnd"/>
      <w:r w:rsidR="00E80091" w:rsidRPr="00117876">
        <w:rPr>
          <w:rFonts w:cstheme="minorHAnsi"/>
          <w:color w:val="auto"/>
        </w:rPr>
        <w:t xml:space="preserve"> is a day drive from northeast Washington </w:t>
      </w:r>
      <w:proofErr w:type="gramStart"/>
      <w:r w:rsidR="00E80091" w:rsidRPr="00117876">
        <w:rPr>
          <w:rFonts w:cstheme="minorHAnsi"/>
          <w:color w:val="auto"/>
        </w:rPr>
        <w:t>state</w:t>
      </w:r>
      <w:proofErr w:type="gramEnd"/>
      <w:r w:rsidR="00E80091" w:rsidRPr="00117876">
        <w:rPr>
          <w:rFonts w:cstheme="minorHAnsi"/>
          <w:color w:val="auto"/>
        </w:rPr>
        <w:t xml:space="preserve"> where most of us live.</w:t>
      </w:r>
      <w:r w:rsidRPr="00117876">
        <w:rPr>
          <w:color w:val="auto"/>
        </w:rPr>
        <w:t xml:space="preserve">  </w:t>
      </w:r>
    </w:p>
    <w:p w:rsidR="00E80091" w:rsidRPr="00117876" w:rsidRDefault="00E80091" w:rsidP="00CA3740">
      <w:pPr>
        <w:pStyle w:val="Default"/>
        <w:rPr>
          <w:color w:val="auto"/>
        </w:rPr>
      </w:pPr>
    </w:p>
    <w:p w:rsidR="00E80091" w:rsidRPr="00117876" w:rsidRDefault="00E80091" w:rsidP="00CA3740">
      <w:pPr>
        <w:pStyle w:val="Default"/>
        <w:rPr>
          <w:color w:val="auto"/>
          <w:u w:val="single"/>
        </w:rPr>
      </w:pPr>
      <w:r w:rsidRPr="00117876">
        <w:rPr>
          <w:color w:val="auto"/>
          <w:u w:val="single"/>
        </w:rPr>
        <w:t>Questions &amp; Concerns:</w:t>
      </w:r>
    </w:p>
    <w:p w:rsidR="00E80091" w:rsidRPr="00117876" w:rsidRDefault="008F23BB" w:rsidP="00CA3740">
      <w:pPr>
        <w:pStyle w:val="Default"/>
        <w:rPr>
          <w:color w:val="auto"/>
        </w:rPr>
      </w:pPr>
      <w:r w:rsidRPr="00117876">
        <w:rPr>
          <w:color w:val="auto"/>
        </w:rPr>
        <w:t>An</w:t>
      </w:r>
      <w:r w:rsidR="00E80091" w:rsidRPr="00117876">
        <w:rPr>
          <w:color w:val="auto"/>
        </w:rPr>
        <w:t xml:space="preserve"> environmental impact statement, in addition to providing a range of alternatives, must also assess the past, present and foreseeable future impacts of sheep grazing in the High </w:t>
      </w:r>
      <w:proofErr w:type="spellStart"/>
      <w:r w:rsidR="00E80091" w:rsidRPr="00117876">
        <w:rPr>
          <w:color w:val="auto"/>
        </w:rPr>
        <w:t>Uintas</w:t>
      </w:r>
      <w:proofErr w:type="spellEnd"/>
      <w:r w:rsidR="00E80091" w:rsidRPr="00117876">
        <w:rPr>
          <w:color w:val="auto"/>
        </w:rPr>
        <w:t xml:space="preserve">. </w:t>
      </w:r>
      <w:r w:rsidRPr="00117876">
        <w:rPr>
          <w:color w:val="auto"/>
        </w:rPr>
        <w:t xml:space="preserve">Yet the SDEIS considers just two alternatives: No Action and status quo maintaining existing practices.  </w:t>
      </w:r>
      <w:r w:rsidR="00E80091" w:rsidRPr="00117876">
        <w:rPr>
          <w:color w:val="auto"/>
        </w:rPr>
        <w:t xml:space="preserve"> These are a few of Kettle Ranger’s questions and concerns:</w:t>
      </w:r>
    </w:p>
    <w:p w:rsidR="00E80091" w:rsidRPr="00117876" w:rsidRDefault="00E80091" w:rsidP="00CA3740">
      <w:pPr>
        <w:pStyle w:val="Default"/>
        <w:rPr>
          <w:color w:val="auto"/>
        </w:rPr>
      </w:pPr>
    </w:p>
    <w:p w:rsidR="00E80091" w:rsidRPr="00117876" w:rsidRDefault="00E80091" w:rsidP="00E80091">
      <w:pPr>
        <w:pStyle w:val="Default"/>
        <w:numPr>
          <w:ilvl w:val="0"/>
          <w:numId w:val="12"/>
        </w:numPr>
        <w:rPr>
          <w:color w:val="auto"/>
        </w:rPr>
      </w:pPr>
      <w:r w:rsidRPr="00117876">
        <w:rPr>
          <w:color w:val="auto"/>
        </w:rPr>
        <w:t xml:space="preserve">What are the environmental impacts of sheep grazing to terrestrial and aquatic ecosystem function?  </w:t>
      </w:r>
    </w:p>
    <w:p w:rsidR="00E80091" w:rsidRPr="00117876" w:rsidRDefault="00E80091" w:rsidP="00E80091">
      <w:pPr>
        <w:pStyle w:val="Default"/>
        <w:numPr>
          <w:ilvl w:val="0"/>
          <w:numId w:val="12"/>
        </w:numPr>
        <w:rPr>
          <w:color w:val="auto"/>
        </w:rPr>
      </w:pPr>
      <w:r w:rsidRPr="00117876">
        <w:rPr>
          <w:color w:val="auto"/>
        </w:rPr>
        <w:t>What are known or potential impacts t</w:t>
      </w:r>
    </w:p>
    <w:p w:rsidR="00E80091" w:rsidRPr="00117876" w:rsidRDefault="00E80091" w:rsidP="00E80091">
      <w:pPr>
        <w:pStyle w:val="Default"/>
        <w:numPr>
          <w:ilvl w:val="0"/>
          <w:numId w:val="12"/>
        </w:numPr>
        <w:rPr>
          <w:color w:val="auto"/>
        </w:rPr>
      </w:pPr>
      <w:r w:rsidRPr="00117876">
        <w:rPr>
          <w:color w:val="auto"/>
        </w:rPr>
        <w:lastRenderedPageBreak/>
        <w:t>Sheep grazing is fraught with predator problems especially in remote wilderness areas – what does your analysis show regarding annual sheep depredation associated with carnivore predatio</w:t>
      </w:r>
      <w:r w:rsidR="002977EC" w:rsidRPr="00117876">
        <w:rPr>
          <w:color w:val="auto"/>
        </w:rPr>
        <w:t xml:space="preserve">n? </w:t>
      </w:r>
    </w:p>
    <w:p w:rsidR="002977EC" w:rsidRPr="00117876" w:rsidRDefault="002977EC" w:rsidP="00E80091">
      <w:pPr>
        <w:pStyle w:val="Default"/>
        <w:numPr>
          <w:ilvl w:val="0"/>
          <w:numId w:val="12"/>
        </w:numPr>
        <w:rPr>
          <w:color w:val="auto"/>
        </w:rPr>
      </w:pPr>
      <w:r w:rsidRPr="00117876">
        <w:rPr>
          <w:color w:val="auto"/>
        </w:rPr>
        <w:t>What special provisions are required of range permittees to protect sheep and predators?</w:t>
      </w:r>
    </w:p>
    <w:p w:rsidR="002977EC" w:rsidRPr="00117876" w:rsidRDefault="008F23BB" w:rsidP="00E80091">
      <w:pPr>
        <w:pStyle w:val="Default"/>
        <w:numPr>
          <w:ilvl w:val="0"/>
          <w:numId w:val="12"/>
        </w:numPr>
        <w:rPr>
          <w:color w:val="auto"/>
        </w:rPr>
      </w:pPr>
      <w:r w:rsidRPr="00117876">
        <w:rPr>
          <w:color w:val="auto"/>
        </w:rPr>
        <w:t>What are the impacts to native ungulates caused by domestic sheep / livestock grazing?</w:t>
      </w:r>
    </w:p>
    <w:p w:rsidR="008F23BB" w:rsidRPr="00117876" w:rsidRDefault="008F23BB" w:rsidP="008F23BB">
      <w:pPr>
        <w:pStyle w:val="Default"/>
        <w:rPr>
          <w:color w:val="auto"/>
        </w:rPr>
      </w:pPr>
    </w:p>
    <w:p w:rsidR="008F23BB" w:rsidRPr="00117876" w:rsidRDefault="008F23BB" w:rsidP="008F23BB">
      <w:pPr>
        <w:pStyle w:val="Default"/>
        <w:rPr>
          <w:color w:val="auto"/>
        </w:rPr>
      </w:pPr>
      <w:r w:rsidRPr="00117876">
        <w:rPr>
          <w:color w:val="auto"/>
        </w:rPr>
        <w:t>Big Horn Sheep and Domestic Sheep</w:t>
      </w:r>
    </w:p>
    <w:p w:rsidR="00001F1A" w:rsidRPr="00117876" w:rsidRDefault="009B0A1F" w:rsidP="008F23BB">
      <w:pPr>
        <w:pStyle w:val="Default"/>
        <w:rPr>
          <w:color w:val="auto"/>
        </w:rPr>
      </w:pPr>
      <w:r w:rsidRPr="00117876">
        <w:rPr>
          <w:color w:val="auto"/>
        </w:rPr>
        <w:t>Domestic sheep grazing carries with it threats to</w:t>
      </w:r>
      <w:r w:rsidR="008F23BB" w:rsidRPr="00117876">
        <w:rPr>
          <w:color w:val="auto"/>
        </w:rPr>
        <w:t xml:space="preserve"> native big horn sheep, spreading disease as well as consuming vegetation that wild sheep would otherwise use. </w:t>
      </w:r>
      <w:r w:rsidR="003956D3" w:rsidRPr="00117876">
        <w:rPr>
          <w:color w:val="auto"/>
        </w:rPr>
        <w:t>Rather than remove these</w:t>
      </w:r>
      <w:r w:rsidR="008F23BB" w:rsidRPr="00117876">
        <w:rPr>
          <w:color w:val="auto"/>
        </w:rPr>
        <w:t xml:space="preserve"> threat</w:t>
      </w:r>
      <w:r w:rsidR="003956D3" w:rsidRPr="00117876">
        <w:rPr>
          <w:color w:val="auto"/>
        </w:rPr>
        <w:t>s</w:t>
      </w:r>
      <w:r w:rsidR="008F23BB" w:rsidRPr="00117876">
        <w:rPr>
          <w:color w:val="auto"/>
        </w:rPr>
        <w:t xml:space="preserve"> the Forest Service proposal essentially endorses the Utah Division of Wildlife </w:t>
      </w:r>
      <w:r w:rsidR="003956D3" w:rsidRPr="00117876">
        <w:rPr>
          <w:color w:val="auto"/>
        </w:rPr>
        <w:t>Resources approach to sustain</w:t>
      </w:r>
      <w:r w:rsidR="008F23BB" w:rsidRPr="00117876">
        <w:rPr>
          <w:color w:val="auto"/>
        </w:rPr>
        <w:t xml:space="preserve"> bighorn numb</w:t>
      </w:r>
      <w:r w:rsidR="003956D3" w:rsidRPr="00117876">
        <w:rPr>
          <w:color w:val="auto"/>
        </w:rPr>
        <w:t>ers by killing cougars.  So whether directly or indirectly sheep grazing leads to slaughter of cougars</w:t>
      </w:r>
      <w:r w:rsidR="00001F1A" w:rsidRPr="00117876">
        <w:rPr>
          <w:color w:val="auto"/>
        </w:rPr>
        <w:t xml:space="preserve"> that are a resource the public cares deeply about.</w:t>
      </w:r>
    </w:p>
    <w:p w:rsidR="00001F1A" w:rsidRPr="00117876" w:rsidRDefault="00001F1A" w:rsidP="008F23BB">
      <w:pPr>
        <w:pStyle w:val="Default"/>
        <w:rPr>
          <w:color w:val="auto"/>
        </w:rPr>
      </w:pPr>
    </w:p>
    <w:p w:rsidR="00F3014B" w:rsidRPr="00117876" w:rsidRDefault="00001F1A" w:rsidP="008F23BB">
      <w:pPr>
        <w:pStyle w:val="Default"/>
        <w:rPr>
          <w:color w:val="auto"/>
        </w:rPr>
      </w:pPr>
      <w:r w:rsidRPr="00117876">
        <w:rPr>
          <w:color w:val="auto"/>
        </w:rPr>
        <w:t xml:space="preserve">Sheep grazing is </w:t>
      </w:r>
      <w:r w:rsidRPr="00117876">
        <w:rPr>
          <w:color w:val="auto"/>
          <w:u w:val="single"/>
        </w:rPr>
        <w:t>not</w:t>
      </w:r>
      <w:r w:rsidRPr="00117876">
        <w:rPr>
          <w:color w:val="auto"/>
        </w:rPr>
        <w:t xml:space="preserve"> a</w:t>
      </w:r>
      <w:r w:rsidR="007E043C" w:rsidRPr="00117876">
        <w:rPr>
          <w:color w:val="auto"/>
        </w:rPr>
        <w:t xml:space="preserve"> spectator sport.  It is not a</w:t>
      </w:r>
      <w:r w:rsidR="0091196B" w:rsidRPr="00117876">
        <w:rPr>
          <w:color w:val="auto"/>
        </w:rPr>
        <w:t xml:space="preserve"> reason the public chooses</w:t>
      </w:r>
      <w:r w:rsidR="007E043C" w:rsidRPr="00117876">
        <w:rPr>
          <w:color w:val="auto"/>
        </w:rPr>
        <w:t xml:space="preserve"> to</w:t>
      </w:r>
      <w:r w:rsidRPr="00117876">
        <w:rPr>
          <w:color w:val="auto"/>
        </w:rPr>
        <w:t xml:space="preserve"> recreate in the High </w:t>
      </w:r>
      <w:proofErr w:type="spellStart"/>
      <w:r w:rsidRPr="00117876">
        <w:rPr>
          <w:color w:val="auto"/>
        </w:rPr>
        <w:t>Uintas</w:t>
      </w:r>
      <w:proofErr w:type="spellEnd"/>
      <w:r w:rsidRPr="00117876">
        <w:rPr>
          <w:color w:val="auto"/>
        </w:rPr>
        <w:t>.  Sheep grazing serves a very few ranchers at the expense of native ecosystems and the American public whose lands are leased specifically for financial gain. The state will spend taxpayer dollars to augment big horn via translocations</w:t>
      </w:r>
      <w:r w:rsidR="008F23BB" w:rsidRPr="00117876">
        <w:rPr>
          <w:color w:val="auto"/>
        </w:rPr>
        <w:t xml:space="preserve"> and by constantly modifying the habitat.</w:t>
      </w:r>
    </w:p>
    <w:p w:rsidR="00F3014B" w:rsidRPr="00117876" w:rsidRDefault="00F3014B" w:rsidP="008F23BB">
      <w:pPr>
        <w:pStyle w:val="Default"/>
        <w:rPr>
          <w:color w:val="auto"/>
        </w:rPr>
      </w:pPr>
    </w:p>
    <w:p w:rsidR="00F3014B" w:rsidRPr="00117876" w:rsidRDefault="00F3014B" w:rsidP="008F23BB">
      <w:pPr>
        <w:pStyle w:val="Default"/>
        <w:rPr>
          <w:color w:val="auto"/>
        </w:rPr>
      </w:pPr>
      <w:r w:rsidRPr="00117876">
        <w:rPr>
          <w:color w:val="auto"/>
        </w:rPr>
        <w:t>To miti</w:t>
      </w:r>
      <w:r w:rsidR="00CF6B01" w:rsidRPr="00117876">
        <w:rPr>
          <w:color w:val="auto"/>
        </w:rPr>
        <w:t>gate impacts,</w:t>
      </w:r>
      <w:r w:rsidRPr="00117876">
        <w:rPr>
          <w:color w:val="auto"/>
        </w:rPr>
        <w:t xml:space="preserve"> t</w:t>
      </w:r>
      <w:r w:rsidRPr="00117876">
        <w:rPr>
          <w:color w:val="auto"/>
        </w:rPr>
        <w:t>he</w:t>
      </w:r>
      <w:r w:rsidRPr="00117876">
        <w:rPr>
          <w:color w:val="auto"/>
        </w:rPr>
        <w:t xml:space="preserve"> Forest Service should</w:t>
      </w:r>
      <w:r w:rsidRPr="00117876">
        <w:rPr>
          <w:color w:val="auto"/>
        </w:rPr>
        <w:t xml:space="preserve"> retire grazing permits that are voluntarily waived back to the agency, giving the ranchers the opportunity to seek compensation from conservation interests before the allotments are permanently closed</w:t>
      </w:r>
      <w:r w:rsidRPr="00117876">
        <w:rPr>
          <w:color w:val="auto"/>
        </w:rPr>
        <w:t xml:space="preserve">. </w:t>
      </w:r>
    </w:p>
    <w:p w:rsidR="00F3014B" w:rsidRPr="00117876" w:rsidRDefault="00F3014B" w:rsidP="008F23BB">
      <w:pPr>
        <w:pStyle w:val="Default"/>
        <w:rPr>
          <w:color w:val="auto"/>
        </w:rPr>
      </w:pPr>
    </w:p>
    <w:p w:rsidR="0091196B" w:rsidRPr="00117876" w:rsidRDefault="00F3014B" w:rsidP="008F23BB">
      <w:pPr>
        <w:pStyle w:val="Default"/>
        <w:rPr>
          <w:color w:val="auto"/>
        </w:rPr>
      </w:pPr>
      <w:r w:rsidRPr="00117876">
        <w:rPr>
          <w:color w:val="auto"/>
        </w:rPr>
        <w:t xml:space="preserve">The High </w:t>
      </w:r>
      <w:proofErr w:type="spellStart"/>
      <w:r w:rsidRPr="00117876">
        <w:rPr>
          <w:color w:val="auto"/>
        </w:rPr>
        <w:t>Uintas</w:t>
      </w:r>
      <w:proofErr w:type="spellEnd"/>
      <w:r w:rsidRPr="00117876">
        <w:rPr>
          <w:color w:val="auto"/>
        </w:rPr>
        <w:t xml:space="preserve"> Wilderness should be dedicated to its native wildlife. To the extent livestock grazing is allowed, it should be limited so as to not compete with</w:t>
      </w:r>
      <w:r w:rsidR="0091196B" w:rsidRPr="00117876">
        <w:rPr>
          <w:color w:val="auto"/>
        </w:rPr>
        <w:t xml:space="preserve"> native</w:t>
      </w:r>
      <w:r w:rsidRPr="00117876">
        <w:rPr>
          <w:color w:val="auto"/>
        </w:rPr>
        <w:t xml:space="preserve"> </w:t>
      </w:r>
      <w:r w:rsidR="0091196B" w:rsidRPr="00117876">
        <w:rPr>
          <w:color w:val="auto"/>
        </w:rPr>
        <w:t>wildlife for food or space or be permitted where it threaten disease transmission to bighorn sheep</w:t>
      </w:r>
      <w:r w:rsidRPr="00117876">
        <w:rPr>
          <w:color w:val="auto"/>
        </w:rPr>
        <w:t>.</w:t>
      </w:r>
      <w:r w:rsidR="007E043C" w:rsidRPr="00117876">
        <w:rPr>
          <w:color w:val="auto"/>
        </w:rPr>
        <w:t xml:space="preserve">  </w:t>
      </w:r>
      <w:r w:rsidR="007E043C" w:rsidRPr="00117876">
        <w:rPr>
          <w:color w:val="auto"/>
        </w:rPr>
        <w:t xml:space="preserve">Grazing should be curtailed to meet the public’s interest in protecting the High </w:t>
      </w:r>
      <w:proofErr w:type="spellStart"/>
      <w:r w:rsidR="007E043C" w:rsidRPr="00117876">
        <w:rPr>
          <w:color w:val="auto"/>
        </w:rPr>
        <w:t>Uintas</w:t>
      </w:r>
      <w:proofErr w:type="spellEnd"/>
      <w:r w:rsidR="007E043C" w:rsidRPr="00117876">
        <w:rPr>
          <w:color w:val="auto"/>
        </w:rPr>
        <w:t xml:space="preserve"> for wildlife and an authentic Wilderness experience for visitors.</w:t>
      </w:r>
      <w:r w:rsidR="0091196B" w:rsidRPr="00117876">
        <w:rPr>
          <w:color w:val="auto"/>
        </w:rPr>
        <w:t xml:space="preserve"> </w:t>
      </w:r>
    </w:p>
    <w:p w:rsidR="0091196B" w:rsidRPr="00117876" w:rsidRDefault="0091196B" w:rsidP="008F23BB">
      <w:pPr>
        <w:pStyle w:val="Default"/>
        <w:rPr>
          <w:color w:val="auto"/>
        </w:rPr>
      </w:pPr>
    </w:p>
    <w:p w:rsidR="0091196B" w:rsidRPr="00117876" w:rsidRDefault="0091196B" w:rsidP="008F23BB">
      <w:pPr>
        <w:pStyle w:val="Default"/>
        <w:rPr>
          <w:color w:val="auto"/>
        </w:rPr>
      </w:pPr>
      <w:r w:rsidRPr="00117876">
        <w:rPr>
          <w:color w:val="auto"/>
        </w:rPr>
        <w:t>It seems only fair that lethal removal of</w:t>
      </w:r>
      <w:r w:rsidRPr="00117876">
        <w:rPr>
          <w:color w:val="auto"/>
        </w:rPr>
        <w:t xml:space="preserve"> native predators to protect sheep or cows should be prohibited if domestic livestock grazing is allowed to continue. </w:t>
      </w:r>
    </w:p>
    <w:p w:rsidR="0091196B" w:rsidRPr="00117876" w:rsidRDefault="0091196B" w:rsidP="008F23BB">
      <w:pPr>
        <w:pStyle w:val="Default"/>
        <w:rPr>
          <w:color w:val="auto"/>
        </w:rPr>
      </w:pPr>
    </w:p>
    <w:p w:rsidR="001D5080" w:rsidRPr="00117876" w:rsidRDefault="0091196B" w:rsidP="0091196B">
      <w:pPr>
        <w:pStyle w:val="Default"/>
        <w:rPr>
          <w:rFonts w:cstheme="minorHAnsi"/>
          <w:color w:val="auto"/>
        </w:rPr>
      </w:pPr>
      <w:r w:rsidRPr="00117876">
        <w:rPr>
          <w:color w:val="auto"/>
        </w:rPr>
        <w:t>Thanks for listening.</w:t>
      </w:r>
      <w:r w:rsidR="003B0FBA" w:rsidRPr="00117876">
        <w:rPr>
          <w:rFonts w:cstheme="minorHAnsi"/>
          <w:color w:val="auto"/>
        </w:rPr>
        <w:t xml:space="preserve"> </w:t>
      </w:r>
    </w:p>
    <w:p w:rsidR="00D07E74" w:rsidRPr="00117876" w:rsidRDefault="00D07E74" w:rsidP="00CF59A6">
      <w:pPr>
        <w:rPr>
          <w:rFonts w:ascii="Garamond" w:hAnsi="Garamond" w:cstheme="minorHAnsi"/>
        </w:rPr>
      </w:pPr>
    </w:p>
    <w:p w:rsidR="00D07E74" w:rsidRPr="00117876" w:rsidRDefault="00D07E74" w:rsidP="00CF59A6">
      <w:pPr>
        <w:rPr>
          <w:rFonts w:ascii="Garamond" w:hAnsi="Garamond" w:cstheme="minorHAnsi"/>
        </w:rPr>
      </w:pPr>
      <w:r w:rsidRPr="00117876">
        <w:rPr>
          <w:rFonts w:ascii="Garamond" w:hAnsi="Garamond" w:cstheme="minorHAnsi"/>
        </w:rPr>
        <w:t>Sincerely,</w:t>
      </w:r>
    </w:p>
    <w:p w:rsidR="003D4133" w:rsidRPr="00117876" w:rsidRDefault="003D4133" w:rsidP="00CF59A6">
      <w:pPr>
        <w:rPr>
          <w:rFonts w:ascii="Garamond" w:hAnsi="Garamond" w:cstheme="minorHAnsi"/>
        </w:rPr>
      </w:pPr>
      <w:bookmarkStart w:id="0" w:name="0.1_graphic04"/>
      <w:bookmarkEnd w:id="0"/>
    </w:p>
    <w:p w:rsidR="001251AB" w:rsidRPr="00117876" w:rsidRDefault="005C34A0" w:rsidP="00CF59A6">
      <w:pPr>
        <w:rPr>
          <w:rFonts w:ascii="Garamond" w:hAnsi="Garamond" w:cstheme="minorHAnsi"/>
        </w:rPr>
      </w:pPr>
      <w:r w:rsidRPr="00117876">
        <w:rPr>
          <w:rFonts w:ascii="Garamond" w:hAnsi="Garamond" w:cstheme="minorHAnsi"/>
          <w:noProof/>
        </w:rPr>
        <w:drawing>
          <wp:inline distT="0" distB="0" distL="0" distR="0">
            <wp:extent cx="2279904" cy="75590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 signature (3).jpg"/>
                    <pic:cNvPicPr/>
                  </pic:nvPicPr>
                  <pic:blipFill>
                    <a:blip r:embed="rId11">
                      <a:extLst>
                        <a:ext uri="{28A0092B-C50C-407E-A947-70E740481C1C}">
                          <a14:useLocalDpi xmlns:a14="http://schemas.microsoft.com/office/drawing/2010/main" val="0"/>
                        </a:ext>
                      </a:extLst>
                    </a:blip>
                    <a:stretch>
                      <a:fillRect/>
                    </a:stretch>
                  </pic:blipFill>
                  <pic:spPr>
                    <a:xfrm>
                      <a:off x="0" y="0"/>
                      <a:ext cx="2279904" cy="755904"/>
                    </a:xfrm>
                    <a:prstGeom prst="rect">
                      <a:avLst/>
                    </a:prstGeom>
                  </pic:spPr>
                </pic:pic>
              </a:graphicData>
            </a:graphic>
          </wp:inline>
        </w:drawing>
      </w:r>
    </w:p>
    <w:p w:rsidR="003D4133" w:rsidRPr="00117876" w:rsidRDefault="00FA2101" w:rsidP="00CF59A6">
      <w:pPr>
        <w:rPr>
          <w:rFonts w:ascii="Garamond" w:hAnsi="Garamond" w:cstheme="minorHAnsi"/>
        </w:rPr>
      </w:pPr>
      <w:r w:rsidRPr="00117876">
        <w:rPr>
          <w:rFonts w:ascii="Garamond" w:hAnsi="Garamond" w:cstheme="minorHAnsi"/>
        </w:rPr>
        <w:t xml:space="preserve">Timothy </w:t>
      </w:r>
      <w:r w:rsidR="003D4133" w:rsidRPr="00117876">
        <w:rPr>
          <w:rFonts w:ascii="Garamond" w:hAnsi="Garamond" w:cstheme="minorHAnsi"/>
        </w:rPr>
        <w:t>Coleman</w:t>
      </w:r>
    </w:p>
    <w:p w:rsidR="009377AB" w:rsidRPr="00117876" w:rsidRDefault="003D4133" w:rsidP="00CF59A6">
      <w:pPr>
        <w:rPr>
          <w:rFonts w:ascii="Garamond" w:hAnsi="Garamond" w:cstheme="minorHAnsi"/>
        </w:rPr>
      </w:pPr>
      <w:r w:rsidRPr="00117876">
        <w:rPr>
          <w:rFonts w:ascii="Garamond" w:hAnsi="Garamond" w:cstheme="minorHAnsi"/>
        </w:rPr>
        <w:t>Executive Director</w:t>
      </w:r>
    </w:p>
    <w:sectPr w:rsidR="009377AB" w:rsidRPr="00117876" w:rsidSect="001D5080">
      <w:headerReference w:type="even" r:id="rId12"/>
      <w:headerReference w:type="default" r:id="rId13"/>
      <w:footerReference w:type="even" r:id="rId14"/>
      <w:footerReference w:type="default" r:id="rId15"/>
      <w:headerReference w:type="first" r:id="rId16"/>
      <w:footerReference w:type="first" r:id="rId17"/>
      <w:pgSz w:w="12240" w:h="15840" w:code="1"/>
      <w:pgMar w:top="1350" w:right="1350" w:bottom="1530" w:left="1800" w:header="720" w:footer="61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39" w:rsidRDefault="00760B39" w:rsidP="00F37902">
      <w:r>
        <w:separator/>
      </w:r>
    </w:p>
  </w:endnote>
  <w:endnote w:type="continuationSeparator" w:id="0">
    <w:p w:rsidR="00760B39" w:rsidRDefault="00760B39" w:rsidP="00F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AA" w:rsidRDefault="007A3271" w:rsidP="007A3271">
    <w:pPr>
      <w:pStyle w:val="Footer"/>
      <w:jc w:val="center"/>
    </w:pPr>
    <w:r>
      <w:t xml:space="preserve">Page </w:t>
    </w:r>
    <w:sdt>
      <w:sdtPr>
        <w:id w:val="-2022537372"/>
        <w:docPartObj>
          <w:docPartGallery w:val="Page Numbers (Bottom of Page)"/>
          <w:docPartUnique/>
        </w:docPartObj>
      </w:sdtPr>
      <w:sdtEndPr>
        <w:rPr>
          <w:noProof/>
        </w:rPr>
      </w:sdtEndPr>
      <w:sdtContent>
        <w:r w:rsidR="00AF2DAA">
          <w:fldChar w:fldCharType="begin"/>
        </w:r>
        <w:r w:rsidR="00AF2DAA">
          <w:instrText xml:space="preserve"> PAGE   \* MERGEFORMAT </w:instrText>
        </w:r>
        <w:r w:rsidR="00AF2DAA">
          <w:fldChar w:fldCharType="separate"/>
        </w:r>
        <w:r w:rsidR="001D5080">
          <w:rPr>
            <w:noProof/>
          </w:rPr>
          <w:t>3</w:t>
        </w:r>
        <w:r w:rsidR="00AF2DAA">
          <w:rPr>
            <w:noProof/>
          </w:rPr>
          <w:fldChar w:fldCharType="end"/>
        </w:r>
      </w:sdtContent>
    </w:sdt>
  </w:p>
  <w:p w:rsidR="00F629FF" w:rsidRDefault="00F62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F4" w:rsidRDefault="005C34A0" w:rsidP="009B32F4">
    <w:pPr>
      <w:pStyle w:val="Default"/>
      <w:jc w:val="center"/>
    </w:pPr>
    <w:bookmarkStart w:id="1" w:name="_GoBack"/>
    <w:bookmarkEnd w:id="1"/>
    <w:r w:rsidRPr="00117876">
      <w:t xml:space="preserve">  </w:t>
    </w:r>
    <w:r>
      <w:t xml:space="preserve">     </w:t>
    </w:r>
    <w:r w:rsidR="009B32F4">
      <w:t xml:space="preserve">                                                     </w:t>
    </w:r>
  </w:p>
  <w:p w:rsidR="00F37902" w:rsidRPr="009B32F4" w:rsidRDefault="005C34A0" w:rsidP="009B32F4">
    <w:pPr>
      <w:pStyle w:val="Default"/>
      <w:jc w:val="right"/>
      <w:rPr>
        <w:rFonts w:cstheme="minorHAnsi"/>
      </w:rPr>
    </w:pPr>
    <w:r>
      <w:t xml:space="preserve"> </w:t>
    </w:r>
    <w:r w:rsidR="001251AB">
      <w:t xml:space="preserve">Page </w:t>
    </w:r>
    <w:r w:rsidR="001251AB">
      <w:fldChar w:fldCharType="begin"/>
    </w:r>
    <w:r w:rsidR="001251AB">
      <w:instrText xml:space="preserve"> PAGE   \* MERGEFORMAT </w:instrText>
    </w:r>
    <w:r w:rsidR="001251AB">
      <w:fldChar w:fldCharType="separate"/>
    </w:r>
    <w:r w:rsidR="00952B3C">
      <w:rPr>
        <w:noProof/>
      </w:rPr>
      <w:t>2</w:t>
    </w:r>
    <w:r w:rsidR="001251AB">
      <w:rPr>
        <w:noProof/>
      </w:rPr>
      <w:fldChar w:fldCharType="end"/>
    </w:r>
  </w:p>
  <w:p w:rsidR="00F37902" w:rsidRDefault="00F37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AB" w:rsidRPr="00902F51" w:rsidRDefault="001251AB" w:rsidP="001251AB">
    <w:pPr>
      <w:tabs>
        <w:tab w:val="center" w:pos="4320"/>
        <w:tab w:val="right" w:pos="8640"/>
      </w:tabs>
      <w:suppressAutoHyphens/>
      <w:autoSpaceDE w:val="0"/>
      <w:autoSpaceDN w:val="0"/>
      <w:adjustRightInd w:val="0"/>
      <w:jc w:val="center"/>
      <w:rPr>
        <w:rFonts w:ascii="Georgia" w:hAnsi="Georgia" w:cs="Georgia"/>
      </w:rPr>
    </w:pPr>
    <w:r w:rsidRPr="007A3271">
      <w:t xml:space="preserve"> </w:t>
    </w:r>
    <w:r>
      <w:t xml:space="preserve"> </w:t>
    </w:r>
    <w:r w:rsidRPr="00902F51">
      <w:rPr>
        <w:rFonts w:ascii="Georgia" w:hAnsi="Georgia" w:cs="Georgia"/>
      </w:rPr>
      <w:t xml:space="preserve">POB 150 Republic, WA </w:t>
    </w:r>
    <w:proofErr w:type="gramStart"/>
    <w:r w:rsidRPr="00902F51">
      <w:rPr>
        <w:rFonts w:ascii="Georgia" w:hAnsi="Georgia" w:cs="Georgia"/>
      </w:rPr>
      <w:t>99166  •</w:t>
    </w:r>
    <w:proofErr w:type="gramEnd"/>
    <w:r w:rsidRPr="00902F51">
      <w:rPr>
        <w:rFonts w:ascii="Georgia" w:hAnsi="Georgia" w:cs="Georgia"/>
      </w:rPr>
      <w:t xml:space="preserve">  (509) 775-2667  •  </w:t>
    </w:r>
    <w:hyperlink r:id="rId1" w:history="1">
      <w:r w:rsidRPr="00DD0837">
        <w:rPr>
          <w:rStyle w:val="Hyperlink"/>
          <w:rFonts w:ascii="Georgia" w:hAnsi="Georgia" w:cs="Georgia"/>
        </w:rPr>
        <w:t>tcoleman@kettlerange.org</w:t>
      </w:r>
    </w:hyperlink>
    <w:r>
      <w:rPr>
        <w:rFonts w:ascii="Georgia" w:hAnsi="Georgia" w:cs="Georgia"/>
      </w:rPr>
      <w:t xml:space="preserve"> </w:t>
    </w:r>
  </w:p>
  <w:p w:rsidR="001251AB" w:rsidRDefault="001251AB" w:rsidP="001251AB">
    <w:pPr>
      <w:pStyle w:val="Footer"/>
      <w:jc w:val="center"/>
    </w:pPr>
    <w:r w:rsidRPr="00902F51">
      <w:rPr>
        <w:rFonts w:ascii="Georgia" w:hAnsi="Georgia" w:cs="Georgia"/>
      </w:rPr>
      <w:t>www.kettlerange.org</w:t>
    </w:r>
  </w:p>
  <w:p w:rsidR="001251AB" w:rsidRDefault="001251AB" w:rsidP="001251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39" w:rsidRDefault="00760B39" w:rsidP="00F37902">
      <w:r>
        <w:separator/>
      </w:r>
    </w:p>
  </w:footnote>
  <w:footnote w:type="continuationSeparator" w:id="0">
    <w:p w:rsidR="00760B39" w:rsidRDefault="00760B39" w:rsidP="00F3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3C" w:rsidRDefault="00952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3C" w:rsidRDefault="00952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3C" w:rsidRDefault="00952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10BD"/>
    <w:multiLevelType w:val="hybridMultilevel"/>
    <w:tmpl w:val="B72CC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73913"/>
    <w:multiLevelType w:val="hybridMultilevel"/>
    <w:tmpl w:val="88F0C3BE"/>
    <w:lvl w:ilvl="0" w:tplc="C218CEBA">
      <w:start w:val="1"/>
      <w:numFmt w:val="upperRoman"/>
      <w:lvlText w:val="%1."/>
      <w:lvlJc w:val="left"/>
      <w:pPr>
        <w:ind w:left="840" w:hanging="720"/>
      </w:pPr>
      <w:rPr>
        <w:rFonts w:ascii="Times New Roman" w:eastAsia="Times New Roman" w:hAnsi="Times New Roman" w:hint="default"/>
        <w:sz w:val="24"/>
        <w:szCs w:val="24"/>
      </w:rPr>
    </w:lvl>
    <w:lvl w:ilvl="1" w:tplc="70CE161E">
      <w:start w:val="1"/>
      <w:numFmt w:val="bullet"/>
      <w:lvlText w:val="•"/>
      <w:lvlJc w:val="left"/>
      <w:pPr>
        <w:ind w:left="1714" w:hanging="720"/>
      </w:pPr>
      <w:rPr>
        <w:rFonts w:hint="default"/>
      </w:rPr>
    </w:lvl>
    <w:lvl w:ilvl="2" w:tplc="EAA67BA6">
      <w:start w:val="1"/>
      <w:numFmt w:val="bullet"/>
      <w:lvlText w:val="•"/>
      <w:lvlJc w:val="left"/>
      <w:pPr>
        <w:ind w:left="2588" w:hanging="720"/>
      </w:pPr>
      <w:rPr>
        <w:rFonts w:hint="default"/>
      </w:rPr>
    </w:lvl>
    <w:lvl w:ilvl="3" w:tplc="EB0CAA2C">
      <w:start w:val="1"/>
      <w:numFmt w:val="bullet"/>
      <w:lvlText w:val="•"/>
      <w:lvlJc w:val="left"/>
      <w:pPr>
        <w:ind w:left="3462" w:hanging="720"/>
      </w:pPr>
      <w:rPr>
        <w:rFonts w:hint="default"/>
      </w:rPr>
    </w:lvl>
    <w:lvl w:ilvl="4" w:tplc="E6E6AA9E">
      <w:start w:val="1"/>
      <w:numFmt w:val="bullet"/>
      <w:lvlText w:val="•"/>
      <w:lvlJc w:val="left"/>
      <w:pPr>
        <w:ind w:left="4336" w:hanging="720"/>
      </w:pPr>
      <w:rPr>
        <w:rFonts w:hint="default"/>
      </w:rPr>
    </w:lvl>
    <w:lvl w:ilvl="5" w:tplc="20C22DE6">
      <w:start w:val="1"/>
      <w:numFmt w:val="bullet"/>
      <w:lvlText w:val="•"/>
      <w:lvlJc w:val="left"/>
      <w:pPr>
        <w:ind w:left="5210" w:hanging="720"/>
      </w:pPr>
      <w:rPr>
        <w:rFonts w:hint="default"/>
      </w:rPr>
    </w:lvl>
    <w:lvl w:ilvl="6" w:tplc="2EF4CF32">
      <w:start w:val="1"/>
      <w:numFmt w:val="bullet"/>
      <w:lvlText w:val="•"/>
      <w:lvlJc w:val="left"/>
      <w:pPr>
        <w:ind w:left="6084" w:hanging="720"/>
      </w:pPr>
      <w:rPr>
        <w:rFonts w:hint="default"/>
      </w:rPr>
    </w:lvl>
    <w:lvl w:ilvl="7" w:tplc="4CD880FA">
      <w:start w:val="1"/>
      <w:numFmt w:val="bullet"/>
      <w:lvlText w:val="•"/>
      <w:lvlJc w:val="left"/>
      <w:pPr>
        <w:ind w:left="6958" w:hanging="720"/>
      </w:pPr>
      <w:rPr>
        <w:rFonts w:hint="default"/>
      </w:rPr>
    </w:lvl>
    <w:lvl w:ilvl="8" w:tplc="995009D0">
      <w:start w:val="1"/>
      <w:numFmt w:val="bullet"/>
      <w:lvlText w:val="•"/>
      <w:lvlJc w:val="left"/>
      <w:pPr>
        <w:ind w:left="7832" w:hanging="720"/>
      </w:pPr>
      <w:rPr>
        <w:rFonts w:hint="default"/>
      </w:rPr>
    </w:lvl>
  </w:abstractNum>
  <w:abstractNum w:abstractNumId="2" w15:restartNumberingAfterBreak="0">
    <w:nsid w:val="367C5E7C"/>
    <w:multiLevelType w:val="hybridMultilevel"/>
    <w:tmpl w:val="076A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053B0"/>
    <w:multiLevelType w:val="hybridMultilevel"/>
    <w:tmpl w:val="E5D4A58C"/>
    <w:lvl w:ilvl="0" w:tplc="0409000B">
      <w:start w:val="1"/>
      <w:numFmt w:val="bullet"/>
      <w:lvlText w:val=""/>
      <w:lvlJc w:val="left"/>
      <w:pPr>
        <w:ind w:left="720" w:hanging="360"/>
      </w:pPr>
      <w:rPr>
        <w:rFonts w:ascii="Wingdings" w:hAnsi="Wingdings" w:hint="default"/>
      </w:rPr>
    </w:lvl>
    <w:lvl w:ilvl="1" w:tplc="8C2A9CF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9121CF"/>
    <w:multiLevelType w:val="hybridMultilevel"/>
    <w:tmpl w:val="5D9A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956DAA"/>
    <w:multiLevelType w:val="hybridMultilevel"/>
    <w:tmpl w:val="660C4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265B9"/>
    <w:multiLevelType w:val="singleLevel"/>
    <w:tmpl w:val="8F4E39E0"/>
    <w:lvl w:ilvl="0">
      <w:start w:val="1"/>
      <w:numFmt w:val="bullet"/>
      <w:pStyle w:val="2xspacedbullets"/>
      <w:lvlText w:val=""/>
      <w:lvlJc w:val="left"/>
      <w:pPr>
        <w:tabs>
          <w:tab w:val="num" w:pos="360"/>
        </w:tabs>
        <w:ind w:left="360" w:hanging="360"/>
      </w:pPr>
      <w:rPr>
        <w:rFonts w:ascii="Symbol" w:hAnsi="Symbol" w:hint="default"/>
      </w:rPr>
    </w:lvl>
  </w:abstractNum>
  <w:abstractNum w:abstractNumId="7" w15:restartNumberingAfterBreak="0">
    <w:nsid w:val="63B5737C"/>
    <w:multiLevelType w:val="hybridMultilevel"/>
    <w:tmpl w:val="772AF788"/>
    <w:lvl w:ilvl="0" w:tplc="BC88466A">
      <w:start w:val="1"/>
      <w:numFmt w:val="decimal"/>
      <w:lvlText w:val="%1."/>
      <w:lvlJc w:val="left"/>
      <w:pPr>
        <w:ind w:left="1200" w:hanging="720"/>
      </w:pPr>
      <w:rPr>
        <w:rFonts w:ascii="Times New Roman" w:eastAsia="Times New Roman" w:hAnsi="Times New Roman" w:hint="default"/>
        <w:sz w:val="24"/>
        <w:szCs w:val="24"/>
      </w:rPr>
    </w:lvl>
    <w:lvl w:ilvl="1" w:tplc="9C1ED63C">
      <w:start w:val="1"/>
      <w:numFmt w:val="decimal"/>
      <w:lvlText w:val="%2."/>
      <w:lvlJc w:val="left"/>
      <w:pPr>
        <w:ind w:left="1560" w:hanging="720"/>
      </w:pPr>
      <w:rPr>
        <w:rFonts w:ascii="Times New Roman" w:eastAsia="Times New Roman" w:hAnsi="Times New Roman" w:hint="default"/>
        <w:sz w:val="24"/>
        <w:szCs w:val="24"/>
      </w:rPr>
    </w:lvl>
    <w:lvl w:ilvl="2" w:tplc="600403F0">
      <w:start w:val="1"/>
      <w:numFmt w:val="bullet"/>
      <w:lvlText w:val="•"/>
      <w:lvlJc w:val="left"/>
      <w:pPr>
        <w:ind w:left="2448" w:hanging="720"/>
      </w:pPr>
      <w:rPr>
        <w:rFonts w:hint="default"/>
      </w:rPr>
    </w:lvl>
    <w:lvl w:ilvl="3" w:tplc="78E2F568">
      <w:start w:val="1"/>
      <w:numFmt w:val="bullet"/>
      <w:lvlText w:val="•"/>
      <w:lvlJc w:val="left"/>
      <w:pPr>
        <w:ind w:left="3337" w:hanging="720"/>
      </w:pPr>
      <w:rPr>
        <w:rFonts w:hint="default"/>
      </w:rPr>
    </w:lvl>
    <w:lvl w:ilvl="4" w:tplc="28386180">
      <w:start w:val="1"/>
      <w:numFmt w:val="bullet"/>
      <w:lvlText w:val="•"/>
      <w:lvlJc w:val="left"/>
      <w:pPr>
        <w:ind w:left="4226" w:hanging="720"/>
      </w:pPr>
      <w:rPr>
        <w:rFonts w:hint="default"/>
      </w:rPr>
    </w:lvl>
    <w:lvl w:ilvl="5" w:tplc="CE5A0362">
      <w:start w:val="1"/>
      <w:numFmt w:val="bullet"/>
      <w:lvlText w:val="•"/>
      <w:lvlJc w:val="left"/>
      <w:pPr>
        <w:ind w:left="5115" w:hanging="720"/>
      </w:pPr>
      <w:rPr>
        <w:rFonts w:hint="default"/>
      </w:rPr>
    </w:lvl>
    <w:lvl w:ilvl="6" w:tplc="2174B744">
      <w:start w:val="1"/>
      <w:numFmt w:val="bullet"/>
      <w:lvlText w:val="•"/>
      <w:lvlJc w:val="left"/>
      <w:pPr>
        <w:ind w:left="6004" w:hanging="720"/>
      </w:pPr>
      <w:rPr>
        <w:rFonts w:hint="default"/>
      </w:rPr>
    </w:lvl>
    <w:lvl w:ilvl="7" w:tplc="5FA6F28E">
      <w:start w:val="1"/>
      <w:numFmt w:val="bullet"/>
      <w:lvlText w:val="•"/>
      <w:lvlJc w:val="left"/>
      <w:pPr>
        <w:ind w:left="6893" w:hanging="720"/>
      </w:pPr>
      <w:rPr>
        <w:rFonts w:hint="default"/>
      </w:rPr>
    </w:lvl>
    <w:lvl w:ilvl="8" w:tplc="DCA8C40A">
      <w:start w:val="1"/>
      <w:numFmt w:val="bullet"/>
      <w:lvlText w:val="•"/>
      <w:lvlJc w:val="left"/>
      <w:pPr>
        <w:ind w:left="7782" w:hanging="720"/>
      </w:pPr>
      <w:rPr>
        <w:rFonts w:hint="default"/>
      </w:rPr>
    </w:lvl>
  </w:abstractNum>
  <w:abstractNum w:abstractNumId="8" w15:restartNumberingAfterBreak="0">
    <w:nsid w:val="6DE35B2F"/>
    <w:multiLevelType w:val="hybridMultilevel"/>
    <w:tmpl w:val="BB98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21CAB"/>
    <w:multiLevelType w:val="hybridMultilevel"/>
    <w:tmpl w:val="1E6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76D69"/>
    <w:multiLevelType w:val="hybridMultilevel"/>
    <w:tmpl w:val="A538DF2A"/>
    <w:lvl w:ilvl="0" w:tplc="7D48C6F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6619F"/>
    <w:multiLevelType w:val="hybridMultilevel"/>
    <w:tmpl w:val="C7D24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1"/>
  </w:num>
  <w:num w:numId="6">
    <w:abstractNumId w:val="7"/>
  </w:num>
  <w:num w:numId="7">
    <w:abstractNumId w:val="6"/>
  </w:num>
  <w:num w:numId="8">
    <w:abstractNumId w:val="9"/>
  </w:num>
  <w:num w:numId="9">
    <w:abstractNumId w:val="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7E"/>
    <w:rsid w:val="00000AE8"/>
    <w:rsid w:val="00001F1A"/>
    <w:rsid w:val="00020673"/>
    <w:rsid w:val="0002166B"/>
    <w:rsid w:val="00024931"/>
    <w:rsid w:val="000301FB"/>
    <w:rsid w:val="00082295"/>
    <w:rsid w:val="00085F9B"/>
    <w:rsid w:val="000A3205"/>
    <w:rsid w:val="000A378F"/>
    <w:rsid w:val="000C244C"/>
    <w:rsid w:val="000E3D50"/>
    <w:rsid w:val="00111533"/>
    <w:rsid w:val="00117876"/>
    <w:rsid w:val="001251AB"/>
    <w:rsid w:val="00150A90"/>
    <w:rsid w:val="00166BFF"/>
    <w:rsid w:val="001845E8"/>
    <w:rsid w:val="001A51B9"/>
    <w:rsid w:val="001C372E"/>
    <w:rsid w:val="001D5080"/>
    <w:rsid w:val="001D7626"/>
    <w:rsid w:val="001E1EB9"/>
    <w:rsid w:val="001E4B00"/>
    <w:rsid w:val="001E61E3"/>
    <w:rsid w:val="001F21A0"/>
    <w:rsid w:val="001F4F6D"/>
    <w:rsid w:val="001F57A6"/>
    <w:rsid w:val="0021266C"/>
    <w:rsid w:val="00222474"/>
    <w:rsid w:val="002318B6"/>
    <w:rsid w:val="00241035"/>
    <w:rsid w:val="00242941"/>
    <w:rsid w:val="00247523"/>
    <w:rsid w:val="00247994"/>
    <w:rsid w:val="00254B01"/>
    <w:rsid w:val="002578EF"/>
    <w:rsid w:val="002603B7"/>
    <w:rsid w:val="00294233"/>
    <w:rsid w:val="002977EC"/>
    <w:rsid w:val="002B5E01"/>
    <w:rsid w:val="002C3BFC"/>
    <w:rsid w:val="002E31AD"/>
    <w:rsid w:val="002F6CD6"/>
    <w:rsid w:val="00303CDF"/>
    <w:rsid w:val="00306C62"/>
    <w:rsid w:val="0031195C"/>
    <w:rsid w:val="0031276E"/>
    <w:rsid w:val="00337287"/>
    <w:rsid w:val="00343A50"/>
    <w:rsid w:val="00372DF6"/>
    <w:rsid w:val="003867F5"/>
    <w:rsid w:val="003956D3"/>
    <w:rsid w:val="00396E84"/>
    <w:rsid w:val="003B0FBA"/>
    <w:rsid w:val="003B16CF"/>
    <w:rsid w:val="003B4C14"/>
    <w:rsid w:val="003D4133"/>
    <w:rsid w:val="003E251A"/>
    <w:rsid w:val="003F0755"/>
    <w:rsid w:val="003F3DB0"/>
    <w:rsid w:val="003F6936"/>
    <w:rsid w:val="003F7599"/>
    <w:rsid w:val="0040094F"/>
    <w:rsid w:val="0040218F"/>
    <w:rsid w:val="00406BC3"/>
    <w:rsid w:val="0041045C"/>
    <w:rsid w:val="004136B8"/>
    <w:rsid w:val="00423530"/>
    <w:rsid w:val="00434B52"/>
    <w:rsid w:val="00436D30"/>
    <w:rsid w:val="0044208E"/>
    <w:rsid w:val="00447C7E"/>
    <w:rsid w:val="00451FA7"/>
    <w:rsid w:val="00463B81"/>
    <w:rsid w:val="004A1259"/>
    <w:rsid w:val="004A353D"/>
    <w:rsid w:val="004C19FE"/>
    <w:rsid w:val="004D3BEF"/>
    <w:rsid w:val="004E06DA"/>
    <w:rsid w:val="005265A3"/>
    <w:rsid w:val="005301EB"/>
    <w:rsid w:val="00537292"/>
    <w:rsid w:val="00540179"/>
    <w:rsid w:val="005504D3"/>
    <w:rsid w:val="00560526"/>
    <w:rsid w:val="00561AF5"/>
    <w:rsid w:val="005649CE"/>
    <w:rsid w:val="005A1678"/>
    <w:rsid w:val="005A2BA9"/>
    <w:rsid w:val="005A5145"/>
    <w:rsid w:val="005A55E5"/>
    <w:rsid w:val="005B0C02"/>
    <w:rsid w:val="005B35A9"/>
    <w:rsid w:val="005B539E"/>
    <w:rsid w:val="005C34A0"/>
    <w:rsid w:val="005D12E4"/>
    <w:rsid w:val="005E4E6D"/>
    <w:rsid w:val="0060083E"/>
    <w:rsid w:val="00606CA5"/>
    <w:rsid w:val="00612702"/>
    <w:rsid w:val="0061423A"/>
    <w:rsid w:val="00633597"/>
    <w:rsid w:val="00642B87"/>
    <w:rsid w:val="00680736"/>
    <w:rsid w:val="0068122B"/>
    <w:rsid w:val="00686D7D"/>
    <w:rsid w:val="006949B4"/>
    <w:rsid w:val="006973B6"/>
    <w:rsid w:val="006B2188"/>
    <w:rsid w:val="006B4ED0"/>
    <w:rsid w:val="006B7F00"/>
    <w:rsid w:val="006C7AA7"/>
    <w:rsid w:val="006D02CB"/>
    <w:rsid w:val="006F4F92"/>
    <w:rsid w:val="00715BFC"/>
    <w:rsid w:val="00730AA9"/>
    <w:rsid w:val="0074381F"/>
    <w:rsid w:val="00752810"/>
    <w:rsid w:val="00755087"/>
    <w:rsid w:val="00760B39"/>
    <w:rsid w:val="007A3271"/>
    <w:rsid w:val="007A7BD0"/>
    <w:rsid w:val="007B1403"/>
    <w:rsid w:val="007B29B5"/>
    <w:rsid w:val="007C010E"/>
    <w:rsid w:val="007D5324"/>
    <w:rsid w:val="007E043C"/>
    <w:rsid w:val="00804A86"/>
    <w:rsid w:val="0081669C"/>
    <w:rsid w:val="0081749F"/>
    <w:rsid w:val="00820ACC"/>
    <w:rsid w:val="00820EF5"/>
    <w:rsid w:val="00822BAE"/>
    <w:rsid w:val="00826CF5"/>
    <w:rsid w:val="00836BBC"/>
    <w:rsid w:val="00847150"/>
    <w:rsid w:val="008730F5"/>
    <w:rsid w:val="00882435"/>
    <w:rsid w:val="0089252D"/>
    <w:rsid w:val="008A0201"/>
    <w:rsid w:val="008A281F"/>
    <w:rsid w:val="008C1CC2"/>
    <w:rsid w:val="008D3127"/>
    <w:rsid w:val="008E0FD6"/>
    <w:rsid w:val="008E454C"/>
    <w:rsid w:val="008F23BB"/>
    <w:rsid w:val="00904872"/>
    <w:rsid w:val="0091196B"/>
    <w:rsid w:val="00912005"/>
    <w:rsid w:val="0092362B"/>
    <w:rsid w:val="00935287"/>
    <w:rsid w:val="0093566F"/>
    <w:rsid w:val="009377AB"/>
    <w:rsid w:val="00952B3C"/>
    <w:rsid w:val="0096597B"/>
    <w:rsid w:val="00970E22"/>
    <w:rsid w:val="0097775A"/>
    <w:rsid w:val="009A0B3C"/>
    <w:rsid w:val="009A1965"/>
    <w:rsid w:val="009A3972"/>
    <w:rsid w:val="009A6AFC"/>
    <w:rsid w:val="009B0A1F"/>
    <w:rsid w:val="009B32F4"/>
    <w:rsid w:val="009B7566"/>
    <w:rsid w:val="009C3E0E"/>
    <w:rsid w:val="009C5C3C"/>
    <w:rsid w:val="009D3979"/>
    <w:rsid w:val="009E4268"/>
    <w:rsid w:val="009F1FBE"/>
    <w:rsid w:val="00A20873"/>
    <w:rsid w:val="00A402F3"/>
    <w:rsid w:val="00A41071"/>
    <w:rsid w:val="00A43E97"/>
    <w:rsid w:val="00A554B5"/>
    <w:rsid w:val="00A63F00"/>
    <w:rsid w:val="00A74D2E"/>
    <w:rsid w:val="00AA6A37"/>
    <w:rsid w:val="00AB5870"/>
    <w:rsid w:val="00AD6893"/>
    <w:rsid w:val="00AD72DE"/>
    <w:rsid w:val="00AE1450"/>
    <w:rsid w:val="00AE5A09"/>
    <w:rsid w:val="00AE6774"/>
    <w:rsid w:val="00AF2DAA"/>
    <w:rsid w:val="00B04EDB"/>
    <w:rsid w:val="00B113D4"/>
    <w:rsid w:val="00B21EF4"/>
    <w:rsid w:val="00B24A3D"/>
    <w:rsid w:val="00B42830"/>
    <w:rsid w:val="00B45579"/>
    <w:rsid w:val="00B47AEA"/>
    <w:rsid w:val="00B64CD2"/>
    <w:rsid w:val="00B85B9D"/>
    <w:rsid w:val="00B92D1B"/>
    <w:rsid w:val="00BA688E"/>
    <w:rsid w:val="00BC33DD"/>
    <w:rsid w:val="00BD207E"/>
    <w:rsid w:val="00BD391D"/>
    <w:rsid w:val="00BD7FFC"/>
    <w:rsid w:val="00C004BB"/>
    <w:rsid w:val="00C043C9"/>
    <w:rsid w:val="00C27BBA"/>
    <w:rsid w:val="00C465FF"/>
    <w:rsid w:val="00C471A1"/>
    <w:rsid w:val="00C5649B"/>
    <w:rsid w:val="00C61786"/>
    <w:rsid w:val="00C92D5E"/>
    <w:rsid w:val="00CA3740"/>
    <w:rsid w:val="00CD4A07"/>
    <w:rsid w:val="00CF16C8"/>
    <w:rsid w:val="00CF41A9"/>
    <w:rsid w:val="00CF4BC6"/>
    <w:rsid w:val="00CF59A6"/>
    <w:rsid w:val="00CF5E89"/>
    <w:rsid w:val="00CF6B01"/>
    <w:rsid w:val="00D02600"/>
    <w:rsid w:val="00D07E74"/>
    <w:rsid w:val="00D16C38"/>
    <w:rsid w:val="00D30573"/>
    <w:rsid w:val="00D421E0"/>
    <w:rsid w:val="00D4338B"/>
    <w:rsid w:val="00D46CA8"/>
    <w:rsid w:val="00D5413A"/>
    <w:rsid w:val="00D87362"/>
    <w:rsid w:val="00D972F6"/>
    <w:rsid w:val="00DB5F83"/>
    <w:rsid w:val="00DB6D4C"/>
    <w:rsid w:val="00DF32EA"/>
    <w:rsid w:val="00DF52A6"/>
    <w:rsid w:val="00E006BF"/>
    <w:rsid w:val="00E1354F"/>
    <w:rsid w:val="00E15E99"/>
    <w:rsid w:val="00E32DE9"/>
    <w:rsid w:val="00E553FA"/>
    <w:rsid w:val="00E737F6"/>
    <w:rsid w:val="00E80091"/>
    <w:rsid w:val="00EA76A3"/>
    <w:rsid w:val="00ED280F"/>
    <w:rsid w:val="00F02C28"/>
    <w:rsid w:val="00F26B1B"/>
    <w:rsid w:val="00F3014B"/>
    <w:rsid w:val="00F32462"/>
    <w:rsid w:val="00F34828"/>
    <w:rsid w:val="00F37902"/>
    <w:rsid w:val="00F533F1"/>
    <w:rsid w:val="00F629FF"/>
    <w:rsid w:val="00F65F21"/>
    <w:rsid w:val="00F73637"/>
    <w:rsid w:val="00F90B95"/>
    <w:rsid w:val="00FA115B"/>
    <w:rsid w:val="00FA2101"/>
    <w:rsid w:val="00FC2F78"/>
    <w:rsid w:val="00FE6720"/>
    <w:rsid w:val="00FF0112"/>
    <w:rsid w:val="00FF2EB0"/>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3F11BD78-8589-4842-B138-7EA92980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471A1"/>
    <w:pPr>
      <w:keepNext/>
      <w:jc w:val="both"/>
      <w:outlineLvl w:val="0"/>
    </w:pPr>
    <w:rPr>
      <w:rFonts w:asciiTheme="minorHAnsi" w:hAnsiTheme="minorHAns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870"/>
    <w:rPr>
      <w:rFonts w:ascii="Tahoma" w:hAnsi="Tahoma" w:cs="Tahoma"/>
      <w:sz w:val="16"/>
      <w:szCs w:val="16"/>
    </w:rPr>
  </w:style>
  <w:style w:type="character" w:customStyle="1" w:styleId="BalloonTextChar">
    <w:name w:val="Balloon Text Char"/>
    <w:link w:val="BalloonText"/>
    <w:uiPriority w:val="99"/>
    <w:semiHidden/>
    <w:rsid w:val="00AB5870"/>
    <w:rPr>
      <w:rFonts w:ascii="Tahoma" w:hAnsi="Tahoma" w:cs="Tahoma"/>
      <w:sz w:val="16"/>
      <w:szCs w:val="16"/>
    </w:rPr>
  </w:style>
  <w:style w:type="paragraph" w:styleId="Header">
    <w:name w:val="header"/>
    <w:basedOn w:val="Normal"/>
    <w:link w:val="HeaderChar"/>
    <w:uiPriority w:val="99"/>
    <w:unhideWhenUsed/>
    <w:rsid w:val="00F37902"/>
    <w:pPr>
      <w:tabs>
        <w:tab w:val="center" w:pos="4680"/>
        <w:tab w:val="right" w:pos="9360"/>
      </w:tabs>
    </w:pPr>
  </w:style>
  <w:style w:type="character" w:customStyle="1" w:styleId="HeaderChar">
    <w:name w:val="Header Char"/>
    <w:link w:val="Header"/>
    <w:uiPriority w:val="99"/>
    <w:rsid w:val="00F37902"/>
    <w:rPr>
      <w:sz w:val="24"/>
      <w:szCs w:val="24"/>
    </w:rPr>
  </w:style>
  <w:style w:type="paragraph" w:styleId="Footer">
    <w:name w:val="footer"/>
    <w:basedOn w:val="Normal"/>
    <w:link w:val="FooterChar"/>
    <w:uiPriority w:val="99"/>
    <w:unhideWhenUsed/>
    <w:rsid w:val="00F37902"/>
    <w:pPr>
      <w:tabs>
        <w:tab w:val="center" w:pos="4680"/>
        <w:tab w:val="right" w:pos="9360"/>
      </w:tabs>
    </w:pPr>
  </w:style>
  <w:style w:type="character" w:customStyle="1" w:styleId="FooterChar">
    <w:name w:val="Footer Char"/>
    <w:link w:val="Footer"/>
    <w:uiPriority w:val="99"/>
    <w:rsid w:val="00F37902"/>
    <w:rPr>
      <w:sz w:val="24"/>
      <w:szCs w:val="24"/>
    </w:rPr>
  </w:style>
  <w:style w:type="paragraph" w:customStyle="1" w:styleId="Body">
    <w:name w:val="Body"/>
    <w:basedOn w:val="Normal"/>
    <w:rsid w:val="00715BFC"/>
    <w:pPr>
      <w:suppressAutoHyphens/>
      <w:autoSpaceDE w:val="0"/>
      <w:autoSpaceDN w:val="0"/>
      <w:adjustRightInd w:val="0"/>
      <w:spacing w:after="200"/>
    </w:pPr>
  </w:style>
  <w:style w:type="character" w:styleId="Hyperlink">
    <w:name w:val="Hyperlink"/>
    <w:uiPriority w:val="99"/>
    <w:unhideWhenUsed/>
    <w:rsid w:val="004E06DA"/>
    <w:rPr>
      <w:color w:val="0000FF"/>
      <w:u w:val="single"/>
    </w:rPr>
  </w:style>
  <w:style w:type="paragraph" w:styleId="ListParagraph">
    <w:name w:val="List Paragraph"/>
    <w:basedOn w:val="Normal"/>
    <w:uiPriority w:val="34"/>
    <w:qFormat/>
    <w:rsid w:val="004E06DA"/>
    <w:pPr>
      <w:ind w:left="720"/>
      <w:contextualSpacing/>
    </w:pPr>
  </w:style>
  <w:style w:type="character" w:customStyle="1" w:styleId="xrs16">
    <w:name w:val="xr_s16"/>
    <w:rsid w:val="00463B81"/>
  </w:style>
  <w:style w:type="paragraph" w:styleId="NormalWeb">
    <w:name w:val="Normal (Web)"/>
    <w:basedOn w:val="Normal"/>
    <w:uiPriority w:val="99"/>
    <w:unhideWhenUsed/>
    <w:rsid w:val="009D3979"/>
    <w:pPr>
      <w:spacing w:before="100" w:beforeAutospacing="1" w:after="100" w:afterAutospacing="1"/>
    </w:pPr>
    <w:rPr>
      <w:rFonts w:ascii="Verdana" w:eastAsia="Cambria" w:hAnsi="Verdana"/>
    </w:rPr>
  </w:style>
  <w:style w:type="paragraph" w:styleId="BodyText">
    <w:name w:val="Body Text"/>
    <w:basedOn w:val="Normal"/>
    <w:link w:val="BodyTextChar"/>
    <w:uiPriority w:val="99"/>
    <w:unhideWhenUsed/>
    <w:rsid w:val="009D3979"/>
    <w:rPr>
      <w:rFonts w:eastAsia="Cambria"/>
      <w:b/>
      <w:bCs/>
    </w:rPr>
  </w:style>
  <w:style w:type="character" w:customStyle="1" w:styleId="BodyTextChar">
    <w:name w:val="Body Text Char"/>
    <w:link w:val="BodyText"/>
    <w:uiPriority w:val="99"/>
    <w:rsid w:val="009D3979"/>
    <w:rPr>
      <w:rFonts w:eastAsia="Cambria"/>
      <w:b/>
      <w:bCs/>
      <w:sz w:val="24"/>
      <w:szCs w:val="24"/>
    </w:rPr>
  </w:style>
  <w:style w:type="character" w:customStyle="1" w:styleId="greytext">
    <w:name w:val="greytext"/>
    <w:rsid w:val="005301EB"/>
  </w:style>
  <w:style w:type="character" w:styleId="Strong">
    <w:name w:val="Strong"/>
    <w:basedOn w:val="DefaultParagraphFont"/>
    <w:uiPriority w:val="22"/>
    <w:qFormat/>
    <w:rsid w:val="009377AB"/>
    <w:rPr>
      <w:b/>
      <w:bCs/>
    </w:rPr>
  </w:style>
  <w:style w:type="paragraph" w:styleId="PlainText">
    <w:name w:val="Plain Text"/>
    <w:basedOn w:val="Normal"/>
    <w:link w:val="PlainTextChar"/>
    <w:uiPriority w:val="99"/>
    <w:semiHidden/>
    <w:unhideWhenUsed/>
    <w:rsid w:val="00F629FF"/>
    <w:rPr>
      <w:rFonts w:eastAsiaTheme="minorHAnsi"/>
    </w:rPr>
  </w:style>
  <w:style w:type="character" w:customStyle="1" w:styleId="PlainTextChar">
    <w:name w:val="Plain Text Char"/>
    <w:basedOn w:val="DefaultParagraphFont"/>
    <w:link w:val="PlainText"/>
    <w:uiPriority w:val="99"/>
    <w:semiHidden/>
    <w:rsid w:val="00F629FF"/>
    <w:rPr>
      <w:rFonts w:eastAsiaTheme="minorHAnsi"/>
      <w:sz w:val="24"/>
      <w:szCs w:val="24"/>
    </w:rPr>
  </w:style>
  <w:style w:type="character" w:customStyle="1" w:styleId="apple-converted-space">
    <w:name w:val="apple-converted-space"/>
    <w:basedOn w:val="DefaultParagraphFont"/>
    <w:rsid w:val="0044208E"/>
  </w:style>
  <w:style w:type="paragraph" w:customStyle="1" w:styleId="CommentsHeadings">
    <w:name w:val="Comments:Headings"/>
    <w:basedOn w:val="PlainText"/>
    <w:rsid w:val="00D07E74"/>
    <w:pPr>
      <w:spacing w:after="120"/>
    </w:pPr>
    <w:rPr>
      <w:rFonts w:ascii="Arial Black" w:eastAsia="Times New Roman" w:hAnsi="Arial Black"/>
      <w:sz w:val="22"/>
      <w:szCs w:val="20"/>
    </w:rPr>
  </w:style>
  <w:style w:type="paragraph" w:customStyle="1" w:styleId="Text">
    <w:name w:val="Text"/>
    <w:basedOn w:val="PlainText"/>
    <w:rsid w:val="00D07E74"/>
    <w:rPr>
      <w:rFonts w:ascii="Bookman Old Style" w:eastAsia="Times New Roman" w:hAnsi="Bookman Old Style"/>
      <w:szCs w:val="20"/>
    </w:rPr>
  </w:style>
  <w:style w:type="paragraph" w:customStyle="1" w:styleId="2xspacedbullets">
    <w:name w:val="2xspaced bullets"/>
    <w:basedOn w:val="Normal"/>
    <w:rsid w:val="00D07E74"/>
    <w:pPr>
      <w:numPr>
        <w:numId w:val="7"/>
      </w:numPr>
    </w:pPr>
    <w:rPr>
      <w:rFonts w:ascii="Bookman Old Style" w:hAnsi="Bookman Old Style"/>
      <w:szCs w:val="20"/>
    </w:rPr>
  </w:style>
  <w:style w:type="character" w:styleId="FootnoteReference">
    <w:name w:val="footnote reference"/>
    <w:rsid w:val="00D07E74"/>
    <w:rPr>
      <w:vertAlign w:val="superscript"/>
      <w:lang w:val="en-US"/>
    </w:rPr>
  </w:style>
  <w:style w:type="paragraph" w:customStyle="1" w:styleId="BodyA">
    <w:name w:val="Body A"/>
    <w:rsid w:val="00D07E7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Heading1Char">
    <w:name w:val="Heading 1 Char"/>
    <w:basedOn w:val="DefaultParagraphFont"/>
    <w:link w:val="Heading1"/>
    <w:rsid w:val="00C471A1"/>
    <w:rPr>
      <w:rFonts w:asciiTheme="minorHAnsi" w:hAnsiTheme="minorHAnsi"/>
      <w:b/>
      <w:sz w:val="28"/>
    </w:rPr>
  </w:style>
  <w:style w:type="character" w:styleId="FollowedHyperlink">
    <w:name w:val="FollowedHyperlink"/>
    <w:basedOn w:val="DefaultParagraphFont"/>
    <w:uiPriority w:val="99"/>
    <w:semiHidden/>
    <w:unhideWhenUsed/>
    <w:rsid w:val="007B1403"/>
    <w:rPr>
      <w:color w:val="800080" w:themeColor="followedHyperlink"/>
      <w:u w:val="single"/>
    </w:rPr>
  </w:style>
  <w:style w:type="character" w:customStyle="1" w:styleId="None">
    <w:name w:val="None"/>
    <w:rsid w:val="007D5324"/>
  </w:style>
  <w:style w:type="character" w:styleId="Emphasis">
    <w:name w:val="Emphasis"/>
    <w:basedOn w:val="DefaultParagraphFont"/>
    <w:uiPriority w:val="20"/>
    <w:qFormat/>
    <w:rsid w:val="00F34828"/>
    <w:rPr>
      <w:i/>
      <w:iCs/>
    </w:rPr>
  </w:style>
  <w:style w:type="paragraph" w:customStyle="1" w:styleId="Default">
    <w:name w:val="Default"/>
    <w:rsid w:val="00BA688E"/>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7729">
      <w:bodyDiv w:val="1"/>
      <w:marLeft w:val="0"/>
      <w:marRight w:val="0"/>
      <w:marTop w:val="0"/>
      <w:marBottom w:val="0"/>
      <w:divBdr>
        <w:top w:val="none" w:sz="0" w:space="0" w:color="auto"/>
        <w:left w:val="none" w:sz="0" w:space="0" w:color="auto"/>
        <w:bottom w:val="none" w:sz="0" w:space="0" w:color="auto"/>
        <w:right w:val="none" w:sz="0" w:space="0" w:color="auto"/>
      </w:divBdr>
    </w:div>
    <w:div w:id="1261336778">
      <w:bodyDiv w:val="1"/>
      <w:marLeft w:val="0"/>
      <w:marRight w:val="0"/>
      <w:marTop w:val="0"/>
      <w:marBottom w:val="0"/>
      <w:divBdr>
        <w:top w:val="none" w:sz="0" w:space="0" w:color="auto"/>
        <w:left w:val="none" w:sz="0" w:space="0" w:color="auto"/>
        <w:bottom w:val="none" w:sz="0" w:space="0" w:color="auto"/>
        <w:right w:val="none" w:sz="0" w:space="0" w:color="auto"/>
      </w:divBdr>
    </w:div>
    <w:div w:id="1508592635">
      <w:bodyDiv w:val="1"/>
      <w:marLeft w:val="0"/>
      <w:marRight w:val="0"/>
      <w:marTop w:val="0"/>
      <w:marBottom w:val="0"/>
      <w:divBdr>
        <w:top w:val="none" w:sz="0" w:space="0" w:color="auto"/>
        <w:left w:val="none" w:sz="0" w:space="0" w:color="auto"/>
        <w:bottom w:val="none" w:sz="0" w:space="0" w:color="auto"/>
        <w:right w:val="none" w:sz="0" w:space="0" w:color="auto"/>
      </w:divBdr>
    </w:div>
    <w:div w:id="1624925613">
      <w:bodyDiv w:val="1"/>
      <w:marLeft w:val="0"/>
      <w:marRight w:val="0"/>
      <w:marTop w:val="0"/>
      <w:marBottom w:val="0"/>
      <w:divBdr>
        <w:top w:val="none" w:sz="0" w:space="0" w:color="auto"/>
        <w:left w:val="none" w:sz="0" w:space="0" w:color="auto"/>
        <w:bottom w:val="none" w:sz="0" w:space="0" w:color="auto"/>
        <w:right w:val="none" w:sz="0" w:space="0" w:color="auto"/>
      </w:divBdr>
    </w:div>
    <w:div w:id="1776555720">
      <w:bodyDiv w:val="1"/>
      <w:marLeft w:val="0"/>
      <w:marRight w:val="0"/>
      <w:marTop w:val="0"/>
      <w:marBottom w:val="0"/>
      <w:divBdr>
        <w:top w:val="none" w:sz="0" w:space="0" w:color="auto"/>
        <w:left w:val="none" w:sz="0" w:space="0" w:color="auto"/>
        <w:bottom w:val="none" w:sz="0" w:space="0" w:color="auto"/>
        <w:right w:val="none" w:sz="0" w:space="0" w:color="auto"/>
      </w:divBdr>
    </w:div>
    <w:div w:id="17979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fault.salsalabs.org/T4cb1648e-a70d-4fb6-90df-296f8531d106/4832540b-0c7f-11e6-98b1-12c35146c1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tcoleman@kettler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650E-3B7F-4C0A-BB97-17A5BD70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KRCG Letterhead</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KRCG Letterhead</dc:title>
  <dc:creator>Russell Steve Anthes</dc:creator>
  <cp:lastModifiedBy>Tim Coleman</cp:lastModifiedBy>
  <cp:revision>10</cp:revision>
  <cp:lastPrinted>2013-10-16T17:28:00Z</cp:lastPrinted>
  <dcterms:created xsi:type="dcterms:W3CDTF">2023-08-22T21:33:00Z</dcterms:created>
  <dcterms:modified xsi:type="dcterms:W3CDTF">2023-08-22T22:30:00Z</dcterms:modified>
</cp:coreProperties>
</file>