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850C4" w14:textId="4E1675BF" w:rsidR="00DC4C14" w:rsidRDefault="00B0108A" w:rsidP="00DD2C9C">
      <w:pPr>
        <w:tabs>
          <w:tab w:val="right" w:pos="9360"/>
        </w:tabs>
        <w:ind w:right="-720"/>
        <w:rPr>
          <w:rFonts w:ascii="Arial" w:hAnsi="Arial"/>
          <w:sz w:val="24"/>
          <w:szCs w:val="24"/>
        </w:rPr>
      </w:pPr>
      <w:r>
        <w:rPr>
          <w:rFonts w:ascii="Bookman Old Style" w:hAnsi="Bookman Old Style"/>
          <w:noProof/>
          <w:sz w:val="24"/>
          <w:szCs w:val="24"/>
        </w:rPr>
        <w:drawing>
          <wp:anchor distT="0" distB="0" distL="114300" distR="114300" simplePos="0" relativeHeight="251659776" behindDoc="0" locked="0" layoutInCell="1" allowOverlap="1" wp14:anchorId="3DCAF7D8" wp14:editId="6988DDFB">
            <wp:simplePos x="0" y="0"/>
            <wp:positionH relativeFrom="margin">
              <wp:align>right</wp:align>
            </wp:positionH>
            <wp:positionV relativeFrom="margin">
              <wp:posOffset>-28575</wp:posOffset>
            </wp:positionV>
            <wp:extent cx="1161288" cy="1435608"/>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A new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1288" cy="1435608"/>
                    </a:xfrm>
                    <a:prstGeom prst="rect">
                      <a:avLst/>
                    </a:prstGeom>
                  </pic:spPr>
                </pic:pic>
              </a:graphicData>
            </a:graphic>
            <wp14:sizeRelH relativeFrom="margin">
              <wp14:pctWidth>0</wp14:pctWidth>
            </wp14:sizeRelH>
            <wp14:sizeRelV relativeFrom="margin">
              <wp14:pctHeight>0</wp14:pctHeight>
            </wp14:sizeRelV>
          </wp:anchor>
        </w:drawing>
      </w:r>
      <w:r w:rsidR="00416BA4">
        <w:rPr>
          <w:noProof/>
          <w:sz w:val="24"/>
          <w:szCs w:val="24"/>
        </w:rPr>
        <mc:AlternateContent>
          <mc:Choice Requires="wps">
            <w:drawing>
              <wp:anchor distT="0" distB="0" distL="114300" distR="114300" simplePos="0" relativeHeight="251656704" behindDoc="0" locked="0" layoutInCell="1" allowOverlap="1" wp14:anchorId="629E3CE3" wp14:editId="06953234">
                <wp:simplePos x="0" y="0"/>
                <wp:positionH relativeFrom="column">
                  <wp:posOffset>1771651</wp:posOffset>
                </wp:positionH>
                <wp:positionV relativeFrom="paragraph">
                  <wp:posOffset>9525</wp:posOffset>
                </wp:positionV>
                <wp:extent cx="1962150" cy="1209675"/>
                <wp:effectExtent l="0" t="0" r="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2096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E3CE3" id="Rectangle 2" o:spid="_x0000_s1026" style="position:absolute;margin-left:139.5pt;margin-top:.75pt;width:154.5pt;height:9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" stroked="f" strokeweight="0">
                <v:textbox inset="0,0,0,0">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v:textbox>
              </v:rect>
            </w:pict>
          </mc:Fallback>
        </mc:AlternateContent>
      </w:r>
    </w:p>
    <w:p w14:paraId="1AAF70FB" w14:textId="7EE5B9D1" w:rsidR="006F6A7B" w:rsidRPr="00EB69DB" w:rsidRDefault="006F6A7B" w:rsidP="008D70B1">
      <w:pPr>
        <w:tabs>
          <w:tab w:val="right" w:pos="9360"/>
        </w:tabs>
        <w:ind w:right="-720"/>
        <w:rPr>
          <w:sz w:val="24"/>
          <w:szCs w:val="24"/>
        </w:rPr>
      </w:pPr>
      <w:r w:rsidRPr="00EB69DB">
        <w:rPr>
          <w:rFonts w:ascii="Arial" w:hAnsi="Arial"/>
          <w:sz w:val="24"/>
          <w:szCs w:val="24"/>
        </w:rPr>
        <w:tab/>
      </w:r>
    </w:p>
    <w:p w14:paraId="578E17BC" w14:textId="5E3747D7" w:rsidR="00A37040" w:rsidRPr="00D235BC" w:rsidRDefault="00A37040" w:rsidP="008D70B1">
      <w:pPr>
        <w:ind w:right="-720"/>
        <w:rPr>
          <w:rFonts w:ascii="Comic Sans MS" w:hAnsi="Comic Sans MS"/>
          <w:sz w:val="24"/>
          <w:szCs w:val="24"/>
        </w:rPr>
      </w:pPr>
    </w:p>
    <w:p w14:paraId="55CA5969" w14:textId="67664426" w:rsidR="008D70B1" w:rsidRDefault="008D70B1" w:rsidP="008D70B1">
      <w:pPr>
        <w:spacing w:line="360" w:lineRule="auto"/>
        <w:jc w:val="both"/>
        <w:rPr>
          <w:rFonts w:ascii="Bookman Old Style" w:hAnsi="Bookman Old Style"/>
          <w:sz w:val="24"/>
          <w:szCs w:val="24"/>
        </w:rPr>
      </w:pPr>
    </w:p>
    <w:p w14:paraId="58E01BE0" w14:textId="5B0674DF" w:rsidR="008D70B1" w:rsidRDefault="008D70B1" w:rsidP="008D70B1">
      <w:pPr>
        <w:spacing w:line="360" w:lineRule="auto"/>
        <w:jc w:val="both"/>
        <w:rPr>
          <w:rFonts w:ascii="Bookman Old Style" w:hAnsi="Bookman Old Style"/>
          <w:sz w:val="24"/>
          <w:szCs w:val="24"/>
        </w:rPr>
      </w:pPr>
    </w:p>
    <w:p w14:paraId="3EE36B39" w14:textId="3F609D2C" w:rsidR="008D70B1" w:rsidRDefault="008D70B1" w:rsidP="008D70B1">
      <w:pPr>
        <w:spacing w:line="360" w:lineRule="auto"/>
        <w:jc w:val="both"/>
        <w:rPr>
          <w:rFonts w:ascii="Bookman Old Style" w:hAnsi="Bookman Old Style"/>
          <w:sz w:val="24"/>
          <w:szCs w:val="24"/>
        </w:rPr>
      </w:pPr>
    </w:p>
    <w:p w14:paraId="1D792170" w14:textId="4E964DBC" w:rsidR="008D70B1" w:rsidRPr="00BC710D" w:rsidRDefault="00D66490" w:rsidP="00906E2B">
      <w:pPr>
        <w:jc w:val="both"/>
        <w:rPr>
          <w:rFonts w:ascii="Georgia" w:hAnsi="Georgia"/>
          <w:sz w:val="24"/>
          <w:szCs w:val="24"/>
        </w:rPr>
      </w:pPr>
      <w:r w:rsidRPr="00BC710D">
        <w:rPr>
          <w:rFonts w:ascii="Georgia" w:hAnsi="Georgia"/>
          <w:sz w:val="24"/>
          <w:szCs w:val="24"/>
        </w:rPr>
        <w:t xml:space="preserve">August </w:t>
      </w:r>
      <w:r w:rsidR="009330C3">
        <w:rPr>
          <w:rFonts w:ascii="Georgia" w:hAnsi="Georgia"/>
          <w:sz w:val="24"/>
          <w:szCs w:val="24"/>
        </w:rPr>
        <w:t>1</w:t>
      </w:r>
      <w:r w:rsidRPr="00BC710D">
        <w:rPr>
          <w:rFonts w:ascii="Georgia" w:hAnsi="Georgia"/>
          <w:sz w:val="24"/>
          <w:szCs w:val="24"/>
        </w:rPr>
        <w:t>5, 2023</w:t>
      </w:r>
    </w:p>
    <w:p w14:paraId="5F9F42BE" w14:textId="77777777" w:rsidR="00D66490" w:rsidRDefault="00D66490" w:rsidP="00906E2B">
      <w:pPr>
        <w:jc w:val="both"/>
        <w:rPr>
          <w:rFonts w:ascii="Bookman Old Style" w:hAnsi="Bookman Old Style"/>
          <w:sz w:val="24"/>
          <w:szCs w:val="24"/>
        </w:rPr>
      </w:pPr>
    </w:p>
    <w:p w14:paraId="11C37A52" w14:textId="13385AE2" w:rsidR="00625B03" w:rsidRDefault="00625B03" w:rsidP="00906E2B">
      <w:pPr>
        <w:jc w:val="both"/>
        <w:rPr>
          <w:rFonts w:ascii="Georgia" w:hAnsi="Georgia"/>
          <w:sz w:val="24"/>
          <w:szCs w:val="24"/>
        </w:rPr>
      </w:pPr>
      <w:r w:rsidRPr="00625B03">
        <w:rPr>
          <w:rFonts w:ascii="Georgia" w:hAnsi="Georgia"/>
          <w:sz w:val="24"/>
          <w:szCs w:val="24"/>
        </w:rPr>
        <w:t xml:space="preserve">David </w:t>
      </w:r>
      <w:proofErr w:type="spellStart"/>
      <w:r w:rsidRPr="00625B03">
        <w:rPr>
          <w:rFonts w:ascii="Georgia" w:hAnsi="Georgia"/>
          <w:sz w:val="24"/>
          <w:szCs w:val="24"/>
        </w:rPr>
        <w:t>Whittekiend</w:t>
      </w:r>
      <w:proofErr w:type="spellEnd"/>
      <w:r w:rsidRPr="00625B03">
        <w:rPr>
          <w:rFonts w:ascii="Georgia" w:hAnsi="Georgia"/>
          <w:sz w:val="24"/>
          <w:szCs w:val="24"/>
        </w:rPr>
        <w:t xml:space="preserve"> </w:t>
      </w:r>
    </w:p>
    <w:p w14:paraId="29D963E3" w14:textId="21CB5D35" w:rsidR="00625B03" w:rsidRDefault="00625B03" w:rsidP="00906E2B">
      <w:pPr>
        <w:jc w:val="both"/>
        <w:rPr>
          <w:rFonts w:ascii="Georgia" w:hAnsi="Georgia"/>
          <w:sz w:val="24"/>
          <w:szCs w:val="24"/>
        </w:rPr>
      </w:pPr>
      <w:r w:rsidRPr="00625B03">
        <w:rPr>
          <w:rFonts w:ascii="Georgia" w:hAnsi="Georgia"/>
          <w:sz w:val="24"/>
          <w:szCs w:val="24"/>
        </w:rPr>
        <w:t>Forest Supervisor</w:t>
      </w:r>
    </w:p>
    <w:p w14:paraId="53EA6337" w14:textId="77777777" w:rsidR="00906E2B" w:rsidRDefault="00625B03" w:rsidP="00906E2B">
      <w:pPr>
        <w:jc w:val="both"/>
        <w:rPr>
          <w:rFonts w:ascii="Georgia" w:hAnsi="Georgia"/>
          <w:sz w:val="24"/>
          <w:szCs w:val="24"/>
        </w:rPr>
      </w:pPr>
      <w:r w:rsidRPr="00625B03">
        <w:rPr>
          <w:rFonts w:ascii="Georgia" w:hAnsi="Georgia"/>
          <w:sz w:val="24"/>
          <w:szCs w:val="24"/>
        </w:rPr>
        <w:t xml:space="preserve">Uinta-Wasatch-Cache National Forest </w:t>
      </w:r>
    </w:p>
    <w:p w14:paraId="0B53D791" w14:textId="77777777" w:rsidR="00906E2B" w:rsidRDefault="00625B03" w:rsidP="00906E2B">
      <w:pPr>
        <w:jc w:val="both"/>
        <w:rPr>
          <w:rFonts w:ascii="Georgia" w:hAnsi="Georgia"/>
          <w:sz w:val="24"/>
          <w:szCs w:val="24"/>
        </w:rPr>
      </w:pPr>
      <w:r w:rsidRPr="00625B03">
        <w:rPr>
          <w:rFonts w:ascii="Georgia" w:hAnsi="Georgia"/>
          <w:sz w:val="24"/>
          <w:szCs w:val="24"/>
        </w:rPr>
        <w:t xml:space="preserve">857 West South Jordan Parkway </w:t>
      </w:r>
    </w:p>
    <w:p w14:paraId="71750566" w14:textId="77777777" w:rsidR="00906E2B" w:rsidRDefault="00625B03" w:rsidP="00906E2B">
      <w:pPr>
        <w:jc w:val="both"/>
        <w:rPr>
          <w:rFonts w:ascii="Georgia" w:hAnsi="Georgia"/>
          <w:sz w:val="24"/>
          <w:szCs w:val="24"/>
        </w:rPr>
      </w:pPr>
      <w:r w:rsidRPr="00625B03">
        <w:rPr>
          <w:rFonts w:ascii="Georgia" w:hAnsi="Georgia"/>
          <w:sz w:val="24"/>
          <w:szCs w:val="24"/>
        </w:rPr>
        <w:t>South Jordan, UT 84095</w:t>
      </w:r>
    </w:p>
    <w:p w14:paraId="4AF47675" w14:textId="52CF3019" w:rsidR="00625B03" w:rsidRPr="00625B03" w:rsidRDefault="00625B03" w:rsidP="00906E2B">
      <w:pPr>
        <w:jc w:val="both"/>
        <w:rPr>
          <w:rFonts w:ascii="Georgia" w:hAnsi="Georgia"/>
          <w:sz w:val="24"/>
          <w:szCs w:val="24"/>
        </w:rPr>
      </w:pPr>
      <w:r w:rsidRPr="00625B03">
        <w:rPr>
          <w:rFonts w:ascii="Georgia" w:hAnsi="Georgia"/>
          <w:sz w:val="24"/>
          <w:szCs w:val="24"/>
        </w:rPr>
        <w:t xml:space="preserve"> </w:t>
      </w:r>
    </w:p>
    <w:p w14:paraId="57755962" w14:textId="77777777" w:rsidR="00906E2B" w:rsidRDefault="00625B03" w:rsidP="00906E2B">
      <w:pPr>
        <w:jc w:val="both"/>
        <w:rPr>
          <w:rFonts w:ascii="Georgia" w:hAnsi="Georgia"/>
          <w:sz w:val="24"/>
          <w:szCs w:val="24"/>
        </w:rPr>
      </w:pPr>
      <w:r w:rsidRPr="00625B03">
        <w:rPr>
          <w:rFonts w:ascii="Georgia" w:hAnsi="Georgia"/>
          <w:sz w:val="24"/>
          <w:szCs w:val="24"/>
        </w:rPr>
        <w:t xml:space="preserve">Susan Eickhoff, </w:t>
      </w:r>
    </w:p>
    <w:p w14:paraId="016C4899" w14:textId="315CFD7C" w:rsidR="00D66490" w:rsidRDefault="00625B03" w:rsidP="00906E2B">
      <w:pPr>
        <w:jc w:val="both"/>
        <w:rPr>
          <w:rFonts w:ascii="Bookman Old Style" w:hAnsi="Bookman Old Style"/>
          <w:sz w:val="24"/>
          <w:szCs w:val="24"/>
        </w:rPr>
      </w:pPr>
      <w:r w:rsidRPr="00625B03">
        <w:rPr>
          <w:rFonts w:ascii="Georgia" w:hAnsi="Georgia"/>
          <w:sz w:val="24"/>
          <w:szCs w:val="24"/>
        </w:rPr>
        <w:t>Forest Supervisor</w:t>
      </w:r>
    </w:p>
    <w:p w14:paraId="09328931" w14:textId="47E9D558" w:rsidR="00D66490" w:rsidRDefault="00906E2B" w:rsidP="00906E2B">
      <w:pPr>
        <w:jc w:val="both"/>
        <w:rPr>
          <w:rFonts w:ascii="Georgia" w:hAnsi="Georgia"/>
          <w:sz w:val="24"/>
          <w:szCs w:val="24"/>
        </w:rPr>
      </w:pPr>
      <w:r w:rsidRPr="00625B03">
        <w:rPr>
          <w:rFonts w:ascii="Georgia" w:hAnsi="Georgia"/>
          <w:sz w:val="24"/>
          <w:szCs w:val="24"/>
        </w:rPr>
        <w:t>Ashley National Forest</w:t>
      </w:r>
    </w:p>
    <w:p w14:paraId="2B9048D8" w14:textId="59474D5A" w:rsidR="00906E2B" w:rsidRDefault="00906E2B" w:rsidP="00906E2B">
      <w:pPr>
        <w:jc w:val="both"/>
        <w:rPr>
          <w:rFonts w:ascii="Georgia" w:hAnsi="Georgia"/>
          <w:sz w:val="24"/>
          <w:szCs w:val="24"/>
        </w:rPr>
      </w:pPr>
      <w:r w:rsidRPr="00625B03">
        <w:rPr>
          <w:rFonts w:ascii="Georgia" w:hAnsi="Georgia"/>
          <w:sz w:val="24"/>
          <w:szCs w:val="24"/>
        </w:rPr>
        <w:t>355 N. Vernal Ave.</w:t>
      </w:r>
    </w:p>
    <w:p w14:paraId="53858F57" w14:textId="45D8E342" w:rsidR="00906E2B" w:rsidRDefault="00906E2B" w:rsidP="00906E2B">
      <w:pPr>
        <w:jc w:val="both"/>
        <w:rPr>
          <w:rFonts w:ascii="Georgia" w:hAnsi="Georgia"/>
          <w:sz w:val="24"/>
          <w:szCs w:val="24"/>
        </w:rPr>
      </w:pPr>
      <w:r w:rsidRPr="00625B03">
        <w:rPr>
          <w:rFonts w:ascii="Georgia" w:hAnsi="Georgia"/>
          <w:sz w:val="24"/>
          <w:szCs w:val="24"/>
        </w:rPr>
        <w:t>Vernal, UT 84078</w:t>
      </w:r>
    </w:p>
    <w:p w14:paraId="18A04F32" w14:textId="77777777" w:rsidR="00173AB4" w:rsidRDefault="00173AB4" w:rsidP="00906E2B">
      <w:pPr>
        <w:jc w:val="both"/>
        <w:rPr>
          <w:rFonts w:ascii="Georgia" w:hAnsi="Georgia"/>
          <w:sz w:val="24"/>
          <w:szCs w:val="24"/>
        </w:rPr>
      </w:pPr>
    </w:p>
    <w:p w14:paraId="11769ED0" w14:textId="44A8369D" w:rsidR="00173AB4" w:rsidRPr="00173AB4" w:rsidRDefault="00173AB4" w:rsidP="00906E2B">
      <w:pPr>
        <w:jc w:val="both"/>
        <w:rPr>
          <w:rFonts w:ascii="Georgia" w:hAnsi="Georgia"/>
          <w:i/>
          <w:iCs/>
          <w:sz w:val="24"/>
          <w:szCs w:val="24"/>
        </w:rPr>
      </w:pPr>
      <w:r w:rsidRPr="00173AB4">
        <w:rPr>
          <w:rStyle w:val="Emphasis"/>
          <w:rFonts w:ascii="Georgia" w:hAnsi="Georgia"/>
          <w:i w:val="0"/>
          <w:iCs w:val="0"/>
          <w:sz w:val="24"/>
          <w:szCs w:val="24"/>
        </w:rPr>
        <w:t>EI</w:t>
      </w:r>
      <w:r w:rsidRPr="00173AB4">
        <w:rPr>
          <w:rStyle w:val="Emphasis"/>
          <w:rFonts w:ascii="Georgia" w:hAnsi="Georgia"/>
          <w:i w:val="0"/>
          <w:iCs w:val="0"/>
          <w:sz w:val="24"/>
          <w:szCs w:val="24"/>
        </w:rPr>
        <w:t>S No. 20230085, Draft Supplement, USFS, UT,</w:t>
      </w:r>
      <w:r w:rsidRPr="00173AB4">
        <w:rPr>
          <w:rFonts w:ascii="Georgia" w:hAnsi="Georgia"/>
          <w:i/>
          <w:iCs/>
          <w:sz w:val="24"/>
          <w:szCs w:val="24"/>
        </w:rPr>
        <w:t xml:space="preserve"> High </w:t>
      </w:r>
      <w:proofErr w:type="spellStart"/>
      <w:r w:rsidRPr="00173AB4">
        <w:rPr>
          <w:rFonts w:ascii="Georgia" w:hAnsi="Georgia"/>
          <w:i/>
          <w:iCs/>
          <w:sz w:val="24"/>
          <w:szCs w:val="24"/>
        </w:rPr>
        <w:t>Uintas</w:t>
      </w:r>
      <w:proofErr w:type="spellEnd"/>
      <w:r w:rsidRPr="00173AB4">
        <w:rPr>
          <w:rFonts w:ascii="Georgia" w:hAnsi="Georgia"/>
          <w:i/>
          <w:iCs/>
          <w:sz w:val="24"/>
          <w:szCs w:val="24"/>
        </w:rPr>
        <w:t xml:space="preserve"> Wilderness Domestic Sheep Analysis</w:t>
      </w:r>
    </w:p>
    <w:p w14:paraId="41B66AEB" w14:textId="77777777" w:rsidR="00906E2B" w:rsidRDefault="00906E2B" w:rsidP="00906E2B">
      <w:pPr>
        <w:jc w:val="both"/>
        <w:rPr>
          <w:rFonts w:ascii="Georgia" w:hAnsi="Georgia"/>
          <w:sz w:val="24"/>
          <w:szCs w:val="24"/>
        </w:rPr>
      </w:pPr>
    </w:p>
    <w:p w14:paraId="77EE3766" w14:textId="3D733F76" w:rsidR="00906E2B" w:rsidRDefault="00906E2B" w:rsidP="00906E2B">
      <w:pPr>
        <w:jc w:val="both"/>
        <w:rPr>
          <w:rFonts w:ascii="Georgia" w:hAnsi="Georgia"/>
          <w:sz w:val="24"/>
          <w:szCs w:val="24"/>
        </w:rPr>
      </w:pPr>
      <w:r>
        <w:rPr>
          <w:rFonts w:ascii="Georgia" w:hAnsi="Georgia"/>
          <w:sz w:val="24"/>
          <w:szCs w:val="24"/>
        </w:rPr>
        <w:t>Dear Supervisors of the Uinta-Wasatch-Cache and Ashley National Forests:</w:t>
      </w:r>
    </w:p>
    <w:p w14:paraId="257DD1B0" w14:textId="77777777" w:rsidR="00906E2B" w:rsidRDefault="00906E2B" w:rsidP="00906E2B">
      <w:pPr>
        <w:jc w:val="both"/>
        <w:rPr>
          <w:rFonts w:ascii="Bookman Old Style" w:hAnsi="Bookman Old Style"/>
          <w:sz w:val="24"/>
          <w:szCs w:val="24"/>
        </w:rPr>
      </w:pPr>
    </w:p>
    <w:p w14:paraId="2BC31C19" w14:textId="710DD1AA" w:rsidR="00D66490" w:rsidRDefault="006534E9" w:rsidP="00D66490">
      <w:pPr>
        <w:jc w:val="both"/>
        <w:rPr>
          <w:rFonts w:ascii="Georgia" w:hAnsi="Georgia"/>
          <w:sz w:val="24"/>
          <w:szCs w:val="24"/>
          <w:shd w:val="clear" w:color="auto" w:fill="FFFFFF"/>
        </w:rPr>
      </w:pPr>
      <w:r>
        <w:rPr>
          <w:rFonts w:ascii="Georgia" w:hAnsi="Georgia"/>
          <w:sz w:val="24"/>
          <w:szCs w:val="24"/>
          <w:shd w:val="clear" w:color="auto" w:fill="FFFFFF"/>
        </w:rPr>
        <w:t>In</w:t>
      </w:r>
      <w:r w:rsidR="00906E2B">
        <w:rPr>
          <w:rFonts w:ascii="Georgia" w:hAnsi="Georgia"/>
          <w:sz w:val="24"/>
          <w:szCs w:val="24"/>
          <w:shd w:val="clear" w:color="auto" w:fill="FFFFFF"/>
        </w:rPr>
        <w:t xml:space="preserve"> </w:t>
      </w:r>
      <w:r>
        <w:rPr>
          <w:rFonts w:ascii="Georgia" w:hAnsi="Georgia"/>
          <w:sz w:val="24"/>
          <w:szCs w:val="24"/>
          <w:shd w:val="clear" w:color="auto" w:fill="FFFFFF"/>
        </w:rPr>
        <w:t>June of 2023, t</w:t>
      </w:r>
      <w:r w:rsidR="00D66490">
        <w:rPr>
          <w:rFonts w:ascii="Georgia" w:hAnsi="Georgia"/>
          <w:sz w:val="24"/>
          <w:szCs w:val="24"/>
          <w:shd w:val="clear" w:color="auto" w:fill="FFFFFF"/>
        </w:rPr>
        <w:t xml:space="preserve">he U.S. Forest Service </w:t>
      </w:r>
      <w:r w:rsidR="00944C85">
        <w:rPr>
          <w:rFonts w:ascii="Georgia" w:hAnsi="Georgia"/>
          <w:sz w:val="24"/>
          <w:szCs w:val="24"/>
          <w:shd w:val="clear" w:color="auto" w:fill="FFFFFF"/>
        </w:rPr>
        <w:t>through</w:t>
      </w:r>
      <w:r w:rsidR="00D66490">
        <w:rPr>
          <w:rFonts w:ascii="Georgia" w:hAnsi="Georgia"/>
          <w:sz w:val="24"/>
          <w:szCs w:val="24"/>
          <w:shd w:val="clear" w:color="auto" w:fill="FFFFFF"/>
        </w:rPr>
        <w:t xml:space="preserve"> the auspices of the Uinta-Wasatch-Cache and the Ashley National Forests public</w:t>
      </w:r>
      <w:r>
        <w:rPr>
          <w:rFonts w:ascii="Georgia" w:hAnsi="Georgia"/>
          <w:sz w:val="24"/>
          <w:szCs w:val="24"/>
          <w:shd w:val="clear" w:color="auto" w:fill="FFFFFF"/>
        </w:rPr>
        <w:t>ly</w:t>
      </w:r>
      <w:r w:rsidR="00D66490">
        <w:rPr>
          <w:rFonts w:ascii="Georgia" w:hAnsi="Georgia"/>
          <w:sz w:val="24"/>
          <w:szCs w:val="24"/>
          <w:shd w:val="clear" w:color="auto" w:fill="FFFFFF"/>
        </w:rPr>
        <w:t xml:space="preserve"> announc</w:t>
      </w:r>
      <w:r>
        <w:rPr>
          <w:rFonts w:ascii="Georgia" w:hAnsi="Georgia"/>
          <w:sz w:val="24"/>
          <w:szCs w:val="24"/>
          <w:shd w:val="clear" w:color="auto" w:fill="FFFFFF"/>
        </w:rPr>
        <w:t>ed the release of</w:t>
      </w:r>
      <w:r w:rsidR="00D66490">
        <w:rPr>
          <w:rFonts w:ascii="Georgia" w:hAnsi="Georgia"/>
          <w:sz w:val="24"/>
          <w:szCs w:val="24"/>
          <w:shd w:val="clear" w:color="auto" w:fill="FFFFFF"/>
        </w:rPr>
        <w:t xml:space="preserve"> their Supplemental Draft Environmental Impact Statement (SDEIS)</w:t>
      </w:r>
      <w:r w:rsidR="003A6666">
        <w:rPr>
          <w:rFonts w:ascii="Georgia" w:hAnsi="Georgia"/>
          <w:sz w:val="24"/>
          <w:szCs w:val="24"/>
          <w:shd w:val="clear" w:color="auto" w:fill="FFFFFF"/>
        </w:rPr>
        <w:t>, a SDEIS to</w:t>
      </w:r>
      <w:r w:rsidR="00944C85">
        <w:rPr>
          <w:rFonts w:ascii="Georgia" w:hAnsi="Georgia"/>
          <w:sz w:val="24"/>
          <w:szCs w:val="24"/>
          <w:shd w:val="clear" w:color="auto" w:fill="FFFFFF"/>
        </w:rPr>
        <w:t xml:space="preserve"> </w:t>
      </w:r>
      <w:r w:rsidR="00BC710D">
        <w:rPr>
          <w:rFonts w:ascii="Georgia" w:hAnsi="Georgia"/>
          <w:sz w:val="24"/>
          <w:szCs w:val="24"/>
          <w:shd w:val="clear" w:color="auto" w:fill="FFFFFF"/>
        </w:rPr>
        <w:t>updat</w:t>
      </w:r>
      <w:r w:rsidR="003A6666">
        <w:rPr>
          <w:rFonts w:ascii="Georgia" w:hAnsi="Georgia"/>
          <w:sz w:val="24"/>
          <w:szCs w:val="24"/>
          <w:shd w:val="clear" w:color="auto" w:fill="FFFFFF"/>
        </w:rPr>
        <w:t>e</w:t>
      </w:r>
      <w:r w:rsidR="00D66490">
        <w:rPr>
          <w:rFonts w:ascii="Georgia" w:hAnsi="Georgia"/>
          <w:sz w:val="24"/>
          <w:szCs w:val="24"/>
          <w:shd w:val="clear" w:color="auto" w:fill="FFFFFF"/>
        </w:rPr>
        <w:t xml:space="preserve"> the </w:t>
      </w:r>
      <w:r w:rsidR="00D66490" w:rsidRPr="003A6666">
        <w:rPr>
          <w:rFonts w:ascii="Georgia" w:hAnsi="Georgia"/>
          <w:i/>
          <w:iCs/>
          <w:sz w:val="24"/>
          <w:szCs w:val="24"/>
          <w:shd w:val="clear" w:color="auto" w:fill="FFFFFF"/>
        </w:rPr>
        <w:t xml:space="preserve">High </w:t>
      </w:r>
      <w:proofErr w:type="spellStart"/>
      <w:r w:rsidR="00D66490" w:rsidRPr="003A6666">
        <w:rPr>
          <w:rFonts w:ascii="Georgia" w:hAnsi="Georgia"/>
          <w:i/>
          <w:iCs/>
          <w:sz w:val="24"/>
          <w:szCs w:val="24"/>
          <w:shd w:val="clear" w:color="auto" w:fill="FFFFFF"/>
        </w:rPr>
        <w:t>Uintas</w:t>
      </w:r>
      <w:proofErr w:type="spellEnd"/>
      <w:r w:rsidR="00D66490" w:rsidRPr="003A6666">
        <w:rPr>
          <w:rFonts w:ascii="Georgia" w:hAnsi="Georgia"/>
          <w:i/>
          <w:iCs/>
          <w:sz w:val="24"/>
          <w:szCs w:val="24"/>
          <w:shd w:val="clear" w:color="auto" w:fill="FFFFFF"/>
        </w:rPr>
        <w:t xml:space="preserve"> Wilderness Domestic Sheep Analysis</w:t>
      </w:r>
      <w:r w:rsidR="00D66490">
        <w:rPr>
          <w:rFonts w:ascii="Georgia" w:hAnsi="Georgia"/>
          <w:sz w:val="24"/>
          <w:szCs w:val="24"/>
          <w:shd w:val="clear" w:color="auto" w:fill="FFFFFF"/>
        </w:rPr>
        <w:t>. According to the U.S. Forest Service,</w:t>
      </w:r>
      <w:r w:rsidR="00F766C7">
        <w:rPr>
          <w:rFonts w:ascii="Georgia" w:hAnsi="Georgia"/>
          <w:sz w:val="24"/>
          <w:szCs w:val="24"/>
          <w:shd w:val="clear" w:color="auto" w:fill="FFFFFF"/>
        </w:rPr>
        <w:t xml:space="preserve"> they have received new information that warranted a supplemental release of the document.</w:t>
      </w:r>
    </w:p>
    <w:p w14:paraId="7719C598" w14:textId="0BF184CA" w:rsidR="00D66490" w:rsidRDefault="00D66490" w:rsidP="00D66490">
      <w:pPr>
        <w:jc w:val="both"/>
        <w:rPr>
          <w:rFonts w:ascii="Georgia" w:hAnsi="Georgia"/>
          <w:sz w:val="24"/>
          <w:szCs w:val="24"/>
          <w:shd w:val="clear" w:color="auto" w:fill="FFFFFF"/>
        </w:rPr>
      </w:pPr>
      <w:r>
        <w:rPr>
          <w:rFonts w:ascii="Georgia" w:hAnsi="Georgia"/>
          <w:sz w:val="24"/>
          <w:szCs w:val="24"/>
          <w:shd w:val="clear" w:color="auto" w:fill="FFFFFF"/>
        </w:rPr>
        <w:t xml:space="preserve"> </w:t>
      </w:r>
    </w:p>
    <w:p w14:paraId="32BE423E" w14:textId="77777777" w:rsidR="00D66490" w:rsidRPr="00BA18E4" w:rsidRDefault="00D66490" w:rsidP="00D66490">
      <w:pPr>
        <w:ind w:left="360"/>
        <w:jc w:val="both"/>
        <w:rPr>
          <w:rFonts w:ascii="Georgia" w:hAnsi="Georgia"/>
          <w:i/>
          <w:iCs/>
          <w:sz w:val="22"/>
          <w:szCs w:val="22"/>
          <w:shd w:val="clear" w:color="auto" w:fill="FFFFFF"/>
        </w:rPr>
      </w:pPr>
      <w:r w:rsidRPr="00BA18E4">
        <w:rPr>
          <w:rFonts w:ascii="Georgia" w:hAnsi="Georgia"/>
          <w:i/>
          <w:iCs/>
          <w:sz w:val="22"/>
          <w:szCs w:val="22"/>
          <w:shd w:val="clear" w:color="auto" w:fill="FFFFFF"/>
        </w:rPr>
        <w:t>“In August 2019, the official comment period for the Draft Environmental Impact Statement (DEIS)</w:t>
      </w:r>
      <w:r w:rsidRPr="00BA18E4">
        <w:rPr>
          <w:rFonts w:ascii="Georgia" w:hAnsi="Georgia"/>
          <w:i/>
          <w:iCs/>
          <w:sz w:val="22"/>
          <w:szCs w:val="22"/>
        </w:rPr>
        <w:t xml:space="preserve"> </w:t>
      </w:r>
      <w:r w:rsidRPr="00BA18E4">
        <w:rPr>
          <w:rFonts w:ascii="Georgia" w:hAnsi="Georgia"/>
          <w:i/>
          <w:iCs/>
          <w:sz w:val="22"/>
          <w:szCs w:val="22"/>
          <w:shd w:val="clear" w:color="auto" w:fill="FFFFFF"/>
        </w:rPr>
        <w:t>closed. Since then, the two Forests have been responding to comments and working with our cooperating</w:t>
      </w:r>
      <w:r w:rsidRPr="00BA18E4">
        <w:rPr>
          <w:rFonts w:ascii="Georgia" w:hAnsi="Georgia"/>
          <w:i/>
          <w:iCs/>
          <w:sz w:val="22"/>
          <w:szCs w:val="22"/>
        </w:rPr>
        <w:t xml:space="preserve"> </w:t>
      </w:r>
      <w:r w:rsidRPr="00BA18E4">
        <w:rPr>
          <w:rFonts w:ascii="Georgia" w:hAnsi="Georgia"/>
          <w:i/>
          <w:iCs/>
          <w:sz w:val="22"/>
          <w:szCs w:val="22"/>
          <w:shd w:val="clear" w:color="auto" w:fill="FFFFFF"/>
        </w:rPr>
        <w:t>agencies to find the best path forward. As a result of some of the comments we received on the DEIS, we</w:t>
      </w:r>
      <w:r w:rsidRPr="00BA18E4">
        <w:rPr>
          <w:rFonts w:ascii="Georgia" w:hAnsi="Georgia"/>
          <w:i/>
          <w:iCs/>
          <w:sz w:val="22"/>
          <w:szCs w:val="22"/>
        </w:rPr>
        <w:t xml:space="preserve"> </w:t>
      </w:r>
      <w:r w:rsidRPr="00BA18E4">
        <w:rPr>
          <w:rFonts w:ascii="Georgia" w:hAnsi="Georgia"/>
          <w:i/>
          <w:iCs/>
          <w:sz w:val="22"/>
          <w:szCs w:val="22"/>
          <w:shd w:val="clear" w:color="auto" w:fill="FFFFFF"/>
        </w:rPr>
        <w:t>added new information to the analysis and have prepared a Supplemental Draft Environmental Impact</w:t>
      </w:r>
      <w:r w:rsidRPr="00BA18E4">
        <w:rPr>
          <w:rFonts w:ascii="Georgia" w:hAnsi="Georgia"/>
          <w:i/>
          <w:iCs/>
          <w:sz w:val="22"/>
          <w:szCs w:val="22"/>
        </w:rPr>
        <w:t xml:space="preserve"> </w:t>
      </w:r>
      <w:r w:rsidRPr="00BA18E4">
        <w:rPr>
          <w:rFonts w:ascii="Georgia" w:hAnsi="Georgia"/>
          <w:i/>
          <w:iCs/>
          <w:sz w:val="22"/>
          <w:szCs w:val="22"/>
          <w:shd w:val="clear" w:color="auto" w:fill="FFFFFF"/>
        </w:rPr>
        <w:t>Statement (SDEIS).”</w:t>
      </w:r>
    </w:p>
    <w:p w14:paraId="48001F43" w14:textId="77777777" w:rsidR="00D66490" w:rsidRDefault="00D66490" w:rsidP="00D66490">
      <w:pPr>
        <w:jc w:val="both"/>
        <w:rPr>
          <w:rFonts w:ascii="Georgia" w:hAnsi="Georgia"/>
          <w:sz w:val="24"/>
          <w:szCs w:val="24"/>
        </w:rPr>
      </w:pPr>
    </w:p>
    <w:p w14:paraId="68DBF1AD" w14:textId="1D4C8A67" w:rsidR="008D0D8A" w:rsidRDefault="00D66490" w:rsidP="008D0D8A">
      <w:pPr>
        <w:jc w:val="both"/>
        <w:rPr>
          <w:rFonts w:ascii="Georgia" w:hAnsi="Georgia"/>
          <w:color w:val="1D2228"/>
          <w:sz w:val="24"/>
          <w:szCs w:val="24"/>
          <w:shd w:val="clear" w:color="auto" w:fill="FFFFFF"/>
        </w:rPr>
      </w:pPr>
      <w:r>
        <w:rPr>
          <w:rFonts w:ascii="Georgia" w:hAnsi="Georgia"/>
          <w:sz w:val="24"/>
          <w:szCs w:val="24"/>
        </w:rPr>
        <w:t xml:space="preserve">The following comments are in response to that release of new information and represent those of the Gallatin Wildlife Association of Bozeman, Montana. </w:t>
      </w:r>
      <w:r w:rsidR="008D0D8A" w:rsidRPr="008D0D8A">
        <w:rPr>
          <w:rFonts w:ascii="Georgia" w:hAnsi="Georgia"/>
          <w:color w:val="1D2228"/>
          <w:sz w:val="24"/>
          <w:szCs w:val="24"/>
          <w:shd w:val="clear" w:color="auto" w:fill="FFFFFF"/>
        </w:rPr>
        <w:t>Gallatin Wildlife Association (GWA) is a local, all volunteer wildlife conservation organization dedicated to the preservation and restoration of wildlife, fisheries, habitat and migration corridors in Southwest Montana and the Greater Yellowstone Ecosystem, using science-based decision making. We are a nonprofit 501</w:t>
      </w:r>
      <w:r w:rsidR="00E77018">
        <w:rPr>
          <w:rFonts w:ascii="Georgia" w:hAnsi="Georgia"/>
          <w:color w:val="1D2228"/>
          <w:sz w:val="24"/>
          <w:szCs w:val="24"/>
          <w:shd w:val="clear" w:color="auto" w:fill="FFFFFF"/>
        </w:rPr>
        <w:t xml:space="preserve"> (</w:t>
      </w:r>
      <w:r w:rsidR="008D0D8A" w:rsidRPr="008D0D8A">
        <w:rPr>
          <w:rFonts w:ascii="Georgia" w:hAnsi="Georgia"/>
          <w:color w:val="1D2228"/>
          <w:sz w:val="24"/>
          <w:szCs w:val="24"/>
          <w:shd w:val="clear" w:color="auto" w:fill="FFFFFF"/>
        </w:rPr>
        <w:t>c</w:t>
      </w:r>
      <w:r w:rsidR="00E77018">
        <w:rPr>
          <w:rFonts w:ascii="Georgia" w:hAnsi="Georgia"/>
          <w:color w:val="1D2228"/>
          <w:sz w:val="24"/>
          <w:szCs w:val="24"/>
          <w:shd w:val="clear" w:color="auto" w:fill="FFFFFF"/>
        </w:rPr>
        <w:t>)</w:t>
      </w:r>
      <w:r w:rsidR="00CB561B">
        <w:rPr>
          <w:rFonts w:ascii="Georgia" w:hAnsi="Georgia"/>
          <w:color w:val="1D2228"/>
          <w:sz w:val="24"/>
          <w:szCs w:val="24"/>
          <w:shd w:val="clear" w:color="auto" w:fill="FFFFFF"/>
        </w:rPr>
        <w:t xml:space="preserve"> </w:t>
      </w:r>
      <w:r w:rsidR="008D0D8A" w:rsidRPr="008D0D8A">
        <w:rPr>
          <w:rFonts w:ascii="Georgia" w:hAnsi="Georgia"/>
          <w:color w:val="1D2228"/>
          <w:sz w:val="24"/>
          <w:szCs w:val="24"/>
          <w:shd w:val="clear" w:color="auto" w:fill="FFFFFF"/>
        </w:rPr>
        <w:t xml:space="preserve">(3) organization founded in 1976. GWA recognizes the intense pressures on our wildlife from habitat loss and climate change, and </w:t>
      </w:r>
      <w:r w:rsidR="008D0D8A" w:rsidRPr="008D0D8A">
        <w:rPr>
          <w:rFonts w:ascii="Georgia" w:hAnsi="Georgia"/>
          <w:color w:val="1D2228"/>
          <w:sz w:val="24"/>
          <w:szCs w:val="24"/>
          <w:shd w:val="clear" w:color="auto" w:fill="FFFFFF"/>
        </w:rPr>
        <w:lastRenderedPageBreak/>
        <w:t>we advocate for science-based management of public lands for diverse public values, including but not limited to hunting and angling.</w:t>
      </w:r>
    </w:p>
    <w:p w14:paraId="3E9CE119" w14:textId="77777777" w:rsidR="00BC710D" w:rsidRDefault="00BC710D" w:rsidP="008D0D8A">
      <w:pPr>
        <w:jc w:val="both"/>
        <w:rPr>
          <w:rFonts w:ascii="Georgia" w:hAnsi="Georgia"/>
          <w:color w:val="1D2228"/>
          <w:sz w:val="24"/>
          <w:szCs w:val="24"/>
          <w:shd w:val="clear" w:color="auto" w:fill="FFFFFF"/>
        </w:rPr>
      </w:pPr>
    </w:p>
    <w:p w14:paraId="244A988F" w14:textId="62342667" w:rsidR="00277676" w:rsidRPr="00F466B7" w:rsidRDefault="00BC710D" w:rsidP="00277676">
      <w:pPr>
        <w:shd w:val="clear" w:color="auto" w:fill="FFFFFF"/>
        <w:overflowPunct/>
        <w:autoSpaceDE/>
        <w:autoSpaceDN/>
        <w:adjustRightInd/>
        <w:jc w:val="both"/>
        <w:textAlignment w:val="auto"/>
        <w:rPr>
          <w:rFonts w:ascii="Georgia" w:hAnsi="Georgia"/>
          <w:color w:val="1D2228"/>
          <w:sz w:val="24"/>
          <w:szCs w:val="24"/>
          <w:shd w:val="clear" w:color="auto" w:fill="FFFFFF"/>
        </w:rPr>
      </w:pPr>
      <w:r>
        <w:rPr>
          <w:rFonts w:ascii="Georgia" w:hAnsi="Georgia"/>
          <w:color w:val="1D2228"/>
          <w:sz w:val="24"/>
          <w:szCs w:val="24"/>
          <w:shd w:val="clear" w:color="auto" w:fill="FFFFFF"/>
        </w:rPr>
        <w:t xml:space="preserve">GWA has long been involved in the status of bighorn sheep in the </w:t>
      </w:r>
      <w:proofErr w:type="spellStart"/>
      <w:r>
        <w:rPr>
          <w:rFonts w:ascii="Georgia" w:hAnsi="Georgia"/>
          <w:color w:val="1D2228"/>
          <w:sz w:val="24"/>
          <w:szCs w:val="24"/>
          <w:shd w:val="clear" w:color="auto" w:fill="FFFFFF"/>
        </w:rPr>
        <w:t>Uintas</w:t>
      </w:r>
      <w:proofErr w:type="spellEnd"/>
      <w:r>
        <w:rPr>
          <w:rFonts w:ascii="Georgia" w:hAnsi="Georgia"/>
          <w:color w:val="1D2228"/>
          <w:sz w:val="24"/>
          <w:szCs w:val="24"/>
          <w:shd w:val="clear" w:color="auto" w:fill="FFFFFF"/>
        </w:rPr>
        <w:t xml:space="preserve"> and has provided comments in that regard since</w:t>
      </w:r>
      <w:r w:rsidR="00622D55">
        <w:rPr>
          <w:rFonts w:ascii="Georgia" w:hAnsi="Georgia"/>
          <w:color w:val="1D2228"/>
          <w:sz w:val="24"/>
          <w:szCs w:val="24"/>
          <w:shd w:val="clear" w:color="auto" w:fill="FFFFFF"/>
        </w:rPr>
        <w:t xml:space="preserve"> </w:t>
      </w:r>
      <w:r w:rsidR="00F766C7">
        <w:rPr>
          <w:rFonts w:ascii="Georgia" w:hAnsi="Georgia"/>
          <w:color w:val="1D2228"/>
          <w:sz w:val="24"/>
          <w:szCs w:val="24"/>
          <w:shd w:val="clear" w:color="auto" w:fill="FFFFFF"/>
        </w:rPr>
        <w:t>our</w:t>
      </w:r>
      <w:r w:rsidR="004725A4">
        <w:rPr>
          <w:rFonts w:ascii="Georgia" w:hAnsi="Georgia"/>
          <w:color w:val="1D2228"/>
          <w:sz w:val="24"/>
          <w:szCs w:val="24"/>
          <w:shd w:val="clear" w:color="auto" w:fill="FFFFFF"/>
        </w:rPr>
        <w:t xml:space="preserve"> Dec. 21, 2015</w:t>
      </w:r>
      <w:r w:rsidR="00F766C7">
        <w:rPr>
          <w:rFonts w:ascii="Georgia" w:hAnsi="Georgia"/>
          <w:color w:val="1D2228"/>
          <w:sz w:val="24"/>
          <w:szCs w:val="24"/>
          <w:shd w:val="clear" w:color="auto" w:fill="FFFFFF"/>
        </w:rPr>
        <w:t>, letter</w:t>
      </w:r>
      <w:r w:rsidR="004725A4">
        <w:rPr>
          <w:rFonts w:ascii="Georgia" w:hAnsi="Georgia"/>
          <w:color w:val="1D2228"/>
          <w:sz w:val="24"/>
          <w:szCs w:val="24"/>
          <w:shd w:val="clear" w:color="auto" w:fill="FFFFFF"/>
        </w:rPr>
        <w:t xml:space="preserve">. The </w:t>
      </w:r>
      <w:r>
        <w:rPr>
          <w:rFonts w:ascii="Georgia" w:hAnsi="Georgia"/>
          <w:color w:val="1D2228"/>
          <w:sz w:val="24"/>
          <w:szCs w:val="24"/>
          <w:shd w:val="clear" w:color="auto" w:fill="FFFFFF"/>
        </w:rPr>
        <w:t>U.S. Forest Service Scoping Letter of 2016</w:t>
      </w:r>
      <w:r w:rsidR="004725A4">
        <w:rPr>
          <w:rFonts w:ascii="Georgia" w:hAnsi="Georgia"/>
          <w:color w:val="1D2228"/>
          <w:sz w:val="24"/>
          <w:szCs w:val="24"/>
          <w:shd w:val="clear" w:color="auto" w:fill="FFFFFF"/>
        </w:rPr>
        <w:t xml:space="preserve"> prompted</w:t>
      </w:r>
      <w:r w:rsidR="00F766C7">
        <w:rPr>
          <w:rFonts w:ascii="Georgia" w:hAnsi="Georgia"/>
          <w:color w:val="1D2228"/>
          <w:sz w:val="24"/>
          <w:szCs w:val="24"/>
          <w:shd w:val="clear" w:color="auto" w:fill="FFFFFF"/>
        </w:rPr>
        <w:t xml:space="preserve"> </w:t>
      </w:r>
      <w:r w:rsidR="008D1E4F">
        <w:rPr>
          <w:rFonts w:ascii="Georgia" w:hAnsi="Georgia"/>
          <w:color w:val="1D2228"/>
          <w:sz w:val="24"/>
          <w:szCs w:val="24"/>
          <w:shd w:val="clear" w:color="auto" w:fill="FFFFFF"/>
        </w:rPr>
        <w:t xml:space="preserve">GWA to submit </w:t>
      </w:r>
      <w:r w:rsidR="00A22274">
        <w:rPr>
          <w:rFonts w:ascii="Georgia" w:hAnsi="Georgia"/>
          <w:color w:val="1D2228"/>
          <w:sz w:val="24"/>
          <w:szCs w:val="24"/>
          <w:shd w:val="clear" w:color="auto" w:fill="FFFFFF"/>
        </w:rPr>
        <w:t xml:space="preserve">additional </w:t>
      </w:r>
      <w:r w:rsidR="004725A4">
        <w:rPr>
          <w:rFonts w:ascii="Georgia" w:hAnsi="Georgia"/>
          <w:color w:val="1D2228"/>
          <w:sz w:val="24"/>
          <w:szCs w:val="24"/>
          <w:shd w:val="clear" w:color="auto" w:fill="FFFFFF"/>
        </w:rPr>
        <w:t>comment</w:t>
      </w:r>
      <w:r w:rsidR="00F466B7">
        <w:rPr>
          <w:rFonts w:ascii="Georgia" w:hAnsi="Georgia"/>
          <w:color w:val="1D2228"/>
          <w:sz w:val="24"/>
          <w:szCs w:val="24"/>
          <w:shd w:val="clear" w:color="auto" w:fill="FFFFFF"/>
        </w:rPr>
        <w:t>s</w:t>
      </w:r>
      <w:r w:rsidR="004725A4">
        <w:rPr>
          <w:rFonts w:ascii="Georgia" w:hAnsi="Georgia"/>
          <w:color w:val="1D2228"/>
          <w:sz w:val="24"/>
          <w:szCs w:val="24"/>
          <w:shd w:val="clear" w:color="auto" w:fill="FFFFFF"/>
        </w:rPr>
        <w:t xml:space="preserve"> </w:t>
      </w:r>
      <w:r w:rsidR="008D1E4F">
        <w:rPr>
          <w:rFonts w:ascii="Georgia" w:hAnsi="Georgia"/>
          <w:color w:val="1D2228"/>
          <w:sz w:val="24"/>
          <w:szCs w:val="24"/>
          <w:shd w:val="clear" w:color="auto" w:fill="FFFFFF"/>
        </w:rPr>
        <w:t xml:space="preserve">on </w:t>
      </w:r>
      <w:r w:rsidR="004725A4">
        <w:rPr>
          <w:rFonts w:ascii="Georgia" w:hAnsi="Georgia"/>
          <w:color w:val="1D2228"/>
          <w:sz w:val="24"/>
          <w:szCs w:val="24"/>
          <w:shd w:val="clear" w:color="auto" w:fill="FFFFFF"/>
        </w:rPr>
        <w:t>March 11 of that year</w:t>
      </w:r>
      <w:r>
        <w:rPr>
          <w:rFonts w:ascii="Georgia" w:hAnsi="Georgia"/>
          <w:color w:val="1D2228"/>
          <w:sz w:val="24"/>
          <w:szCs w:val="24"/>
          <w:shd w:val="clear" w:color="auto" w:fill="FFFFFF"/>
        </w:rPr>
        <w:t xml:space="preserve">. </w:t>
      </w:r>
      <w:r w:rsidR="00277676">
        <w:rPr>
          <w:rFonts w:ascii="Georgia" w:hAnsi="Georgia"/>
          <w:color w:val="1D2228"/>
          <w:sz w:val="24"/>
          <w:szCs w:val="24"/>
          <w:shd w:val="clear" w:color="auto" w:fill="FFFFFF"/>
        </w:rPr>
        <w:t xml:space="preserve">Since then, GWA </w:t>
      </w:r>
      <w:r w:rsidR="008D1E4F">
        <w:rPr>
          <w:rFonts w:ascii="Georgia" w:hAnsi="Georgia"/>
          <w:color w:val="1D2228"/>
          <w:sz w:val="24"/>
          <w:szCs w:val="24"/>
          <w:shd w:val="clear" w:color="auto" w:fill="FFFFFF"/>
        </w:rPr>
        <w:t xml:space="preserve">along </w:t>
      </w:r>
      <w:r w:rsidR="00277676">
        <w:rPr>
          <w:rFonts w:ascii="Georgia" w:hAnsi="Georgia"/>
          <w:color w:val="1D2228"/>
          <w:sz w:val="24"/>
          <w:szCs w:val="24"/>
          <w:shd w:val="clear" w:color="auto" w:fill="FFFFFF"/>
        </w:rPr>
        <w:t>with other signatories</w:t>
      </w:r>
      <w:r w:rsidR="008D1E4F">
        <w:rPr>
          <w:rFonts w:ascii="Georgia" w:hAnsi="Georgia"/>
          <w:color w:val="1D2228"/>
          <w:sz w:val="24"/>
          <w:szCs w:val="24"/>
          <w:shd w:val="clear" w:color="auto" w:fill="FFFFFF"/>
        </w:rPr>
        <w:t>, signed on</w:t>
      </w:r>
      <w:r w:rsidR="00277676">
        <w:rPr>
          <w:rFonts w:ascii="Georgia" w:hAnsi="Georgia"/>
          <w:color w:val="1D2228"/>
          <w:sz w:val="24"/>
          <w:szCs w:val="24"/>
          <w:shd w:val="clear" w:color="auto" w:fill="FFFFFF"/>
        </w:rPr>
        <w:t xml:space="preserve"> </w:t>
      </w:r>
      <w:r w:rsidR="008D1E4F">
        <w:rPr>
          <w:rFonts w:ascii="Georgia" w:hAnsi="Georgia"/>
          <w:color w:val="1D2228"/>
          <w:sz w:val="24"/>
          <w:szCs w:val="24"/>
          <w:shd w:val="clear" w:color="auto" w:fill="FFFFFF"/>
        </w:rPr>
        <w:t>to</w:t>
      </w:r>
      <w:r w:rsidR="00277676">
        <w:rPr>
          <w:rFonts w:ascii="Georgia" w:hAnsi="Georgia"/>
          <w:color w:val="1D2228"/>
          <w:sz w:val="24"/>
          <w:szCs w:val="24"/>
          <w:shd w:val="clear" w:color="auto" w:fill="FFFFFF"/>
        </w:rPr>
        <w:t xml:space="preserve"> a combined letter </w:t>
      </w:r>
      <w:r w:rsidR="00F766C7">
        <w:rPr>
          <w:rFonts w:ascii="Georgia" w:hAnsi="Georgia"/>
          <w:color w:val="1D2228"/>
          <w:sz w:val="24"/>
          <w:szCs w:val="24"/>
          <w:shd w:val="clear" w:color="auto" w:fill="FFFFFF"/>
        </w:rPr>
        <w:t xml:space="preserve">effort campaign </w:t>
      </w:r>
      <w:r w:rsidR="00277676">
        <w:rPr>
          <w:rFonts w:ascii="Georgia" w:hAnsi="Georgia"/>
          <w:color w:val="1D2228"/>
          <w:sz w:val="24"/>
          <w:szCs w:val="24"/>
          <w:shd w:val="clear" w:color="auto" w:fill="FFFFFF"/>
        </w:rPr>
        <w:t xml:space="preserve">regarding the </w:t>
      </w:r>
      <w:r w:rsidR="00277676" w:rsidRPr="00277676">
        <w:rPr>
          <w:rFonts w:ascii="Georgia" w:hAnsi="Georgia"/>
          <w:color w:val="000000"/>
          <w:sz w:val="24"/>
          <w:szCs w:val="24"/>
        </w:rPr>
        <w:t xml:space="preserve">June 25, </w:t>
      </w:r>
      <w:r w:rsidR="006534E9" w:rsidRPr="00277676">
        <w:rPr>
          <w:rFonts w:ascii="Georgia" w:hAnsi="Georgia"/>
          <w:color w:val="000000"/>
          <w:sz w:val="24"/>
          <w:szCs w:val="24"/>
        </w:rPr>
        <w:t>2019,</w:t>
      </w:r>
      <w:r w:rsidR="00277676" w:rsidRPr="00277676">
        <w:rPr>
          <w:rFonts w:ascii="Georgia" w:hAnsi="Georgia"/>
          <w:color w:val="000000"/>
          <w:sz w:val="24"/>
          <w:szCs w:val="24"/>
        </w:rPr>
        <w:t xml:space="preserve"> </w:t>
      </w:r>
      <w:r w:rsidR="00F766C7">
        <w:rPr>
          <w:rFonts w:ascii="Georgia" w:hAnsi="Georgia"/>
          <w:color w:val="000000"/>
          <w:sz w:val="24"/>
          <w:szCs w:val="24"/>
        </w:rPr>
        <w:t>r</w:t>
      </w:r>
      <w:r w:rsidR="00277676" w:rsidRPr="00277676">
        <w:rPr>
          <w:rFonts w:ascii="Georgia" w:hAnsi="Georgia"/>
          <w:color w:val="000000"/>
          <w:sz w:val="24"/>
          <w:szCs w:val="24"/>
        </w:rPr>
        <w:t xml:space="preserve">elease of the Draft Environmental Impact Statement (DEIS) for the High </w:t>
      </w:r>
      <w:proofErr w:type="spellStart"/>
      <w:r w:rsidR="00277676" w:rsidRPr="00277676">
        <w:rPr>
          <w:rFonts w:ascii="Georgia" w:hAnsi="Georgia"/>
          <w:color w:val="000000"/>
          <w:sz w:val="24"/>
          <w:szCs w:val="24"/>
        </w:rPr>
        <w:t>Uintas</w:t>
      </w:r>
      <w:proofErr w:type="spellEnd"/>
      <w:r w:rsidR="00277676" w:rsidRPr="00277676">
        <w:rPr>
          <w:rFonts w:ascii="Georgia" w:hAnsi="Georgia"/>
          <w:color w:val="000000"/>
          <w:sz w:val="24"/>
          <w:szCs w:val="24"/>
        </w:rPr>
        <w:t xml:space="preserve"> Wilderness Domestic Sheep Analysis Project.</w:t>
      </w:r>
      <w:r w:rsidR="00277676">
        <w:rPr>
          <w:rFonts w:ascii="Georgia" w:hAnsi="Georgia"/>
          <w:color w:val="000000"/>
          <w:sz w:val="24"/>
          <w:szCs w:val="24"/>
        </w:rPr>
        <w:t xml:space="preserve"> </w:t>
      </w:r>
      <w:r w:rsidR="004725A4">
        <w:rPr>
          <w:rFonts w:ascii="Georgia" w:hAnsi="Georgia"/>
          <w:color w:val="000000"/>
          <w:sz w:val="24"/>
          <w:szCs w:val="24"/>
        </w:rPr>
        <w:t xml:space="preserve">Our interest in </w:t>
      </w:r>
      <w:r w:rsidR="006534E9">
        <w:rPr>
          <w:rFonts w:ascii="Georgia" w:hAnsi="Georgia"/>
          <w:color w:val="000000"/>
          <w:sz w:val="24"/>
          <w:szCs w:val="24"/>
        </w:rPr>
        <w:t>the bighorn</w:t>
      </w:r>
      <w:r w:rsidR="004725A4">
        <w:rPr>
          <w:rFonts w:ascii="Georgia" w:hAnsi="Georgia"/>
          <w:color w:val="000000"/>
          <w:sz w:val="24"/>
          <w:szCs w:val="24"/>
        </w:rPr>
        <w:t xml:space="preserve"> sheep of Utah </w:t>
      </w:r>
      <w:r w:rsidR="006C1216">
        <w:rPr>
          <w:rFonts w:ascii="Georgia" w:hAnsi="Georgia"/>
          <w:color w:val="000000"/>
          <w:sz w:val="24"/>
          <w:szCs w:val="24"/>
        </w:rPr>
        <w:t xml:space="preserve">has been </w:t>
      </w:r>
      <w:r w:rsidR="00F766C7">
        <w:rPr>
          <w:rFonts w:ascii="Georgia" w:hAnsi="Georgia"/>
          <w:color w:val="000000"/>
          <w:sz w:val="24"/>
          <w:szCs w:val="24"/>
        </w:rPr>
        <w:t xml:space="preserve">longstanding </w:t>
      </w:r>
      <w:r w:rsidR="006534E9">
        <w:rPr>
          <w:rFonts w:ascii="Georgia" w:hAnsi="Georgia"/>
          <w:color w:val="000000"/>
          <w:sz w:val="24"/>
          <w:szCs w:val="24"/>
        </w:rPr>
        <w:t xml:space="preserve">and </w:t>
      </w:r>
      <w:r w:rsidR="003A6666">
        <w:rPr>
          <w:rFonts w:ascii="Georgia" w:hAnsi="Georgia"/>
          <w:color w:val="000000"/>
          <w:sz w:val="24"/>
          <w:szCs w:val="24"/>
        </w:rPr>
        <w:t xml:space="preserve">the </w:t>
      </w:r>
      <w:r w:rsidR="006534E9">
        <w:rPr>
          <w:rFonts w:ascii="Georgia" w:hAnsi="Georgia"/>
          <w:color w:val="000000"/>
          <w:sz w:val="24"/>
          <w:szCs w:val="24"/>
        </w:rPr>
        <w:t xml:space="preserve">rationale </w:t>
      </w:r>
      <w:r w:rsidR="00F766C7">
        <w:rPr>
          <w:rFonts w:ascii="Georgia" w:hAnsi="Georgia"/>
          <w:color w:val="000000"/>
          <w:sz w:val="24"/>
          <w:szCs w:val="24"/>
        </w:rPr>
        <w:t xml:space="preserve">as </w:t>
      </w:r>
      <w:r w:rsidR="003A6666">
        <w:rPr>
          <w:rFonts w:ascii="Georgia" w:hAnsi="Georgia"/>
          <w:color w:val="000000"/>
          <w:sz w:val="24"/>
          <w:szCs w:val="24"/>
        </w:rPr>
        <w:t xml:space="preserve">to </w:t>
      </w:r>
      <w:r w:rsidR="00F766C7">
        <w:rPr>
          <w:rFonts w:ascii="Georgia" w:hAnsi="Georgia"/>
          <w:color w:val="000000"/>
          <w:sz w:val="24"/>
          <w:szCs w:val="24"/>
        </w:rPr>
        <w:t xml:space="preserve">why </w:t>
      </w:r>
      <w:r w:rsidR="006534E9">
        <w:rPr>
          <w:rFonts w:ascii="Georgia" w:hAnsi="Georgia"/>
          <w:color w:val="000000"/>
          <w:sz w:val="24"/>
          <w:szCs w:val="24"/>
        </w:rPr>
        <w:t xml:space="preserve">will </w:t>
      </w:r>
      <w:r w:rsidR="00F766C7">
        <w:rPr>
          <w:rFonts w:ascii="Georgia" w:hAnsi="Georgia"/>
          <w:color w:val="000000"/>
          <w:sz w:val="24"/>
          <w:szCs w:val="24"/>
        </w:rPr>
        <w:t xml:space="preserve">hopefully </w:t>
      </w:r>
      <w:r w:rsidR="006534E9">
        <w:rPr>
          <w:rFonts w:ascii="Georgia" w:hAnsi="Georgia"/>
          <w:color w:val="000000"/>
          <w:sz w:val="24"/>
          <w:szCs w:val="24"/>
        </w:rPr>
        <w:t xml:space="preserve">be </w:t>
      </w:r>
      <w:r w:rsidR="006C1216">
        <w:rPr>
          <w:rFonts w:ascii="Georgia" w:hAnsi="Georgia"/>
          <w:color w:val="000000"/>
          <w:sz w:val="24"/>
          <w:szCs w:val="24"/>
        </w:rPr>
        <w:t xml:space="preserve">made </w:t>
      </w:r>
      <w:r w:rsidR="006534E9">
        <w:rPr>
          <w:rFonts w:ascii="Georgia" w:hAnsi="Georgia"/>
          <w:color w:val="000000"/>
          <w:sz w:val="24"/>
          <w:szCs w:val="24"/>
        </w:rPr>
        <w:t>apparent</w:t>
      </w:r>
      <w:r w:rsidR="00F766C7">
        <w:rPr>
          <w:rFonts w:ascii="Georgia" w:hAnsi="Georgia"/>
          <w:color w:val="000000"/>
          <w:sz w:val="24"/>
          <w:szCs w:val="24"/>
        </w:rPr>
        <w:t xml:space="preserve"> throughout </w:t>
      </w:r>
      <w:proofErr w:type="gramStart"/>
      <w:r w:rsidR="00633F78">
        <w:rPr>
          <w:rFonts w:ascii="Georgia" w:hAnsi="Georgia"/>
          <w:color w:val="000000"/>
          <w:sz w:val="24"/>
          <w:szCs w:val="24"/>
        </w:rPr>
        <w:t>th</w:t>
      </w:r>
      <w:r w:rsidR="00A22274">
        <w:rPr>
          <w:rFonts w:ascii="Georgia" w:hAnsi="Georgia"/>
          <w:color w:val="000000"/>
          <w:sz w:val="24"/>
          <w:szCs w:val="24"/>
        </w:rPr>
        <w:t>ese</w:t>
      </w:r>
      <w:proofErr w:type="gramEnd"/>
      <w:r w:rsidR="00F766C7">
        <w:rPr>
          <w:rFonts w:ascii="Georgia" w:hAnsi="Georgia"/>
          <w:color w:val="000000"/>
          <w:sz w:val="24"/>
          <w:szCs w:val="24"/>
        </w:rPr>
        <w:t xml:space="preserve"> set of comments</w:t>
      </w:r>
      <w:r w:rsidR="003A6666">
        <w:rPr>
          <w:rFonts w:ascii="Georgia" w:hAnsi="Georgia"/>
          <w:color w:val="000000"/>
          <w:sz w:val="24"/>
          <w:szCs w:val="24"/>
        </w:rPr>
        <w:t>.</w:t>
      </w:r>
      <w:r w:rsidR="006534E9">
        <w:rPr>
          <w:rFonts w:ascii="Georgia" w:hAnsi="Georgia"/>
          <w:color w:val="000000"/>
          <w:sz w:val="24"/>
          <w:szCs w:val="24"/>
        </w:rPr>
        <w:t xml:space="preserve"> </w:t>
      </w:r>
    </w:p>
    <w:p w14:paraId="11575E6F" w14:textId="77777777" w:rsidR="006C77D8" w:rsidRDefault="006C77D8" w:rsidP="00277676">
      <w:pPr>
        <w:shd w:val="clear" w:color="auto" w:fill="FFFFFF"/>
        <w:overflowPunct/>
        <w:autoSpaceDE/>
        <w:autoSpaceDN/>
        <w:adjustRightInd/>
        <w:jc w:val="both"/>
        <w:textAlignment w:val="auto"/>
        <w:rPr>
          <w:rFonts w:ascii="Georgia" w:hAnsi="Georgia"/>
          <w:color w:val="000000"/>
          <w:sz w:val="24"/>
          <w:szCs w:val="24"/>
        </w:rPr>
      </w:pPr>
    </w:p>
    <w:p w14:paraId="20CCFCA0" w14:textId="308BB902" w:rsidR="00633F78" w:rsidRPr="00633F78" w:rsidRDefault="00633F78" w:rsidP="006C77D8">
      <w:pPr>
        <w:shd w:val="clear" w:color="auto" w:fill="FFFFFF"/>
        <w:overflowPunct/>
        <w:autoSpaceDE/>
        <w:autoSpaceDN/>
        <w:adjustRightInd/>
        <w:jc w:val="both"/>
        <w:textAlignment w:val="auto"/>
        <w:rPr>
          <w:rFonts w:ascii="Georgia" w:hAnsi="Georgia"/>
          <w:b/>
          <w:bCs/>
          <w:i/>
          <w:iCs/>
          <w:sz w:val="28"/>
          <w:szCs w:val="28"/>
        </w:rPr>
      </w:pPr>
      <w:r w:rsidRPr="00633F78">
        <w:rPr>
          <w:rFonts w:ascii="Georgia" w:hAnsi="Georgia"/>
          <w:b/>
          <w:bCs/>
          <w:i/>
          <w:iCs/>
          <w:sz w:val="28"/>
          <w:szCs w:val="28"/>
        </w:rPr>
        <w:t xml:space="preserve">Acknowledgement of </w:t>
      </w:r>
      <w:r w:rsidR="004C639A">
        <w:rPr>
          <w:rFonts w:ascii="Georgia" w:hAnsi="Georgia"/>
          <w:b/>
          <w:bCs/>
          <w:i/>
          <w:iCs/>
          <w:sz w:val="28"/>
          <w:szCs w:val="28"/>
        </w:rPr>
        <w:t xml:space="preserve">Indigenous </w:t>
      </w:r>
      <w:r w:rsidRPr="00633F78">
        <w:rPr>
          <w:rFonts w:ascii="Georgia" w:hAnsi="Georgia"/>
          <w:b/>
          <w:bCs/>
          <w:i/>
          <w:iCs/>
          <w:sz w:val="28"/>
          <w:szCs w:val="28"/>
        </w:rPr>
        <w:t xml:space="preserve">Bighorn Sheep </w:t>
      </w:r>
      <w:r w:rsidR="004C639A">
        <w:rPr>
          <w:rFonts w:ascii="Georgia" w:hAnsi="Georgia"/>
          <w:b/>
          <w:bCs/>
          <w:i/>
          <w:iCs/>
          <w:sz w:val="28"/>
          <w:szCs w:val="28"/>
        </w:rPr>
        <w:t>in</w:t>
      </w:r>
      <w:r w:rsidRPr="00633F78">
        <w:rPr>
          <w:rFonts w:ascii="Georgia" w:hAnsi="Georgia"/>
          <w:b/>
          <w:bCs/>
          <w:i/>
          <w:iCs/>
          <w:sz w:val="28"/>
          <w:szCs w:val="28"/>
        </w:rPr>
        <w:t xml:space="preserve"> the </w:t>
      </w:r>
      <w:proofErr w:type="spellStart"/>
      <w:r w:rsidRPr="00633F78">
        <w:rPr>
          <w:rFonts w:ascii="Georgia" w:hAnsi="Georgia"/>
          <w:b/>
          <w:bCs/>
          <w:i/>
          <w:iCs/>
          <w:sz w:val="28"/>
          <w:szCs w:val="28"/>
        </w:rPr>
        <w:t>Uintas</w:t>
      </w:r>
      <w:proofErr w:type="spellEnd"/>
    </w:p>
    <w:p w14:paraId="093B9FE8" w14:textId="77777777" w:rsidR="00633F78" w:rsidRDefault="00633F78" w:rsidP="006C77D8">
      <w:pPr>
        <w:shd w:val="clear" w:color="auto" w:fill="FFFFFF"/>
        <w:overflowPunct/>
        <w:autoSpaceDE/>
        <w:autoSpaceDN/>
        <w:adjustRightInd/>
        <w:jc w:val="both"/>
        <w:textAlignment w:val="auto"/>
        <w:rPr>
          <w:rFonts w:ascii="Georgia" w:hAnsi="Georgia"/>
          <w:sz w:val="24"/>
          <w:szCs w:val="24"/>
        </w:rPr>
      </w:pPr>
    </w:p>
    <w:p w14:paraId="6934A245" w14:textId="68349B5C" w:rsidR="006C77D8" w:rsidRDefault="00633F78" w:rsidP="006C77D8">
      <w:pPr>
        <w:shd w:val="clear" w:color="auto" w:fill="FFFFFF"/>
        <w:overflowPunct/>
        <w:autoSpaceDE/>
        <w:autoSpaceDN/>
        <w:adjustRightInd/>
        <w:jc w:val="both"/>
        <w:textAlignment w:val="auto"/>
        <w:rPr>
          <w:rFonts w:ascii="Georgia" w:hAnsi="Georgia"/>
          <w:sz w:val="24"/>
          <w:szCs w:val="24"/>
        </w:rPr>
      </w:pPr>
      <w:r>
        <w:rPr>
          <w:rFonts w:ascii="Georgia" w:hAnsi="Georgia"/>
          <w:sz w:val="24"/>
          <w:szCs w:val="24"/>
        </w:rPr>
        <w:t>GWA</w:t>
      </w:r>
      <w:r w:rsidR="004438E2">
        <w:rPr>
          <w:rFonts w:ascii="Georgia" w:hAnsi="Georgia"/>
          <w:sz w:val="24"/>
          <w:szCs w:val="24"/>
        </w:rPr>
        <w:t>’s president</w:t>
      </w:r>
      <w:r>
        <w:rPr>
          <w:rFonts w:ascii="Georgia" w:hAnsi="Georgia"/>
          <w:sz w:val="24"/>
          <w:szCs w:val="24"/>
        </w:rPr>
        <w:t xml:space="preserve"> at the time, Glenn Hockett,</w:t>
      </w:r>
      <w:r w:rsidRPr="006C77D8">
        <w:rPr>
          <w:rFonts w:ascii="Georgia" w:hAnsi="Georgia"/>
          <w:sz w:val="24"/>
          <w:szCs w:val="24"/>
        </w:rPr>
        <w:t xml:space="preserve"> </w:t>
      </w:r>
      <w:r w:rsidR="004C639A">
        <w:rPr>
          <w:rFonts w:ascii="Georgia" w:hAnsi="Georgia"/>
          <w:sz w:val="24"/>
          <w:szCs w:val="24"/>
        </w:rPr>
        <w:t xml:space="preserve">stated the obvious in </w:t>
      </w:r>
      <w:r w:rsidR="004C639A" w:rsidRPr="009C54AD">
        <w:rPr>
          <w:rFonts w:ascii="Georgia" w:hAnsi="Georgia"/>
          <w:sz w:val="24"/>
          <w:szCs w:val="24"/>
        </w:rPr>
        <w:t xml:space="preserve">our </w:t>
      </w:r>
      <w:r w:rsidR="006C77D8" w:rsidRPr="009C54AD">
        <w:rPr>
          <w:rFonts w:ascii="Georgia" w:hAnsi="Georgia"/>
          <w:sz w:val="24"/>
          <w:szCs w:val="24"/>
        </w:rPr>
        <w:t>2016 letter</w:t>
      </w:r>
      <w:r w:rsidR="006450B5" w:rsidRPr="009C54AD">
        <w:rPr>
          <w:rFonts w:ascii="Georgia" w:hAnsi="Georgia"/>
          <w:sz w:val="24"/>
          <w:szCs w:val="24"/>
          <w:vertAlign w:val="superscript"/>
        </w:rPr>
        <w:t>1</w:t>
      </w:r>
      <w:r w:rsidR="004C639A">
        <w:rPr>
          <w:rFonts w:ascii="Georgia" w:hAnsi="Georgia"/>
          <w:sz w:val="24"/>
          <w:szCs w:val="24"/>
        </w:rPr>
        <w:t>.</w:t>
      </w:r>
      <w:r w:rsidR="006C77D8" w:rsidRPr="006C77D8">
        <w:rPr>
          <w:rFonts w:ascii="Georgia" w:hAnsi="Georgia"/>
          <w:sz w:val="24"/>
          <w:szCs w:val="24"/>
        </w:rPr>
        <w:t xml:space="preserve"> </w:t>
      </w:r>
    </w:p>
    <w:p w14:paraId="3D7D14D5" w14:textId="77777777" w:rsidR="006C77D8" w:rsidRDefault="006C77D8" w:rsidP="006C77D8">
      <w:pPr>
        <w:shd w:val="clear" w:color="auto" w:fill="FFFFFF"/>
        <w:overflowPunct/>
        <w:autoSpaceDE/>
        <w:autoSpaceDN/>
        <w:adjustRightInd/>
        <w:jc w:val="both"/>
        <w:textAlignment w:val="auto"/>
        <w:rPr>
          <w:rFonts w:ascii="Georgia" w:hAnsi="Georgia"/>
          <w:sz w:val="24"/>
          <w:szCs w:val="24"/>
        </w:rPr>
      </w:pPr>
    </w:p>
    <w:p w14:paraId="1F5DE38B" w14:textId="706C27E5" w:rsidR="006C77D8" w:rsidRPr="00BA18E4" w:rsidRDefault="006C77D8" w:rsidP="006C77D8">
      <w:pPr>
        <w:shd w:val="clear" w:color="auto" w:fill="FFFFFF"/>
        <w:overflowPunct/>
        <w:autoSpaceDE/>
        <w:autoSpaceDN/>
        <w:adjustRightInd/>
        <w:ind w:left="360"/>
        <w:jc w:val="both"/>
        <w:textAlignment w:val="auto"/>
        <w:rPr>
          <w:rFonts w:ascii="Georgia" w:hAnsi="Georgia"/>
          <w:i/>
          <w:iCs/>
          <w:sz w:val="22"/>
          <w:szCs w:val="22"/>
        </w:rPr>
      </w:pPr>
      <w:r w:rsidRPr="00BA18E4">
        <w:rPr>
          <w:rFonts w:ascii="Georgia" w:hAnsi="Georgia"/>
          <w:i/>
          <w:iCs/>
          <w:sz w:val="22"/>
          <w:szCs w:val="22"/>
        </w:rPr>
        <w:t xml:space="preserve">“Bighorn sheep were once abundant in Utah and across the west in large herds with connected habitat (Dubay et al. 2003, Singer et al. 2001, Singer et al. 2001(a), Smith et al. 1991, </w:t>
      </w:r>
      <w:proofErr w:type="spellStart"/>
      <w:r w:rsidRPr="00BA18E4">
        <w:rPr>
          <w:rFonts w:ascii="Georgia" w:hAnsi="Georgia"/>
          <w:i/>
          <w:iCs/>
          <w:sz w:val="22"/>
          <w:szCs w:val="22"/>
        </w:rPr>
        <w:t>Toweill</w:t>
      </w:r>
      <w:proofErr w:type="spellEnd"/>
      <w:r w:rsidRPr="00BA18E4">
        <w:rPr>
          <w:rFonts w:ascii="Georgia" w:hAnsi="Georgia"/>
          <w:i/>
          <w:iCs/>
          <w:sz w:val="22"/>
          <w:szCs w:val="22"/>
        </w:rPr>
        <w:t xml:space="preserve"> and Geist 1999, Utah DWR 2013). Historically, bighorn numbers were estimated to be between 1.5 to 2 million across the west (</w:t>
      </w:r>
      <w:proofErr w:type="spellStart"/>
      <w:r w:rsidRPr="00BA18E4">
        <w:rPr>
          <w:rFonts w:ascii="Georgia" w:hAnsi="Georgia"/>
          <w:i/>
          <w:iCs/>
          <w:sz w:val="22"/>
          <w:szCs w:val="22"/>
        </w:rPr>
        <w:t>Toweill</w:t>
      </w:r>
      <w:proofErr w:type="spellEnd"/>
      <w:r w:rsidRPr="00BA18E4">
        <w:rPr>
          <w:rFonts w:ascii="Georgia" w:hAnsi="Georgia"/>
          <w:i/>
          <w:iCs/>
          <w:sz w:val="22"/>
          <w:szCs w:val="22"/>
        </w:rPr>
        <w:t xml:space="preserve"> and Geist 1999). However, only about 35,000 Rocky Mountain bighorn sheep are found in North America now (</w:t>
      </w:r>
      <w:proofErr w:type="spellStart"/>
      <w:r w:rsidRPr="00BA18E4">
        <w:rPr>
          <w:rFonts w:ascii="Georgia" w:hAnsi="Georgia"/>
          <w:i/>
          <w:iCs/>
          <w:sz w:val="22"/>
          <w:szCs w:val="22"/>
        </w:rPr>
        <w:t>Toweill</w:t>
      </w:r>
      <w:proofErr w:type="spellEnd"/>
      <w:r w:rsidRPr="00BA18E4">
        <w:rPr>
          <w:rFonts w:ascii="Georgia" w:hAnsi="Georgia"/>
          <w:i/>
          <w:iCs/>
          <w:sz w:val="22"/>
          <w:szCs w:val="22"/>
        </w:rPr>
        <w:t xml:space="preserve"> and Geist 1999). This represents a loss of over 98% of the historic bighorn population with only 1.75% of historic numbers remaining across the West (</w:t>
      </w:r>
      <w:proofErr w:type="spellStart"/>
      <w:r w:rsidRPr="00BA18E4">
        <w:rPr>
          <w:rFonts w:ascii="Georgia" w:hAnsi="Georgia"/>
          <w:i/>
          <w:iCs/>
          <w:sz w:val="22"/>
          <w:szCs w:val="22"/>
        </w:rPr>
        <w:t>Toweill</w:t>
      </w:r>
      <w:proofErr w:type="spellEnd"/>
      <w:r w:rsidRPr="00BA18E4">
        <w:rPr>
          <w:rFonts w:ascii="Georgia" w:hAnsi="Georgia"/>
          <w:i/>
          <w:iCs/>
          <w:sz w:val="22"/>
          <w:szCs w:val="22"/>
        </w:rPr>
        <w:t xml:space="preserve"> and Geist 1999).</w:t>
      </w:r>
    </w:p>
    <w:p w14:paraId="2E6BC583" w14:textId="77777777" w:rsidR="006C77D8" w:rsidRPr="00BA18E4" w:rsidRDefault="006C77D8" w:rsidP="006C77D8">
      <w:pPr>
        <w:shd w:val="clear" w:color="auto" w:fill="FFFFFF"/>
        <w:overflowPunct/>
        <w:autoSpaceDE/>
        <w:autoSpaceDN/>
        <w:adjustRightInd/>
        <w:ind w:left="360"/>
        <w:jc w:val="both"/>
        <w:textAlignment w:val="auto"/>
        <w:rPr>
          <w:rFonts w:ascii="Georgia" w:hAnsi="Georgia"/>
          <w:i/>
          <w:iCs/>
          <w:sz w:val="22"/>
          <w:szCs w:val="22"/>
        </w:rPr>
      </w:pPr>
    </w:p>
    <w:p w14:paraId="03E91990" w14:textId="77777777" w:rsidR="006C77D8" w:rsidRPr="00BA18E4" w:rsidRDefault="006C77D8" w:rsidP="006C77D8">
      <w:pPr>
        <w:ind w:left="360"/>
        <w:jc w:val="both"/>
        <w:rPr>
          <w:rFonts w:ascii="Georgia" w:hAnsi="Georgia"/>
          <w:i/>
          <w:iCs/>
          <w:sz w:val="22"/>
          <w:szCs w:val="22"/>
        </w:rPr>
      </w:pPr>
      <w:r w:rsidRPr="00BA18E4">
        <w:rPr>
          <w:rFonts w:ascii="Georgia" w:hAnsi="Georgia"/>
          <w:i/>
          <w:iCs/>
          <w:sz w:val="22"/>
          <w:szCs w:val="22"/>
        </w:rPr>
        <w:t>While we could not find historic bighorn estimates specifically for Utah, bighorns were considered abundant across the State (</w:t>
      </w:r>
      <w:proofErr w:type="spellStart"/>
      <w:r w:rsidRPr="00BA18E4">
        <w:rPr>
          <w:rFonts w:ascii="Georgia" w:hAnsi="Georgia"/>
          <w:i/>
          <w:iCs/>
          <w:sz w:val="22"/>
          <w:szCs w:val="22"/>
        </w:rPr>
        <w:t>Toweill</w:t>
      </w:r>
      <w:proofErr w:type="spellEnd"/>
      <w:r w:rsidRPr="00BA18E4">
        <w:rPr>
          <w:rFonts w:ascii="Georgia" w:hAnsi="Georgia"/>
          <w:i/>
          <w:iCs/>
          <w:sz w:val="22"/>
          <w:szCs w:val="22"/>
        </w:rPr>
        <w:t xml:space="preserve"> and Geist 1999, Utah DWR 2013). However, Rocky Mountain bighorn sheep declined dramatically in Utah and native populations were nearly extirpated following pioneer settlement (</w:t>
      </w:r>
      <w:proofErr w:type="spellStart"/>
      <w:r w:rsidRPr="00BA18E4">
        <w:rPr>
          <w:rFonts w:ascii="Georgia" w:hAnsi="Georgia"/>
          <w:i/>
          <w:iCs/>
          <w:sz w:val="22"/>
          <w:szCs w:val="22"/>
        </w:rPr>
        <w:t>Toweill</w:t>
      </w:r>
      <w:proofErr w:type="spellEnd"/>
      <w:r w:rsidRPr="00BA18E4">
        <w:rPr>
          <w:rFonts w:ascii="Georgia" w:hAnsi="Georgia"/>
          <w:i/>
          <w:iCs/>
          <w:sz w:val="22"/>
          <w:szCs w:val="22"/>
        </w:rPr>
        <w:t xml:space="preserve"> and Geist 1999, Utah DWR 2013). Currently there are only about 2,000 Rocky Mountain bighorn sheep in seven different populations and about the same number of Desert bighorn sheep left in Utah (Utah DWR 2013, page 15&amp;16).”</w:t>
      </w:r>
    </w:p>
    <w:p w14:paraId="5C9A0EF4" w14:textId="77777777" w:rsidR="006C77D8" w:rsidRDefault="006C77D8" w:rsidP="006C77D8">
      <w:pPr>
        <w:ind w:left="360"/>
        <w:jc w:val="both"/>
        <w:rPr>
          <w:rFonts w:ascii="Georgia" w:hAnsi="Georgia"/>
          <w:i/>
          <w:iCs/>
          <w:sz w:val="24"/>
          <w:szCs w:val="24"/>
        </w:rPr>
      </w:pPr>
    </w:p>
    <w:p w14:paraId="2C107AF1" w14:textId="3D97A264" w:rsidR="00537806" w:rsidRDefault="00510290" w:rsidP="00537806">
      <w:pPr>
        <w:jc w:val="both"/>
        <w:rPr>
          <w:rFonts w:ascii="Georgia" w:hAnsi="Georgia"/>
          <w:sz w:val="24"/>
          <w:szCs w:val="24"/>
        </w:rPr>
      </w:pPr>
      <w:r>
        <w:rPr>
          <w:rFonts w:ascii="Georgia" w:hAnsi="Georgia"/>
          <w:sz w:val="24"/>
          <w:szCs w:val="24"/>
        </w:rPr>
        <w:t xml:space="preserve">GWA wants to challenge the U.S. Forest Service contention that bighorn sheep are not native to the </w:t>
      </w:r>
      <w:proofErr w:type="spellStart"/>
      <w:r>
        <w:rPr>
          <w:rFonts w:ascii="Georgia" w:hAnsi="Georgia"/>
          <w:sz w:val="24"/>
          <w:szCs w:val="24"/>
        </w:rPr>
        <w:t>Uintas</w:t>
      </w:r>
      <w:proofErr w:type="spellEnd"/>
      <w:r>
        <w:rPr>
          <w:rFonts w:ascii="Georgia" w:hAnsi="Georgia"/>
          <w:sz w:val="24"/>
          <w:szCs w:val="24"/>
        </w:rPr>
        <w:t xml:space="preserve">. </w:t>
      </w:r>
      <w:r w:rsidR="00F466B7">
        <w:rPr>
          <w:rFonts w:ascii="Georgia" w:hAnsi="Georgia"/>
          <w:sz w:val="24"/>
          <w:szCs w:val="24"/>
        </w:rPr>
        <w:t xml:space="preserve">This </w:t>
      </w:r>
      <w:r>
        <w:rPr>
          <w:rFonts w:ascii="Georgia" w:hAnsi="Georgia"/>
          <w:sz w:val="24"/>
          <w:szCs w:val="24"/>
        </w:rPr>
        <w:t xml:space="preserve">is a basic premise </w:t>
      </w:r>
      <w:r w:rsidR="00F466B7">
        <w:rPr>
          <w:rFonts w:ascii="Georgia" w:hAnsi="Georgia"/>
          <w:sz w:val="24"/>
          <w:szCs w:val="24"/>
        </w:rPr>
        <w:t xml:space="preserve">that needs to be exposed because it is key </w:t>
      </w:r>
      <w:r>
        <w:rPr>
          <w:rFonts w:ascii="Georgia" w:hAnsi="Georgia"/>
          <w:sz w:val="24"/>
          <w:szCs w:val="24"/>
        </w:rPr>
        <w:t>to the argument of bighorn sheep protection</w:t>
      </w:r>
      <w:r w:rsidR="006C1216">
        <w:rPr>
          <w:rFonts w:ascii="Georgia" w:hAnsi="Georgia"/>
          <w:sz w:val="24"/>
          <w:szCs w:val="24"/>
        </w:rPr>
        <w:t>.</w:t>
      </w:r>
      <w:r>
        <w:rPr>
          <w:rFonts w:ascii="Georgia" w:hAnsi="Georgia"/>
          <w:sz w:val="24"/>
          <w:szCs w:val="24"/>
        </w:rPr>
        <w:t xml:space="preserve"> </w:t>
      </w:r>
      <w:r w:rsidR="00FF3122">
        <w:rPr>
          <w:rFonts w:ascii="Georgia" w:hAnsi="Georgia"/>
          <w:sz w:val="24"/>
          <w:szCs w:val="24"/>
        </w:rPr>
        <w:t xml:space="preserve">We are not suggesting </w:t>
      </w:r>
      <w:r w:rsidR="00F466B7">
        <w:rPr>
          <w:rFonts w:ascii="Georgia" w:hAnsi="Georgia"/>
          <w:sz w:val="24"/>
          <w:szCs w:val="24"/>
        </w:rPr>
        <w:t xml:space="preserve">for a moment </w:t>
      </w:r>
      <w:r w:rsidR="00FF3122">
        <w:rPr>
          <w:rFonts w:ascii="Georgia" w:hAnsi="Georgia"/>
          <w:sz w:val="24"/>
          <w:szCs w:val="24"/>
        </w:rPr>
        <w:t xml:space="preserve">that the U.S. Forest Service </w:t>
      </w:r>
      <w:proofErr w:type="gramStart"/>
      <w:r w:rsidR="00FF3122">
        <w:rPr>
          <w:rFonts w:ascii="Georgia" w:hAnsi="Georgia"/>
          <w:sz w:val="24"/>
          <w:szCs w:val="24"/>
        </w:rPr>
        <w:t>actually believes</w:t>
      </w:r>
      <w:proofErr w:type="gramEnd"/>
      <w:r w:rsidR="00FF3122">
        <w:rPr>
          <w:rFonts w:ascii="Georgia" w:hAnsi="Georgia"/>
          <w:sz w:val="24"/>
          <w:szCs w:val="24"/>
        </w:rPr>
        <w:t xml:space="preserve"> otherwise, but it does suggest that perhaps the U.S. Forest Service is trying to downplay the obvious</w:t>
      </w:r>
      <w:r w:rsidR="004C639A">
        <w:rPr>
          <w:rFonts w:ascii="Georgia" w:hAnsi="Georgia"/>
          <w:sz w:val="24"/>
          <w:szCs w:val="24"/>
        </w:rPr>
        <w:t xml:space="preserve"> in the public’s perception</w:t>
      </w:r>
      <w:r w:rsidR="00FF3122">
        <w:rPr>
          <w:rFonts w:ascii="Georgia" w:hAnsi="Georgia"/>
          <w:sz w:val="24"/>
          <w:szCs w:val="24"/>
        </w:rPr>
        <w:t xml:space="preserve">. </w:t>
      </w:r>
      <w:r>
        <w:rPr>
          <w:rFonts w:ascii="Georgia" w:hAnsi="Georgia"/>
          <w:sz w:val="24"/>
          <w:szCs w:val="24"/>
        </w:rPr>
        <w:t xml:space="preserve">It </w:t>
      </w:r>
      <w:r w:rsidR="004438E2">
        <w:rPr>
          <w:rFonts w:ascii="Georgia" w:hAnsi="Georgia"/>
          <w:sz w:val="24"/>
          <w:szCs w:val="24"/>
        </w:rPr>
        <w:t>should be self-evident</w:t>
      </w:r>
      <w:r w:rsidR="009E4115">
        <w:rPr>
          <w:rFonts w:ascii="Georgia" w:hAnsi="Georgia"/>
          <w:sz w:val="24"/>
          <w:szCs w:val="24"/>
        </w:rPr>
        <w:t xml:space="preserve"> that bighorns are a native species to </w:t>
      </w:r>
      <w:r w:rsidR="00FF3122">
        <w:rPr>
          <w:rFonts w:ascii="Georgia" w:hAnsi="Georgia"/>
          <w:sz w:val="24"/>
          <w:szCs w:val="24"/>
        </w:rPr>
        <w:t xml:space="preserve">the </w:t>
      </w:r>
      <w:r w:rsidR="009E4115">
        <w:rPr>
          <w:rFonts w:ascii="Georgia" w:hAnsi="Georgia"/>
          <w:sz w:val="24"/>
          <w:szCs w:val="24"/>
        </w:rPr>
        <w:t>landscape of the Unitas</w:t>
      </w:r>
      <w:r w:rsidR="004438E2">
        <w:rPr>
          <w:rFonts w:ascii="Georgia" w:hAnsi="Georgia"/>
          <w:sz w:val="24"/>
          <w:szCs w:val="24"/>
        </w:rPr>
        <w:t>. T</w:t>
      </w:r>
      <w:r w:rsidR="009E4115">
        <w:rPr>
          <w:rFonts w:ascii="Georgia" w:hAnsi="Georgia"/>
          <w:sz w:val="24"/>
          <w:szCs w:val="24"/>
        </w:rPr>
        <w:t xml:space="preserve">he SDEIS </w:t>
      </w:r>
      <w:r w:rsidR="00537806">
        <w:rPr>
          <w:rFonts w:ascii="Georgia" w:hAnsi="Georgia"/>
          <w:sz w:val="24"/>
          <w:szCs w:val="24"/>
        </w:rPr>
        <w:t xml:space="preserve">comes close to </w:t>
      </w:r>
      <w:r w:rsidR="009E4115">
        <w:rPr>
          <w:rFonts w:ascii="Georgia" w:hAnsi="Georgia"/>
          <w:sz w:val="24"/>
          <w:szCs w:val="24"/>
        </w:rPr>
        <w:t>stat</w:t>
      </w:r>
      <w:r w:rsidR="00537806">
        <w:rPr>
          <w:rFonts w:ascii="Georgia" w:hAnsi="Georgia"/>
          <w:sz w:val="24"/>
          <w:szCs w:val="24"/>
        </w:rPr>
        <w:t>ing th</w:t>
      </w:r>
      <w:r w:rsidR="00FF3122">
        <w:rPr>
          <w:rFonts w:ascii="Georgia" w:hAnsi="Georgia"/>
          <w:sz w:val="24"/>
          <w:szCs w:val="24"/>
        </w:rPr>
        <w:t>is</w:t>
      </w:r>
      <w:r w:rsidR="00537806">
        <w:rPr>
          <w:rFonts w:ascii="Georgia" w:hAnsi="Georgia"/>
          <w:sz w:val="24"/>
          <w:szCs w:val="24"/>
        </w:rPr>
        <w:t xml:space="preserve"> on page 151, whereas it states bighorn sheep were recorded in the </w:t>
      </w:r>
      <w:proofErr w:type="spellStart"/>
      <w:r w:rsidR="00537806">
        <w:rPr>
          <w:rFonts w:ascii="Georgia" w:hAnsi="Georgia"/>
          <w:sz w:val="24"/>
          <w:szCs w:val="24"/>
        </w:rPr>
        <w:t>Uintas</w:t>
      </w:r>
      <w:proofErr w:type="spellEnd"/>
      <w:r w:rsidR="00537806">
        <w:rPr>
          <w:rFonts w:ascii="Georgia" w:hAnsi="Georgia"/>
          <w:sz w:val="24"/>
          <w:szCs w:val="24"/>
        </w:rPr>
        <w:t xml:space="preserve"> as early as 1849, but this document never does state that bighorn sheep are indigenous to the region.</w:t>
      </w:r>
      <w:r w:rsidR="009E4115">
        <w:rPr>
          <w:rFonts w:ascii="Georgia" w:hAnsi="Georgia"/>
          <w:sz w:val="24"/>
          <w:szCs w:val="24"/>
        </w:rPr>
        <w:t xml:space="preserve"> </w:t>
      </w:r>
      <w:r w:rsidR="00537806">
        <w:rPr>
          <w:rFonts w:ascii="Georgia" w:hAnsi="Georgia"/>
          <w:sz w:val="24"/>
          <w:szCs w:val="24"/>
        </w:rPr>
        <w:t>This alternate universe the U.S. Forest Service is trying to portray is just contrary to the facts. On page 180 of the SDEIS, there is this statement:</w:t>
      </w:r>
    </w:p>
    <w:p w14:paraId="0F4944D3" w14:textId="77777777" w:rsidR="00537806" w:rsidRDefault="00537806" w:rsidP="00537806">
      <w:pPr>
        <w:jc w:val="both"/>
        <w:rPr>
          <w:rFonts w:ascii="Georgia" w:hAnsi="Georgia"/>
          <w:sz w:val="24"/>
          <w:szCs w:val="24"/>
        </w:rPr>
      </w:pPr>
    </w:p>
    <w:p w14:paraId="08E1FAE4" w14:textId="77777777" w:rsidR="00537806" w:rsidRPr="00FA0C25" w:rsidRDefault="00537806" w:rsidP="00537806">
      <w:pPr>
        <w:ind w:left="270"/>
        <w:jc w:val="both"/>
        <w:rPr>
          <w:rFonts w:ascii="Georgia" w:hAnsi="Georgia"/>
          <w:i/>
          <w:iCs/>
          <w:sz w:val="22"/>
          <w:szCs w:val="22"/>
        </w:rPr>
      </w:pPr>
      <w:r>
        <w:rPr>
          <w:rFonts w:ascii="Georgia" w:hAnsi="Georgia"/>
          <w:i/>
          <w:iCs/>
          <w:sz w:val="22"/>
          <w:szCs w:val="22"/>
        </w:rPr>
        <w:t>“</w:t>
      </w:r>
      <w:r w:rsidRPr="00FA0C25">
        <w:rPr>
          <w:rFonts w:ascii="Georgia" w:hAnsi="Georgia"/>
          <w:i/>
          <w:iCs/>
          <w:sz w:val="22"/>
          <w:szCs w:val="22"/>
        </w:rPr>
        <w:t xml:space="preserve">In evaluating effects to the NS </w:t>
      </w:r>
      <w:proofErr w:type="spellStart"/>
      <w:r w:rsidRPr="00FA0C25">
        <w:rPr>
          <w:rFonts w:ascii="Georgia" w:hAnsi="Georgia"/>
          <w:i/>
          <w:iCs/>
          <w:sz w:val="22"/>
          <w:szCs w:val="22"/>
        </w:rPr>
        <w:t>Uintas</w:t>
      </w:r>
      <w:proofErr w:type="spellEnd"/>
      <w:r w:rsidRPr="00FA0C25">
        <w:rPr>
          <w:rFonts w:ascii="Georgia" w:hAnsi="Georgia"/>
          <w:i/>
          <w:iCs/>
          <w:sz w:val="22"/>
          <w:szCs w:val="22"/>
        </w:rPr>
        <w:t xml:space="preserve"> BHS from domestic sheep grazing these allotments, </w:t>
      </w:r>
      <w:r w:rsidRPr="00537806">
        <w:rPr>
          <w:rFonts w:ascii="Georgia" w:hAnsi="Georgia"/>
          <w:i/>
          <w:iCs/>
          <w:sz w:val="22"/>
          <w:szCs w:val="22"/>
          <w:highlight w:val="yellow"/>
        </w:rPr>
        <w:t>consideration needs to be given to these herds being introduced and manipulated by UDWR management.</w:t>
      </w:r>
      <w:r w:rsidRPr="00FA0C25">
        <w:rPr>
          <w:rFonts w:ascii="Georgia" w:hAnsi="Georgia"/>
          <w:i/>
          <w:iCs/>
          <w:sz w:val="22"/>
          <w:szCs w:val="22"/>
        </w:rPr>
        <w:t xml:space="preserve"> </w:t>
      </w:r>
      <w:r w:rsidRPr="00FA0C25">
        <w:rPr>
          <w:rFonts w:ascii="Georgia" w:hAnsi="Georgia"/>
          <w:i/>
          <w:iCs/>
          <w:sz w:val="22"/>
          <w:szCs w:val="22"/>
          <w:highlight w:val="yellow"/>
        </w:rPr>
        <w:t xml:space="preserve">The NS </w:t>
      </w:r>
      <w:proofErr w:type="spellStart"/>
      <w:r w:rsidRPr="00FA0C25">
        <w:rPr>
          <w:rFonts w:ascii="Georgia" w:hAnsi="Georgia"/>
          <w:i/>
          <w:iCs/>
          <w:sz w:val="22"/>
          <w:szCs w:val="22"/>
          <w:highlight w:val="yellow"/>
        </w:rPr>
        <w:t>Uintas</w:t>
      </w:r>
      <w:proofErr w:type="spellEnd"/>
      <w:r w:rsidRPr="00FA0C25">
        <w:rPr>
          <w:rFonts w:ascii="Georgia" w:hAnsi="Georgia"/>
          <w:i/>
          <w:iCs/>
          <w:sz w:val="22"/>
          <w:szCs w:val="22"/>
          <w:highlight w:val="yellow"/>
        </w:rPr>
        <w:t xml:space="preserve"> BHS herds are not native herds, but rather are introduced herds which are the result of the UDWR conducting as many as 13 periodic releases of BHS in the </w:t>
      </w:r>
      <w:proofErr w:type="spellStart"/>
      <w:r w:rsidRPr="00FA0C25">
        <w:rPr>
          <w:rFonts w:ascii="Georgia" w:hAnsi="Georgia"/>
          <w:i/>
          <w:iCs/>
          <w:sz w:val="22"/>
          <w:szCs w:val="22"/>
          <w:highlight w:val="yellow"/>
        </w:rPr>
        <w:t>Uintas</w:t>
      </w:r>
      <w:proofErr w:type="spellEnd"/>
      <w:r w:rsidRPr="00FA0C25">
        <w:rPr>
          <w:rFonts w:ascii="Georgia" w:hAnsi="Georgia"/>
          <w:i/>
          <w:iCs/>
          <w:sz w:val="22"/>
          <w:szCs w:val="22"/>
        </w:rPr>
        <w:t xml:space="preserve"> from 1983 to 2014 from seven different sources (UDWR 2018d, USDA Forest Service 2021).</w:t>
      </w:r>
      <w:r>
        <w:rPr>
          <w:rFonts w:ascii="Georgia" w:hAnsi="Georgia"/>
          <w:i/>
          <w:iCs/>
          <w:sz w:val="22"/>
          <w:szCs w:val="22"/>
        </w:rPr>
        <w:t>”</w:t>
      </w:r>
    </w:p>
    <w:p w14:paraId="05A46250" w14:textId="6062C50F" w:rsidR="00537806" w:rsidRDefault="00537806" w:rsidP="00DF4C5E">
      <w:pPr>
        <w:jc w:val="both"/>
        <w:rPr>
          <w:rFonts w:ascii="Georgia" w:hAnsi="Georgia"/>
          <w:sz w:val="24"/>
          <w:szCs w:val="24"/>
        </w:rPr>
      </w:pPr>
    </w:p>
    <w:p w14:paraId="67C1F36B" w14:textId="40D6B042" w:rsidR="00622D55" w:rsidRDefault="004438E2" w:rsidP="00277676">
      <w:pPr>
        <w:jc w:val="both"/>
        <w:rPr>
          <w:rFonts w:ascii="Georgia" w:hAnsi="Georgia"/>
          <w:color w:val="1D2228"/>
          <w:sz w:val="24"/>
          <w:szCs w:val="24"/>
          <w:shd w:val="clear" w:color="auto" w:fill="FFFFFF"/>
        </w:rPr>
      </w:pPr>
      <w:r>
        <w:rPr>
          <w:rFonts w:ascii="Georgia" w:hAnsi="Georgia"/>
          <w:color w:val="1D2228"/>
          <w:sz w:val="24"/>
          <w:szCs w:val="24"/>
          <w:shd w:val="clear" w:color="auto" w:fill="FFFFFF"/>
        </w:rPr>
        <w:t>Several statements like this are scattered throughout the SDEIS.</w:t>
      </w:r>
      <w:r w:rsidR="00BA18E4">
        <w:rPr>
          <w:rFonts w:ascii="Georgia" w:hAnsi="Georgia"/>
          <w:sz w:val="24"/>
          <w:szCs w:val="24"/>
        </w:rPr>
        <w:t xml:space="preserve"> </w:t>
      </w:r>
      <w:r w:rsidR="00FF3122">
        <w:rPr>
          <w:rFonts w:ascii="Georgia" w:hAnsi="Georgia"/>
          <w:sz w:val="24"/>
          <w:szCs w:val="24"/>
        </w:rPr>
        <w:t xml:space="preserve">Do </w:t>
      </w:r>
      <w:r w:rsidR="003C7FD2">
        <w:rPr>
          <w:rFonts w:ascii="Georgia" w:hAnsi="Georgia"/>
          <w:sz w:val="24"/>
          <w:szCs w:val="24"/>
        </w:rPr>
        <w:t>you</w:t>
      </w:r>
      <w:r w:rsidR="00FF3122">
        <w:rPr>
          <w:rFonts w:ascii="Georgia" w:hAnsi="Georgia"/>
          <w:sz w:val="24"/>
          <w:szCs w:val="24"/>
        </w:rPr>
        <w:t xml:space="preserve"> think </w:t>
      </w:r>
      <w:r w:rsidR="00BA18E4">
        <w:rPr>
          <w:rFonts w:ascii="Georgia" w:hAnsi="Georgia"/>
          <w:sz w:val="24"/>
          <w:szCs w:val="24"/>
        </w:rPr>
        <w:t>this</w:t>
      </w:r>
      <w:r w:rsidR="00FF3122">
        <w:rPr>
          <w:rFonts w:ascii="Georgia" w:hAnsi="Georgia"/>
          <w:sz w:val="24"/>
          <w:szCs w:val="24"/>
        </w:rPr>
        <w:t xml:space="preserve"> will</w:t>
      </w:r>
      <w:r w:rsidR="00BA18E4">
        <w:rPr>
          <w:rFonts w:ascii="Georgia" w:hAnsi="Georgia"/>
          <w:sz w:val="24"/>
          <w:szCs w:val="24"/>
        </w:rPr>
        <w:t xml:space="preserve"> relieve </w:t>
      </w:r>
      <w:r w:rsidR="003C7FD2">
        <w:rPr>
          <w:rFonts w:ascii="Georgia" w:hAnsi="Georgia"/>
          <w:sz w:val="24"/>
          <w:szCs w:val="24"/>
        </w:rPr>
        <w:t>you</w:t>
      </w:r>
      <w:r w:rsidR="00BA18E4">
        <w:rPr>
          <w:rFonts w:ascii="Georgia" w:hAnsi="Georgia"/>
          <w:sz w:val="24"/>
          <w:szCs w:val="24"/>
        </w:rPr>
        <w:t xml:space="preserve"> from obligation to protect the species</w:t>
      </w:r>
      <w:r w:rsidR="00FF3122">
        <w:rPr>
          <w:rFonts w:ascii="Georgia" w:hAnsi="Georgia"/>
          <w:sz w:val="24"/>
          <w:szCs w:val="24"/>
        </w:rPr>
        <w:t>?</w:t>
      </w:r>
      <w:r w:rsidR="006C1216">
        <w:rPr>
          <w:rFonts w:ascii="Georgia" w:hAnsi="Georgia"/>
          <w:sz w:val="24"/>
          <w:szCs w:val="24"/>
        </w:rPr>
        <w:t xml:space="preserve"> </w:t>
      </w:r>
      <w:r>
        <w:rPr>
          <w:rFonts w:ascii="Georgia" w:hAnsi="Georgia"/>
          <w:color w:val="1D2228"/>
          <w:sz w:val="24"/>
          <w:szCs w:val="24"/>
          <w:shd w:val="clear" w:color="auto" w:fill="FFFFFF"/>
        </w:rPr>
        <w:t>T</w:t>
      </w:r>
      <w:r w:rsidR="00537806">
        <w:rPr>
          <w:rFonts w:ascii="Georgia" w:hAnsi="Georgia"/>
          <w:color w:val="1D2228"/>
          <w:sz w:val="24"/>
          <w:szCs w:val="24"/>
          <w:shd w:val="clear" w:color="auto" w:fill="FFFFFF"/>
        </w:rPr>
        <w:t xml:space="preserve">he SDEIS </w:t>
      </w:r>
      <w:r>
        <w:rPr>
          <w:rFonts w:ascii="Georgia" w:hAnsi="Georgia"/>
          <w:color w:val="1D2228"/>
          <w:sz w:val="24"/>
          <w:szCs w:val="24"/>
          <w:shd w:val="clear" w:color="auto" w:fill="FFFFFF"/>
        </w:rPr>
        <w:t xml:space="preserve">seems to propagate this theory </w:t>
      </w:r>
      <w:r w:rsidR="00A22274">
        <w:rPr>
          <w:rFonts w:ascii="Georgia" w:hAnsi="Georgia"/>
          <w:color w:val="1D2228"/>
          <w:sz w:val="24"/>
          <w:szCs w:val="24"/>
          <w:shd w:val="clear" w:color="auto" w:fill="FFFFFF"/>
        </w:rPr>
        <w:t xml:space="preserve">even </w:t>
      </w:r>
      <w:r>
        <w:rPr>
          <w:rFonts w:ascii="Georgia" w:hAnsi="Georgia"/>
          <w:color w:val="1D2228"/>
          <w:sz w:val="24"/>
          <w:szCs w:val="24"/>
          <w:shd w:val="clear" w:color="auto" w:fill="FFFFFF"/>
        </w:rPr>
        <w:t xml:space="preserve">further by </w:t>
      </w:r>
      <w:r w:rsidR="00537806">
        <w:rPr>
          <w:rFonts w:ascii="Georgia" w:hAnsi="Georgia"/>
          <w:color w:val="1D2228"/>
          <w:sz w:val="24"/>
          <w:szCs w:val="24"/>
          <w:shd w:val="clear" w:color="auto" w:fill="FFFFFF"/>
        </w:rPr>
        <w:t>stating the</w:t>
      </w:r>
      <w:r w:rsidR="00383600">
        <w:rPr>
          <w:rFonts w:ascii="Georgia" w:hAnsi="Georgia"/>
          <w:color w:val="1D2228"/>
          <w:sz w:val="24"/>
          <w:szCs w:val="24"/>
          <w:shd w:val="clear" w:color="auto" w:fill="FFFFFF"/>
        </w:rPr>
        <w:t xml:space="preserve"> </w:t>
      </w:r>
      <w:r w:rsidR="004C639A">
        <w:rPr>
          <w:rFonts w:ascii="Georgia" w:hAnsi="Georgia"/>
          <w:color w:val="1D2228"/>
          <w:sz w:val="24"/>
          <w:szCs w:val="24"/>
          <w:shd w:val="clear" w:color="auto" w:fill="FFFFFF"/>
        </w:rPr>
        <w:t xml:space="preserve">existing </w:t>
      </w:r>
      <w:r w:rsidR="00383600">
        <w:rPr>
          <w:rFonts w:ascii="Georgia" w:hAnsi="Georgia"/>
          <w:color w:val="1D2228"/>
          <w:sz w:val="24"/>
          <w:szCs w:val="24"/>
          <w:shd w:val="clear" w:color="auto" w:fill="FFFFFF"/>
        </w:rPr>
        <w:t>herds are manipulated by the state</w:t>
      </w:r>
      <w:r w:rsidR="00A22274">
        <w:rPr>
          <w:rFonts w:ascii="Georgia" w:hAnsi="Georgia"/>
          <w:color w:val="1D2228"/>
          <w:sz w:val="24"/>
          <w:szCs w:val="24"/>
          <w:shd w:val="clear" w:color="auto" w:fill="FFFFFF"/>
        </w:rPr>
        <w:t>.</w:t>
      </w:r>
      <w:r w:rsidR="00622D55">
        <w:rPr>
          <w:rFonts w:ascii="Georgia" w:hAnsi="Georgia"/>
          <w:color w:val="1D2228"/>
          <w:sz w:val="24"/>
          <w:szCs w:val="24"/>
          <w:shd w:val="clear" w:color="auto" w:fill="FFFFFF"/>
        </w:rPr>
        <w:t xml:space="preserve"> </w:t>
      </w:r>
      <w:r w:rsidR="00A22274">
        <w:rPr>
          <w:rFonts w:ascii="Georgia" w:hAnsi="Georgia"/>
          <w:color w:val="1D2228"/>
          <w:sz w:val="24"/>
          <w:szCs w:val="24"/>
          <w:shd w:val="clear" w:color="auto" w:fill="FFFFFF"/>
        </w:rPr>
        <w:t xml:space="preserve">It seems </w:t>
      </w:r>
      <w:r w:rsidR="00537806">
        <w:rPr>
          <w:rFonts w:ascii="Georgia" w:hAnsi="Georgia"/>
          <w:color w:val="1D2228"/>
          <w:sz w:val="24"/>
          <w:szCs w:val="24"/>
          <w:shd w:val="clear" w:color="auto" w:fill="FFFFFF"/>
        </w:rPr>
        <w:t xml:space="preserve">as if the U.S. Forest Service is </w:t>
      </w:r>
      <w:r w:rsidR="00622D55">
        <w:rPr>
          <w:rFonts w:ascii="Georgia" w:hAnsi="Georgia"/>
          <w:color w:val="1D2228"/>
          <w:sz w:val="24"/>
          <w:szCs w:val="24"/>
          <w:shd w:val="clear" w:color="auto" w:fill="FFFFFF"/>
        </w:rPr>
        <w:t xml:space="preserve">trying to downplay their natural significance </w:t>
      </w:r>
      <w:r w:rsidR="00F466B7">
        <w:rPr>
          <w:rFonts w:ascii="Georgia" w:hAnsi="Georgia"/>
          <w:color w:val="1D2228"/>
          <w:sz w:val="24"/>
          <w:szCs w:val="24"/>
          <w:shd w:val="clear" w:color="auto" w:fill="FFFFFF"/>
        </w:rPr>
        <w:t>in</w:t>
      </w:r>
      <w:r w:rsidR="00622D55">
        <w:rPr>
          <w:rFonts w:ascii="Georgia" w:hAnsi="Georgia"/>
          <w:color w:val="1D2228"/>
          <w:sz w:val="24"/>
          <w:szCs w:val="24"/>
          <w:shd w:val="clear" w:color="auto" w:fill="FFFFFF"/>
        </w:rPr>
        <w:t xml:space="preserve"> the ecosystem</w:t>
      </w:r>
      <w:r w:rsidR="00BA18E4">
        <w:rPr>
          <w:rFonts w:ascii="Georgia" w:hAnsi="Georgia"/>
          <w:color w:val="1D2228"/>
          <w:sz w:val="24"/>
          <w:szCs w:val="24"/>
          <w:shd w:val="clear" w:color="auto" w:fill="FFFFFF"/>
        </w:rPr>
        <w:t xml:space="preserve">. While it is true these specific herds were reintroduced and </w:t>
      </w:r>
      <w:r w:rsidR="00383600">
        <w:rPr>
          <w:rFonts w:ascii="Georgia" w:hAnsi="Georgia"/>
          <w:color w:val="1D2228"/>
          <w:sz w:val="24"/>
          <w:szCs w:val="24"/>
          <w:shd w:val="clear" w:color="auto" w:fill="FFFFFF"/>
        </w:rPr>
        <w:t xml:space="preserve">therefore have no </w:t>
      </w:r>
      <w:r w:rsidR="00A22274">
        <w:rPr>
          <w:rFonts w:ascii="Georgia" w:hAnsi="Georgia"/>
          <w:color w:val="1D2228"/>
          <w:sz w:val="24"/>
          <w:szCs w:val="24"/>
          <w:shd w:val="clear" w:color="auto" w:fill="FFFFFF"/>
        </w:rPr>
        <w:t>historical</w:t>
      </w:r>
      <w:r w:rsidR="00383600">
        <w:rPr>
          <w:rFonts w:ascii="Georgia" w:hAnsi="Georgia"/>
          <w:color w:val="1D2228"/>
          <w:sz w:val="24"/>
          <w:szCs w:val="24"/>
          <w:shd w:val="clear" w:color="auto" w:fill="FFFFFF"/>
        </w:rPr>
        <w:t xml:space="preserve"> </w:t>
      </w:r>
      <w:r w:rsidR="00622D55">
        <w:rPr>
          <w:rFonts w:ascii="Georgia" w:hAnsi="Georgia"/>
          <w:color w:val="1D2228"/>
          <w:sz w:val="24"/>
          <w:szCs w:val="24"/>
          <w:shd w:val="clear" w:color="auto" w:fill="FFFFFF"/>
        </w:rPr>
        <w:t xml:space="preserve">link </w:t>
      </w:r>
      <w:r w:rsidR="00BA18E4">
        <w:rPr>
          <w:rFonts w:ascii="Georgia" w:hAnsi="Georgia"/>
          <w:color w:val="1D2228"/>
          <w:sz w:val="24"/>
          <w:szCs w:val="24"/>
          <w:shd w:val="clear" w:color="auto" w:fill="FFFFFF"/>
        </w:rPr>
        <w:t xml:space="preserve">to the native herds of the past, </w:t>
      </w:r>
      <w:r w:rsidR="00A22274">
        <w:rPr>
          <w:rFonts w:ascii="Georgia" w:hAnsi="Georgia"/>
          <w:color w:val="1D2228"/>
          <w:sz w:val="24"/>
          <w:szCs w:val="24"/>
          <w:shd w:val="clear" w:color="auto" w:fill="FFFFFF"/>
        </w:rPr>
        <w:t>they do have a genetic link. This fact</w:t>
      </w:r>
      <w:r w:rsidR="00BA18E4">
        <w:rPr>
          <w:rFonts w:ascii="Georgia" w:hAnsi="Georgia"/>
          <w:color w:val="1D2228"/>
          <w:sz w:val="24"/>
          <w:szCs w:val="24"/>
          <w:shd w:val="clear" w:color="auto" w:fill="FFFFFF"/>
        </w:rPr>
        <w:t xml:space="preserve"> does </w:t>
      </w:r>
      <w:r w:rsidR="0030249A">
        <w:rPr>
          <w:rFonts w:ascii="Georgia" w:hAnsi="Georgia"/>
          <w:color w:val="1D2228"/>
          <w:sz w:val="24"/>
          <w:szCs w:val="24"/>
          <w:shd w:val="clear" w:color="auto" w:fill="FFFFFF"/>
        </w:rPr>
        <w:t xml:space="preserve">not </w:t>
      </w:r>
      <w:r w:rsidR="00BA18E4">
        <w:rPr>
          <w:rFonts w:ascii="Georgia" w:hAnsi="Georgia"/>
          <w:color w:val="1D2228"/>
          <w:sz w:val="24"/>
          <w:szCs w:val="24"/>
          <w:shd w:val="clear" w:color="auto" w:fill="FFFFFF"/>
        </w:rPr>
        <w:t xml:space="preserve">diminish </w:t>
      </w:r>
      <w:r w:rsidR="00A22274">
        <w:rPr>
          <w:rFonts w:ascii="Georgia" w:hAnsi="Georgia"/>
          <w:color w:val="1D2228"/>
          <w:sz w:val="24"/>
          <w:szCs w:val="24"/>
          <w:shd w:val="clear" w:color="auto" w:fill="FFFFFF"/>
        </w:rPr>
        <w:t xml:space="preserve">the viability of these herds </w:t>
      </w:r>
      <w:r w:rsidR="0030249A">
        <w:rPr>
          <w:rFonts w:ascii="Georgia" w:hAnsi="Georgia"/>
          <w:color w:val="1D2228"/>
          <w:sz w:val="24"/>
          <w:szCs w:val="24"/>
          <w:shd w:val="clear" w:color="auto" w:fill="FFFFFF"/>
        </w:rPr>
        <w:t>and</w:t>
      </w:r>
      <w:r w:rsidR="00BA18E4">
        <w:rPr>
          <w:rFonts w:ascii="Georgia" w:hAnsi="Georgia"/>
          <w:color w:val="1D2228"/>
          <w:sz w:val="24"/>
          <w:szCs w:val="24"/>
          <w:shd w:val="clear" w:color="auto" w:fill="FFFFFF"/>
        </w:rPr>
        <w:t xml:space="preserve"> </w:t>
      </w:r>
      <w:r w:rsidR="00A22274">
        <w:rPr>
          <w:rFonts w:ascii="Georgia" w:hAnsi="Georgia"/>
          <w:color w:val="1D2228"/>
          <w:sz w:val="24"/>
          <w:szCs w:val="24"/>
          <w:shd w:val="clear" w:color="auto" w:fill="FFFFFF"/>
        </w:rPr>
        <w:t xml:space="preserve">the </w:t>
      </w:r>
      <w:r w:rsidR="00BA18E4">
        <w:rPr>
          <w:rFonts w:ascii="Georgia" w:hAnsi="Georgia"/>
          <w:color w:val="1D2228"/>
          <w:sz w:val="24"/>
          <w:szCs w:val="24"/>
          <w:shd w:val="clear" w:color="auto" w:fill="FFFFFF"/>
        </w:rPr>
        <w:t xml:space="preserve">critical </w:t>
      </w:r>
      <w:r w:rsidR="00622D55">
        <w:rPr>
          <w:rFonts w:ascii="Georgia" w:hAnsi="Georgia"/>
          <w:color w:val="1D2228"/>
          <w:sz w:val="24"/>
          <w:szCs w:val="24"/>
          <w:shd w:val="clear" w:color="auto" w:fill="FFFFFF"/>
        </w:rPr>
        <w:t xml:space="preserve">role </w:t>
      </w:r>
      <w:r w:rsidR="00A22274">
        <w:rPr>
          <w:rFonts w:ascii="Georgia" w:hAnsi="Georgia"/>
          <w:color w:val="1D2228"/>
          <w:sz w:val="24"/>
          <w:szCs w:val="24"/>
          <w:shd w:val="clear" w:color="auto" w:fill="FFFFFF"/>
        </w:rPr>
        <w:t xml:space="preserve">they play </w:t>
      </w:r>
      <w:r w:rsidR="003A6666">
        <w:rPr>
          <w:rFonts w:ascii="Georgia" w:hAnsi="Georgia"/>
          <w:color w:val="1D2228"/>
          <w:sz w:val="24"/>
          <w:szCs w:val="24"/>
          <w:shd w:val="clear" w:color="auto" w:fill="FFFFFF"/>
        </w:rPr>
        <w:t>in</w:t>
      </w:r>
      <w:r w:rsidR="00BA18E4">
        <w:rPr>
          <w:rFonts w:ascii="Georgia" w:hAnsi="Georgia"/>
          <w:color w:val="1D2228"/>
          <w:sz w:val="24"/>
          <w:szCs w:val="24"/>
          <w:shd w:val="clear" w:color="auto" w:fill="FFFFFF"/>
        </w:rPr>
        <w:t xml:space="preserve"> </w:t>
      </w:r>
      <w:r w:rsidR="00383600">
        <w:rPr>
          <w:rFonts w:ascii="Georgia" w:hAnsi="Georgia"/>
          <w:color w:val="1D2228"/>
          <w:sz w:val="24"/>
          <w:szCs w:val="24"/>
          <w:shd w:val="clear" w:color="auto" w:fill="FFFFFF"/>
        </w:rPr>
        <w:t xml:space="preserve">the </w:t>
      </w:r>
      <w:r w:rsidR="00622D55">
        <w:rPr>
          <w:rFonts w:ascii="Georgia" w:hAnsi="Georgia"/>
          <w:color w:val="1D2228"/>
          <w:sz w:val="24"/>
          <w:szCs w:val="24"/>
          <w:shd w:val="clear" w:color="auto" w:fill="FFFFFF"/>
        </w:rPr>
        <w:t xml:space="preserve">ecological niche </w:t>
      </w:r>
      <w:r w:rsidR="00BA18E4">
        <w:rPr>
          <w:rFonts w:ascii="Georgia" w:hAnsi="Georgia"/>
          <w:color w:val="1D2228"/>
          <w:sz w:val="24"/>
          <w:szCs w:val="24"/>
          <w:shd w:val="clear" w:color="auto" w:fill="FFFFFF"/>
        </w:rPr>
        <w:t xml:space="preserve">of the </w:t>
      </w:r>
      <w:proofErr w:type="spellStart"/>
      <w:r w:rsidR="00BA18E4">
        <w:rPr>
          <w:rFonts w:ascii="Georgia" w:hAnsi="Georgia"/>
          <w:color w:val="1D2228"/>
          <w:sz w:val="24"/>
          <w:szCs w:val="24"/>
          <w:shd w:val="clear" w:color="auto" w:fill="FFFFFF"/>
        </w:rPr>
        <w:t>Uintas</w:t>
      </w:r>
      <w:proofErr w:type="spellEnd"/>
      <w:r w:rsidR="00BA18E4">
        <w:rPr>
          <w:rFonts w:ascii="Georgia" w:hAnsi="Georgia"/>
          <w:color w:val="1D2228"/>
          <w:sz w:val="24"/>
          <w:szCs w:val="24"/>
          <w:shd w:val="clear" w:color="auto" w:fill="FFFFFF"/>
        </w:rPr>
        <w:t xml:space="preserve">. </w:t>
      </w:r>
    </w:p>
    <w:p w14:paraId="23E24C5E" w14:textId="77777777" w:rsidR="00537806" w:rsidRDefault="00537806" w:rsidP="00277676">
      <w:pPr>
        <w:jc w:val="both"/>
        <w:rPr>
          <w:rFonts w:ascii="Georgia" w:hAnsi="Georgia"/>
          <w:color w:val="1D2228"/>
          <w:sz w:val="24"/>
          <w:szCs w:val="24"/>
          <w:shd w:val="clear" w:color="auto" w:fill="FFFFFF"/>
        </w:rPr>
      </w:pPr>
    </w:p>
    <w:p w14:paraId="383465E6" w14:textId="1759B8E3" w:rsidR="00537806" w:rsidRDefault="009330C3" w:rsidP="00537806">
      <w:pPr>
        <w:jc w:val="both"/>
        <w:rPr>
          <w:rFonts w:ascii="Georgia" w:hAnsi="Georgia"/>
          <w:color w:val="1D2228"/>
          <w:sz w:val="24"/>
          <w:szCs w:val="24"/>
          <w:shd w:val="clear" w:color="auto" w:fill="FFFFFF"/>
        </w:rPr>
      </w:pPr>
      <w:r>
        <w:rPr>
          <w:rFonts w:ascii="Georgia" w:hAnsi="Georgia"/>
          <w:color w:val="1D2228"/>
          <w:sz w:val="24"/>
          <w:szCs w:val="24"/>
          <w:shd w:val="clear" w:color="auto" w:fill="FFFFFF"/>
        </w:rPr>
        <w:t xml:space="preserve">A </w:t>
      </w:r>
      <w:r w:rsidRPr="009C54AD">
        <w:rPr>
          <w:rFonts w:ascii="Georgia" w:hAnsi="Georgia"/>
          <w:color w:val="1D2228"/>
          <w:sz w:val="24"/>
          <w:szCs w:val="24"/>
          <w:shd w:val="clear" w:color="auto" w:fill="FFFFFF"/>
        </w:rPr>
        <w:t>Memorandum of Understanding</w:t>
      </w:r>
      <w:r w:rsidR="00FC3C6B" w:rsidRPr="009C54AD">
        <w:rPr>
          <w:rFonts w:ascii="Georgia" w:hAnsi="Georgia"/>
          <w:color w:val="1D2228"/>
          <w:sz w:val="24"/>
          <w:szCs w:val="24"/>
          <w:shd w:val="clear" w:color="auto" w:fill="FFFFFF"/>
          <w:vertAlign w:val="superscript"/>
        </w:rPr>
        <w:t>2</w:t>
      </w:r>
      <w:r w:rsidRPr="009C54AD">
        <w:rPr>
          <w:rFonts w:ascii="Georgia" w:hAnsi="Georgia"/>
          <w:color w:val="1D2228"/>
          <w:sz w:val="24"/>
          <w:szCs w:val="24"/>
          <w:shd w:val="clear" w:color="auto" w:fill="FFFFFF"/>
        </w:rPr>
        <w:t xml:space="preserve"> signed</w:t>
      </w:r>
      <w:r>
        <w:rPr>
          <w:rFonts w:ascii="Georgia" w:hAnsi="Georgia"/>
          <w:color w:val="1D2228"/>
          <w:sz w:val="24"/>
          <w:szCs w:val="24"/>
          <w:shd w:val="clear" w:color="auto" w:fill="FFFFFF"/>
        </w:rPr>
        <w:t xml:space="preserve"> </w:t>
      </w:r>
      <w:r w:rsidR="00116FD9">
        <w:rPr>
          <w:rFonts w:ascii="Georgia" w:hAnsi="Georgia"/>
          <w:color w:val="1D2228"/>
          <w:sz w:val="24"/>
          <w:szCs w:val="24"/>
          <w:shd w:val="clear" w:color="auto" w:fill="FFFFFF"/>
        </w:rPr>
        <w:t xml:space="preserve">by multiple parties (state and federal) </w:t>
      </w:r>
      <w:r>
        <w:rPr>
          <w:rFonts w:ascii="Georgia" w:hAnsi="Georgia"/>
          <w:color w:val="1D2228"/>
          <w:sz w:val="24"/>
          <w:szCs w:val="24"/>
          <w:shd w:val="clear" w:color="auto" w:fill="FFFFFF"/>
        </w:rPr>
        <w:t>in May of</w:t>
      </w:r>
      <w:r w:rsidR="00116FD9">
        <w:rPr>
          <w:rFonts w:ascii="Georgia" w:hAnsi="Georgia"/>
          <w:color w:val="1D2228"/>
          <w:sz w:val="24"/>
          <w:szCs w:val="24"/>
          <w:shd w:val="clear" w:color="auto" w:fill="FFFFFF"/>
        </w:rPr>
        <w:t xml:space="preserve"> </w:t>
      </w:r>
      <w:r w:rsidR="00537806">
        <w:rPr>
          <w:rFonts w:ascii="Georgia" w:hAnsi="Georgia"/>
          <w:color w:val="1D2228"/>
          <w:sz w:val="24"/>
          <w:szCs w:val="24"/>
          <w:shd w:val="clear" w:color="auto" w:fill="FFFFFF"/>
        </w:rPr>
        <w:t>2019</w:t>
      </w:r>
      <w:r w:rsidR="00A22274">
        <w:rPr>
          <w:rFonts w:ascii="Georgia" w:hAnsi="Georgia"/>
          <w:color w:val="1D2228"/>
          <w:sz w:val="24"/>
          <w:szCs w:val="24"/>
          <w:shd w:val="clear" w:color="auto" w:fill="FFFFFF"/>
        </w:rPr>
        <w:t>,</w:t>
      </w:r>
      <w:r w:rsidR="00116FD9">
        <w:rPr>
          <w:rFonts w:ascii="Georgia" w:hAnsi="Georgia"/>
          <w:color w:val="1D2228"/>
          <w:sz w:val="24"/>
          <w:szCs w:val="24"/>
          <w:shd w:val="clear" w:color="auto" w:fill="FFFFFF"/>
        </w:rPr>
        <w:t xml:space="preserve"> was to</w:t>
      </w:r>
      <w:r w:rsidR="00A22274">
        <w:rPr>
          <w:rFonts w:ascii="Georgia" w:hAnsi="Georgia"/>
          <w:color w:val="1D2228"/>
          <w:sz w:val="24"/>
          <w:szCs w:val="24"/>
          <w:shd w:val="clear" w:color="auto" w:fill="FFFFFF"/>
        </w:rPr>
        <w:t xml:space="preserve"> coincide efforts and programs for the management of bighorn sheep in the state of Utah. </w:t>
      </w:r>
      <w:r w:rsidR="00116FD9">
        <w:rPr>
          <w:rFonts w:ascii="Georgia" w:hAnsi="Georgia"/>
          <w:color w:val="1D2228"/>
          <w:sz w:val="24"/>
          <w:szCs w:val="24"/>
          <w:shd w:val="clear" w:color="auto" w:fill="FFFFFF"/>
        </w:rPr>
        <w:t>S</w:t>
      </w:r>
      <w:r w:rsidR="008E565A">
        <w:rPr>
          <w:rFonts w:ascii="Georgia" w:hAnsi="Georgia"/>
          <w:color w:val="1D2228"/>
          <w:sz w:val="24"/>
          <w:szCs w:val="24"/>
          <w:shd w:val="clear" w:color="auto" w:fill="FFFFFF"/>
        </w:rPr>
        <w:t xml:space="preserve">ignatories were </w:t>
      </w:r>
      <w:r w:rsidR="00537806">
        <w:rPr>
          <w:rFonts w:ascii="Georgia" w:hAnsi="Georgia"/>
          <w:color w:val="1D2228"/>
          <w:sz w:val="24"/>
          <w:szCs w:val="24"/>
          <w:shd w:val="clear" w:color="auto" w:fill="FFFFFF"/>
        </w:rPr>
        <w:t>the State of Utah, Utah Division of Wildlife Resources, Utah Department of Agriculture and Food, and the United States Department of Agriculture, Forest Service Intermountain Region. On page 2 of th</w:t>
      </w:r>
      <w:r w:rsidR="00116FD9">
        <w:rPr>
          <w:rFonts w:ascii="Georgia" w:hAnsi="Georgia"/>
          <w:color w:val="1D2228"/>
          <w:sz w:val="24"/>
          <w:szCs w:val="24"/>
          <w:shd w:val="clear" w:color="auto" w:fill="FFFFFF"/>
        </w:rPr>
        <w:t>e Bighorn Sheep Management Plan for the Uinta Mountains, North Slope/South Slope WMUs # 8 &amp; 9</w:t>
      </w:r>
      <w:r w:rsidR="00537806">
        <w:rPr>
          <w:rFonts w:ascii="Georgia" w:hAnsi="Georgia"/>
          <w:color w:val="1D2228"/>
          <w:sz w:val="24"/>
          <w:szCs w:val="24"/>
          <w:shd w:val="clear" w:color="auto" w:fill="FFFFFF"/>
        </w:rPr>
        <w:t xml:space="preserve"> </w:t>
      </w:r>
      <w:r w:rsidR="00116FD9" w:rsidRPr="009C54AD">
        <w:rPr>
          <w:rFonts w:ascii="Georgia" w:hAnsi="Georgia"/>
          <w:color w:val="1D2228"/>
          <w:sz w:val="24"/>
          <w:szCs w:val="24"/>
          <w:shd w:val="clear" w:color="auto" w:fill="FFFFFF"/>
        </w:rPr>
        <w:t>dated August 2019</w:t>
      </w:r>
      <w:r w:rsidR="00296AC7" w:rsidRPr="009C54AD">
        <w:rPr>
          <w:rFonts w:ascii="Georgia" w:hAnsi="Georgia"/>
          <w:color w:val="1D2228"/>
          <w:sz w:val="24"/>
          <w:szCs w:val="24"/>
          <w:shd w:val="clear" w:color="auto" w:fill="FFFFFF"/>
          <w:vertAlign w:val="superscript"/>
        </w:rPr>
        <w:t>3</w:t>
      </w:r>
      <w:r w:rsidR="00116FD9" w:rsidRPr="009C54AD">
        <w:rPr>
          <w:rFonts w:ascii="Georgia" w:hAnsi="Georgia"/>
          <w:color w:val="1D2228"/>
          <w:sz w:val="24"/>
          <w:szCs w:val="24"/>
          <w:shd w:val="clear" w:color="auto" w:fill="FFFFFF"/>
        </w:rPr>
        <w:t xml:space="preserve">, </w:t>
      </w:r>
      <w:r w:rsidR="00537806" w:rsidRPr="009C54AD">
        <w:rPr>
          <w:rFonts w:ascii="Georgia" w:hAnsi="Georgia"/>
          <w:color w:val="1D2228"/>
          <w:sz w:val="24"/>
          <w:szCs w:val="24"/>
          <w:shd w:val="clear" w:color="auto" w:fill="FFFFFF"/>
        </w:rPr>
        <w:t>there are</w:t>
      </w:r>
      <w:r w:rsidR="00537806">
        <w:rPr>
          <w:rFonts w:ascii="Georgia" w:hAnsi="Georgia"/>
          <w:color w:val="1D2228"/>
          <w:sz w:val="24"/>
          <w:szCs w:val="24"/>
          <w:shd w:val="clear" w:color="auto" w:fill="FFFFFF"/>
        </w:rPr>
        <w:t xml:space="preserve"> these statements.</w:t>
      </w:r>
    </w:p>
    <w:p w14:paraId="4D35FBA6" w14:textId="77777777" w:rsidR="00537806" w:rsidRDefault="00537806" w:rsidP="00537806">
      <w:pPr>
        <w:jc w:val="both"/>
        <w:rPr>
          <w:rFonts w:ascii="Georgia" w:hAnsi="Georgia"/>
          <w:color w:val="1D2228"/>
          <w:sz w:val="24"/>
          <w:szCs w:val="24"/>
          <w:shd w:val="clear" w:color="auto" w:fill="FFFFFF"/>
        </w:rPr>
      </w:pPr>
    </w:p>
    <w:p w14:paraId="2B03FA01" w14:textId="77777777" w:rsidR="00537806" w:rsidRPr="00B03115" w:rsidRDefault="00537806" w:rsidP="00537806">
      <w:pPr>
        <w:ind w:left="360"/>
        <w:jc w:val="both"/>
        <w:rPr>
          <w:rFonts w:ascii="Georgia" w:hAnsi="Georgia"/>
          <w:i/>
          <w:iCs/>
          <w:color w:val="1D2228"/>
          <w:sz w:val="22"/>
          <w:szCs w:val="22"/>
          <w:shd w:val="clear" w:color="auto" w:fill="FFFFFF"/>
        </w:rPr>
      </w:pPr>
      <w:r>
        <w:rPr>
          <w:rFonts w:ascii="Georgia" w:hAnsi="Georgia"/>
          <w:i/>
          <w:iCs/>
          <w:sz w:val="22"/>
          <w:szCs w:val="22"/>
        </w:rPr>
        <w:t>“</w:t>
      </w:r>
      <w:r w:rsidRPr="00B03115">
        <w:rPr>
          <w:rFonts w:ascii="Georgia" w:hAnsi="Georgia"/>
          <w:i/>
          <w:iCs/>
          <w:sz w:val="22"/>
          <w:szCs w:val="22"/>
        </w:rPr>
        <w:t xml:space="preserve">Bighorn sheep were historically abundant and found across </w:t>
      </w:r>
      <w:proofErr w:type="gramStart"/>
      <w:r w:rsidRPr="00B03115">
        <w:rPr>
          <w:rFonts w:ascii="Georgia" w:hAnsi="Georgia"/>
          <w:i/>
          <w:iCs/>
          <w:sz w:val="22"/>
          <w:szCs w:val="22"/>
        </w:rPr>
        <w:t>all of</w:t>
      </w:r>
      <w:proofErr w:type="gramEnd"/>
      <w:r w:rsidRPr="00B03115">
        <w:rPr>
          <w:rFonts w:ascii="Georgia" w:hAnsi="Georgia"/>
          <w:i/>
          <w:iCs/>
          <w:sz w:val="22"/>
          <w:szCs w:val="22"/>
        </w:rPr>
        <w:t xml:space="preserve"> the Uinta Mountains. Bighorn habitat is located within the steep rocky canyons and hillsides as well as the high alpine habitat above timberline in the High </w:t>
      </w:r>
      <w:proofErr w:type="spellStart"/>
      <w:r w:rsidRPr="00B03115">
        <w:rPr>
          <w:rFonts w:ascii="Georgia" w:hAnsi="Georgia"/>
          <w:i/>
          <w:iCs/>
          <w:sz w:val="22"/>
          <w:szCs w:val="22"/>
        </w:rPr>
        <w:t>Uintas</w:t>
      </w:r>
      <w:proofErr w:type="spellEnd"/>
      <w:r w:rsidRPr="00B03115">
        <w:rPr>
          <w:rFonts w:ascii="Georgia" w:hAnsi="Georgia"/>
          <w:i/>
          <w:iCs/>
          <w:sz w:val="22"/>
          <w:szCs w:val="22"/>
        </w:rPr>
        <w:t xml:space="preserve">. Native bighorn sheep were abundant on the </w:t>
      </w:r>
      <w:proofErr w:type="spellStart"/>
      <w:r w:rsidRPr="00B03115">
        <w:rPr>
          <w:rFonts w:ascii="Georgia" w:hAnsi="Georgia"/>
          <w:i/>
          <w:iCs/>
          <w:sz w:val="22"/>
          <w:szCs w:val="22"/>
        </w:rPr>
        <w:t>Uintas</w:t>
      </w:r>
      <w:proofErr w:type="spellEnd"/>
      <w:r w:rsidRPr="00B03115">
        <w:rPr>
          <w:rFonts w:ascii="Georgia" w:hAnsi="Georgia"/>
          <w:i/>
          <w:iCs/>
          <w:sz w:val="22"/>
          <w:szCs w:val="22"/>
        </w:rPr>
        <w:t xml:space="preserve"> in the 1800's but by 1915 they had become less common. Bighorn </w:t>
      </w:r>
      <w:proofErr w:type="gramStart"/>
      <w:r w:rsidRPr="00B03115">
        <w:rPr>
          <w:rFonts w:ascii="Georgia" w:hAnsi="Georgia"/>
          <w:i/>
          <w:iCs/>
          <w:sz w:val="22"/>
          <w:szCs w:val="22"/>
        </w:rPr>
        <w:t>were</w:t>
      </w:r>
      <w:proofErr w:type="gramEnd"/>
      <w:r w:rsidRPr="00B03115">
        <w:rPr>
          <w:rFonts w:ascii="Georgia" w:hAnsi="Georgia"/>
          <w:i/>
          <w:iCs/>
          <w:sz w:val="22"/>
          <w:szCs w:val="22"/>
        </w:rPr>
        <w:t xml:space="preserve"> documented in 1946 near Granddaddy Basin and a bighorn was photographed in Dry Fork Canyon as late as 1967.</w:t>
      </w:r>
      <w:r>
        <w:rPr>
          <w:rFonts w:ascii="Georgia" w:hAnsi="Georgia"/>
          <w:i/>
          <w:iCs/>
          <w:sz w:val="22"/>
          <w:szCs w:val="22"/>
        </w:rPr>
        <w:t>”</w:t>
      </w:r>
    </w:p>
    <w:p w14:paraId="529AC504" w14:textId="77777777" w:rsidR="00537806" w:rsidRDefault="00537806" w:rsidP="00537806">
      <w:pPr>
        <w:jc w:val="both"/>
        <w:rPr>
          <w:rFonts w:ascii="Georgia" w:hAnsi="Georgia"/>
          <w:color w:val="1D2228"/>
          <w:sz w:val="24"/>
          <w:szCs w:val="24"/>
          <w:shd w:val="clear" w:color="auto" w:fill="FFFFFF"/>
        </w:rPr>
      </w:pPr>
    </w:p>
    <w:p w14:paraId="1684FD54" w14:textId="77777777" w:rsidR="00537806" w:rsidRPr="00B03115" w:rsidRDefault="00537806" w:rsidP="00537806">
      <w:pPr>
        <w:ind w:left="360"/>
        <w:jc w:val="both"/>
        <w:rPr>
          <w:rFonts w:ascii="Georgia" w:hAnsi="Georgia"/>
          <w:i/>
          <w:iCs/>
          <w:color w:val="1D2228"/>
          <w:sz w:val="22"/>
          <w:szCs w:val="22"/>
          <w:shd w:val="clear" w:color="auto" w:fill="FFFFFF"/>
        </w:rPr>
      </w:pPr>
      <w:r>
        <w:rPr>
          <w:rFonts w:ascii="Georgia" w:hAnsi="Georgia"/>
          <w:i/>
          <w:iCs/>
          <w:sz w:val="22"/>
          <w:szCs w:val="22"/>
        </w:rPr>
        <w:t>“</w:t>
      </w:r>
      <w:r w:rsidRPr="00B03115">
        <w:rPr>
          <w:rFonts w:ascii="Georgia" w:hAnsi="Georgia"/>
          <w:i/>
          <w:iCs/>
          <w:sz w:val="22"/>
          <w:szCs w:val="22"/>
        </w:rPr>
        <w:t xml:space="preserve">Bighorns were reintroduced in the </w:t>
      </w:r>
      <w:proofErr w:type="spellStart"/>
      <w:r w:rsidRPr="00B03115">
        <w:rPr>
          <w:rFonts w:ascii="Georgia" w:hAnsi="Georgia"/>
          <w:i/>
          <w:iCs/>
          <w:sz w:val="22"/>
          <w:szCs w:val="22"/>
        </w:rPr>
        <w:t>Uintas</w:t>
      </w:r>
      <w:proofErr w:type="spellEnd"/>
      <w:r w:rsidRPr="00B03115">
        <w:rPr>
          <w:rFonts w:ascii="Georgia" w:hAnsi="Georgia"/>
          <w:i/>
          <w:iCs/>
          <w:sz w:val="22"/>
          <w:szCs w:val="22"/>
        </w:rPr>
        <w:t xml:space="preserve"> starting in 1983 near Flaming Gorge. Numerous transplants have occurred since then (Table 1). The most recent transplant occurred in Jan. 2014 to Goslin Mountain in the Three Corners subunit. Five sites have received transplants and despite challenges and several </w:t>
      </w:r>
      <w:proofErr w:type="gramStart"/>
      <w:r w:rsidRPr="00B03115">
        <w:rPr>
          <w:rFonts w:ascii="Georgia" w:hAnsi="Georgia"/>
          <w:i/>
          <w:iCs/>
          <w:sz w:val="22"/>
          <w:szCs w:val="22"/>
        </w:rPr>
        <w:t>disease</w:t>
      </w:r>
      <w:proofErr w:type="gramEnd"/>
      <w:r w:rsidRPr="00B03115">
        <w:rPr>
          <w:rFonts w:ascii="Georgia" w:hAnsi="Georgia"/>
          <w:i/>
          <w:iCs/>
          <w:sz w:val="22"/>
          <w:szCs w:val="22"/>
        </w:rPr>
        <w:t xml:space="preserve"> related set-backs, </w:t>
      </w:r>
      <w:proofErr w:type="gramStart"/>
      <w:r w:rsidRPr="00B03115">
        <w:rPr>
          <w:rFonts w:ascii="Georgia" w:hAnsi="Georgia"/>
          <w:i/>
          <w:iCs/>
          <w:sz w:val="22"/>
          <w:szCs w:val="22"/>
        </w:rPr>
        <w:t>bighorn</w:t>
      </w:r>
      <w:proofErr w:type="gramEnd"/>
      <w:r w:rsidRPr="00B03115">
        <w:rPr>
          <w:rFonts w:ascii="Georgia" w:hAnsi="Georgia"/>
          <w:i/>
          <w:iCs/>
          <w:sz w:val="22"/>
          <w:szCs w:val="22"/>
        </w:rPr>
        <w:t xml:space="preserve"> have persisted across the Uinta Mountains since these restoration efforts began. The current population is estimated at 150 to 200 sheep (Table 1). A map of current known and potential distribution is depicted in Figure 1.</w:t>
      </w:r>
      <w:r>
        <w:rPr>
          <w:rFonts w:ascii="Georgia" w:hAnsi="Georgia"/>
          <w:i/>
          <w:iCs/>
          <w:sz w:val="22"/>
          <w:szCs w:val="22"/>
        </w:rPr>
        <w:t>”</w:t>
      </w:r>
    </w:p>
    <w:p w14:paraId="71C1F080" w14:textId="77777777" w:rsidR="00537806" w:rsidRDefault="00537806" w:rsidP="00277676">
      <w:pPr>
        <w:jc w:val="both"/>
        <w:rPr>
          <w:rFonts w:ascii="Georgia" w:hAnsi="Georgia"/>
          <w:i/>
          <w:iCs/>
          <w:sz w:val="22"/>
          <w:szCs w:val="22"/>
        </w:rPr>
      </w:pPr>
    </w:p>
    <w:p w14:paraId="1C8D1E6C" w14:textId="7678280D" w:rsidR="00D66490" w:rsidRDefault="00537806" w:rsidP="00277676">
      <w:pPr>
        <w:jc w:val="both"/>
        <w:rPr>
          <w:rFonts w:ascii="Georgia" w:hAnsi="Georgia"/>
          <w:color w:val="1D2228"/>
          <w:sz w:val="24"/>
          <w:szCs w:val="24"/>
          <w:shd w:val="clear" w:color="auto" w:fill="FFFFFF"/>
        </w:rPr>
      </w:pPr>
      <w:r>
        <w:rPr>
          <w:rFonts w:ascii="Georgia" w:hAnsi="Georgia"/>
          <w:sz w:val="24"/>
          <w:szCs w:val="24"/>
        </w:rPr>
        <w:t xml:space="preserve">At least the </w:t>
      </w:r>
      <w:r w:rsidR="00296AC7">
        <w:rPr>
          <w:rFonts w:ascii="Georgia" w:hAnsi="Georgia"/>
          <w:sz w:val="24"/>
          <w:szCs w:val="24"/>
        </w:rPr>
        <w:t>Division of Wildlife Resources</w:t>
      </w:r>
      <w:r>
        <w:rPr>
          <w:rFonts w:ascii="Georgia" w:hAnsi="Georgia"/>
          <w:sz w:val="24"/>
          <w:szCs w:val="24"/>
        </w:rPr>
        <w:t xml:space="preserve"> is using the correct terminology and phraseology by using the phrase </w:t>
      </w:r>
      <w:r w:rsidRPr="00FF3122">
        <w:rPr>
          <w:rFonts w:ascii="Georgia" w:hAnsi="Georgia"/>
          <w:i/>
          <w:iCs/>
          <w:sz w:val="24"/>
          <w:szCs w:val="24"/>
        </w:rPr>
        <w:t>reintroduction</w:t>
      </w:r>
      <w:r w:rsidR="00FF3122">
        <w:rPr>
          <w:rFonts w:ascii="Georgia" w:hAnsi="Georgia"/>
          <w:sz w:val="24"/>
          <w:szCs w:val="24"/>
        </w:rPr>
        <w:t>.</w:t>
      </w:r>
      <w:r w:rsidR="003C7FD2">
        <w:rPr>
          <w:rFonts w:ascii="Georgia" w:hAnsi="Georgia"/>
          <w:sz w:val="24"/>
          <w:szCs w:val="24"/>
        </w:rPr>
        <w:t xml:space="preserve"> The SDEIS needs to be more inclusive </w:t>
      </w:r>
      <w:r w:rsidR="008E565A">
        <w:rPr>
          <w:rFonts w:ascii="Georgia" w:hAnsi="Georgia"/>
          <w:sz w:val="24"/>
          <w:szCs w:val="24"/>
        </w:rPr>
        <w:t>by</w:t>
      </w:r>
      <w:r w:rsidR="003C7FD2">
        <w:rPr>
          <w:rFonts w:ascii="Georgia" w:hAnsi="Georgia"/>
          <w:sz w:val="24"/>
          <w:szCs w:val="24"/>
        </w:rPr>
        <w:t xml:space="preserve"> relaying the facts </w:t>
      </w:r>
      <w:r w:rsidR="008E565A">
        <w:rPr>
          <w:rFonts w:ascii="Georgia" w:hAnsi="Georgia"/>
          <w:sz w:val="24"/>
          <w:szCs w:val="24"/>
        </w:rPr>
        <w:t>as they are;</w:t>
      </w:r>
      <w:r w:rsidR="003C7FD2">
        <w:rPr>
          <w:rFonts w:ascii="Georgia" w:hAnsi="Georgia"/>
          <w:sz w:val="24"/>
          <w:szCs w:val="24"/>
        </w:rPr>
        <w:t xml:space="preserve"> bighorn sheep were on the landscape prior to any domestic sheep grazing. </w:t>
      </w:r>
      <w:r w:rsidR="0028087A">
        <w:rPr>
          <w:rFonts w:ascii="Georgia" w:hAnsi="Georgia"/>
          <w:color w:val="1D2228"/>
          <w:sz w:val="24"/>
          <w:szCs w:val="24"/>
          <w:shd w:val="clear" w:color="auto" w:fill="FFFFFF"/>
        </w:rPr>
        <w:t xml:space="preserve">The only reason the original herds are not present today is </w:t>
      </w:r>
      <w:r w:rsidR="003A6666">
        <w:rPr>
          <w:rFonts w:ascii="Georgia" w:hAnsi="Georgia"/>
          <w:color w:val="1D2228"/>
          <w:sz w:val="24"/>
          <w:szCs w:val="24"/>
          <w:shd w:val="clear" w:color="auto" w:fill="FFFFFF"/>
        </w:rPr>
        <w:t xml:space="preserve">obviously through no fault of their own or the ecological conditions of the </w:t>
      </w:r>
      <w:proofErr w:type="spellStart"/>
      <w:r w:rsidR="003A6666">
        <w:rPr>
          <w:rFonts w:ascii="Georgia" w:hAnsi="Georgia"/>
          <w:color w:val="1D2228"/>
          <w:sz w:val="24"/>
          <w:szCs w:val="24"/>
          <w:shd w:val="clear" w:color="auto" w:fill="FFFFFF"/>
        </w:rPr>
        <w:t>Uintas</w:t>
      </w:r>
      <w:proofErr w:type="spellEnd"/>
      <w:r w:rsidR="003A6666">
        <w:rPr>
          <w:rFonts w:ascii="Georgia" w:hAnsi="Georgia"/>
          <w:color w:val="1D2228"/>
          <w:sz w:val="24"/>
          <w:szCs w:val="24"/>
          <w:shd w:val="clear" w:color="auto" w:fill="FFFFFF"/>
        </w:rPr>
        <w:t xml:space="preserve">, but </w:t>
      </w:r>
      <w:r w:rsidR="008D1E4F">
        <w:rPr>
          <w:rFonts w:ascii="Georgia" w:hAnsi="Georgia"/>
          <w:color w:val="1D2228"/>
          <w:sz w:val="24"/>
          <w:szCs w:val="24"/>
          <w:shd w:val="clear" w:color="auto" w:fill="FFFFFF"/>
        </w:rPr>
        <w:t xml:space="preserve">through actions (directly or indirectly) resulting </w:t>
      </w:r>
      <w:r w:rsidR="003A6666">
        <w:rPr>
          <w:rFonts w:ascii="Georgia" w:hAnsi="Georgia"/>
          <w:color w:val="1D2228"/>
          <w:sz w:val="24"/>
          <w:szCs w:val="24"/>
          <w:shd w:val="clear" w:color="auto" w:fill="FFFFFF"/>
        </w:rPr>
        <w:t xml:space="preserve">from </w:t>
      </w:r>
      <w:r w:rsidR="0028087A">
        <w:rPr>
          <w:rFonts w:ascii="Georgia" w:hAnsi="Georgia"/>
          <w:color w:val="1D2228"/>
          <w:sz w:val="24"/>
          <w:szCs w:val="24"/>
          <w:shd w:val="clear" w:color="auto" w:fill="FFFFFF"/>
        </w:rPr>
        <w:t>settlement</w:t>
      </w:r>
      <w:r w:rsidR="00F466B7">
        <w:rPr>
          <w:rFonts w:ascii="Georgia" w:hAnsi="Georgia"/>
          <w:color w:val="1D2228"/>
          <w:sz w:val="24"/>
          <w:szCs w:val="24"/>
          <w:shd w:val="clear" w:color="auto" w:fill="FFFFFF"/>
        </w:rPr>
        <w:t xml:space="preserve"> of the West during the Westward Expansion. </w:t>
      </w:r>
      <w:r w:rsidR="0028087A">
        <w:rPr>
          <w:rFonts w:ascii="Georgia" w:hAnsi="Georgia"/>
          <w:color w:val="1D2228"/>
          <w:sz w:val="24"/>
          <w:szCs w:val="24"/>
          <w:shd w:val="clear" w:color="auto" w:fill="FFFFFF"/>
        </w:rPr>
        <w:t xml:space="preserve"> </w:t>
      </w:r>
    </w:p>
    <w:p w14:paraId="364C232B" w14:textId="77777777" w:rsidR="00F466B7" w:rsidRDefault="00F466B7" w:rsidP="00277676">
      <w:pPr>
        <w:jc w:val="both"/>
        <w:rPr>
          <w:rFonts w:ascii="Georgia" w:hAnsi="Georgia"/>
          <w:color w:val="1D2228"/>
          <w:sz w:val="24"/>
          <w:szCs w:val="24"/>
          <w:shd w:val="clear" w:color="auto" w:fill="FFFFFF"/>
        </w:rPr>
      </w:pPr>
    </w:p>
    <w:p w14:paraId="3EE4C873" w14:textId="19295519" w:rsidR="00F466B7" w:rsidRDefault="00F466B7" w:rsidP="00277676">
      <w:pPr>
        <w:jc w:val="both"/>
        <w:rPr>
          <w:rFonts w:ascii="Georgia" w:hAnsi="Georgia"/>
          <w:color w:val="1D2228"/>
          <w:sz w:val="24"/>
          <w:szCs w:val="24"/>
          <w:shd w:val="clear" w:color="auto" w:fill="FFFFFF"/>
        </w:rPr>
      </w:pPr>
      <w:r>
        <w:rPr>
          <w:rFonts w:ascii="Georgia" w:hAnsi="Georgia"/>
          <w:color w:val="1D2228"/>
          <w:sz w:val="24"/>
          <w:szCs w:val="24"/>
          <w:shd w:val="clear" w:color="auto" w:fill="FFFFFF"/>
        </w:rPr>
        <w:t xml:space="preserve">Shame on the U.S. Forest Service for seemingly trying to lessen the intrinsic value of bighorn reintroduction and shame on </w:t>
      </w:r>
      <w:r w:rsidR="008E565A">
        <w:rPr>
          <w:rFonts w:ascii="Georgia" w:hAnsi="Georgia"/>
          <w:color w:val="1D2228"/>
          <w:sz w:val="24"/>
          <w:szCs w:val="24"/>
          <w:shd w:val="clear" w:color="auto" w:fill="FFFFFF"/>
        </w:rPr>
        <w:t xml:space="preserve">us (humankind) </w:t>
      </w:r>
      <w:r>
        <w:rPr>
          <w:rFonts w:ascii="Georgia" w:hAnsi="Georgia"/>
          <w:color w:val="1D2228"/>
          <w:sz w:val="24"/>
          <w:szCs w:val="24"/>
          <w:shd w:val="clear" w:color="auto" w:fill="FFFFFF"/>
        </w:rPr>
        <w:t>for allowing viable herds of bighorn sheep to become extirpated throughout the region. For as goes the population of bighorn sheep across the west, so they will also go here in Montana.</w:t>
      </w:r>
    </w:p>
    <w:p w14:paraId="6E2E3FEC" w14:textId="77777777" w:rsidR="00F466B7" w:rsidRDefault="00F466B7" w:rsidP="00277676">
      <w:pPr>
        <w:jc w:val="both"/>
        <w:rPr>
          <w:rFonts w:ascii="Georgia" w:hAnsi="Georgia"/>
          <w:color w:val="1D2228"/>
          <w:sz w:val="24"/>
          <w:szCs w:val="24"/>
          <w:shd w:val="clear" w:color="auto" w:fill="FFFFFF"/>
        </w:rPr>
      </w:pPr>
    </w:p>
    <w:p w14:paraId="0A2B2985" w14:textId="7DB030A5" w:rsidR="0030249A" w:rsidRDefault="0030249A" w:rsidP="00277676">
      <w:pPr>
        <w:jc w:val="both"/>
        <w:rPr>
          <w:rFonts w:ascii="Georgia" w:hAnsi="Georgia"/>
          <w:color w:val="1D2228"/>
          <w:sz w:val="24"/>
          <w:szCs w:val="24"/>
          <w:shd w:val="clear" w:color="auto" w:fill="FFFFFF"/>
        </w:rPr>
      </w:pPr>
      <w:r>
        <w:rPr>
          <w:rFonts w:ascii="Georgia" w:hAnsi="Georgia"/>
          <w:color w:val="1D2228"/>
          <w:sz w:val="24"/>
          <w:szCs w:val="24"/>
          <w:shd w:val="clear" w:color="auto" w:fill="FFFFFF"/>
        </w:rPr>
        <w:t xml:space="preserve">The Purpose </w:t>
      </w:r>
      <w:r w:rsidR="003A6666">
        <w:rPr>
          <w:rFonts w:ascii="Georgia" w:hAnsi="Georgia"/>
          <w:color w:val="1D2228"/>
          <w:sz w:val="24"/>
          <w:szCs w:val="24"/>
          <w:shd w:val="clear" w:color="auto" w:fill="FFFFFF"/>
        </w:rPr>
        <w:t xml:space="preserve">of the MOU </w:t>
      </w:r>
      <w:r>
        <w:rPr>
          <w:rFonts w:ascii="Georgia" w:hAnsi="Georgia"/>
          <w:color w:val="1D2228"/>
          <w:sz w:val="24"/>
          <w:szCs w:val="24"/>
          <w:shd w:val="clear" w:color="auto" w:fill="FFFFFF"/>
        </w:rPr>
        <w:t xml:space="preserve">as stated </w:t>
      </w:r>
      <w:proofErr w:type="gramStart"/>
      <w:r>
        <w:rPr>
          <w:rFonts w:ascii="Georgia" w:hAnsi="Georgia"/>
          <w:color w:val="1D2228"/>
          <w:sz w:val="24"/>
          <w:szCs w:val="24"/>
          <w:shd w:val="clear" w:color="auto" w:fill="FFFFFF"/>
        </w:rPr>
        <w:t>on</w:t>
      </w:r>
      <w:proofErr w:type="gramEnd"/>
      <w:r>
        <w:rPr>
          <w:rFonts w:ascii="Georgia" w:hAnsi="Georgia"/>
          <w:color w:val="1D2228"/>
          <w:sz w:val="24"/>
          <w:szCs w:val="24"/>
          <w:shd w:val="clear" w:color="auto" w:fill="FFFFFF"/>
        </w:rPr>
        <w:t xml:space="preserve"> p</w:t>
      </w:r>
      <w:r w:rsidR="00FC3C6B">
        <w:rPr>
          <w:rFonts w:ascii="Georgia" w:hAnsi="Georgia"/>
          <w:color w:val="1D2228"/>
          <w:sz w:val="24"/>
          <w:szCs w:val="24"/>
          <w:shd w:val="clear" w:color="auto" w:fill="FFFFFF"/>
        </w:rPr>
        <w:t>aragraph 1</w:t>
      </w:r>
      <w:r>
        <w:rPr>
          <w:rFonts w:ascii="Georgia" w:hAnsi="Georgia"/>
          <w:color w:val="1D2228"/>
          <w:sz w:val="24"/>
          <w:szCs w:val="24"/>
          <w:shd w:val="clear" w:color="auto" w:fill="FFFFFF"/>
        </w:rPr>
        <w:t xml:space="preserve"> of the M</w:t>
      </w:r>
      <w:r w:rsidR="00002D93">
        <w:rPr>
          <w:rFonts w:ascii="Georgia" w:hAnsi="Georgia"/>
          <w:color w:val="1D2228"/>
          <w:sz w:val="24"/>
          <w:szCs w:val="24"/>
          <w:shd w:val="clear" w:color="auto" w:fill="FFFFFF"/>
        </w:rPr>
        <w:t>O</w:t>
      </w:r>
      <w:r>
        <w:rPr>
          <w:rFonts w:ascii="Georgia" w:hAnsi="Georgia"/>
          <w:color w:val="1D2228"/>
          <w:sz w:val="24"/>
          <w:szCs w:val="24"/>
          <w:shd w:val="clear" w:color="auto" w:fill="FFFFFF"/>
        </w:rPr>
        <w:t xml:space="preserve">U is clear. </w:t>
      </w:r>
    </w:p>
    <w:p w14:paraId="701E1EA4" w14:textId="77777777" w:rsidR="0030249A" w:rsidRDefault="0030249A" w:rsidP="00277676">
      <w:pPr>
        <w:jc w:val="both"/>
        <w:rPr>
          <w:rFonts w:ascii="Georgia" w:hAnsi="Georgia"/>
          <w:color w:val="1D2228"/>
          <w:sz w:val="24"/>
          <w:szCs w:val="24"/>
          <w:shd w:val="clear" w:color="auto" w:fill="FFFFFF"/>
        </w:rPr>
      </w:pPr>
    </w:p>
    <w:p w14:paraId="31496129" w14:textId="2300A684" w:rsidR="0030249A" w:rsidRPr="00002D93" w:rsidRDefault="00002D93" w:rsidP="00002D93">
      <w:pPr>
        <w:ind w:left="360"/>
        <w:jc w:val="both"/>
        <w:rPr>
          <w:rFonts w:ascii="Georgia" w:hAnsi="Georgia"/>
          <w:i/>
          <w:iCs/>
          <w:color w:val="1D2228"/>
          <w:sz w:val="22"/>
          <w:szCs w:val="22"/>
          <w:shd w:val="clear" w:color="auto" w:fill="FFFFFF"/>
        </w:rPr>
      </w:pPr>
      <w:r>
        <w:rPr>
          <w:rFonts w:ascii="Georgia" w:hAnsi="Georgia"/>
          <w:i/>
          <w:iCs/>
          <w:color w:val="1D2228"/>
          <w:sz w:val="22"/>
          <w:szCs w:val="22"/>
          <w:shd w:val="clear" w:color="auto" w:fill="FFFFFF"/>
        </w:rPr>
        <w:lastRenderedPageBreak/>
        <w:t>“</w:t>
      </w:r>
      <w:r w:rsidR="0030249A" w:rsidRPr="00002D93">
        <w:rPr>
          <w:rFonts w:ascii="Georgia" w:hAnsi="Georgia"/>
          <w:i/>
          <w:iCs/>
          <w:color w:val="1D2228"/>
          <w:sz w:val="22"/>
          <w:szCs w:val="22"/>
          <w:shd w:val="clear" w:color="auto" w:fill="FFFFFF"/>
        </w:rPr>
        <w:t>The purpose of this MOU is to document the cooperative efforts of the parties to manage bighorn sheep herds and their habitats on NFS lands in the State of Utah, to the extent consistent with federal law and regulation.</w:t>
      </w:r>
      <w:r>
        <w:rPr>
          <w:rFonts w:ascii="Georgia" w:hAnsi="Georgia"/>
          <w:i/>
          <w:iCs/>
          <w:color w:val="1D2228"/>
          <w:sz w:val="22"/>
          <w:szCs w:val="22"/>
          <w:shd w:val="clear" w:color="auto" w:fill="FFFFFF"/>
        </w:rPr>
        <w:t>”</w:t>
      </w:r>
    </w:p>
    <w:p w14:paraId="7EC36D4D" w14:textId="77777777" w:rsidR="00D66490" w:rsidRDefault="00D66490" w:rsidP="008D0D8A">
      <w:pPr>
        <w:jc w:val="both"/>
        <w:rPr>
          <w:rFonts w:ascii="Georgia" w:hAnsi="Georgia"/>
          <w:sz w:val="24"/>
          <w:szCs w:val="24"/>
        </w:rPr>
      </w:pPr>
    </w:p>
    <w:p w14:paraId="4EAE5366" w14:textId="79FFE226" w:rsidR="009974DA" w:rsidRDefault="00933CF5" w:rsidP="008D0D8A">
      <w:pPr>
        <w:jc w:val="both"/>
        <w:rPr>
          <w:rFonts w:ascii="Georgia" w:hAnsi="Georgia"/>
          <w:sz w:val="24"/>
          <w:szCs w:val="24"/>
        </w:rPr>
      </w:pPr>
      <w:r>
        <w:rPr>
          <w:rFonts w:ascii="Georgia" w:hAnsi="Georgia"/>
          <w:sz w:val="24"/>
          <w:szCs w:val="24"/>
        </w:rPr>
        <w:t xml:space="preserve">Need we remind the U.S. Forest Service, they have an ethical, legal, and scientific obligation to protect bighorn sheep and other species upon the landscape to the best of their ability. </w:t>
      </w:r>
    </w:p>
    <w:p w14:paraId="44545764" w14:textId="77777777" w:rsidR="003A23AB" w:rsidRDefault="003A23AB" w:rsidP="008D0D8A">
      <w:pPr>
        <w:jc w:val="both"/>
        <w:rPr>
          <w:rFonts w:ascii="Georgia" w:hAnsi="Georgia"/>
          <w:sz w:val="24"/>
          <w:szCs w:val="24"/>
        </w:rPr>
      </w:pPr>
    </w:p>
    <w:p w14:paraId="66E36D43" w14:textId="364FF76A" w:rsidR="003A23AB" w:rsidRDefault="00911B73" w:rsidP="008D0D8A">
      <w:pPr>
        <w:jc w:val="both"/>
        <w:rPr>
          <w:rFonts w:ascii="Georgia" w:hAnsi="Georgia"/>
          <w:b/>
          <w:bCs/>
          <w:i/>
          <w:iCs/>
          <w:sz w:val="28"/>
          <w:szCs w:val="28"/>
        </w:rPr>
      </w:pPr>
      <w:r w:rsidRPr="00911B73">
        <w:rPr>
          <w:rFonts w:ascii="Georgia" w:hAnsi="Georgia"/>
          <w:b/>
          <w:bCs/>
          <w:i/>
          <w:iCs/>
          <w:sz w:val="28"/>
          <w:szCs w:val="28"/>
        </w:rPr>
        <w:t>Acknowledgement of Climate Change</w:t>
      </w:r>
      <w:r w:rsidR="00945293">
        <w:rPr>
          <w:rFonts w:ascii="Georgia" w:hAnsi="Georgia"/>
          <w:b/>
          <w:bCs/>
          <w:i/>
          <w:iCs/>
          <w:sz w:val="28"/>
          <w:szCs w:val="28"/>
        </w:rPr>
        <w:t xml:space="preserve"> and Cumulative Effects</w:t>
      </w:r>
    </w:p>
    <w:p w14:paraId="3F9E8648" w14:textId="77777777" w:rsidR="00911B73" w:rsidRDefault="00911B73" w:rsidP="008D0D8A">
      <w:pPr>
        <w:jc w:val="both"/>
        <w:rPr>
          <w:rFonts w:ascii="Georgia" w:hAnsi="Georgia"/>
          <w:b/>
          <w:bCs/>
          <w:i/>
          <w:iCs/>
          <w:sz w:val="28"/>
          <w:szCs w:val="28"/>
        </w:rPr>
      </w:pPr>
    </w:p>
    <w:p w14:paraId="69EAC61E" w14:textId="5A32BB1B" w:rsidR="00911B73" w:rsidRPr="004C03E0" w:rsidRDefault="00911B73" w:rsidP="008D0D8A">
      <w:pPr>
        <w:jc w:val="both"/>
        <w:rPr>
          <w:rFonts w:ascii="Georgia" w:hAnsi="Georgia"/>
          <w:sz w:val="24"/>
          <w:szCs w:val="24"/>
        </w:rPr>
      </w:pPr>
      <w:r w:rsidRPr="004C03E0">
        <w:rPr>
          <w:rFonts w:ascii="Georgia" w:hAnsi="Georgia"/>
          <w:sz w:val="24"/>
          <w:szCs w:val="24"/>
        </w:rPr>
        <w:t xml:space="preserve">In reviewing the document, </w:t>
      </w:r>
      <w:r w:rsidR="008D1E4F">
        <w:rPr>
          <w:rFonts w:ascii="Georgia" w:hAnsi="Georgia"/>
          <w:sz w:val="24"/>
          <w:szCs w:val="24"/>
        </w:rPr>
        <w:t xml:space="preserve">reference to </w:t>
      </w:r>
      <w:r w:rsidR="008D1E4F" w:rsidRPr="008D1E4F">
        <w:rPr>
          <w:rFonts w:ascii="Georgia" w:hAnsi="Georgia"/>
          <w:i/>
          <w:iCs/>
          <w:sz w:val="24"/>
          <w:szCs w:val="24"/>
        </w:rPr>
        <w:t>climate change</w:t>
      </w:r>
      <w:r w:rsidR="008D1E4F" w:rsidRPr="004C03E0">
        <w:rPr>
          <w:rFonts w:ascii="Georgia" w:hAnsi="Georgia"/>
          <w:sz w:val="24"/>
          <w:szCs w:val="24"/>
        </w:rPr>
        <w:t xml:space="preserve"> </w:t>
      </w:r>
      <w:r w:rsidR="008D1E4F">
        <w:rPr>
          <w:rFonts w:ascii="Georgia" w:hAnsi="Georgia"/>
          <w:sz w:val="24"/>
          <w:szCs w:val="24"/>
        </w:rPr>
        <w:t xml:space="preserve">occurred </w:t>
      </w:r>
      <w:r w:rsidRPr="004C03E0">
        <w:rPr>
          <w:rFonts w:ascii="Georgia" w:hAnsi="Georgia"/>
          <w:sz w:val="24"/>
          <w:szCs w:val="24"/>
        </w:rPr>
        <w:t xml:space="preserve">only 6 times in the SDEIS. A third of those were in the title and in a reference. The following sentence on page 21 states the position of the U.S. Forest Service. </w:t>
      </w:r>
    </w:p>
    <w:p w14:paraId="5162B80E" w14:textId="77777777" w:rsidR="00911B73" w:rsidRDefault="00911B73" w:rsidP="008D0D8A">
      <w:pPr>
        <w:jc w:val="both"/>
        <w:rPr>
          <w:rFonts w:ascii="Georgia" w:hAnsi="Georgia"/>
          <w:sz w:val="28"/>
          <w:szCs w:val="28"/>
        </w:rPr>
      </w:pPr>
    </w:p>
    <w:p w14:paraId="3B994D18" w14:textId="07BB4878" w:rsidR="00911B73" w:rsidRDefault="00911B73" w:rsidP="00911B73">
      <w:pPr>
        <w:ind w:left="360"/>
        <w:jc w:val="both"/>
        <w:rPr>
          <w:rFonts w:ascii="Georgia" w:hAnsi="Georgia"/>
          <w:i/>
          <w:iCs/>
          <w:sz w:val="22"/>
          <w:szCs w:val="22"/>
        </w:rPr>
      </w:pPr>
      <w:r w:rsidRPr="00911B73">
        <w:rPr>
          <w:rFonts w:ascii="Georgia" w:hAnsi="Georgia"/>
          <w:i/>
          <w:iCs/>
          <w:sz w:val="22"/>
          <w:szCs w:val="22"/>
        </w:rPr>
        <w:t>“During the 2019 comment period on the original DEIS, we received some comments on climate change. We evaluated climate change in a separate report (USDA Forest Service 2020). This issue was dismissed from detailed analysis in the DEIS since it was not deemed a driving issue in the analysis. However, the separate report does provide a detailed evaluation. The referenced report is available in the project record.”</w:t>
      </w:r>
    </w:p>
    <w:p w14:paraId="7CCE2D34" w14:textId="77777777" w:rsidR="00911B73" w:rsidRDefault="00911B73" w:rsidP="00911B73">
      <w:pPr>
        <w:jc w:val="both"/>
        <w:rPr>
          <w:rFonts w:ascii="Georgia" w:hAnsi="Georgia"/>
          <w:i/>
          <w:iCs/>
          <w:sz w:val="22"/>
          <w:szCs w:val="22"/>
        </w:rPr>
      </w:pPr>
    </w:p>
    <w:p w14:paraId="4DDDB56E" w14:textId="77153F63" w:rsidR="00911B73" w:rsidRDefault="004C03E0" w:rsidP="00911B73">
      <w:pPr>
        <w:jc w:val="both"/>
        <w:rPr>
          <w:rFonts w:ascii="Georgia" w:hAnsi="Georgia"/>
          <w:sz w:val="24"/>
          <w:szCs w:val="24"/>
        </w:rPr>
      </w:pPr>
      <w:r>
        <w:rPr>
          <w:rFonts w:ascii="Georgia" w:hAnsi="Georgia"/>
          <w:sz w:val="24"/>
          <w:szCs w:val="24"/>
        </w:rPr>
        <w:t xml:space="preserve">Everyone should know by now that climate change will most likely affect nearly every aspect of life, especially those pertaining to the natural condition. The question </w:t>
      </w:r>
      <w:r w:rsidR="008E565A">
        <w:rPr>
          <w:rFonts w:ascii="Georgia" w:hAnsi="Georgia"/>
          <w:sz w:val="24"/>
          <w:szCs w:val="24"/>
        </w:rPr>
        <w:t xml:space="preserve">in this SDEIS, </w:t>
      </w:r>
      <w:r>
        <w:rPr>
          <w:rFonts w:ascii="Georgia" w:hAnsi="Georgia"/>
          <w:sz w:val="24"/>
          <w:szCs w:val="24"/>
        </w:rPr>
        <w:t>is how was the analysis of climate change taken into consideration</w:t>
      </w:r>
      <w:r w:rsidR="008E565A">
        <w:rPr>
          <w:rFonts w:ascii="Georgia" w:hAnsi="Georgia"/>
          <w:sz w:val="24"/>
          <w:szCs w:val="24"/>
        </w:rPr>
        <w:t>?</w:t>
      </w:r>
      <w:r>
        <w:rPr>
          <w:rFonts w:ascii="Georgia" w:hAnsi="Georgia"/>
          <w:sz w:val="24"/>
          <w:szCs w:val="24"/>
        </w:rPr>
        <w:t xml:space="preserve"> How were those analyses incorporated into this document? To say that </w:t>
      </w:r>
      <w:r w:rsidR="006C65F5">
        <w:rPr>
          <w:rFonts w:ascii="Georgia" w:hAnsi="Georgia"/>
          <w:sz w:val="24"/>
          <w:szCs w:val="24"/>
        </w:rPr>
        <w:t xml:space="preserve">the </w:t>
      </w:r>
      <w:r>
        <w:rPr>
          <w:rFonts w:ascii="Georgia" w:hAnsi="Georgia"/>
          <w:sz w:val="24"/>
          <w:szCs w:val="24"/>
        </w:rPr>
        <w:t xml:space="preserve">analysis was done in a separate report with a detailed evaluation does not help the public understand the impact even if it is available in the project record. How did that evaluation </w:t>
      </w:r>
      <w:r w:rsidR="006C65F5">
        <w:rPr>
          <w:rFonts w:ascii="Georgia" w:hAnsi="Georgia"/>
          <w:sz w:val="24"/>
          <w:szCs w:val="24"/>
        </w:rPr>
        <w:t xml:space="preserve">guide the analysis in </w:t>
      </w:r>
      <w:r>
        <w:rPr>
          <w:rFonts w:ascii="Georgia" w:hAnsi="Georgia"/>
          <w:sz w:val="24"/>
          <w:szCs w:val="24"/>
        </w:rPr>
        <w:t>this document?</w:t>
      </w:r>
      <w:r w:rsidR="006C65F5">
        <w:rPr>
          <w:rFonts w:ascii="Georgia" w:hAnsi="Georgia"/>
          <w:sz w:val="24"/>
          <w:szCs w:val="24"/>
        </w:rPr>
        <w:t xml:space="preserve"> That is the question.</w:t>
      </w:r>
    </w:p>
    <w:p w14:paraId="6F732A5C" w14:textId="77777777" w:rsidR="004C03E0" w:rsidRDefault="004C03E0" w:rsidP="00911B73">
      <w:pPr>
        <w:jc w:val="both"/>
        <w:rPr>
          <w:rFonts w:ascii="Georgia" w:hAnsi="Georgia"/>
          <w:sz w:val="24"/>
          <w:szCs w:val="24"/>
        </w:rPr>
      </w:pPr>
    </w:p>
    <w:p w14:paraId="48C54616" w14:textId="069D8082" w:rsidR="004C03E0" w:rsidRDefault="004C03E0" w:rsidP="00911B73">
      <w:pPr>
        <w:jc w:val="both"/>
        <w:rPr>
          <w:rFonts w:ascii="Georgia" w:hAnsi="Georgia"/>
          <w:sz w:val="24"/>
          <w:szCs w:val="24"/>
        </w:rPr>
      </w:pPr>
      <w:r>
        <w:rPr>
          <w:rFonts w:ascii="Georgia" w:hAnsi="Georgia"/>
          <w:sz w:val="24"/>
          <w:szCs w:val="24"/>
        </w:rPr>
        <w:t>On top of that, the statement above says:</w:t>
      </w:r>
    </w:p>
    <w:p w14:paraId="349CAF29" w14:textId="77777777" w:rsidR="004C03E0" w:rsidRDefault="004C03E0" w:rsidP="00911B73">
      <w:pPr>
        <w:jc w:val="both"/>
        <w:rPr>
          <w:rFonts w:ascii="Georgia" w:hAnsi="Georgia"/>
          <w:sz w:val="24"/>
          <w:szCs w:val="24"/>
        </w:rPr>
      </w:pPr>
    </w:p>
    <w:p w14:paraId="4E3E1F04" w14:textId="196C646A" w:rsidR="004C03E0" w:rsidRDefault="004C03E0" w:rsidP="004C03E0">
      <w:pPr>
        <w:ind w:left="360"/>
        <w:jc w:val="both"/>
        <w:rPr>
          <w:rFonts w:ascii="Georgia" w:hAnsi="Georgia"/>
          <w:i/>
          <w:iCs/>
          <w:sz w:val="22"/>
          <w:szCs w:val="22"/>
        </w:rPr>
      </w:pPr>
      <w:r>
        <w:rPr>
          <w:rFonts w:ascii="Georgia" w:hAnsi="Georgia"/>
          <w:i/>
          <w:iCs/>
          <w:sz w:val="22"/>
          <w:szCs w:val="22"/>
        </w:rPr>
        <w:t>“</w:t>
      </w:r>
      <w:r w:rsidRPr="004C03E0">
        <w:rPr>
          <w:rFonts w:ascii="Georgia" w:hAnsi="Georgia"/>
          <w:i/>
          <w:iCs/>
          <w:sz w:val="22"/>
          <w:szCs w:val="22"/>
        </w:rPr>
        <w:t>This issue was dismissed from detailed analysis in the DEIS since it was not deemed a driving issue in the analysis</w:t>
      </w:r>
      <w:r>
        <w:rPr>
          <w:rFonts w:ascii="Georgia" w:hAnsi="Georgia"/>
          <w:i/>
          <w:iCs/>
          <w:sz w:val="22"/>
          <w:szCs w:val="22"/>
        </w:rPr>
        <w:t>.”</w:t>
      </w:r>
    </w:p>
    <w:p w14:paraId="3E7B605C" w14:textId="77777777" w:rsidR="004C03E0" w:rsidRDefault="004C03E0" w:rsidP="004C03E0">
      <w:pPr>
        <w:jc w:val="both"/>
        <w:rPr>
          <w:rFonts w:ascii="Georgia" w:hAnsi="Georgia"/>
          <w:i/>
          <w:iCs/>
          <w:sz w:val="22"/>
          <w:szCs w:val="22"/>
        </w:rPr>
      </w:pPr>
    </w:p>
    <w:p w14:paraId="2593D03D" w14:textId="4AE87735" w:rsidR="00945293" w:rsidRDefault="004C03E0" w:rsidP="004C03E0">
      <w:pPr>
        <w:jc w:val="both"/>
        <w:rPr>
          <w:rFonts w:ascii="Georgia" w:hAnsi="Georgia"/>
          <w:sz w:val="24"/>
          <w:szCs w:val="24"/>
        </w:rPr>
      </w:pPr>
      <w:r>
        <w:rPr>
          <w:rFonts w:ascii="Georgia" w:hAnsi="Georgia"/>
          <w:sz w:val="24"/>
          <w:szCs w:val="24"/>
        </w:rPr>
        <w:t xml:space="preserve">With </w:t>
      </w:r>
      <w:r w:rsidR="006C65F5">
        <w:rPr>
          <w:rFonts w:ascii="Georgia" w:hAnsi="Georgia"/>
          <w:sz w:val="24"/>
          <w:szCs w:val="24"/>
        </w:rPr>
        <w:t xml:space="preserve">this statement, one could ascertain, climate change was not even </w:t>
      </w:r>
      <w:r w:rsidR="00945293">
        <w:rPr>
          <w:rFonts w:ascii="Georgia" w:hAnsi="Georgia"/>
          <w:sz w:val="24"/>
          <w:szCs w:val="24"/>
        </w:rPr>
        <w:t xml:space="preserve">a </w:t>
      </w:r>
      <w:r w:rsidR="006C65F5">
        <w:rPr>
          <w:rFonts w:ascii="Georgia" w:hAnsi="Georgia"/>
          <w:sz w:val="24"/>
          <w:szCs w:val="24"/>
        </w:rPr>
        <w:t xml:space="preserve">serious consideration. </w:t>
      </w:r>
      <w:r w:rsidR="00E27A1D">
        <w:rPr>
          <w:rFonts w:ascii="Georgia" w:hAnsi="Georgia"/>
          <w:sz w:val="24"/>
          <w:szCs w:val="24"/>
        </w:rPr>
        <w:t xml:space="preserve">With </w:t>
      </w:r>
      <w:r>
        <w:rPr>
          <w:rFonts w:ascii="Georgia" w:hAnsi="Georgia"/>
          <w:sz w:val="24"/>
          <w:szCs w:val="24"/>
        </w:rPr>
        <w:t xml:space="preserve">what we know about climate change and how it affects the landscape, how is this even possible? </w:t>
      </w:r>
      <w:r w:rsidR="006C65F5">
        <w:rPr>
          <w:rFonts w:ascii="Georgia" w:hAnsi="Georgia"/>
          <w:sz w:val="24"/>
          <w:szCs w:val="24"/>
        </w:rPr>
        <w:t xml:space="preserve">Beginning on page 182 of the SDEIS, there </w:t>
      </w:r>
      <w:r w:rsidR="00E27A1D">
        <w:rPr>
          <w:rFonts w:ascii="Georgia" w:hAnsi="Georgia"/>
          <w:sz w:val="24"/>
          <w:szCs w:val="24"/>
        </w:rPr>
        <w:t xml:space="preserve">are </w:t>
      </w:r>
      <w:r w:rsidR="006C65F5">
        <w:rPr>
          <w:rFonts w:ascii="Georgia" w:hAnsi="Georgia"/>
          <w:sz w:val="24"/>
          <w:szCs w:val="24"/>
        </w:rPr>
        <w:t xml:space="preserve">several paragraph </w:t>
      </w:r>
      <w:r w:rsidR="00E27A1D">
        <w:rPr>
          <w:rFonts w:ascii="Georgia" w:hAnsi="Georgia"/>
          <w:sz w:val="24"/>
          <w:szCs w:val="24"/>
        </w:rPr>
        <w:t>discussions</w:t>
      </w:r>
      <w:r w:rsidR="006C65F5">
        <w:rPr>
          <w:rFonts w:ascii="Georgia" w:hAnsi="Georgia"/>
          <w:sz w:val="24"/>
          <w:szCs w:val="24"/>
        </w:rPr>
        <w:t xml:space="preserve"> o</w:t>
      </w:r>
      <w:r w:rsidR="00E27A1D">
        <w:rPr>
          <w:rFonts w:ascii="Georgia" w:hAnsi="Georgia"/>
          <w:sz w:val="24"/>
          <w:szCs w:val="24"/>
        </w:rPr>
        <w:t>n</w:t>
      </w:r>
      <w:r w:rsidR="006C65F5">
        <w:rPr>
          <w:rFonts w:ascii="Georgia" w:hAnsi="Georgia"/>
          <w:sz w:val="24"/>
          <w:szCs w:val="24"/>
        </w:rPr>
        <w:t xml:space="preserve"> cumulative impacts. </w:t>
      </w:r>
      <w:r w:rsidR="00E27A1D">
        <w:rPr>
          <w:rFonts w:ascii="Georgia" w:hAnsi="Georgia"/>
          <w:sz w:val="24"/>
          <w:szCs w:val="24"/>
        </w:rPr>
        <w:t xml:space="preserve">The conclusions found in these cumulative discussions discuss events such as timber harvest, fire, etc., but conclude impacts are negligible because plant communities meet desired conditions, so forage competition is not a problem. With the advent of climate change, the effects of fire could be severe on the landscape, and plant communities are likely to be heavily impacted. While </w:t>
      </w:r>
      <w:proofErr w:type="gramStart"/>
      <w:r w:rsidR="00E27A1D">
        <w:rPr>
          <w:rFonts w:ascii="Georgia" w:hAnsi="Georgia"/>
          <w:sz w:val="24"/>
          <w:szCs w:val="24"/>
        </w:rPr>
        <w:t>grasses</w:t>
      </w:r>
      <w:proofErr w:type="gramEnd"/>
      <w:r w:rsidR="00E27A1D">
        <w:rPr>
          <w:rFonts w:ascii="Georgia" w:hAnsi="Georgia"/>
          <w:sz w:val="24"/>
          <w:szCs w:val="24"/>
        </w:rPr>
        <w:t xml:space="preserve"> may grow back after wildfire</w:t>
      </w:r>
      <w:r w:rsidR="00945293">
        <w:rPr>
          <w:rFonts w:ascii="Georgia" w:hAnsi="Georgia"/>
          <w:sz w:val="24"/>
          <w:szCs w:val="24"/>
        </w:rPr>
        <w:t xml:space="preserve">, other cumulative effects like drought and higher temperatures are likely to create impacts we have not seen to-date. Again, forage competition is a concern based on evidence seen in photographs of the degraded project area. </w:t>
      </w:r>
      <w:r w:rsidR="008E565A">
        <w:rPr>
          <w:rFonts w:ascii="Georgia" w:hAnsi="Georgia"/>
          <w:sz w:val="24"/>
          <w:szCs w:val="24"/>
        </w:rPr>
        <w:t>More discussion on that to come.</w:t>
      </w:r>
    </w:p>
    <w:p w14:paraId="09CDFD02" w14:textId="77777777" w:rsidR="00945293" w:rsidRDefault="00945293" w:rsidP="004C03E0">
      <w:pPr>
        <w:jc w:val="both"/>
        <w:rPr>
          <w:rFonts w:ascii="Georgia" w:hAnsi="Georgia"/>
          <w:sz w:val="24"/>
          <w:szCs w:val="24"/>
        </w:rPr>
      </w:pPr>
    </w:p>
    <w:p w14:paraId="0DC3700B" w14:textId="77777777" w:rsidR="00945293" w:rsidRDefault="00945293" w:rsidP="004C03E0">
      <w:pPr>
        <w:jc w:val="both"/>
        <w:rPr>
          <w:rFonts w:ascii="Georgia" w:hAnsi="Georgia"/>
          <w:sz w:val="24"/>
          <w:szCs w:val="24"/>
        </w:rPr>
      </w:pPr>
      <w:r>
        <w:rPr>
          <w:rFonts w:ascii="Georgia" w:hAnsi="Georgia"/>
          <w:sz w:val="24"/>
          <w:szCs w:val="24"/>
        </w:rPr>
        <w:t>The following statement found on page 183:</w:t>
      </w:r>
    </w:p>
    <w:p w14:paraId="36B44F64" w14:textId="77777777" w:rsidR="00945293" w:rsidRDefault="00945293" w:rsidP="004C03E0">
      <w:pPr>
        <w:jc w:val="both"/>
        <w:rPr>
          <w:rFonts w:ascii="Georgia" w:hAnsi="Georgia"/>
          <w:sz w:val="24"/>
          <w:szCs w:val="24"/>
        </w:rPr>
      </w:pPr>
    </w:p>
    <w:p w14:paraId="183DCF47" w14:textId="13870D9E" w:rsidR="00945293" w:rsidRPr="00945293" w:rsidRDefault="00945293" w:rsidP="00945293">
      <w:pPr>
        <w:ind w:left="360"/>
        <w:jc w:val="both"/>
        <w:rPr>
          <w:rFonts w:ascii="Georgia" w:hAnsi="Georgia"/>
          <w:i/>
          <w:iCs/>
          <w:sz w:val="22"/>
          <w:szCs w:val="22"/>
        </w:rPr>
      </w:pPr>
      <w:r w:rsidRPr="00945293">
        <w:rPr>
          <w:rFonts w:ascii="Georgia" w:hAnsi="Georgia"/>
          <w:i/>
          <w:iCs/>
          <w:sz w:val="22"/>
          <w:szCs w:val="22"/>
        </w:rPr>
        <w:lastRenderedPageBreak/>
        <w:t xml:space="preserve">“Cumulative effects will not cause a trend toward federal listing or loss of viability of sensitive species.” </w:t>
      </w:r>
    </w:p>
    <w:p w14:paraId="095F967F" w14:textId="77777777" w:rsidR="00945293" w:rsidRDefault="00945293" w:rsidP="004C03E0">
      <w:pPr>
        <w:jc w:val="both"/>
        <w:rPr>
          <w:rFonts w:ascii="Georgia" w:hAnsi="Georgia"/>
          <w:sz w:val="24"/>
          <w:szCs w:val="24"/>
        </w:rPr>
      </w:pPr>
    </w:p>
    <w:p w14:paraId="642A5A64" w14:textId="6823359B" w:rsidR="00945293" w:rsidRDefault="00945293" w:rsidP="004C03E0">
      <w:pPr>
        <w:jc w:val="both"/>
        <w:rPr>
          <w:rFonts w:ascii="Georgia" w:hAnsi="Georgia"/>
          <w:sz w:val="24"/>
          <w:szCs w:val="24"/>
        </w:rPr>
      </w:pPr>
      <w:r>
        <w:rPr>
          <w:rFonts w:ascii="Georgia" w:hAnsi="Georgia"/>
          <w:sz w:val="24"/>
          <w:szCs w:val="24"/>
        </w:rPr>
        <w:t xml:space="preserve">This statement is not supported by the facts presented. </w:t>
      </w:r>
      <w:r w:rsidR="006179F1">
        <w:rPr>
          <w:rFonts w:ascii="Georgia" w:hAnsi="Georgia"/>
          <w:sz w:val="24"/>
          <w:szCs w:val="24"/>
        </w:rPr>
        <w:t xml:space="preserve">Climate change will have cumulative impacts upon the </w:t>
      </w:r>
      <w:proofErr w:type="gramStart"/>
      <w:r w:rsidR="006179F1">
        <w:rPr>
          <w:rFonts w:ascii="Georgia" w:hAnsi="Georgia"/>
          <w:sz w:val="24"/>
          <w:szCs w:val="24"/>
        </w:rPr>
        <w:t>landscape</w:t>
      </w:r>
      <w:proofErr w:type="gramEnd"/>
      <w:r w:rsidR="008E565A">
        <w:rPr>
          <w:rFonts w:ascii="Georgia" w:hAnsi="Georgia"/>
          <w:sz w:val="24"/>
          <w:szCs w:val="24"/>
        </w:rPr>
        <w:t xml:space="preserve"> </w:t>
      </w:r>
      <w:r w:rsidR="006179F1">
        <w:rPr>
          <w:rFonts w:ascii="Georgia" w:hAnsi="Georgia"/>
          <w:sz w:val="24"/>
          <w:szCs w:val="24"/>
        </w:rPr>
        <w:t>and they will be unforeseen. This SDEIS needs a serious evaluation of those consequences, not just a dismissal of the impacts.</w:t>
      </w:r>
    </w:p>
    <w:p w14:paraId="0DA9FB88" w14:textId="77777777" w:rsidR="006179F1" w:rsidRDefault="006179F1" w:rsidP="004C03E0">
      <w:pPr>
        <w:jc w:val="both"/>
        <w:rPr>
          <w:rFonts w:ascii="Georgia" w:hAnsi="Georgia"/>
          <w:sz w:val="24"/>
          <w:szCs w:val="24"/>
        </w:rPr>
      </w:pPr>
    </w:p>
    <w:p w14:paraId="5BED5269" w14:textId="630D6A22" w:rsidR="006179F1" w:rsidRDefault="00381545" w:rsidP="004C03E0">
      <w:pPr>
        <w:jc w:val="both"/>
        <w:rPr>
          <w:rFonts w:ascii="Georgia" w:hAnsi="Georgia"/>
          <w:b/>
          <w:bCs/>
          <w:i/>
          <w:iCs/>
          <w:sz w:val="28"/>
          <w:szCs w:val="28"/>
        </w:rPr>
      </w:pPr>
      <w:r w:rsidRPr="00381545">
        <w:rPr>
          <w:rFonts w:ascii="Georgia" w:hAnsi="Georgia"/>
          <w:b/>
          <w:bCs/>
          <w:i/>
          <w:iCs/>
          <w:sz w:val="28"/>
          <w:szCs w:val="28"/>
        </w:rPr>
        <w:t>The Alternatives?</w:t>
      </w:r>
    </w:p>
    <w:p w14:paraId="135F916C" w14:textId="77777777" w:rsidR="00381545" w:rsidRDefault="00381545" w:rsidP="004C03E0">
      <w:pPr>
        <w:jc w:val="both"/>
        <w:rPr>
          <w:rFonts w:ascii="Georgia" w:hAnsi="Georgia"/>
          <w:b/>
          <w:bCs/>
          <w:i/>
          <w:iCs/>
          <w:sz w:val="28"/>
          <w:szCs w:val="28"/>
        </w:rPr>
      </w:pPr>
    </w:p>
    <w:p w14:paraId="5FCB1452" w14:textId="29CC6E2D" w:rsidR="00381545" w:rsidRDefault="00C659C0" w:rsidP="00381545">
      <w:pPr>
        <w:jc w:val="both"/>
        <w:rPr>
          <w:rFonts w:ascii="Georgia" w:hAnsi="Georgia"/>
          <w:sz w:val="24"/>
          <w:szCs w:val="24"/>
        </w:rPr>
      </w:pPr>
      <w:r>
        <w:rPr>
          <w:rFonts w:ascii="Georgia" w:hAnsi="Georgia"/>
          <w:sz w:val="24"/>
          <w:szCs w:val="24"/>
        </w:rPr>
        <w:t>Page 25 of the SDEIS describes</w:t>
      </w:r>
      <w:r w:rsidR="00381545">
        <w:rPr>
          <w:rFonts w:ascii="Georgia" w:hAnsi="Georgia"/>
          <w:sz w:val="24"/>
          <w:szCs w:val="24"/>
        </w:rPr>
        <w:t xml:space="preserve"> only two alternatives in </w:t>
      </w:r>
      <w:r w:rsidR="00160C75">
        <w:rPr>
          <w:rFonts w:ascii="Georgia" w:hAnsi="Georgia"/>
          <w:sz w:val="24"/>
          <w:szCs w:val="24"/>
        </w:rPr>
        <w:t>detail:</w:t>
      </w:r>
      <w:r w:rsidR="00381545">
        <w:rPr>
          <w:rFonts w:ascii="Georgia" w:hAnsi="Georgia"/>
          <w:sz w:val="24"/>
          <w:szCs w:val="24"/>
        </w:rPr>
        <w:t xml:space="preserve"> Alternative 1, the No Action, No Grazing Alternative and Alternative 2, the Proposed Action, Continued Management option. </w:t>
      </w:r>
      <w:r>
        <w:rPr>
          <w:rFonts w:ascii="Georgia" w:hAnsi="Georgia"/>
          <w:sz w:val="24"/>
          <w:szCs w:val="24"/>
        </w:rPr>
        <w:t xml:space="preserve">Analyzing two alternatives under NEPA’s Environmental Impact Statement criteria seems to be the new thinking by Federal Agencies. Even though two alternatives </w:t>
      </w:r>
      <w:proofErr w:type="gramStart"/>
      <w:r w:rsidR="00160C75">
        <w:rPr>
          <w:rFonts w:ascii="Georgia" w:hAnsi="Georgia"/>
          <w:sz w:val="24"/>
          <w:szCs w:val="24"/>
        </w:rPr>
        <w:t>seem</w:t>
      </w:r>
      <w:r w:rsidR="008E565A">
        <w:rPr>
          <w:rFonts w:ascii="Georgia" w:hAnsi="Georgia"/>
          <w:sz w:val="24"/>
          <w:szCs w:val="24"/>
        </w:rPr>
        <w:t>s</w:t>
      </w:r>
      <w:proofErr w:type="gramEnd"/>
      <w:r>
        <w:rPr>
          <w:rFonts w:ascii="Georgia" w:hAnsi="Georgia"/>
          <w:sz w:val="24"/>
          <w:szCs w:val="24"/>
        </w:rPr>
        <w:t xml:space="preserve"> to be the minimum</w:t>
      </w:r>
      <w:r w:rsidR="00160C75">
        <w:rPr>
          <w:rFonts w:ascii="Georgia" w:hAnsi="Georgia"/>
          <w:sz w:val="24"/>
          <w:szCs w:val="24"/>
        </w:rPr>
        <w:t xml:space="preserve"> required</w:t>
      </w:r>
      <w:r>
        <w:rPr>
          <w:rFonts w:ascii="Georgia" w:hAnsi="Georgia"/>
          <w:sz w:val="24"/>
          <w:szCs w:val="24"/>
        </w:rPr>
        <w:t xml:space="preserve">, it does little to improve </w:t>
      </w:r>
      <w:r w:rsidR="00160C75">
        <w:rPr>
          <w:rFonts w:ascii="Georgia" w:hAnsi="Georgia"/>
          <w:sz w:val="24"/>
          <w:szCs w:val="24"/>
        </w:rPr>
        <w:t>the</w:t>
      </w:r>
      <w:r>
        <w:rPr>
          <w:rFonts w:ascii="Georgia" w:hAnsi="Georgia"/>
          <w:sz w:val="24"/>
          <w:szCs w:val="24"/>
        </w:rPr>
        <w:t xml:space="preserve"> understanding of the</w:t>
      </w:r>
      <w:r w:rsidR="00160C75">
        <w:rPr>
          <w:rFonts w:ascii="Georgia" w:hAnsi="Georgia"/>
          <w:sz w:val="24"/>
          <w:szCs w:val="24"/>
        </w:rPr>
        <w:t xml:space="preserve"> public</w:t>
      </w:r>
      <w:r>
        <w:rPr>
          <w:rFonts w:ascii="Georgia" w:hAnsi="Georgia"/>
          <w:sz w:val="24"/>
          <w:szCs w:val="24"/>
        </w:rPr>
        <w:t xml:space="preserve">. </w:t>
      </w:r>
      <w:r w:rsidR="005736FA">
        <w:rPr>
          <w:rFonts w:ascii="Georgia" w:hAnsi="Georgia"/>
          <w:sz w:val="24"/>
          <w:szCs w:val="24"/>
        </w:rPr>
        <w:t xml:space="preserve">We think it is safe to say the only reason the No Action Alternative option is presented here is due to </w:t>
      </w:r>
      <w:r w:rsidR="000B3C8E">
        <w:rPr>
          <w:rFonts w:ascii="Georgia" w:hAnsi="Georgia"/>
          <w:sz w:val="24"/>
          <w:szCs w:val="24"/>
        </w:rPr>
        <w:t xml:space="preserve">the requirements of </w:t>
      </w:r>
      <w:r w:rsidR="005736FA">
        <w:rPr>
          <w:rFonts w:ascii="Georgia" w:hAnsi="Georgia"/>
          <w:sz w:val="24"/>
          <w:szCs w:val="24"/>
        </w:rPr>
        <w:t xml:space="preserve">NEPA. </w:t>
      </w:r>
      <w:r w:rsidR="00381545">
        <w:rPr>
          <w:rFonts w:ascii="Georgia" w:hAnsi="Georgia"/>
          <w:sz w:val="24"/>
          <w:szCs w:val="24"/>
        </w:rPr>
        <w:t>Under the No Action Alternative, there would be no grazing option and the existing term grazing permits would be cancelled as stated on page 25. As also stated, the use of the sheep driveway</w:t>
      </w:r>
      <w:r w:rsidR="00B553D5">
        <w:rPr>
          <w:rFonts w:ascii="Georgia" w:hAnsi="Georgia"/>
          <w:sz w:val="24"/>
          <w:szCs w:val="24"/>
        </w:rPr>
        <w:t xml:space="preserve"> south of the East Fork-West Fork junction of the Blacks Fork</w:t>
      </w:r>
      <w:r w:rsidR="005736FA">
        <w:rPr>
          <w:rFonts w:ascii="Georgia" w:hAnsi="Georgia"/>
          <w:sz w:val="24"/>
          <w:szCs w:val="24"/>
        </w:rPr>
        <w:t xml:space="preserve"> </w:t>
      </w:r>
      <w:r w:rsidR="00B553D5">
        <w:rPr>
          <w:rFonts w:ascii="Georgia" w:hAnsi="Georgia"/>
          <w:sz w:val="24"/>
          <w:szCs w:val="24"/>
        </w:rPr>
        <w:t>would be discontinued. Under Alternative 2, the Proposed Action, there would be 5 grazing allotments on the Uinta-Wasatch-Cache National Forests and 5 grazing allotments on the Ashley National Forest. Here in this alternative</w:t>
      </w:r>
      <w:r w:rsidR="000B3C8E">
        <w:rPr>
          <w:rFonts w:ascii="Georgia" w:hAnsi="Georgia"/>
          <w:sz w:val="24"/>
          <w:szCs w:val="24"/>
        </w:rPr>
        <w:t xml:space="preserve"> as stated on page 25</w:t>
      </w:r>
      <w:r w:rsidR="00B553D5">
        <w:rPr>
          <w:rFonts w:ascii="Georgia" w:hAnsi="Georgia"/>
          <w:sz w:val="24"/>
          <w:szCs w:val="24"/>
        </w:rPr>
        <w:t xml:space="preserve">, Alternative 2, the U.S. Forest Service </w:t>
      </w:r>
      <w:r w:rsidR="000B3C8E">
        <w:rPr>
          <w:rFonts w:ascii="Georgia" w:hAnsi="Georgia"/>
          <w:sz w:val="24"/>
          <w:szCs w:val="24"/>
        </w:rPr>
        <w:t xml:space="preserve">Proposed Alternative, they once again seem to </w:t>
      </w:r>
      <w:r w:rsidR="00B553D5">
        <w:rPr>
          <w:rFonts w:ascii="Georgia" w:hAnsi="Georgia"/>
          <w:sz w:val="24"/>
          <w:szCs w:val="24"/>
        </w:rPr>
        <w:t>tr</w:t>
      </w:r>
      <w:r w:rsidR="000B3C8E">
        <w:rPr>
          <w:rFonts w:ascii="Georgia" w:hAnsi="Georgia"/>
          <w:sz w:val="24"/>
          <w:szCs w:val="24"/>
        </w:rPr>
        <w:t>y</w:t>
      </w:r>
      <w:r w:rsidR="00B553D5">
        <w:rPr>
          <w:rFonts w:ascii="Georgia" w:hAnsi="Georgia"/>
          <w:sz w:val="24"/>
          <w:szCs w:val="24"/>
        </w:rPr>
        <w:t xml:space="preserve"> to rationalize </w:t>
      </w:r>
      <w:r w:rsidR="000B3C8E">
        <w:rPr>
          <w:rFonts w:ascii="Georgia" w:hAnsi="Georgia"/>
          <w:sz w:val="24"/>
          <w:szCs w:val="24"/>
        </w:rPr>
        <w:t>themselves</w:t>
      </w:r>
      <w:r w:rsidR="00B553D5">
        <w:rPr>
          <w:rFonts w:ascii="Georgia" w:hAnsi="Georgia"/>
          <w:sz w:val="24"/>
          <w:szCs w:val="24"/>
        </w:rPr>
        <w:t xml:space="preserve"> out of the responsibility of proper bighorn sheep management. </w:t>
      </w:r>
    </w:p>
    <w:p w14:paraId="6DABC146" w14:textId="77777777" w:rsidR="00B553D5" w:rsidRDefault="00B553D5" w:rsidP="00381545">
      <w:pPr>
        <w:jc w:val="both"/>
        <w:rPr>
          <w:rFonts w:ascii="Georgia" w:hAnsi="Georgia"/>
          <w:sz w:val="24"/>
          <w:szCs w:val="24"/>
        </w:rPr>
      </w:pPr>
    </w:p>
    <w:p w14:paraId="56179BAB" w14:textId="6E0D94DD" w:rsidR="00B553D5" w:rsidRDefault="00B553D5" w:rsidP="00B553D5">
      <w:pPr>
        <w:ind w:left="360"/>
        <w:jc w:val="both"/>
        <w:rPr>
          <w:rFonts w:ascii="Georgia" w:hAnsi="Georgia"/>
          <w:i/>
          <w:iCs/>
          <w:sz w:val="22"/>
          <w:szCs w:val="22"/>
        </w:rPr>
      </w:pPr>
      <w:r>
        <w:rPr>
          <w:rFonts w:ascii="Georgia" w:hAnsi="Georgia"/>
          <w:i/>
          <w:iCs/>
          <w:sz w:val="22"/>
          <w:szCs w:val="22"/>
        </w:rPr>
        <w:t>“</w:t>
      </w:r>
      <w:r w:rsidRPr="00B553D5">
        <w:rPr>
          <w:rFonts w:ascii="Georgia" w:hAnsi="Georgia"/>
          <w:i/>
          <w:iCs/>
          <w:sz w:val="22"/>
          <w:szCs w:val="22"/>
        </w:rPr>
        <w:t>After working through the species data for bighorn sheep, as well as looking at the current range and how they intermix with one another, we determined that a project-specific amendment would be required</w:t>
      </w:r>
      <w:r w:rsidRPr="005736FA">
        <w:rPr>
          <w:rFonts w:ascii="Georgia" w:hAnsi="Georgia"/>
          <w:i/>
          <w:iCs/>
          <w:sz w:val="22"/>
          <w:szCs w:val="22"/>
          <w:highlight w:val="yellow"/>
        </w:rPr>
        <w:t>. We recognize that for bighorn sheep, a sensitive species, this subgoal cannot be met at the planning area level given the current distribution of bighorn sheep. The WCNF can make efforts to maintain bighorn sheep, but viability in the planning area alone is not possible as this population extends across two forests, two states, and includes multiple jurisdictions including the Forest Service, state, private and Bureau of Land Management managed lands.</w:t>
      </w:r>
      <w:r w:rsidRPr="00B553D5">
        <w:rPr>
          <w:rFonts w:ascii="Georgia" w:hAnsi="Georgia"/>
          <w:i/>
          <w:iCs/>
          <w:sz w:val="22"/>
          <w:szCs w:val="22"/>
        </w:rPr>
        <w:t xml:space="preserve"> This would be the case whether continued domestic sheep grazing is authorized in the project area or not.</w:t>
      </w:r>
      <w:r>
        <w:rPr>
          <w:rFonts w:ascii="Georgia" w:hAnsi="Georgia"/>
          <w:i/>
          <w:iCs/>
          <w:sz w:val="22"/>
          <w:szCs w:val="22"/>
        </w:rPr>
        <w:t>”</w:t>
      </w:r>
    </w:p>
    <w:p w14:paraId="194B2F90" w14:textId="77777777" w:rsidR="000B3C8E" w:rsidRDefault="000B3C8E" w:rsidP="00B553D5">
      <w:pPr>
        <w:ind w:left="360"/>
        <w:jc w:val="both"/>
        <w:rPr>
          <w:rFonts w:ascii="Georgia" w:hAnsi="Georgia"/>
          <w:i/>
          <w:iCs/>
          <w:sz w:val="22"/>
          <w:szCs w:val="22"/>
        </w:rPr>
      </w:pPr>
    </w:p>
    <w:p w14:paraId="49639CEA" w14:textId="3FCE0267" w:rsidR="00136475" w:rsidRDefault="00136475" w:rsidP="00136475">
      <w:pPr>
        <w:jc w:val="both"/>
        <w:rPr>
          <w:rFonts w:ascii="Georgia" w:hAnsi="Georgia"/>
          <w:sz w:val="24"/>
          <w:szCs w:val="24"/>
        </w:rPr>
      </w:pPr>
      <w:r w:rsidRPr="00136475">
        <w:rPr>
          <w:rFonts w:ascii="Georgia" w:hAnsi="Georgia"/>
          <w:sz w:val="24"/>
          <w:szCs w:val="24"/>
        </w:rPr>
        <w:t xml:space="preserve">According to statements found on page xiii, both alternatives were designed to be viable and ensure consistency between the project and the 2003 Wasatch-Cache Land and Resource Management Plan (Wasatch-Cache Forest Plan). </w:t>
      </w:r>
      <w:proofErr w:type="gramStart"/>
      <w:r>
        <w:rPr>
          <w:rFonts w:ascii="Georgia" w:hAnsi="Georgia"/>
          <w:sz w:val="24"/>
          <w:szCs w:val="24"/>
        </w:rPr>
        <w:t>In order to</w:t>
      </w:r>
      <w:proofErr w:type="gramEnd"/>
      <w:r>
        <w:rPr>
          <w:rFonts w:ascii="Georgia" w:hAnsi="Georgia"/>
          <w:sz w:val="24"/>
          <w:szCs w:val="24"/>
        </w:rPr>
        <w:t xml:space="preserve"> accomplish this, a forest plan amendment would be needed. </w:t>
      </w:r>
      <w:r w:rsidR="0040285B">
        <w:rPr>
          <w:rFonts w:ascii="Georgia" w:hAnsi="Georgia"/>
          <w:sz w:val="24"/>
          <w:szCs w:val="24"/>
        </w:rPr>
        <w:t>Wording from the SDEIS on page xiii:</w:t>
      </w:r>
    </w:p>
    <w:p w14:paraId="6B7BBA26" w14:textId="77777777" w:rsidR="0040285B" w:rsidRDefault="0040285B" w:rsidP="00136475">
      <w:pPr>
        <w:jc w:val="both"/>
        <w:rPr>
          <w:rFonts w:ascii="Georgia" w:hAnsi="Georgia"/>
          <w:sz w:val="24"/>
          <w:szCs w:val="24"/>
        </w:rPr>
      </w:pPr>
    </w:p>
    <w:p w14:paraId="35990211" w14:textId="23773ACC" w:rsidR="0040285B" w:rsidRPr="0040285B" w:rsidRDefault="0040285B" w:rsidP="0040285B">
      <w:pPr>
        <w:ind w:left="360"/>
        <w:jc w:val="both"/>
        <w:rPr>
          <w:rFonts w:ascii="Georgia" w:hAnsi="Georgia"/>
          <w:i/>
          <w:iCs/>
          <w:sz w:val="22"/>
          <w:szCs w:val="22"/>
        </w:rPr>
      </w:pPr>
      <w:r w:rsidRPr="008E565A">
        <w:rPr>
          <w:rFonts w:ascii="Georgia" w:hAnsi="Georgia"/>
          <w:i/>
          <w:iCs/>
          <w:sz w:val="22"/>
          <w:szCs w:val="22"/>
          <w:highlight w:val="yellow"/>
        </w:rPr>
        <w:t xml:space="preserve">“Neither alternative analyzed in detail would be consistent with one of the </w:t>
      </w:r>
      <w:proofErr w:type="spellStart"/>
      <w:r w:rsidRPr="008E565A">
        <w:rPr>
          <w:rFonts w:ascii="Georgia" w:hAnsi="Georgia"/>
          <w:i/>
          <w:iCs/>
          <w:sz w:val="22"/>
          <w:szCs w:val="22"/>
          <w:highlight w:val="yellow"/>
        </w:rPr>
        <w:t>forestwide</w:t>
      </w:r>
      <w:proofErr w:type="spellEnd"/>
      <w:r w:rsidRPr="008E565A">
        <w:rPr>
          <w:rFonts w:ascii="Georgia" w:hAnsi="Georgia"/>
          <w:i/>
          <w:iCs/>
          <w:sz w:val="22"/>
          <w:szCs w:val="22"/>
          <w:highlight w:val="yellow"/>
        </w:rPr>
        <w:t xml:space="preserve"> subgoals for biodiversity and viability in relation to bighorn sheep. A project specific plan amendment would be necessary to exempt the project from this specific Forest Plan direction.”</w:t>
      </w:r>
    </w:p>
    <w:p w14:paraId="27FA5A41" w14:textId="77777777" w:rsidR="00136475" w:rsidRDefault="00136475" w:rsidP="00136475">
      <w:pPr>
        <w:jc w:val="both"/>
      </w:pPr>
    </w:p>
    <w:p w14:paraId="7135BF96" w14:textId="414BDE1D" w:rsidR="0040285B" w:rsidRPr="0040285B" w:rsidRDefault="0040285B" w:rsidP="00136475">
      <w:pPr>
        <w:jc w:val="both"/>
        <w:rPr>
          <w:rFonts w:ascii="Georgia" w:hAnsi="Georgia"/>
          <w:sz w:val="24"/>
          <w:szCs w:val="24"/>
        </w:rPr>
      </w:pPr>
      <w:r w:rsidRPr="0040285B">
        <w:rPr>
          <w:rFonts w:ascii="Georgia" w:hAnsi="Georgia"/>
          <w:sz w:val="24"/>
          <w:szCs w:val="24"/>
        </w:rPr>
        <w:t>What would this forest plan amendment do?</w:t>
      </w:r>
      <w:r>
        <w:t xml:space="preserve"> </w:t>
      </w:r>
      <w:r w:rsidR="00E03C0C">
        <w:rPr>
          <w:rFonts w:ascii="Georgia" w:hAnsi="Georgia"/>
          <w:sz w:val="24"/>
          <w:szCs w:val="24"/>
        </w:rPr>
        <w:t>P</w:t>
      </w:r>
      <w:r w:rsidR="00E03C0C" w:rsidRPr="0040285B">
        <w:rPr>
          <w:rFonts w:ascii="Georgia" w:hAnsi="Georgia"/>
          <w:sz w:val="24"/>
          <w:szCs w:val="24"/>
        </w:rPr>
        <w:t>age xiv</w:t>
      </w:r>
      <w:r w:rsidRPr="0040285B">
        <w:rPr>
          <w:rFonts w:ascii="Georgia" w:hAnsi="Georgia"/>
          <w:sz w:val="24"/>
          <w:szCs w:val="24"/>
        </w:rPr>
        <w:t xml:space="preserve"> answers that question.</w:t>
      </w:r>
    </w:p>
    <w:p w14:paraId="4BE71839" w14:textId="77777777" w:rsidR="0040285B" w:rsidRDefault="0040285B" w:rsidP="00136475">
      <w:pPr>
        <w:jc w:val="both"/>
      </w:pPr>
    </w:p>
    <w:p w14:paraId="6B60D4A2" w14:textId="7F8E504D" w:rsidR="0040285B" w:rsidRDefault="00E03C0C" w:rsidP="00FB4B8E">
      <w:pPr>
        <w:ind w:left="360"/>
        <w:jc w:val="both"/>
        <w:rPr>
          <w:rFonts w:ascii="Georgia" w:hAnsi="Georgia"/>
          <w:i/>
          <w:iCs/>
          <w:sz w:val="22"/>
          <w:szCs w:val="22"/>
        </w:rPr>
      </w:pPr>
      <w:r>
        <w:rPr>
          <w:rFonts w:ascii="Georgia" w:hAnsi="Georgia"/>
          <w:i/>
          <w:iCs/>
          <w:sz w:val="22"/>
          <w:szCs w:val="22"/>
        </w:rPr>
        <w:t>“</w:t>
      </w:r>
      <w:r w:rsidR="0040285B" w:rsidRPr="0040285B">
        <w:rPr>
          <w:rFonts w:ascii="Georgia" w:hAnsi="Georgia"/>
          <w:i/>
          <w:iCs/>
          <w:sz w:val="22"/>
          <w:szCs w:val="22"/>
        </w:rPr>
        <w:t xml:space="preserve">The project-specific amendment would exempt authorizations under the High </w:t>
      </w:r>
      <w:proofErr w:type="spellStart"/>
      <w:r w:rsidR="0040285B" w:rsidRPr="0040285B">
        <w:rPr>
          <w:rFonts w:ascii="Georgia" w:hAnsi="Georgia"/>
          <w:i/>
          <w:iCs/>
          <w:sz w:val="22"/>
          <w:szCs w:val="22"/>
        </w:rPr>
        <w:t>Uintas</w:t>
      </w:r>
      <w:proofErr w:type="spellEnd"/>
      <w:r w:rsidR="0040285B" w:rsidRPr="0040285B">
        <w:rPr>
          <w:rFonts w:ascii="Georgia" w:hAnsi="Georgia"/>
          <w:i/>
          <w:iCs/>
          <w:sz w:val="22"/>
          <w:szCs w:val="22"/>
        </w:rPr>
        <w:t xml:space="preserve"> Wilderness Domestic Sheep Analysis from the following Forest Plan direction: </w:t>
      </w:r>
    </w:p>
    <w:p w14:paraId="771E704C" w14:textId="77777777" w:rsidR="0040285B" w:rsidRDefault="0040285B" w:rsidP="00FB4B8E">
      <w:pPr>
        <w:ind w:left="360"/>
        <w:jc w:val="both"/>
        <w:rPr>
          <w:rFonts w:ascii="Georgia" w:hAnsi="Georgia"/>
          <w:i/>
          <w:iCs/>
          <w:sz w:val="22"/>
          <w:szCs w:val="22"/>
        </w:rPr>
      </w:pPr>
    </w:p>
    <w:p w14:paraId="1EAF4293" w14:textId="77777777" w:rsidR="0040285B" w:rsidRDefault="0040285B" w:rsidP="00FB4B8E">
      <w:pPr>
        <w:ind w:left="360"/>
        <w:jc w:val="both"/>
        <w:rPr>
          <w:rFonts w:ascii="Georgia" w:hAnsi="Georgia"/>
          <w:i/>
          <w:iCs/>
          <w:sz w:val="22"/>
          <w:szCs w:val="22"/>
        </w:rPr>
      </w:pPr>
      <w:proofErr w:type="spellStart"/>
      <w:r w:rsidRPr="0040285B">
        <w:rPr>
          <w:rFonts w:ascii="Georgia" w:hAnsi="Georgia"/>
          <w:i/>
          <w:iCs/>
          <w:sz w:val="22"/>
          <w:szCs w:val="22"/>
        </w:rPr>
        <w:t>Forestwide</w:t>
      </w:r>
      <w:proofErr w:type="spellEnd"/>
      <w:r w:rsidRPr="0040285B">
        <w:rPr>
          <w:rFonts w:ascii="Georgia" w:hAnsi="Georgia"/>
          <w:i/>
          <w:iCs/>
          <w:sz w:val="22"/>
          <w:szCs w:val="22"/>
        </w:rPr>
        <w:t xml:space="preserve"> Subgoal – Biodiversity and Viability, Subgoal 3i: </w:t>
      </w:r>
    </w:p>
    <w:p w14:paraId="5980391B" w14:textId="77777777" w:rsidR="0040285B" w:rsidRDefault="0040285B" w:rsidP="00FB4B8E">
      <w:pPr>
        <w:ind w:left="360"/>
        <w:jc w:val="both"/>
        <w:rPr>
          <w:rFonts w:ascii="Georgia" w:hAnsi="Georgia"/>
          <w:i/>
          <w:iCs/>
          <w:sz w:val="22"/>
          <w:szCs w:val="22"/>
        </w:rPr>
      </w:pPr>
      <w:r w:rsidRPr="0040285B">
        <w:rPr>
          <w:rFonts w:ascii="Georgia" w:hAnsi="Georgia"/>
          <w:i/>
          <w:iCs/>
          <w:sz w:val="22"/>
          <w:szCs w:val="22"/>
        </w:rPr>
        <w:t xml:space="preserve">“Maintain viability of species-at-risk (including endangered, threatened and sensitive species and unique communities)” (Forest Plan, p. 4-19). </w:t>
      </w:r>
    </w:p>
    <w:p w14:paraId="69BDBBD4" w14:textId="77777777" w:rsidR="0040285B" w:rsidRDefault="0040285B" w:rsidP="00FB4B8E">
      <w:pPr>
        <w:ind w:left="360"/>
        <w:jc w:val="both"/>
        <w:rPr>
          <w:rFonts w:ascii="Georgia" w:hAnsi="Georgia"/>
          <w:i/>
          <w:iCs/>
          <w:sz w:val="22"/>
          <w:szCs w:val="22"/>
        </w:rPr>
      </w:pPr>
    </w:p>
    <w:p w14:paraId="3922AD9E" w14:textId="77777777" w:rsidR="0040285B" w:rsidRDefault="0040285B" w:rsidP="00FB4B8E">
      <w:pPr>
        <w:ind w:left="360"/>
        <w:jc w:val="both"/>
        <w:rPr>
          <w:rFonts w:ascii="Georgia" w:hAnsi="Georgia"/>
          <w:i/>
          <w:iCs/>
          <w:sz w:val="22"/>
          <w:szCs w:val="22"/>
        </w:rPr>
      </w:pPr>
      <w:r w:rsidRPr="0040285B">
        <w:rPr>
          <w:rFonts w:ascii="Georgia" w:hAnsi="Georgia"/>
          <w:i/>
          <w:iCs/>
          <w:sz w:val="22"/>
          <w:szCs w:val="22"/>
        </w:rPr>
        <w:t xml:space="preserve">The core herd home range for this metapopulation of bighorn sheep extends across two forests, two states, and includes multiple jurisdictions including Forest Service, state, private, and Bureau of Land Management managed lands. Based on its current distribution, the viability of the bighorn sheep metapopulation affected by the Project cannot be maintained on the Wasatch-Cache plan area independent of the other lands associated with the population. </w:t>
      </w:r>
    </w:p>
    <w:p w14:paraId="6B7A7FCA" w14:textId="77777777" w:rsidR="0040285B" w:rsidRDefault="0040285B" w:rsidP="00FB4B8E">
      <w:pPr>
        <w:ind w:left="360"/>
        <w:jc w:val="both"/>
        <w:rPr>
          <w:rFonts w:ascii="Georgia" w:hAnsi="Georgia"/>
          <w:i/>
          <w:iCs/>
          <w:sz w:val="22"/>
          <w:szCs w:val="22"/>
        </w:rPr>
      </w:pPr>
    </w:p>
    <w:p w14:paraId="7F20C9AD" w14:textId="4D6D4676" w:rsidR="0040285B" w:rsidRPr="0040285B" w:rsidRDefault="0040285B" w:rsidP="00FB4B8E">
      <w:pPr>
        <w:ind w:left="360"/>
        <w:jc w:val="both"/>
        <w:rPr>
          <w:rFonts w:ascii="Georgia" w:hAnsi="Georgia"/>
          <w:i/>
          <w:iCs/>
          <w:sz w:val="22"/>
          <w:szCs w:val="22"/>
        </w:rPr>
      </w:pPr>
      <w:r w:rsidRPr="0040285B">
        <w:rPr>
          <w:rFonts w:ascii="Georgia" w:hAnsi="Georgia"/>
          <w:i/>
          <w:iCs/>
          <w:sz w:val="22"/>
          <w:szCs w:val="22"/>
        </w:rPr>
        <w:t xml:space="preserve">Achievement of this subgoal for bighorn sheep in the Wasatch-Cache portion of the project area is not possible </w:t>
      </w:r>
      <w:proofErr w:type="gramStart"/>
      <w:r w:rsidRPr="0040285B">
        <w:rPr>
          <w:rFonts w:ascii="Georgia" w:hAnsi="Georgia"/>
          <w:i/>
          <w:iCs/>
          <w:sz w:val="22"/>
          <w:szCs w:val="22"/>
        </w:rPr>
        <w:t>whether or not</w:t>
      </w:r>
      <w:proofErr w:type="gramEnd"/>
      <w:r w:rsidRPr="0040285B">
        <w:rPr>
          <w:rFonts w:ascii="Georgia" w:hAnsi="Georgia"/>
          <w:i/>
          <w:iCs/>
          <w:sz w:val="22"/>
          <w:szCs w:val="22"/>
        </w:rPr>
        <w:t xml:space="preserve"> domestic sheep grazing is occurring in the area. Therefore, this proposed amendment is applicable to the no action alternative as well.</w:t>
      </w:r>
      <w:r w:rsidR="00E03C0C">
        <w:rPr>
          <w:rFonts w:ascii="Georgia" w:hAnsi="Georgia"/>
          <w:i/>
          <w:iCs/>
          <w:sz w:val="22"/>
          <w:szCs w:val="22"/>
        </w:rPr>
        <w:t>”</w:t>
      </w:r>
    </w:p>
    <w:p w14:paraId="3CD6DF36" w14:textId="77777777" w:rsidR="0040285B" w:rsidRDefault="0040285B" w:rsidP="00136475">
      <w:pPr>
        <w:jc w:val="both"/>
      </w:pPr>
    </w:p>
    <w:p w14:paraId="3CAA3039" w14:textId="27589D31" w:rsidR="005736FA" w:rsidRDefault="00FB4B8E" w:rsidP="005736FA">
      <w:pPr>
        <w:jc w:val="both"/>
        <w:rPr>
          <w:rFonts w:ascii="Georgia" w:hAnsi="Georgia"/>
          <w:sz w:val="24"/>
          <w:szCs w:val="24"/>
        </w:rPr>
      </w:pPr>
      <w:r>
        <w:rPr>
          <w:rFonts w:ascii="Georgia" w:hAnsi="Georgia"/>
          <w:sz w:val="24"/>
          <w:szCs w:val="24"/>
        </w:rPr>
        <w:t xml:space="preserve">In other words, there seems to be an attempt once again to release the U.S. Forest Service from making hard, perhaps unpopular decisions. </w:t>
      </w:r>
      <w:r w:rsidRPr="00FB4B8E">
        <w:rPr>
          <w:rFonts w:ascii="Georgia" w:hAnsi="Georgia"/>
          <w:sz w:val="24"/>
          <w:szCs w:val="24"/>
        </w:rPr>
        <w:t>G</w:t>
      </w:r>
      <w:r w:rsidR="00927E34">
        <w:rPr>
          <w:rFonts w:ascii="Georgia" w:hAnsi="Georgia"/>
          <w:sz w:val="24"/>
          <w:szCs w:val="24"/>
        </w:rPr>
        <w:t>WA</w:t>
      </w:r>
      <w:r w:rsidRPr="00FB4B8E">
        <w:rPr>
          <w:rFonts w:ascii="Georgia" w:hAnsi="Georgia"/>
          <w:sz w:val="24"/>
          <w:szCs w:val="24"/>
        </w:rPr>
        <w:t xml:space="preserve"> objects to the proposal </w:t>
      </w:r>
      <w:r>
        <w:rPr>
          <w:rFonts w:ascii="Georgia" w:hAnsi="Georgia"/>
          <w:sz w:val="24"/>
          <w:szCs w:val="24"/>
        </w:rPr>
        <w:t xml:space="preserve">as written </w:t>
      </w:r>
      <w:r w:rsidRPr="00FB4B8E">
        <w:rPr>
          <w:rFonts w:ascii="Georgia" w:hAnsi="Georgia"/>
          <w:sz w:val="24"/>
          <w:szCs w:val="24"/>
        </w:rPr>
        <w:t>because the existence of domestic sheep on non-F</w:t>
      </w:r>
      <w:r>
        <w:rPr>
          <w:rFonts w:ascii="Georgia" w:hAnsi="Georgia"/>
          <w:sz w:val="24"/>
          <w:szCs w:val="24"/>
        </w:rPr>
        <w:t>orest Service</w:t>
      </w:r>
      <w:r w:rsidRPr="00FB4B8E">
        <w:rPr>
          <w:rFonts w:ascii="Georgia" w:hAnsi="Georgia"/>
          <w:sz w:val="24"/>
          <w:szCs w:val="24"/>
        </w:rPr>
        <w:t xml:space="preserve"> lands in the vicinity can be independently addressed by actions by the BLM and</w:t>
      </w:r>
      <w:r>
        <w:rPr>
          <w:rFonts w:ascii="Georgia" w:hAnsi="Georgia"/>
          <w:sz w:val="24"/>
          <w:szCs w:val="24"/>
        </w:rPr>
        <w:t>/or</w:t>
      </w:r>
      <w:r w:rsidRPr="00FB4B8E">
        <w:rPr>
          <w:rFonts w:ascii="Georgia" w:hAnsi="Georgia"/>
          <w:sz w:val="24"/>
          <w:szCs w:val="24"/>
        </w:rPr>
        <w:t xml:space="preserve"> private operators</w:t>
      </w:r>
      <w:r>
        <w:rPr>
          <w:rFonts w:ascii="Georgia" w:hAnsi="Georgia"/>
          <w:sz w:val="24"/>
          <w:szCs w:val="24"/>
        </w:rPr>
        <w:t>.</w:t>
      </w:r>
      <w:r w:rsidRPr="00FB4B8E">
        <w:rPr>
          <w:rFonts w:ascii="Georgia" w:hAnsi="Georgia"/>
          <w:sz w:val="24"/>
          <w:szCs w:val="24"/>
        </w:rPr>
        <w:t xml:space="preserve"> </w:t>
      </w:r>
      <w:r>
        <w:rPr>
          <w:rFonts w:ascii="Georgia" w:hAnsi="Georgia"/>
          <w:sz w:val="24"/>
          <w:szCs w:val="24"/>
        </w:rPr>
        <w:t>T</w:t>
      </w:r>
      <w:r w:rsidRPr="00FB4B8E">
        <w:rPr>
          <w:rFonts w:ascii="Georgia" w:hAnsi="Georgia"/>
          <w:sz w:val="24"/>
          <w:szCs w:val="24"/>
        </w:rPr>
        <w:t xml:space="preserve">he </w:t>
      </w:r>
      <w:r>
        <w:rPr>
          <w:rFonts w:ascii="Georgia" w:hAnsi="Georgia"/>
          <w:sz w:val="24"/>
          <w:szCs w:val="24"/>
        </w:rPr>
        <w:t xml:space="preserve">U.S. </w:t>
      </w:r>
      <w:r w:rsidRPr="00FB4B8E">
        <w:rPr>
          <w:rFonts w:ascii="Georgia" w:hAnsi="Georgia"/>
          <w:sz w:val="24"/>
          <w:szCs w:val="24"/>
        </w:rPr>
        <w:t xml:space="preserve">Forest Service </w:t>
      </w:r>
      <w:r>
        <w:rPr>
          <w:rFonts w:ascii="Georgia" w:hAnsi="Georgia"/>
          <w:sz w:val="24"/>
          <w:szCs w:val="24"/>
        </w:rPr>
        <w:t xml:space="preserve">can </w:t>
      </w:r>
      <w:r w:rsidR="00E03C0C">
        <w:rPr>
          <w:rFonts w:ascii="Georgia" w:hAnsi="Georgia"/>
          <w:sz w:val="24"/>
          <w:szCs w:val="24"/>
        </w:rPr>
        <w:t xml:space="preserve">and should </w:t>
      </w:r>
      <w:r>
        <w:rPr>
          <w:rFonts w:ascii="Georgia" w:hAnsi="Georgia"/>
          <w:sz w:val="24"/>
          <w:szCs w:val="24"/>
        </w:rPr>
        <w:t xml:space="preserve">still </w:t>
      </w:r>
      <w:r w:rsidRPr="00FB4B8E">
        <w:rPr>
          <w:rFonts w:ascii="Georgia" w:hAnsi="Georgia"/>
          <w:sz w:val="24"/>
          <w:szCs w:val="24"/>
        </w:rPr>
        <w:t>honor its obligations to</w:t>
      </w:r>
      <w:r>
        <w:rPr>
          <w:rFonts w:ascii="Georgia" w:hAnsi="Georgia"/>
          <w:sz w:val="24"/>
          <w:szCs w:val="24"/>
        </w:rPr>
        <w:t xml:space="preserve"> the best of their ability </w:t>
      </w:r>
      <w:r w:rsidR="00E03C0C">
        <w:rPr>
          <w:rFonts w:ascii="Georgia" w:hAnsi="Georgia"/>
          <w:sz w:val="24"/>
          <w:szCs w:val="24"/>
        </w:rPr>
        <w:t>by</w:t>
      </w:r>
      <w:r>
        <w:rPr>
          <w:rFonts w:ascii="Georgia" w:hAnsi="Georgia"/>
          <w:sz w:val="24"/>
          <w:szCs w:val="24"/>
        </w:rPr>
        <w:t xml:space="preserve"> </w:t>
      </w:r>
      <w:r w:rsidRPr="00FB4B8E">
        <w:rPr>
          <w:rFonts w:ascii="Georgia" w:hAnsi="Georgia"/>
          <w:sz w:val="24"/>
          <w:szCs w:val="24"/>
        </w:rPr>
        <w:t>ensur</w:t>
      </w:r>
      <w:r w:rsidR="00E03C0C">
        <w:rPr>
          <w:rFonts w:ascii="Georgia" w:hAnsi="Georgia"/>
          <w:sz w:val="24"/>
          <w:szCs w:val="24"/>
        </w:rPr>
        <w:t>ing</w:t>
      </w:r>
      <w:r w:rsidRPr="00FB4B8E">
        <w:rPr>
          <w:rFonts w:ascii="Georgia" w:hAnsi="Georgia"/>
          <w:sz w:val="24"/>
          <w:szCs w:val="24"/>
        </w:rPr>
        <w:t xml:space="preserve"> the viability of the bighorn sheep meta population within its jurisdiction. </w:t>
      </w:r>
      <w:r w:rsidR="00E03C0C">
        <w:rPr>
          <w:rFonts w:ascii="Georgia" w:hAnsi="Georgia"/>
          <w:sz w:val="24"/>
          <w:szCs w:val="24"/>
        </w:rPr>
        <w:t xml:space="preserve">They should not relinquish their obligation just because others make it difficult to achieve the goal. </w:t>
      </w:r>
      <w:r>
        <w:rPr>
          <w:rFonts w:ascii="Georgia" w:hAnsi="Georgia"/>
          <w:sz w:val="24"/>
          <w:szCs w:val="24"/>
        </w:rPr>
        <w:t xml:space="preserve">The U.S. Forest Service can show some leadership amid this </w:t>
      </w:r>
      <w:r w:rsidR="00927E34">
        <w:rPr>
          <w:rFonts w:ascii="Georgia" w:hAnsi="Georgia"/>
          <w:sz w:val="24"/>
          <w:szCs w:val="24"/>
        </w:rPr>
        <w:t xml:space="preserve">focus of debate and advocate for bighorn sheep for a change. The agriculture community seems to have </w:t>
      </w:r>
      <w:r w:rsidR="0040593C">
        <w:rPr>
          <w:rFonts w:ascii="Georgia" w:hAnsi="Georgia"/>
          <w:sz w:val="24"/>
          <w:szCs w:val="24"/>
        </w:rPr>
        <w:t>dominated the debate over generations on the management of grazing permits on public land. T</w:t>
      </w:r>
      <w:r w:rsidR="00927E34">
        <w:rPr>
          <w:rFonts w:ascii="Georgia" w:hAnsi="Georgia"/>
          <w:sz w:val="24"/>
          <w:szCs w:val="24"/>
        </w:rPr>
        <w:t xml:space="preserve">he National Forests and bighorn sheep have paid the price. </w:t>
      </w:r>
      <w:r w:rsidR="0040593C">
        <w:rPr>
          <w:rFonts w:ascii="Georgia" w:hAnsi="Georgia"/>
          <w:sz w:val="24"/>
          <w:szCs w:val="24"/>
        </w:rPr>
        <w:t>I</w:t>
      </w:r>
      <w:r w:rsidR="00927E34">
        <w:rPr>
          <w:rFonts w:ascii="Georgia" w:hAnsi="Georgia"/>
          <w:sz w:val="24"/>
          <w:szCs w:val="24"/>
        </w:rPr>
        <w:t xml:space="preserve">t </w:t>
      </w:r>
      <w:r w:rsidR="0040593C">
        <w:rPr>
          <w:rFonts w:ascii="Georgia" w:hAnsi="Georgia"/>
          <w:sz w:val="24"/>
          <w:szCs w:val="24"/>
        </w:rPr>
        <w:t>is time to turn the attention toward</w:t>
      </w:r>
      <w:r w:rsidR="00927E34">
        <w:rPr>
          <w:rFonts w:ascii="Georgia" w:hAnsi="Georgia"/>
          <w:sz w:val="24"/>
          <w:szCs w:val="24"/>
        </w:rPr>
        <w:t xml:space="preserve"> wildlife</w:t>
      </w:r>
      <w:r w:rsidR="0040593C">
        <w:rPr>
          <w:rFonts w:ascii="Georgia" w:hAnsi="Georgia"/>
          <w:sz w:val="24"/>
          <w:szCs w:val="24"/>
        </w:rPr>
        <w:t>,</w:t>
      </w:r>
      <w:r w:rsidR="00927E34">
        <w:rPr>
          <w:rFonts w:ascii="Georgia" w:hAnsi="Georgia"/>
          <w:sz w:val="24"/>
          <w:szCs w:val="24"/>
        </w:rPr>
        <w:t xml:space="preserve"> </w:t>
      </w:r>
      <w:r w:rsidR="0040593C">
        <w:rPr>
          <w:rFonts w:ascii="Georgia" w:hAnsi="Georgia"/>
          <w:sz w:val="24"/>
          <w:szCs w:val="24"/>
        </w:rPr>
        <w:t xml:space="preserve">and conditions </w:t>
      </w:r>
      <w:proofErr w:type="gramStart"/>
      <w:r w:rsidR="0040593C">
        <w:rPr>
          <w:rFonts w:ascii="Georgia" w:hAnsi="Georgia"/>
          <w:sz w:val="24"/>
          <w:szCs w:val="24"/>
        </w:rPr>
        <w:t>o</w:t>
      </w:r>
      <w:r w:rsidR="008E565A">
        <w:rPr>
          <w:rFonts w:ascii="Georgia" w:hAnsi="Georgia"/>
          <w:sz w:val="24"/>
          <w:szCs w:val="24"/>
        </w:rPr>
        <w:t>n</w:t>
      </w:r>
      <w:proofErr w:type="gramEnd"/>
      <w:r w:rsidR="0040593C">
        <w:rPr>
          <w:rFonts w:ascii="Georgia" w:hAnsi="Georgia"/>
          <w:sz w:val="24"/>
          <w:szCs w:val="24"/>
        </w:rPr>
        <w:t xml:space="preserve"> </w:t>
      </w:r>
      <w:r w:rsidR="00927E34">
        <w:rPr>
          <w:rFonts w:ascii="Georgia" w:hAnsi="Georgia"/>
          <w:sz w:val="24"/>
          <w:szCs w:val="24"/>
        </w:rPr>
        <w:t>the landscape.</w:t>
      </w:r>
    </w:p>
    <w:p w14:paraId="0FEB0301" w14:textId="77777777" w:rsidR="00E03C0C" w:rsidRDefault="00E03C0C" w:rsidP="005736FA">
      <w:pPr>
        <w:jc w:val="both"/>
        <w:rPr>
          <w:rFonts w:ascii="Georgia" w:hAnsi="Georgia"/>
          <w:sz w:val="24"/>
          <w:szCs w:val="24"/>
        </w:rPr>
      </w:pPr>
    </w:p>
    <w:p w14:paraId="14E9D85C" w14:textId="7A8B79F8" w:rsidR="00E03C0C" w:rsidRDefault="00E03C0C" w:rsidP="005736FA">
      <w:pPr>
        <w:jc w:val="both"/>
        <w:rPr>
          <w:rFonts w:ascii="Georgia" w:hAnsi="Georgia"/>
          <w:sz w:val="24"/>
          <w:szCs w:val="24"/>
        </w:rPr>
      </w:pPr>
      <w:r>
        <w:rPr>
          <w:rFonts w:ascii="Georgia" w:hAnsi="Georgia"/>
          <w:sz w:val="24"/>
          <w:szCs w:val="24"/>
        </w:rPr>
        <w:t xml:space="preserve">Another point on this matter. Is the U.S. Forest Service </w:t>
      </w:r>
      <w:r w:rsidR="000E2648">
        <w:rPr>
          <w:rFonts w:ascii="Georgia" w:hAnsi="Georgia"/>
          <w:sz w:val="24"/>
          <w:szCs w:val="24"/>
        </w:rPr>
        <w:t xml:space="preserve">actually saying they are prepared to exempt species in the project area, </w:t>
      </w:r>
      <w:r w:rsidR="00A67993">
        <w:rPr>
          <w:rFonts w:ascii="Georgia" w:hAnsi="Georgia"/>
          <w:sz w:val="24"/>
          <w:szCs w:val="24"/>
        </w:rPr>
        <w:t>(</w:t>
      </w:r>
      <w:r w:rsidR="000E2648">
        <w:rPr>
          <w:rFonts w:ascii="Georgia" w:hAnsi="Georgia"/>
          <w:sz w:val="24"/>
          <w:szCs w:val="24"/>
        </w:rPr>
        <w:t>in this case, lands within a wilderness area (no less)</w:t>
      </w:r>
      <w:r w:rsidR="00A67993">
        <w:rPr>
          <w:rFonts w:ascii="Georgia" w:hAnsi="Georgia"/>
          <w:sz w:val="24"/>
          <w:szCs w:val="24"/>
        </w:rPr>
        <w:t>)</w:t>
      </w:r>
      <w:r w:rsidR="000E2648">
        <w:rPr>
          <w:rFonts w:ascii="Georgia" w:hAnsi="Georgia"/>
          <w:sz w:val="24"/>
          <w:szCs w:val="24"/>
        </w:rPr>
        <w:t xml:space="preserve"> from </w:t>
      </w:r>
      <w:r w:rsidR="00A67993">
        <w:rPr>
          <w:rFonts w:ascii="Georgia" w:hAnsi="Georgia"/>
          <w:sz w:val="24"/>
          <w:szCs w:val="24"/>
        </w:rPr>
        <w:t xml:space="preserve">their </w:t>
      </w:r>
      <w:proofErr w:type="spellStart"/>
      <w:r w:rsidR="000E2648" w:rsidRPr="0040285B">
        <w:rPr>
          <w:rFonts w:ascii="Georgia" w:hAnsi="Georgia"/>
          <w:i/>
          <w:iCs/>
          <w:sz w:val="22"/>
          <w:szCs w:val="22"/>
        </w:rPr>
        <w:t>Forestwide</w:t>
      </w:r>
      <w:proofErr w:type="spellEnd"/>
      <w:r w:rsidR="000E2648" w:rsidRPr="0040285B">
        <w:rPr>
          <w:rFonts w:ascii="Georgia" w:hAnsi="Georgia"/>
          <w:i/>
          <w:iCs/>
          <w:sz w:val="22"/>
          <w:szCs w:val="22"/>
        </w:rPr>
        <w:t xml:space="preserve"> Subgoal – Biodiversity and Viability, Subgoal 3i</w:t>
      </w:r>
      <w:r w:rsidR="000E2648">
        <w:rPr>
          <w:rFonts w:ascii="Georgia" w:hAnsi="Georgia"/>
          <w:i/>
          <w:iCs/>
          <w:sz w:val="22"/>
          <w:szCs w:val="22"/>
        </w:rPr>
        <w:t xml:space="preserve"> </w:t>
      </w:r>
      <w:r w:rsidR="000E2648" w:rsidRPr="000E2648">
        <w:rPr>
          <w:rFonts w:ascii="Georgia" w:hAnsi="Georgia"/>
          <w:sz w:val="24"/>
          <w:szCs w:val="24"/>
        </w:rPr>
        <w:t xml:space="preserve">which </w:t>
      </w:r>
      <w:proofErr w:type="gramStart"/>
      <w:r w:rsidR="000E2648" w:rsidRPr="000E2648">
        <w:rPr>
          <w:rFonts w:ascii="Georgia" w:hAnsi="Georgia"/>
          <w:sz w:val="24"/>
          <w:szCs w:val="24"/>
        </w:rPr>
        <w:t>says</w:t>
      </w:r>
      <w:proofErr w:type="gramEnd"/>
      <w:r w:rsidR="000E2648" w:rsidRPr="0040285B">
        <w:rPr>
          <w:rFonts w:ascii="Georgia" w:hAnsi="Georgia"/>
          <w:i/>
          <w:iCs/>
          <w:sz w:val="22"/>
          <w:szCs w:val="22"/>
        </w:rPr>
        <w:t xml:space="preserve"> “Maintain viability of species-at-risk (including endangered, threatened and sensitive species and unique communities)”</w:t>
      </w:r>
      <w:r w:rsidR="000E2648">
        <w:rPr>
          <w:rFonts w:ascii="Georgia" w:hAnsi="Georgia"/>
          <w:i/>
          <w:iCs/>
          <w:sz w:val="22"/>
          <w:szCs w:val="22"/>
        </w:rPr>
        <w:t xml:space="preserve">? </w:t>
      </w:r>
      <w:r w:rsidR="000E2648">
        <w:rPr>
          <w:rFonts w:ascii="Georgia" w:hAnsi="Georgia"/>
          <w:sz w:val="24"/>
          <w:szCs w:val="24"/>
        </w:rPr>
        <w:t xml:space="preserve">Does the U.S. Forest Service really believe that grazing allotments are more critical to the management of the forest than the adherence to the Endangered Species Act of 1973? GWA </w:t>
      </w:r>
      <w:r w:rsidR="00A67993">
        <w:rPr>
          <w:rFonts w:ascii="Georgia" w:hAnsi="Georgia"/>
          <w:sz w:val="24"/>
          <w:szCs w:val="24"/>
        </w:rPr>
        <w:t xml:space="preserve">philosophically </w:t>
      </w:r>
      <w:r w:rsidR="000E2648">
        <w:rPr>
          <w:rFonts w:ascii="Georgia" w:hAnsi="Georgia"/>
          <w:sz w:val="24"/>
          <w:szCs w:val="24"/>
        </w:rPr>
        <w:t>and fundamentally has a problem with that decision if that be the case.</w:t>
      </w:r>
    </w:p>
    <w:p w14:paraId="04152AD7" w14:textId="77777777" w:rsidR="000E2648" w:rsidRDefault="000E2648" w:rsidP="005736FA">
      <w:pPr>
        <w:jc w:val="both"/>
        <w:rPr>
          <w:rFonts w:ascii="Georgia" w:hAnsi="Georgia"/>
          <w:sz w:val="24"/>
          <w:szCs w:val="24"/>
        </w:rPr>
      </w:pPr>
    </w:p>
    <w:p w14:paraId="5B38C9DA" w14:textId="77777777" w:rsidR="004849E8" w:rsidRDefault="00A67993" w:rsidP="005736FA">
      <w:pPr>
        <w:jc w:val="both"/>
        <w:rPr>
          <w:rFonts w:ascii="Georgia" w:hAnsi="Georgia"/>
          <w:sz w:val="24"/>
          <w:szCs w:val="24"/>
        </w:rPr>
      </w:pPr>
      <w:r>
        <w:rPr>
          <w:rFonts w:ascii="Georgia" w:hAnsi="Georgia"/>
          <w:sz w:val="24"/>
          <w:szCs w:val="24"/>
        </w:rPr>
        <w:t>We want to be clear, GWA is in support of Alternative 1, the No Action Alternative. GWA will return to statements found on page 25 of the SDEIS. First Alternative 1, the No Action Alternative, as stated directly responds to the issue of pathogen transfer from domestic sheep to Rocky Mountain bighorn sheep. As stated in the paratheses, it is also known as the environmentally preferred alternative. And we want to be clear as stated on page 25</w:t>
      </w:r>
      <w:r w:rsidR="004849E8">
        <w:rPr>
          <w:rFonts w:ascii="Georgia" w:hAnsi="Georgia"/>
          <w:sz w:val="24"/>
          <w:szCs w:val="24"/>
        </w:rPr>
        <w:t>, that the</w:t>
      </w:r>
      <w:r>
        <w:rPr>
          <w:rFonts w:ascii="Georgia" w:hAnsi="Georgia"/>
          <w:sz w:val="24"/>
          <w:szCs w:val="24"/>
        </w:rPr>
        <w:t xml:space="preserve"> permitting of sheep grazing is a discretionary action that must be evaluated under NEPA. </w:t>
      </w:r>
      <w:r w:rsidR="004849E8">
        <w:rPr>
          <w:rFonts w:ascii="Georgia" w:hAnsi="Georgia"/>
          <w:sz w:val="24"/>
          <w:szCs w:val="24"/>
        </w:rPr>
        <w:t xml:space="preserve">The existence, administration and management of wilderness areas are Congressionally approved and signed into law by the President of the United States. </w:t>
      </w:r>
    </w:p>
    <w:p w14:paraId="434F9EE7" w14:textId="77777777" w:rsidR="004849E8" w:rsidRDefault="004849E8" w:rsidP="005736FA">
      <w:pPr>
        <w:jc w:val="both"/>
        <w:rPr>
          <w:rFonts w:ascii="Georgia" w:hAnsi="Georgia"/>
          <w:sz w:val="24"/>
          <w:szCs w:val="24"/>
        </w:rPr>
      </w:pPr>
    </w:p>
    <w:p w14:paraId="50F3736B" w14:textId="55F2118F" w:rsidR="000E2648" w:rsidRDefault="004849E8" w:rsidP="005736FA">
      <w:pPr>
        <w:jc w:val="both"/>
        <w:rPr>
          <w:rFonts w:ascii="Georgia" w:hAnsi="Georgia"/>
          <w:sz w:val="24"/>
          <w:szCs w:val="24"/>
        </w:rPr>
      </w:pPr>
      <w:r>
        <w:rPr>
          <w:rFonts w:ascii="Georgia" w:hAnsi="Georgia"/>
          <w:sz w:val="24"/>
          <w:szCs w:val="24"/>
        </w:rPr>
        <w:t xml:space="preserve">Even though grazing is permitted in wilderness areas by law, here in this case, 35% of the lands within the High </w:t>
      </w:r>
      <w:proofErr w:type="spellStart"/>
      <w:r>
        <w:rPr>
          <w:rFonts w:ascii="Georgia" w:hAnsi="Georgia"/>
          <w:sz w:val="24"/>
          <w:szCs w:val="24"/>
        </w:rPr>
        <w:t>Uintas</w:t>
      </w:r>
      <w:proofErr w:type="spellEnd"/>
      <w:r>
        <w:rPr>
          <w:rFonts w:ascii="Georgia" w:hAnsi="Georgia"/>
          <w:sz w:val="24"/>
          <w:szCs w:val="24"/>
        </w:rPr>
        <w:t xml:space="preserve"> Wilderness Area is subject to grazing. That is a massive </w:t>
      </w:r>
      <w:r w:rsidR="000826E8">
        <w:rPr>
          <w:rFonts w:ascii="Georgia" w:hAnsi="Georgia"/>
          <w:sz w:val="24"/>
          <w:szCs w:val="24"/>
        </w:rPr>
        <w:lastRenderedPageBreak/>
        <w:t>number</w:t>
      </w:r>
      <w:r>
        <w:rPr>
          <w:rFonts w:ascii="Georgia" w:hAnsi="Georgia"/>
          <w:sz w:val="24"/>
          <w:szCs w:val="24"/>
        </w:rPr>
        <w:t xml:space="preserve"> of grazing permits to allow in a wilderness area knowing the effect grazing can have on riparian areas and forage</w:t>
      </w:r>
      <w:r w:rsidR="000826E8">
        <w:rPr>
          <w:rFonts w:ascii="Georgia" w:hAnsi="Georgia"/>
          <w:sz w:val="24"/>
          <w:szCs w:val="24"/>
        </w:rPr>
        <w:t>, not to mention those areas that are sensitive to grazing</w:t>
      </w:r>
      <w:r>
        <w:rPr>
          <w:rFonts w:ascii="Georgia" w:hAnsi="Georgia"/>
          <w:sz w:val="24"/>
          <w:szCs w:val="24"/>
        </w:rPr>
        <w:t xml:space="preserve">. This </w:t>
      </w:r>
      <w:r w:rsidR="00FE4884">
        <w:rPr>
          <w:rFonts w:ascii="Georgia" w:hAnsi="Georgia"/>
          <w:sz w:val="24"/>
          <w:szCs w:val="24"/>
        </w:rPr>
        <w:t>must</w:t>
      </w:r>
      <w:r>
        <w:rPr>
          <w:rFonts w:ascii="Georgia" w:hAnsi="Georgia"/>
          <w:sz w:val="24"/>
          <w:szCs w:val="24"/>
        </w:rPr>
        <w:t xml:space="preserve"> affect the quality of the wilderness experience</w:t>
      </w:r>
      <w:r w:rsidR="007C6119">
        <w:rPr>
          <w:rFonts w:ascii="Georgia" w:hAnsi="Georgia"/>
          <w:sz w:val="24"/>
          <w:szCs w:val="24"/>
        </w:rPr>
        <w:t>, not to mention the availability and quality of forage for wildlife.</w:t>
      </w:r>
      <w:r w:rsidR="00FE4884">
        <w:rPr>
          <w:rFonts w:ascii="Georgia" w:hAnsi="Georgia"/>
          <w:sz w:val="24"/>
          <w:szCs w:val="24"/>
        </w:rPr>
        <w:t xml:space="preserve"> See Figure 2 copied from the SDEIS below. As can be seen, </w:t>
      </w:r>
      <w:proofErr w:type="gramStart"/>
      <w:r w:rsidR="00FE4884">
        <w:rPr>
          <w:rFonts w:ascii="Georgia" w:hAnsi="Georgia"/>
          <w:sz w:val="24"/>
          <w:szCs w:val="24"/>
        </w:rPr>
        <w:t>the majority of</w:t>
      </w:r>
      <w:proofErr w:type="gramEnd"/>
      <w:r w:rsidR="00FE4884">
        <w:rPr>
          <w:rFonts w:ascii="Georgia" w:hAnsi="Georgia"/>
          <w:sz w:val="24"/>
          <w:szCs w:val="24"/>
        </w:rPr>
        <w:t xml:space="preserve"> the sheep allotments are contained in High </w:t>
      </w:r>
      <w:proofErr w:type="spellStart"/>
      <w:r w:rsidR="00FE4884">
        <w:rPr>
          <w:rFonts w:ascii="Georgia" w:hAnsi="Georgia"/>
          <w:sz w:val="24"/>
          <w:szCs w:val="24"/>
        </w:rPr>
        <w:t>Uintas</w:t>
      </w:r>
      <w:proofErr w:type="spellEnd"/>
      <w:r w:rsidR="00FE4884">
        <w:rPr>
          <w:rFonts w:ascii="Georgia" w:hAnsi="Georgia"/>
          <w:sz w:val="24"/>
          <w:szCs w:val="24"/>
        </w:rPr>
        <w:t xml:space="preserve"> Wilderness Area.</w:t>
      </w:r>
    </w:p>
    <w:p w14:paraId="00B4600D" w14:textId="77777777" w:rsidR="007228E5" w:rsidRDefault="007228E5" w:rsidP="005736FA">
      <w:pPr>
        <w:jc w:val="both"/>
        <w:rPr>
          <w:rFonts w:ascii="Georgia" w:hAnsi="Georgia"/>
          <w:sz w:val="24"/>
          <w:szCs w:val="24"/>
        </w:rPr>
      </w:pPr>
    </w:p>
    <w:p w14:paraId="74A1232A" w14:textId="184407CE" w:rsidR="007228E5" w:rsidRDefault="007228E5" w:rsidP="005736FA">
      <w:pPr>
        <w:jc w:val="both"/>
        <w:rPr>
          <w:rFonts w:ascii="Georgia" w:hAnsi="Georgia"/>
          <w:sz w:val="24"/>
          <w:szCs w:val="24"/>
        </w:rPr>
      </w:pPr>
      <w:r>
        <w:rPr>
          <w:rFonts w:ascii="Georgia" w:hAnsi="Georgia"/>
          <w:sz w:val="24"/>
          <w:szCs w:val="24"/>
        </w:rPr>
        <w:t xml:space="preserve">In addition to the </w:t>
      </w:r>
      <w:r w:rsidR="006A7155">
        <w:rPr>
          <w:rFonts w:ascii="Georgia" w:hAnsi="Georgia"/>
          <w:sz w:val="24"/>
          <w:szCs w:val="24"/>
        </w:rPr>
        <w:t xml:space="preserve">grazing allotments, the project area also uses a system known as sheep driveways. Page XV begins to discuss this use of land and what it details. </w:t>
      </w:r>
    </w:p>
    <w:p w14:paraId="148C0C4A" w14:textId="77777777" w:rsidR="007C6119" w:rsidRDefault="007C6119" w:rsidP="005736FA">
      <w:pPr>
        <w:jc w:val="both"/>
        <w:rPr>
          <w:rFonts w:ascii="Georgia" w:hAnsi="Georgia"/>
          <w:sz w:val="24"/>
          <w:szCs w:val="24"/>
        </w:rPr>
      </w:pPr>
    </w:p>
    <w:p w14:paraId="396A125B" w14:textId="6980ECB1" w:rsidR="006A7155" w:rsidRDefault="0018023C" w:rsidP="0018023C">
      <w:pPr>
        <w:tabs>
          <w:tab w:val="left" w:pos="360"/>
        </w:tabs>
        <w:ind w:left="360"/>
        <w:jc w:val="both"/>
        <w:rPr>
          <w:rFonts w:ascii="Georgia" w:hAnsi="Georgia"/>
          <w:i/>
          <w:iCs/>
          <w:sz w:val="22"/>
          <w:szCs w:val="22"/>
        </w:rPr>
      </w:pPr>
      <w:r>
        <w:rPr>
          <w:rFonts w:ascii="Georgia" w:hAnsi="Georgia"/>
          <w:i/>
          <w:iCs/>
          <w:sz w:val="22"/>
          <w:szCs w:val="22"/>
        </w:rPr>
        <w:t>“</w:t>
      </w:r>
      <w:r w:rsidR="006A7155" w:rsidRPr="0018023C">
        <w:rPr>
          <w:rFonts w:ascii="Georgia" w:hAnsi="Georgia"/>
          <w:i/>
          <w:iCs/>
          <w:sz w:val="22"/>
          <w:szCs w:val="22"/>
        </w:rPr>
        <w:t>The Forests are also proposing to continue to use the sheep driveway that allows sheep to access the allotments from their winter range on private lands. There are a total of approximately 52.2 miles of sheep driveway that are used to access these allotments; of this, 13 miles occur outside of the allotments, while 39.2 miles are within the allotments.</w:t>
      </w:r>
      <w:r>
        <w:rPr>
          <w:rFonts w:ascii="Georgia" w:hAnsi="Georgia"/>
          <w:i/>
          <w:iCs/>
          <w:sz w:val="22"/>
          <w:szCs w:val="22"/>
        </w:rPr>
        <w:t>”</w:t>
      </w:r>
    </w:p>
    <w:p w14:paraId="0BD7279C" w14:textId="77777777" w:rsidR="0018023C" w:rsidRDefault="0018023C" w:rsidP="0018023C">
      <w:pPr>
        <w:tabs>
          <w:tab w:val="left" w:pos="360"/>
        </w:tabs>
        <w:jc w:val="both"/>
        <w:rPr>
          <w:rFonts w:ascii="Georgia" w:hAnsi="Georgia"/>
          <w:i/>
          <w:iCs/>
          <w:sz w:val="22"/>
          <w:szCs w:val="22"/>
        </w:rPr>
      </w:pPr>
    </w:p>
    <w:p w14:paraId="0D041BD2" w14:textId="61FE3008" w:rsidR="0018023C" w:rsidRPr="0018023C" w:rsidRDefault="0018023C" w:rsidP="0018023C">
      <w:pPr>
        <w:tabs>
          <w:tab w:val="left" w:pos="360"/>
        </w:tabs>
        <w:jc w:val="both"/>
        <w:rPr>
          <w:rFonts w:ascii="Georgia" w:hAnsi="Georgia"/>
          <w:sz w:val="24"/>
          <w:szCs w:val="24"/>
        </w:rPr>
      </w:pPr>
      <w:r>
        <w:rPr>
          <w:rFonts w:ascii="Georgia" w:hAnsi="Georgia"/>
          <w:sz w:val="24"/>
          <w:szCs w:val="24"/>
        </w:rPr>
        <w:t xml:space="preserve">This driveway system is not shown below in the map, but it adds to the amount of landscape that is in scrutiny all due to grazing in the </w:t>
      </w:r>
      <w:proofErr w:type="spellStart"/>
      <w:r>
        <w:rPr>
          <w:rFonts w:ascii="Georgia" w:hAnsi="Georgia"/>
          <w:sz w:val="24"/>
          <w:szCs w:val="24"/>
        </w:rPr>
        <w:t>Uintas</w:t>
      </w:r>
      <w:proofErr w:type="spellEnd"/>
      <w:r>
        <w:rPr>
          <w:rFonts w:ascii="Georgia" w:hAnsi="Georgia"/>
          <w:sz w:val="24"/>
          <w:szCs w:val="24"/>
        </w:rPr>
        <w:t>.</w:t>
      </w:r>
    </w:p>
    <w:p w14:paraId="79499E06" w14:textId="536E1C08" w:rsidR="007C6119" w:rsidRDefault="007C6119" w:rsidP="005736FA">
      <w:pPr>
        <w:jc w:val="both"/>
        <w:rPr>
          <w:rFonts w:ascii="Georgia" w:hAnsi="Georgia"/>
          <w:sz w:val="24"/>
          <w:szCs w:val="24"/>
        </w:rPr>
      </w:pPr>
      <w:r>
        <w:rPr>
          <w:noProof/>
        </w:rPr>
        <w:drawing>
          <wp:inline distT="0" distB="0" distL="0" distR="0" wp14:anchorId="42365299" wp14:editId="1F33626E">
            <wp:extent cx="5879592" cy="4581144"/>
            <wp:effectExtent l="0" t="0" r="6985" b="0"/>
            <wp:docPr id="147519098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90980" name="Picture 1" descr="A screenshot of a computer&#10;&#10;Description automatically generated"/>
                    <pic:cNvPicPr/>
                  </pic:nvPicPr>
                  <pic:blipFill rotWithShape="1">
                    <a:blip r:embed="rId7"/>
                    <a:srcRect l="12340" t="21937" r="40224" b="12251"/>
                    <a:stretch/>
                  </pic:blipFill>
                  <pic:spPr bwMode="auto">
                    <a:xfrm>
                      <a:off x="0" y="0"/>
                      <a:ext cx="5879592" cy="4581144"/>
                    </a:xfrm>
                    <a:prstGeom prst="rect">
                      <a:avLst/>
                    </a:prstGeom>
                    <a:ln>
                      <a:noFill/>
                    </a:ln>
                    <a:extLst>
                      <a:ext uri="{53640926-AAD7-44D8-BBD7-CCE9431645EC}">
                        <a14:shadowObscured xmlns:a14="http://schemas.microsoft.com/office/drawing/2010/main"/>
                      </a:ext>
                    </a:extLst>
                  </pic:spPr>
                </pic:pic>
              </a:graphicData>
            </a:graphic>
          </wp:inline>
        </w:drawing>
      </w:r>
    </w:p>
    <w:p w14:paraId="62B520F3" w14:textId="77777777" w:rsidR="007C6119" w:rsidRDefault="007C6119" w:rsidP="005736FA">
      <w:pPr>
        <w:jc w:val="both"/>
        <w:rPr>
          <w:rFonts w:ascii="Georgia" w:hAnsi="Georgia"/>
          <w:sz w:val="24"/>
          <w:szCs w:val="24"/>
        </w:rPr>
      </w:pPr>
    </w:p>
    <w:p w14:paraId="25660E6A" w14:textId="39696C64" w:rsidR="00FE4884" w:rsidRDefault="00FE4884" w:rsidP="005736FA">
      <w:pPr>
        <w:jc w:val="both"/>
        <w:rPr>
          <w:rFonts w:ascii="Georgia" w:hAnsi="Georgia"/>
          <w:b/>
          <w:bCs/>
          <w:sz w:val="28"/>
          <w:szCs w:val="28"/>
        </w:rPr>
      </w:pPr>
      <w:proofErr w:type="spellStart"/>
      <w:r>
        <w:rPr>
          <w:rFonts w:ascii="Georgia" w:hAnsi="Georgia"/>
          <w:b/>
          <w:bCs/>
          <w:sz w:val="28"/>
          <w:szCs w:val="28"/>
        </w:rPr>
        <w:t>Forestwide</w:t>
      </w:r>
      <w:proofErr w:type="spellEnd"/>
      <w:r>
        <w:rPr>
          <w:rFonts w:ascii="Georgia" w:hAnsi="Georgia"/>
          <w:b/>
          <w:bCs/>
          <w:sz w:val="28"/>
          <w:szCs w:val="28"/>
        </w:rPr>
        <w:t xml:space="preserve"> Subgoal – Biodiversity and Viability, Subgoal 3i:</w:t>
      </w:r>
    </w:p>
    <w:p w14:paraId="46FF073F" w14:textId="77777777" w:rsidR="004E06C1" w:rsidRDefault="004E06C1" w:rsidP="005736FA">
      <w:pPr>
        <w:jc w:val="both"/>
        <w:rPr>
          <w:rFonts w:ascii="Georgia" w:hAnsi="Georgia"/>
          <w:b/>
          <w:bCs/>
          <w:sz w:val="28"/>
          <w:szCs w:val="28"/>
        </w:rPr>
      </w:pPr>
    </w:p>
    <w:p w14:paraId="261F3847" w14:textId="39B5A09A" w:rsidR="005229E0" w:rsidRDefault="004E06C1" w:rsidP="005736FA">
      <w:pPr>
        <w:jc w:val="both"/>
        <w:rPr>
          <w:rFonts w:ascii="Georgia" w:hAnsi="Georgia"/>
          <w:sz w:val="24"/>
          <w:szCs w:val="24"/>
        </w:rPr>
      </w:pPr>
      <w:r w:rsidRPr="004E06C1">
        <w:rPr>
          <w:rFonts w:ascii="Georgia" w:hAnsi="Georgia"/>
          <w:sz w:val="24"/>
          <w:szCs w:val="24"/>
        </w:rPr>
        <w:t xml:space="preserve">This </w:t>
      </w:r>
      <w:proofErr w:type="spellStart"/>
      <w:r w:rsidRPr="004E06C1">
        <w:rPr>
          <w:rFonts w:ascii="Georgia" w:hAnsi="Georgia"/>
          <w:sz w:val="24"/>
          <w:szCs w:val="24"/>
        </w:rPr>
        <w:t>forest</w:t>
      </w:r>
      <w:r>
        <w:rPr>
          <w:rFonts w:ascii="Georgia" w:hAnsi="Georgia"/>
          <w:sz w:val="24"/>
          <w:szCs w:val="24"/>
        </w:rPr>
        <w:t>wide</w:t>
      </w:r>
      <w:proofErr w:type="spellEnd"/>
      <w:r>
        <w:rPr>
          <w:rFonts w:ascii="Georgia" w:hAnsi="Georgia"/>
          <w:sz w:val="24"/>
          <w:szCs w:val="24"/>
        </w:rPr>
        <w:t xml:space="preserve"> subgoal</w:t>
      </w:r>
      <w:r w:rsidRPr="004E06C1">
        <w:rPr>
          <w:rFonts w:ascii="Georgia" w:hAnsi="Georgia"/>
          <w:sz w:val="24"/>
          <w:szCs w:val="24"/>
        </w:rPr>
        <w:t xml:space="preserve"> </w:t>
      </w:r>
      <w:r>
        <w:rPr>
          <w:rFonts w:ascii="Georgia" w:hAnsi="Georgia"/>
          <w:sz w:val="24"/>
          <w:szCs w:val="24"/>
        </w:rPr>
        <w:t xml:space="preserve">is to maintain the viability of species-at-risk including endangered, threatened, and sensitive species and unique communities. </w:t>
      </w:r>
      <w:r w:rsidR="0016520E">
        <w:rPr>
          <w:rFonts w:ascii="Georgia" w:hAnsi="Georgia"/>
          <w:sz w:val="24"/>
          <w:szCs w:val="24"/>
        </w:rPr>
        <w:t>We want to re-</w:t>
      </w:r>
      <w:r w:rsidR="0016520E">
        <w:rPr>
          <w:rFonts w:ascii="Georgia" w:hAnsi="Georgia"/>
          <w:sz w:val="24"/>
          <w:szCs w:val="24"/>
        </w:rPr>
        <w:lastRenderedPageBreak/>
        <w:t xml:space="preserve">emphasize that this </w:t>
      </w:r>
      <w:r w:rsidR="0018023C">
        <w:rPr>
          <w:rFonts w:ascii="Georgia" w:hAnsi="Georgia"/>
          <w:sz w:val="24"/>
          <w:szCs w:val="24"/>
        </w:rPr>
        <w:t>subgoal is to be implemented</w:t>
      </w:r>
      <w:r w:rsidR="0016520E">
        <w:rPr>
          <w:rFonts w:ascii="Georgia" w:hAnsi="Georgia"/>
          <w:sz w:val="24"/>
          <w:szCs w:val="24"/>
        </w:rPr>
        <w:t xml:space="preserve"> across the entirety of the forest. However, the U.S. Forest Service seems to be washing their hands of th</w:t>
      </w:r>
      <w:r w:rsidR="007228E5">
        <w:rPr>
          <w:rFonts w:ascii="Georgia" w:hAnsi="Georgia"/>
          <w:sz w:val="24"/>
          <w:szCs w:val="24"/>
        </w:rPr>
        <w:t>e</w:t>
      </w:r>
      <w:r w:rsidR="0016520E">
        <w:rPr>
          <w:rFonts w:ascii="Georgia" w:hAnsi="Georgia"/>
          <w:sz w:val="24"/>
          <w:szCs w:val="24"/>
        </w:rPr>
        <w:t xml:space="preserve"> responsibility </w:t>
      </w:r>
      <w:r w:rsidR="007228E5">
        <w:rPr>
          <w:rFonts w:ascii="Georgia" w:hAnsi="Georgia"/>
          <w:sz w:val="24"/>
          <w:szCs w:val="24"/>
        </w:rPr>
        <w:t xml:space="preserve">to maintain viability </w:t>
      </w:r>
      <w:r w:rsidR="0016520E">
        <w:rPr>
          <w:rFonts w:ascii="Georgia" w:hAnsi="Georgia"/>
          <w:sz w:val="24"/>
          <w:szCs w:val="24"/>
        </w:rPr>
        <w:t>for bighorn shee</w:t>
      </w:r>
      <w:r w:rsidR="007228E5">
        <w:rPr>
          <w:rFonts w:ascii="Georgia" w:hAnsi="Georgia"/>
          <w:sz w:val="24"/>
          <w:szCs w:val="24"/>
        </w:rPr>
        <w:t>p</w:t>
      </w:r>
      <w:r w:rsidR="0016520E">
        <w:rPr>
          <w:rFonts w:ascii="Georgia" w:hAnsi="Georgia"/>
          <w:sz w:val="24"/>
          <w:szCs w:val="24"/>
        </w:rPr>
        <w:t xml:space="preserve"> saying they (the U.S. Forest Service) </w:t>
      </w:r>
      <w:r w:rsidR="007228E5">
        <w:rPr>
          <w:rFonts w:ascii="Georgia" w:hAnsi="Georgia"/>
          <w:sz w:val="24"/>
          <w:szCs w:val="24"/>
        </w:rPr>
        <w:t>cannot</w:t>
      </w:r>
      <w:r w:rsidR="0016520E">
        <w:rPr>
          <w:rFonts w:ascii="Georgia" w:hAnsi="Georgia"/>
          <w:sz w:val="24"/>
          <w:szCs w:val="24"/>
        </w:rPr>
        <w:t xml:space="preserve"> meet standards required</w:t>
      </w:r>
      <w:r w:rsidR="0018023C">
        <w:rPr>
          <w:rFonts w:ascii="Georgia" w:hAnsi="Georgia"/>
          <w:sz w:val="24"/>
          <w:szCs w:val="24"/>
        </w:rPr>
        <w:t>,</w:t>
      </w:r>
      <w:r w:rsidR="007228E5">
        <w:rPr>
          <w:rFonts w:ascii="Georgia" w:hAnsi="Georgia"/>
          <w:sz w:val="24"/>
          <w:szCs w:val="24"/>
        </w:rPr>
        <w:t xml:space="preserve"> due to </w:t>
      </w:r>
      <w:r w:rsidR="0018023C">
        <w:rPr>
          <w:rFonts w:ascii="Georgia" w:hAnsi="Georgia"/>
          <w:sz w:val="24"/>
          <w:szCs w:val="24"/>
        </w:rPr>
        <w:t xml:space="preserve">the </w:t>
      </w:r>
      <w:r w:rsidR="007228E5">
        <w:rPr>
          <w:rFonts w:ascii="Georgia" w:hAnsi="Georgia"/>
          <w:sz w:val="24"/>
          <w:szCs w:val="24"/>
        </w:rPr>
        <w:t>management of domestic sheep beyond their control, on lands outside the jurisdiction of the U.S</w:t>
      </w:r>
      <w:r w:rsidR="0016520E">
        <w:rPr>
          <w:rFonts w:ascii="Georgia" w:hAnsi="Georgia"/>
          <w:sz w:val="24"/>
          <w:szCs w:val="24"/>
        </w:rPr>
        <w:t>.</w:t>
      </w:r>
      <w:r w:rsidR="007228E5">
        <w:rPr>
          <w:rFonts w:ascii="Georgia" w:hAnsi="Georgia"/>
          <w:sz w:val="24"/>
          <w:szCs w:val="24"/>
        </w:rPr>
        <w:t xml:space="preserve"> Forest Service.</w:t>
      </w:r>
      <w:r w:rsidR="0016520E">
        <w:rPr>
          <w:rFonts w:ascii="Georgia" w:hAnsi="Georgia"/>
          <w:sz w:val="24"/>
          <w:szCs w:val="24"/>
        </w:rPr>
        <w:t xml:space="preserve"> They say whether the project moves forward or not, they have given up on trying to meet the goals under this standard for bighorn sheep. This is truly unacceptable. </w:t>
      </w:r>
    </w:p>
    <w:p w14:paraId="2B7483BE" w14:textId="77777777" w:rsidR="007228E5" w:rsidRDefault="007228E5" w:rsidP="005736FA">
      <w:pPr>
        <w:jc w:val="both"/>
        <w:rPr>
          <w:rFonts w:ascii="Georgia" w:hAnsi="Georgia"/>
          <w:sz w:val="24"/>
          <w:szCs w:val="24"/>
        </w:rPr>
      </w:pPr>
    </w:p>
    <w:p w14:paraId="2FA0F5D9" w14:textId="17D9BF29" w:rsidR="005229E0" w:rsidRDefault="005229E0" w:rsidP="005736FA">
      <w:pPr>
        <w:jc w:val="both"/>
        <w:rPr>
          <w:rFonts w:ascii="Georgia" w:hAnsi="Georgia"/>
          <w:sz w:val="24"/>
          <w:szCs w:val="24"/>
        </w:rPr>
      </w:pPr>
      <w:r>
        <w:rPr>
          <w:rFonts w:ascii="Georgia" w:hAnsi="Georgia"/>
          <w:sz w:val="24"/>
          <w:szCs w:val="24"/>
        </w:rPr>
        <w:t xml:space="preserve">As stated on page 142 of the SDEIS, </w:t>
      </w:r>
      <w:r w:rsidR="00214962">
        <w:rPr>
          <w:rFonts w:ascii="Georgia" w:hAnsi="Georgia"/>
          <w:sz w:val="24"/>
          <w:szCs w:val="24"/>
        </w:rPr>
        <w:t>there are 15 terrestrial wildlife species that are classified as sensitive species in the project area. Only three species have habitat in the project area</w:t>
      </w:r>
      <w:r w:rsidR="007228E5">
        <w:rPr>
          <w:rFonts w:ascii="Georgia" w:hAnsi="Georgia"/>
          <w:sz w:val="24"/>
          <w:szCs w:val="24"/>
        </w:rPr>
        <w:t xml:space="preserve">, one of those being bighorn sheep. </w:t>
      </w:r>
      <w:r w:rsidR="00AD4AA2">
        <w:rPr>
          <w:rFonts w:ascii="Georgia" w:hAnsi="Georgia"/>
          <w:sz w:val="24"/>
          <w:szCs w:val="24"/>
        </w:rPr>
        <w:t>The Great Gray Owl and the Northern Goshawk are unaffected by this project for various reasons</w:t>
      </w:r>
      <w:r w:rsidR="00800498">
        <w:rPr>
          <w:rFonts w:ascii="Georgia" w:hAnsi="Georgia"/>
          <w:sz w:val="24"/>
          <w:szCs w:val="24"/>
        </w:rPr>
        <w:t>, primarily</w:t>
      </w:r>
      <w:r w:rsidR="00AD4AA2">
        <w:rPr>
          <w:rFonts w:ascii="Georgia" w:hAnsi="Georgia"/>
          <w:sz w:val="24"/>
          <w:szCs w:val="24"/>
        </w:rPr>
        <w:t xml:space="preserve"> due to lack of availability in the project area</w:t>
      </w:r>
      <w:r w:rsidR="00800498">
        <w:rPr>
          <w:rFonts w:ascii="Georgia" w:hAnsi="Georgia"/>
          <w:sz w:val="24"/>
          <w:szCs w:val="24"/>
        </w:rPr>
        <w:t>.</w:t>
      </w:r>
      <w:r w:rsidR="00AD4AA2">
        <w:rPr>
          <w:rFonts w:ascii="Georgia" w:hAnsi="Georgia"/>
          <w:sz w:val="24"/>
          <w:szCs w:val="24"/>
        </w:rPr>
        <w:t xml:space="preserve"> </w:t>
      </w:r>
      <w:r w:rsidR="00800498">
        <w:rPr>
          <w:rFonts w:ascii="Georgia" w:hAnsi="Georgia"/>
          <w:sz w:val="24"/>
          <w:szCs w:val="24"/>
        </w:rPr>
        <w:t>B</w:t>
      </w:r>
      <w:r w:rsidR="00AD4AA2">
        <w:rPr>
          <w:rFonts w:ascii="Georgia" w:hAnsi="Georgia"/>
          <w:sz w:val="24"/>
          <w:szCs w:val="24"/>
        </w:rPr>
        <w:t xml:space="preserve">ut bighorn sheep </w:t>
      </w:r>
      <w:r w:rsidR="00800498">
        <w:rPr>
          <w:rFonts w:ascii="Georgia" w:hAnsi="Georgia"/>
          <w:sz w:val="24"/>
          <w:szCs w:val="24"/>
        </w:rPr>
        <w:t xml:space="preserve">on the other hand, a species well established in the project area, </w:t>
      </w:r>
      <w:r w:rsidR="00AD4AA2">
        <w:rPr>
          <w:rFonts w:ascii="Georgia" w:hAnsi="Georgia"/>
          <w:sz w:val="24"/>
          <w:szCs w:val="24"/>
        </w:rPr>
        <w:t>won’t be affected because the viability of bighorn sheep can’t be maintained with or without the project. The standard answer in the SDEIS is the following.</w:t>
      </w:r>
    </w:p>
    <w:p w14:paraId="13D58840" w14:textId="77777777" w:rsidR="0018023C" w:rsidRDefault="0018023C" w:rsidP="005736FA">
      <w:pPr>
        <w:jc w:val="both"/>
        <w:rPr>
          <w:rFonts w:ascii="Georgia" w:hAnsi="Georgia"/>
          <w:sz w:val="24"/>
          <w:szCs w:val="24"/>
        </w:rPr>
      </w:pPr>
    </w:p>
    <w:p w14:paraId="4B7BA4A8" w14:textId="23540423" w:rsidR="0016520E" w:rsidRPr="00AD4AA2" w:rsidRDefault="00AD4AA2" w:rsidP="00AD4AA2">
      <w:pPr>
        <w:ind w:left="360"/>
        <w:jc w:val="both"/>
        <w:rPr>
          <w:rFonts w:ascii="Georgia" w:hAnsi="Georgia"/>
          <w:i/>
          <w:iCs/>
          <w:sz w:val="22"/>
          <w:szCs w:val="22"/>
        </w:rPr>
      </w:pPr>
      <w:r>
        <w:rPr>
          <w:rFonts w:ascii="Georgia" w:hAnsi="Georgia"/>
          <w:i/>
          <w:iCs/>
          <w:sz w:val="22"/>
          <w:szCs w:val="22"/>
        </w:rPr>
        <w:t>“</w:t>
      </w:r>
      <w:r w:rsidR="0018023C" w:rsidRPr="000826E8">
        <w:rPr>
          <w:rFonts w:ascii="Georgia" w:hAnsi="Georgia"/>
          <w:i/>
          <w:iCs/>
          <w:sz w:val="22"/>
          <w:szCs w:val="22"/>
          <w:highlight w:val="yellow"/>
        </w:rPr>
        <w:t>The core herd home range for this metapopulation of bighorn sheep extends across two forests, two states, and includes multiple jurisdictions including Forest Service, state, private, and Bureau of Land Management managed lands. Based on its current distribution, the viability of the bighorn sheep metapopulation affected by the Project cannot be maintained on the Wasatch-Cache plan area independent of the other lands associated with the population.</w:t>
      </w:r>
      <w:r w:rsidRPr="000826E8">
        <w:rPr>
          <w:rFonts w:ascii="Georgia" w:hAnsi="Georgia"/>
          <w:i/>
          <w:iCs/>
          <w:sz w:val="22"/>
          <w:szCs w:val="22"/>
          <w:highlight w:val="yellow"/>
        </w:rPr>
        <w:t>”</w:t>
      </w:r>
    </w:p>
    <w:p w14:paraId="617671AC" w14:textId="77777777" w:rsidR="00AD4AA2" w:rsidRDefault="00AD4AA2" w:rsidP="005736FA">
      <w:pPr>
        <w:jc w:val="both"/>
        <w:rPr>
          <w:rFonts w:ascii="Georgia" w:hAnsi="Georgia"/>
          <w:b/>
          <w:bCs/>
          <w:sz w:val="24"/>
          <w:szCs w:val="24"/>
        </w:rPr>
      </w:pPr>
    </w:p>
    <w:p w14:paraId="27DF643D" w14:textId="609A0B70" w:rsidR="00AD4AA2" w:rsidRPr="00AD4AA2" w:rsidRDefault="00AD4AA2" w:rsidP="005736FA">
      <w:pPr>
        <w:jc w:val="both"/>
        <w:rPr>
          <w:rFonts w:ascii="Georgia" w:hAnsi="Georgia"/>
          <w:sz w:val="24"/>
          <w:szCs w:val="24"/>
        </w:rPr>
      </w:pPr>
      <w:r w:rsidRPr="00AD4AA2">
        <w:rPr>
          <w:rFonts w:ascii="Georgia" w:hAnsi="Georgia"/>
          <w:sz w:val="24"/>
          <w:szCs w:val="24"/>
        </w:rPr>
        <w:t>GWA</w:t>
      </w:r>
      <w:r>
        <w:rPr>
          <w:rFonts w:ascii="Georgia" w:hAnsi="Georgia"/>
          <w:sz w:val="24"/>
          <w:szCs w:val="24"/>
        </w:rPr>
        <w:t xml:space="preserve"> simply asks what kind of logic is this? Is this the kind of decision we get to expect from</w:t>
      </w:r>
      <w:r w:rsidR="00800498">
        <w:rPr>
          <w:rFonts w:ascii="Georgia" w:hAnsi="Georgia"/>
          <w:sz w:val="24"/>
          <w:szCs w:val="24"/>
        </w:rPr>
        <w:t xml:space="preserve"> our Nation’s land management agency</w:t>
      </w:r>
      <w:r>
        <w:rPr>
          <w:rFonts w:ascii="Georgia" w:hAnsi="Georgia"/>
          <w:sz w:val="24"/>
          <w:szCs w:val="24"/>
        </w:rPr>
        <w:t xml:space="preserve">? </w:t>
      </w:r>
      <w:r w:rsidR="004518A8">
        <w:rPr>
          <w:rFonts w:ascii="Georgia" w:hAnsi="Georgia"/>
          <w:sz w:val="24"/>
          <w:szCs w:val="24"/>
        </w:rPr>
        <w:t xml:space="preserve">There still is a federal commitment to be upheld and a legal obligation to be fulfilled. Our organization cannot buy this as a legitimate response. </w:t>
      </w:r>
    </w:p>
    <w:p w14:paraId="7368B9B5" w14:textId="3F3D8927" w:rsidR="00AD4AA2" w:rsidRDefault="00AD4AA2" w:rsidP="005736FA">
      <w:pPr>
        <w:jc w:val="both"/>
        <w:rPr>
          <w:rFonts w:ascii="Georgia" w:hAnsi="Georgia"/>
          <w:b/>
          <w:bCs/>
          <w:sz w:val="28"/>
          <w:szCs w:val="28"/>
        </w:rPr>
      </w:pPr>
    </w:p>
    <w:p w14:paraId="67B6A41B" w14:textId="27421326" w:rsidR="007C6119" w:rsidRPr="007C6119" w:rsidRDefault="007C6119" w:rsidP="005736FA">
      <w:pPr>
        <w:jc w:val="both"/>
        <w:rPr>
          <w:rFonts w:ascii="Georgia" w:hAnsi="Georgia"/>
          <w:b/>
          <w:bCs/>
          <w:sz w:val="28"/>
          <w:szCs w:val="28"/>
        </w:rPr>
      </w:pPr>
      <w:r w:rsidRPr="007C6119">
        <w:rPr>
          <w:rFonts w:ascii="Georgia" w:hAnsi="Georgia"/>
          <w:b/>
          <w:bCs/>
          <w:sz w:val="28"/>
          <w:szCs w:val="28"/>
        </w:rPr>
        <w:t>Disease</w:t>
      </w:r>
      <w:r w:rsidR="0040593C">
        <w:rPr>
          <w:rFonts w:ascii="Georgia" w:hAnsi="Georgia"/>
          <w:b/>
          <w:bCs/>
          <w:sz w:val="28"/>
          <w:szCs w:val="28"/>
        </w:rPr>
        <w:t>: The Driving Force</w:t>
      </w:r>
    </w:p>
    <w:p w14:paraId="3C50AFD6" w14:textId="77777777" w:rsidR="00E03C0C" w:rsidRDefault="00E03C0C" w:rsidP="005736FA">
      <w:pPr>
        <w:jc w:val="both"/>
        <w:rPr>
          <w:rFonts w:ascii="Georgia" w:hAnsi="Georgia"/>
          <w:sz w:val="24"/>
          <w:szCs w:val="24"/>
        </w:rPr>
      </w:pPr>
    </w:p>
    <w:p w14:paraId="5C3D6CA9" w14:textId="64FD1CA9" w:rsidR="001D5E04" w:rsidRDefault="004518A8" w:rsidP="005736FA">
      <w:pPr>
        <w:jc w:val="both"/>
        <w:rPr>
          <w:rFonts w:ascii="Georgia" w:hAnsi="Georgia"/>
          <w:sz w:val="24"/>
          <w:szCs w:val="24"/>
        </w:rPr>
      </w:pPr>
      <w:r w:rsidRPr="004518A8">
        <w:rPr>
          <w:rFonts w:ascii="Georgia" w:hAnsi="Georgia"/>
          <w:sz w:val="24"/>
          <w:szCs w:val="24"/>
        </w:rPr>
        <w:t xml:space="preserve">As to the </w:t>
      </w:r>
      <w:r w:rsidR="00800498">
        <w:rPr>
          <w:rFonts w:ascii="Georgia" w:hAnsi="Georgia"/>
          <w:sz w:val="24"/>
          <w:szCs w:val="24"/>
        </w:rPr>
        <w:t xml:space="preserve">U.S. </w:t>
      </w:r>
      <w:r w:rsidRPr="004518A8">
        <w:rPr>
          <w:rFonts w:ascii="Georgia" w:hAnsi="Georgia"/>
          <w:sz w:val="24"/>
          <w:szCs w:val="24"/>
        </w:rPr>
        <w:t>F</w:t>
      </w:r>
      <w:r w:rsidR="00800498">
        <w:rPr>
          <w:rFonts w:ascii="Georgia" w:hAnsi="Georgia"/>
          <w:sz w:val="24"/>
          <w:szCs w:val="24"/>
        </w:rPr>
        <w:t xml:space="preserve">orest </w:t>
      </w:r>
      <w:r w:rsidRPr="004518A8">
        <w:rPr>
          <w:rFonts w:ascii="Georgia" w:hAnsi="Georgia"/>
          <w:sz w:val="24"/>
          <w:szCs w:val="24"/>
        </w:rPr>
        <w:t>S</w:t>
      </w:r>
      <w:r w:rsidR="00800498">
        <w:rPr>
          <w:rFonts w:ascii="Georgia" w:hAnsi="Georgia"/>
          <w:sz w:val="24"/>
          <w:szCs w:val="24"/>
        </w:rPr>
        <w:t>ervice</w:t>
      </w:r>
      <w:r w:rsidRPr="004518A8">
        <w:rPr>
          <w:rFonts w:ascii="Georgia" w:hAnsi="Georgia"/>
          <w:sz w:val="24"/>
          <w:szCs w:val="24"/>
        </w:rPr>
        <w:t xml:space="preserve"> responsibility to mitigate threats to the sensitive species </w:t>
      </w:r>
      <w:r w:rsidR="00800498">
        <w:rPr>
          <w:rFonts w:ascii="Georgia" w:hAnsi="Georgia"/>
          <w:sz w:val="24"/>
          <w:szCs w:val="24"/>
        </w:rPr>
        <w:t xml:space="preserve">of </w:t>
      </w:r>
      <w:r w:rsidRPr="004518A8">
        <w:rPr>
          <w:rFonts w:ascii="Georgia" w:hAnsi="Georgia"/>
          <w:sz w:val="24"/>
          <w:szCs w:val="24"/>
        </w:rPr>
        <w:t xml:space="preserve">Bighorn Sheep, the SDEIS </w:t>
      </w:r>
      <w:r w:rsidR="00800498">
        <w:rPr>
          <w:rFonts w:ascii="Georgia" w:hAnsi="Georgia"/>
          <w:sz w:val="24"/>
          <w:szCs w:val="24"/>
        </w:rPr>
        <w:t xml:space="preserve">seems to once again be masterful in </w:t>
      </w:r>
      <w:r w:rsidRPr="004518A8">
        <w:rPr>
          <w:rFonts w:ascii="Georgia" w:hAnsi="Georgia"/>
          <w:sz w:val="24"/>
          <w:szCs w:val="24"/>
        </w:rPr>
        <w:t>divert</w:t>
      </w:r>
      <w:r w:rsidR="00800498">
        <w:rPr>
          <w:rFonts w:ascii="Georgia" w:hAnsi="Georgia"/>
          <w:sz w:val="24"/>
          <w:szCs w:val="24"/>
        </w:rPr>
        <w:t>ing</w:t>
      </w:r>
      <w:r w:rsidRPr="004518A8">
        <w:rPr>
          <w:rFonts w:ascii="Georgia" w:hAnsi="Georgia"/>
          <w:sz w:val="24"/>
          <w:szCs w:val="24"/>
        </w:rPr>
        <w:t xml:space="preserve"> attention from the key issue</w:t>
      </w:r>
      <w:r w:rsidR="00800498">
        <w:rPr>
          <w:rFonts w:ascii="Georgia" w:hAnsi="Georgia"/>
          <w:sz w:val="24"/>
          <w:szCs w:val="24"/>
        </w:rPr>
        <w:t xml:space="preserve">. </w:t>
      </w:r>
      <w:r w:rsidRPr="004518A8">
        <w:rPr>
          <w:rFonts w:ascii="Georgia" w:hAnsi="Georgia"/>
          <w:sz w:val="24"/>
          <w:szCs w:val="24"/>
        </w:rPr>
        <w:t xml:space="preserve"> </w:t>
      </w:r>
      <w:r w:rsidR="00800498">
        <w:rPr>
          <w:rFonts w:ascii="Georgia" w:hAnsi="Georgia"/>
          <w:sz w:val="24"/>
          <w:szCs w:val="24"/>
        </w:rPr>
        <w:t>T</w:t>
      </w:r>
      <w:r w:rsidRPr="004518A8">
        <w:rPr>
          <w:rFonts w:ascii="Georgia" w:hAnsi="Georgia"/>
          <w:sz w:val="24"/>
          <w:szCs w:val="24"/>
        </w:rPr>
        <w:t xml:space="preserve">hat </w:t>
      </w:r>
      <w:r w:rsidR="00800498">
        <w:rPr>
          <w:rFonts w:ascii="Georgia" w:hAnsi="Georgia"/>
          <w:sz w:val="24"/>
          <w:szCs w:val="24"/>
        </w:rPr>
        <w:t>key issue is th</w:t>
      </w:r>
      <w:r w:rsidR="00D00577">
        <w:rPr>
          <w:rFonts w:ascii="Georgia" w:hAnsi="Georgia"/>
          <w:sz w:val="24"/>
          <w:szCs w:val="24"/>
        </w:rPr>
        <w:t xml:space="preserve">e ease of which disease is transmitted when bighorn sheep are </w:t>
      </w:r>
      <w:r w:rsidRPr="004518A8">
        <w:rPr>
          <w:rFonts w:ascii="Georgia" w:hAnsi="Georgia"/>
          <w:sz w:val="24"/>
          <w:szCs w:val="24"/>
        </w:rPr>
        <w:t>expos</w:t>
      </w:r>
      <w:r w:rsidR="00D00577">
        <w:rPr>
          <w:rFonts w:ascii="Georgia" w:hAnsi="Georgia"/>
          <w:sz w:val="24"/>
          <w:szCs w:val="24"/>
        </w:rPr>
        <w:t>ed</w:t>
      </w:r>
      <w:r w:rsidRPr="004518A8">
        <w:rPr>
          <w:rFonts w:ascii="Georgia" w:hAnsi="Georgia"/>
          <w:sz w:val="24"/>
          <w:szCs w:val="24"/>
        </w:rPr>
        <w:t xml:space="preserve"> to domestic sheep</w:t>
      </w:r>
      <w:r w:rsidR="00D00577">
        <w:rPr>
          <w:rFonts w:ascii="Georgia" w:hAnsi="Georgia"/>
          <w:sz w:val="24"/>
          <w:szCs w:val="24"/>
        </w:rPr>
        <w:t xml:space="preserve">. According to the U.S. </w:t>
      </w:r>
      <w:r w:rsidR="00D00577" w:rsidRPr="009C54AD">
        <w:rPr>
          <w:rFonts w:ascii="Georgia" w:hAnsi="Georgia"/>
          <w:sz w:val="24"/>
          <w:szCs w:val="24"/>
        </w:rPr>
        <w:t>Geological Survey</w:t>
      </w:r>
      <w:r w:rsidR="00FC3C6B" w:rsidRPr="009C54AD">
        <w:rPr>
          <w:rFonts w:ascii="Georgia" w:hAnsi="Georgia"/>
          <w:sz w:val="24"/>
          <w:szCs w:val="24"/>
          <w:vertAlign w:val="superscript"/>
        </w:rPr>
        <w:t>4</w:t>
      </w:r>
      <w:r w:rsidR="00D00577">
        <w:rPr>
          <w:rFonts w:ascii="Georgia" w:hAnsi="Georgia"/>
          <w:sz w:val="24"/>
          <w:szCs w:val="24"/>
        </w:rPr>
        <w:t xml:space="preserve">, the lethality </w:t>
      </w:r>
      <w:r w:rsidR="009F7FE7">
        <w:rPr>
          <w:rFonts w:ascii="Georgia" w:hAnsi="Georgia"/>
          <w:sz w:val="24"/>
          <w:szCs w:val="24"/>
        </w:rPr>
        <w:t xml:space="preserve">to bighorn sheep </w:t>
      </w:r>
      <w:r w:rsidR="008160B2">
        <w:rPr>
          <w:rFonts w:ascii="Georgia" w:hAnsi="Georgia"/>
          <w:sz w:val="24"/>
          <w:szCs w:val="24"/>
        </w:rPr>
        <w:t xml:space="preserve">from pneumonia </w:t>
      </w:r>
      <w:r w:rsidR="00D00577">
        <w:rPr>
          <w:rFonts w:ascii="Georgia" w:hAnsi="Georgia"/>
          <w:sz w:val="24"/>
          <w:szCs w:val="24"/>
        </w:rPr>
        <w:t xml:space="preserve">is estimated to </w:t>
      </w:r>
      <w:r w:rsidR="005409A5">
        <w:rPr>
          <w:rFonts w:ascii="Georgia" w:hAnsi="Georgia"/>
          <w:sz w:val="24"/>
          <w:szCs w:val="24"/>
        </w:rPr>
        <w:t>range</w:t>
      </w:r>
      <w:r w:rsidR="00D00577">
        <w:rPr>
          <w:rFonts w:ascii="Georgia" w:hAnsi="Georgia"/>
          <w:sz w:val="24"/>
          <w:szCs w:val="24"/>
        </w:rPr>
        <w:t xml:space="preserve"> from 50-80%. </w:t>
      </w:r>
      <w:r w:rsidRPr="004518A8">
        <w:rPr>
          <w:rFonts w:ascii="Georgia" w:hAnsi="Georgia"/>
          <w:sz w:val="24"/>
          <w:szCs w:val="24"/>
        </w:rPr>
        <w:t xml:space="preserve">By citing other sources of disease </w:t>
      </w:r>
      <w:r w:rsidR="005409A5">
        <w:rPr>
          <w:rFonts w:ascii="Georgia" w:hAnsi="Georgia"/>
          <w:sz w:val="24"/>
          <w:szCs w:val="24"/>
        </w:rPr>
        <w:t xml:space="preserve">such as stated on page </w:t>
      </w:r>
      <w:r w:rsidR="001D5E04">
        <w:rPr>
          <w:rFonts w:ascii="Georgia" w:hAnsi="Georgia"/>
          <w:sz w:val="24"/>
          <w:szCs w:val="24"/>
        </w:rPr>
        <w:t xml:space="preserve">150, it minimizes the overriding truth in the matter as shown here. </w:t>
      </w:r>
    </w:p>
    <w:p w14:paraId="7EEACE2F" w14:textId="77777777" w:rsidR="001D5E04" w:rsidRDefault="001D5E04" w:rsidP="005736FA">
      <w:pPr>
        <w:jc w:val="both"/>
        <w:rPr>
          <w:rFonts w:ascii="Georgia" w:hAnsi="Georgia"/>
          <w:sz w:val="24"/>
          <w:szCs w:val="24"/>
        </w:rPr>
      </w:pPr>
    </w:p>
    <w:p w14:paraId="2DF737C0" w14:textId="0B59B5D3" w:rsidR="001D5E04" w:rsidRDefault="001D5E04" w:rsidP="001D5E04">
      <w:pPr>
        <w:ind w:left="360"/>
        <w:jc w:val="both"/>
        <w:rPr>
          <w:rFonts w:ascii="Georgia" w:hAnsi="Georgia"/>
          <w:i/>
          <w:iCs/>
          <w:sz w:val="22"/>
          <w:szCs w:val="22"/>
        </w:rPr>
      </w:pPr>
      <w:r>
        <w:rPr>
          <w:rFonts w:ascii="Georgia" w:hAnsi="Georgia"/>
          <w:i/>
          <w:iCs/>
          <w:sz w:val="22"/>
          <w:szCs w:val="22"/>
        </w:rPr>
        <w:t>“</w:t>
      </w:r>
      <w:r w:rsidRPr="001D5E04">
        <w:rPr>
          <w:rFonts w:ascii="Georgia" w:hAnsi="Georgia"/>
          <w:i/>
          <w:iCs/>
          <w:sz w:val="22"/>
          <w:szCs w:val="22"/>
        </w:rPr>
        <w:t>There are counter-arguments from some scientists, who question the transfer of respiratory pathogens from domestic sheep to BHS and/or question the study design/methods of studies that conclude disease transmission or deleterious effects to BHS after contact with domestic sheep, and argue that other factors (environmental and anthropogenic) may have a larger factor in triggering respiratory disease in BHS than the presence of domestic sheep (Thurmond 2016, USDA Forest Service 2021).</w:t>
      </w:r>
      <w:r>
        <w:rPr>
          <w:rFonts w:ascii="Georgia" w:hAnsi="Georgia"/>
          <w:i/>
          <w:iCs/>
          <w:sz w:val="22"/>
          <w:szCs w:val="22"/>
        </w:rPr>
        <w:t>”</w:t>
      </w:r>
    </w:p>
    <w:p w14:paraId="0F2D79C3" w14:textId="77777777" w:rsidR="001D5E04" w:rsidRDefault="001D5E04" w:rsidP="001D5E04">
      <w:pPr>
        <w:ind w:left="360"/>
        <w:jc w:val="both"/>
        <w:rPr>
          <w:rFonts w:ascii="Georgia" w:hAnsi="Georgia"/>
          <w:i/>
          <w:iCs/>
          <w:sz w:val="22"/>
          <w:szCs w:val="22"/>
        </w:rPr>
      </w:pPr>
    </w:p>
    <w:p w14:paraId="7759071A" w14:textId="7EFDC0BD" w:rsidR="001D5E04" w:rsidRDefault="001D5E04" w:rsidP="001D5E04">
      <w:pPr>
        <w:jc w:val="both"/>
        <w:rPr>
          <w:rFonts w:ascii="Georgia" w:hAnsi="Georgia"/>
          <w:sz w:val="24"/>
          <w:szCs w:val="24"/>
        </w:rPr>
      </w:pPr>
      <w:r>
        <w:rPr>
          <w:rFonts w:ascii="Georgia" w:hAnsi="Georgia"/>
          <w:sz w:val="24"/>
          <w:szCs w:val="24"/>
        </w:rPr>
        <w:lastRenderedPageBreak/>
        <w:t xml:space="preserve">Citing contrary opinions may be necessary in the overall presentation of all the facts, but they must be stated in a way that does not diminish the overall truth of the matter. </w:t>
      </w:r>
      <w:r w:rsidR="00D56301">
        <w:rPr>
          <w:rFonts w:ascii="Georgia" w:hAnsi="Georgia"/>
          <w:sz w:val="24"/>
          <w:szCs w:val="24"/>
        </w:rPr>
        <w:t xml:space="preserve">That contrarian view </w:t>
      </w:r>
      <w:r w:rsidR="008160B2">
        <w:rPr>
          <w:rFonts w:ascii="Georgia" w:hAnsi="Georgia"/>
          <w:sz w:val="24"/>
          <w:szCs w:val="24"/>
        </w:rPr>
        <w:t>wa</w:t>
      </w:r>
      <w:r w:rsidR="00D56301">
        <w:rPr>
          <w:rFonts w:ascii="Georgia" w:hAnsi="Georgia"/>
          <w:sz w:val="24"/>
          <w:szCs w:val="24"/>
        </w:rPr>
        <w:t xml:space="preserve">s </w:t>
      </w:r>
      <w:r w:rsidR="008160B2">
        <w:rPr>
          <w:rFonts w:ascii="Georgia" w:hAnsi="Georgia"/>
          <w:sz w:val="24"/>
          <w:szCs w:val="24"/>
        </w:rPr>
        <w:t xml:space="preserve">immediately </w:t>
      </w:r>
      <w:r w:rsidR="00D56301">
        <w:rPr>
          <w:rFonts w:ascii="Georgia" w:hAnsi="Georgia"/>
          <w:sz w:val="24"/>
          <w:szCs w:val="24"/>
        </w:rPr>
        <w:t>contrasted by th</w:t>
      </w:r>
      <w:r w:rsidR="00D5287B">
        <w:rPr>
          <w:rFonts w:ascii="Georgia" w:hAnsi="Georgia"/>
          <w:sz w:val="24"/>
          <w:szCs w:val="24"/>
        </w:rPr>
        <w:t>e</w:t>
      </w:r>
      <w:r>
        <w:rPr>
          <w:rFonts w:ascii="Georgia" w:hAnsi="Georgia"/>
          <w:sz w:val="24"/>
          <w:szCs w:val="24"/>
        </w:rPr>
        <w:t xml:space="preserve"> </w:t>
      </w:r>
      <w:r w:rsidR="00D56301">
        <w:rPr>
          <w:rFonts w:ascii="Georgia" w:hAnsi="Georgia"/>
          <w:sz w:val="24"/>
          <w:szCs w:val="24"/>
        </w:rPr>
        <w:t xml:space="preserve">following </w:t>
      </w:r>
      <w:r>
        <w:rPr>
          <w:rFonts w:ascii="Georgia" w:hAnsi="Georgia"/>
          <w:sz w:val="24"/>
          <w:szCs w:val="24"/>
        </w:rPr>
        <w:t>scientific fact.</w:t>
      </w:r>
    </w:p>
    <w:p w14:paraId="205D9DD5" w14:textId="77777777" w:rsidR="001D5E04" w:rsidRDefault="001D5E04" w:rsidP="001D5E04">
      <w:pPr>
        <w:jc w:val="both"/>
        <w:rPr>
          <w:rFonts w:ascii="Georgia" w:hAnsi="Georgia"/>
          <w:sz w:val="24"/>
          <w:szCs w:val="24"/>
        </w:rPr>
      </w:pPr>
    </w:p>
    <w:p w14:paraId="440F44EB" w14:textId="61539C7D" w:rsidR="001D5E04" w:rsidRDefault="001D5E04" w:rsidP="001D5E04">
      <w:pPr>
        <w:ind w:left="360"/>
        <w:jc w:val="both"/>
        <w:rPr>
          <w:rFonts w:ascii="Georgia" w:hAnsi="Georgia"/>
          <w:i/>
          <w:iCs/>
          <w:sz w:val="22"/>
          <w:szCs w:val="22"/>
        </w:rPr>
      </w:pPr>
      <w:r>
        <w:rPr>
          <w:rFonts w:ascii="Georgia" w:hAnsi="Georgia"/>
          <w:i/>
          <w:iCs/>
          <w:sz w:val="22"/>
          <w:szCs w:val="22"/>
        </w:rPr>
        <w:t>“</w:t>
      </w:r>
      <w:r w:rsidRPr="001D5E04">
        <w:rPr>
          <w:rFonts w:ascii="Georgia" w:hAnsi="Georgia"/>
          <w:i/>
          <w:iCs/>
          <w:sz w:val="22"/>
          <w:szCs w:val="22"/>
        </w:rPr>
        <w:t xml:space="preserve">However, there is increasing evidence that show pathogens (known to cause or that are associated with bacterial pneumonia in BHS) such as Mycoplasma </w:t>
      </w:r>
      <w:proofErr w:type="spellStart"/>
      <w:r w:rsidRPr="001D5E04">
        <w:rPr>
          <w:rFonts w:ascii="Georgia" w:hAnsi="Georgia"/>
          <w:i/>
          <w:iCs/>
          <w:sz w:val="22"/>
          <w:szCs w:val="22"/>
        </w:rPr>
        <w:t>ovipneumonia</w:t>
      </w:r>
      <w:proofErr w:type="spellEnd"/>
      <w:r w:rsidRPr="001D5E04">
        <w:rPr>
          <w:rFonts w:ascii="Georgia" w:hAnsi="Georgia"/>
          <w:i/>
          <w:iCs/>
          <w:sz w:val="22"/>
          <w:szCs w:val="22"/>
        </w:rPr>
        <w:t xml:space="preserve"> can be transmitted between domestic sheep and bighorn sheep and between individual BHS (Besser et al. 2014, Cassirer et al. 2018, USDA Forest Service 2021).</w:t>
      </w:r>
      <w:r>
        <w:rPr>
          <w:rFonts w:ascii="Georgia" w:hAnsi="Georgia"/>
          <w:i/>
          <w:iCs/>
          <w:sz w:val="22"/>
          <w:szCs w:val="22"/>
        </w:rPr>
        <w:t>”</w:t>
      </w:r>
    </w:p>
    <w:p w14:paraId="34318A00" w14:textId="77777777" w:rsidR="001D5E04" w:rsidRDefault="001D5E04" w:rsidP="001D5E04">
      <w:pPr>
        <w:jc w:val="both"/>
        <w:rPr>
          <w:rFonts w:ascii="Georgia" w:hAnsi="Georgia"/>
          <w:i/>
          <w:iCs/>
          <w:sz w:val="22"/>
          <w:szCs w:val="22"/>
        </w:rPr>
      </w:pPr>
    </w:p>
    <w:p w14:paraId="3A52E85C" w14:textId="17195BCA" w:rsidR="009F7FE7" w:rsidRDefault="005A61BA" w:rsidP="005736FA">
      <w:pPr>
        <w:jc w:val="both"/>
        <w:rPr>
          <w:rFonts w:ascii="Georgia" w:hAnsi="Georgia"/>
          <w:sz w:val="24"/>
          <w:szCs w:val="24"/>
        </w:rPr>
      </w:pPr>
      <w:r>
        <w:rPr>
          <w:rFonts w:ascii="Georgia" w:hAnsi="Georgia"/>
          <w:sz w:val="24"/>
          <w:szCs w:val="24"/>
        </w:rPr>
        <w:t>Further down on that same page (page 150), there is a diversion once again proclaiming the fact that other species may be to blame. It is highly possible that other species would be carriers of disease or pathogens. But who is to say that those species didn’t also obtain the disease from domestic sheep? Science is key in helping wildlife managers in understanding how domestic animals impact wildlife. We should listen to science and act accordingly. But science should be the deciding measure not politics</w:t>
      </w:r>
      <w:r w:rsidR="008160B2">
        <w:rPr>
          <w:rFonts w:ascii="Georgia" w:hAnsi="Georgia"/>
          <w:sz w:val="24"/>
          <w:szCs w:val="24"/>
        </w:rPr>
        <w:t xml:space="preserve"> when implementing wildlife policy</w:t>
      </w:r>
      <w:r w:rsidR="009F7FE7">
        <w:rPr>
          <w:rFonts w:ascii="Georgia" w:hAnsi="Georgia"/>
          <w:sz w:val="24"/>
          <w:szCs w:val="24"/>
        </w:rPr>
        <w:t>.</w:t>
      </w:r>
      <w:r>
        <w:rPr>
          <w:rFonts w:ascii="Georgia" w:hAnsi="Georgia"/>
          <w:sz w:val="24"/>
          <w:szCs w:val="24"/>
        </w:rPr>
        <w:t xml:space="preserve"> </w:t>
      </w:r>
      <w:r w:rsidR="009F7FE7">
        <w:rPr>
          <w:rFonts w:ascii="Georgia" w:hAnsi="Georgia"/>
          <w:sz w:val="24"/>
          <w:szCs w:val="24"/>
        </w:rPr>
        <w:t xml:space="preserve">Policies and practices should be put in place that incorporate that science into the public sphere. </w:t>
      </w:r>
    </w:p>
    <w:p w14:paraId="017E4DB2" w14:textId="77777777" w:rsidR="009F7FE7" w:rsidRDefault="009F7FE7" w:rsidP="005736FA">
      <w:pPr>
        <w:jc w:val="both"/>
        <w:rPr>
          <w:rFonts w:ascii="Georgia" w:hAnsi="Georgia"/>
          <w:sz w:val="24"/>
          <w:szCs w:val="24"/>
        </w:rPr>
      </w:pPr>
    </w:p>
    <w:p w14:paraId="0FF205F2" w14:textId="753345D8" w:rsidR="004518A8" w:rsidRDefault="008160B2" w:rsidP="005736FA">
      <w:pPr>
        <w:jc w:val="both"/>
        <w:rPr>
          <w:rFonts w:ascii="Georgia" w:hAnsi="Georgia"/>
          <w:sz w:val="24"/>
          <w:szCs w:val="24"/>
        </w:rPr>
      </w:pPr>
      <w:r>
        <w:rPr>
          <w:rFonts w:ascii="Georgia" w:hAnsi="Georgia"/>
          <w:sz w:val="24"/>
          <w:szCs w:val="24"/>
        </w:rPr>
        <w:t>It has been stated several times in the SDEIS</w:t>
      </w:r>
      <w:r w:rsidR="009018D2">
        <w:rPr>
          <w:rFonts w:ascii="Georgia" w:hAnsi="Georgia"/>
          <w:sz w:val="24"/>
          <w:szCs w:val="24"/>
        </w:rPr>
        <w:t>,</w:t>
      </w:r>
      <w:r>
        <w:rPr>
          <w:rFonts w:ascii="Georgia" w:hAnsi="Georgia"/>
          <w:sz w:val="24"/>
          <w:szCs w:val="24"/>
        </w:rPr>
        <w:t xml:space="preserve"> the state considers the taking of rams </w:t>
      </w:r>
      <w:r w:rsidR="00443D86">
        <w:rPr>
          <w:rFonts w:ascii="Georgia" w:hAnsi="Georgia"/>
          <w:sz w:val="24"/>
          <w:szCs w:val="24"/>
        </w:rPr>
        <w:t>as viable evidence</w:t>
      </w:r>
      <w:r w:rsidR="004518A8" w:rsidRPr="004518A8">
        <w:rPr>
          <w:rFonts w:ascii="Georgia" w:hAnsi="Georgia"/>
          <w:sz w:val="24"/>
          <w:szCs w:val="24"/>
        </w:rPr>
        <w:t xml:space="preserve"> there is no concern about the disease threat</w:t>
      </w:r>
      <w:r w:rsidR="00443D86">
        <w:rPr>
          <w:rFonts w:ascii="Georgia" w:hAnsi="Georgia"/>
          <w:sz w:val="24"/>
          <w:szCs w:val="24"/>
        </w:rPr>
        <w:t xml:space="preserve"> (page 181, 187). </w:t>
      </w:r>
      <w:r w:rsidR="004518A8" w:rsidRPr="004518A8">
        <w:rPr>
          <w:rFonts w:ascii="Georgia" w:hAnsi="Georgia"/>
          <w:sz w:val="24"/>
          <w:szCs w:val="24"/>
        </w:rPr>
        <w:t xml:space="preserve">This </w:t>
      </w:r>
      <w:r w:rsidR="00443D86">
        <w:rPr>
          <w:rFonts w:ascii="Georgia" w:hAnsi="Georgia"/>
          <w:sz w:val="24"/>
          <w:szCs w:val="24"/>
        </w:rPr>
        <w:t>is just one statement that seems to minimize the threat of disease on the landscape. Another is found on page 153 with this statement.</w:t>
      </w:r>
    </w:p>
    <w:p w14:paraId="74CE94E6" w14:textId="77777777" w:rsidR="00443D86" w:rsidRDefault="00443D86" w:rsidP="005736FA">
      <w:pPr>
        <w:jc w:val="both"/>
        <w:rPr>
          <w:rFonts w:ascii="Georgia" w:hAnsi="Georgia"/>
          <w:sz w:val="24"/>
          <w:szCs w:val="24"/>
        </w:rPr>
      </w:pPr>
    </w:p>
    <w:p w14:paraId="2D06CD89" w14:textId="16827802" w:rsidR="00443D86" w:rsidRPr="00443D86" w:rsidRDefault="00443D86" w:rsidP="00443D86">
      <w:pPr>
        <w:tabs>
          <w:tab w:val="left" w:pos="360"/>
        </w:tabs>
        <w:ind w:left="360"/>
        <w:jc w:val="both"/>
        <w:rPr>
          <w:rFonts w:ascii="Georgia" w:hAnsi="Georgia"/>
          <w:i/>
          <w:iCs/>
          <w:sz w:val="22"/>
          <w:szCs w:val="22"/>
        </w:rPr>
      </w:pPr>
      <w:r w:rsidRPr="000826E8">
        <w:rPr>
          <w:rFonts w:ascii="Georgia" w:hAnsi="Georgia"/>
          <w:i/>
          <w:iCs/>
          <w:sz w:val="22"/>
          <w:szCs w:val="22"/>
          <w:highlight w:val="yellow"/>
        </w:rPr>
        <w:t>“However, since bighorn sheep restoration efforts were initiated in Utah ~50 years ago, no BHS population that reached at least 125 animals has gone extinct even after experiencing disease related die-offs (UDWR 2016b, USDA Forest Service 2021).</w:t>
      </w:r>
      <w:r w:rsidRPr="00443D86">
        <w:rPr>
          <w:rFonts w:ascii="Georgia" w:hAnsi="Georgia"/>
          <w:i/>
          <w:iCs/>
          <w:sz w:val="22"/>
          <w:szCs w:val="22"/>
        </w:rPr>
        <w:t xml:space="preserve"> For example, the NS </w:t>
      </w:r>
      <w:proofErr w:type="spellStart"/>
      <w:r w:rsidRPr="00443D86">
        <w:rPr>
          <w:rFonts w:ascii="Georgia" w:hAnsi="Georgia"/>
          <w:i/>
          <w:iCs/>
          <w:sz w:val="22"/>
          <w:szCs w:val="22"/>
        </w:rPr>
        <w:t>Uintas</w:t>
      </w:r>
      <w:proofErr w:type="spellEnd"/>
      <w:r w:rsidRPr="00443D86">
        <w:rPr>
          <w:rFonts w:ascii="Georgia" w:hAnsi="Georgia"/>
          <w:i/>
          <w:iCs/>
          <w:sz w:val="22"/>
          <w:szCs w:val="22"/>
        </w:rPr>
        <w:t xml:space="preserve"> bighorn sheep herds have persisted (since they were first introduced into the </w:t>
      </w:r>
      <w:proofErr w:type="spellStart"/>
      <w:r w:rsidRPr="00443D86">
        <w:rPr>
          <w:rFonts w:ascii="Georgia" w:hAnsi="Georgia"/>
          <w:i/>
          <w:iCs/>
          <w:sz w:val="22"/>
          <w:szCs w:val="22"/>
        </w:rPr>
        <w:t>Uintas</w:t>
      </w:r>
      <w:proofErr w:type="spellEnd"/>
      <w:r w:rsidRPr="00443D86">
        <w:rPr>
          <w:rFonts w:ascii="Georgia" w:hAnsi="Georgia"/>
          <w:i/>
          <w:iCs/>
          <w:sz w:val="22"/>
          <w:szCs w:val="22"/>
        </w:rPr>
        <w:t>) concurrent with domestic sheep on the allotments for 35+ years and have done so with periodic disease outbreaks.</w:t>
      </w:r>
      <w:r>
        <w:rPr>
          <w:rFonts w:ascii="Georgia" w:hAnsi="Georgia"/>
          <w:i/>
          <w:iCs/>
          <w:sz w:val="22"/>
          <w:szCs w:val="22"/>
        </w:rPr>
        <w:t>”</w:t>
      </w:r>
    </w:p>
    <w:p w14:paraId="2F51C9F9" w14:textId="77777777" w:rsidR="004518A8" w:rsidRDefault="004518A8" w:rsidP="005736FA">
      <w:pPr>
        <w:jc w:val="both"/>
        <w:rPr>
          <w:rFonts w:ascii="Georgia" w:hAnsi="Georgia"/>
          <w:sz w:val="24"/>
          <w:szCs w:val="24"/>
        </w:rPr>
      </w:pPr>
    </w:p>
    <w:p w14:paraId="186F467C" w14:textId="6F5B1300" w:rsidR="009018D2" w:rsidRDefault="001C5375" w:rsidP="005736FA">
      <w:pPr>
        <w:jc w:val="both"/>
        <w:rPr>
          <w:rFonts w:ascii="Georgia" w:hAnsi="Georgia"/>
          <w:sz w:val="24"/>
          <w:szCs w:val="24"/>
        </w:rPr>
      </w:pPr>
      <w:r>
        <w:rPr>
          <w:rFonts w:ascii="Georgia" w:hAnsi="Georgia"/>
          <w:sz w:val="24"/>
          <w:szCs w:val="24"/>
        </w:rPr>
        <w:t>Again</w:t>
      </w:r>
      <w:r w:rsidR="009018D2">
        <w:rPr>
          <w:rFonts w:ascii="Georgia" w:hAnsi="Georgia"/>
          <w:sz w:val="24"/>
          <w:szCs w:val="24"/>
        </w:rPr>
        <w:t>,</w:t>
      </w:r>
      <w:r>
        <w:rPr>
          <w:rFonts w:ascii="Georgia" w:hAnsi="Georgia"/>
          <w:sz w:val="24"/>
          <w:szCs w:val="24"/>
        </w:rPr>
        <w:t xml:space="preserve"> statements such as this almost seem to minimize the effect of disease and indicate the U.S. Forest Service is willing to accept </w:t>
      </w:r>
      <w:r w:rsidR="009018D2">
        <w:rPr>
          <w:rFonts w:ascii="Georgia" w:hAnsi="Georgia"/>
          <w:sz w:val="24"/>
          <w:szCs w:val="24"/>
        </w:rPr>
        <w:t xml:space="preserve">restoration efforts as is, basically sacrificing individual animals </w:t>
      </w:r>
      <w:proofErr w:type="gramStart"/>
      <w:r w:rsidR="009018D2">
        <w:rPr>
          <w:rFonts w:ascii="Georgia" w:hAnsi="Georgia"/>
          <w:sz w:val="24"/>
          <w:szCs w:val="24"/>
        </w:rPr>
        <w:t>as long as</w:t>
      </w:r>
      <w:proofErr w:type="gramEnd"/>
      <w:r w:rsidR="009018D2">
        <w:rPr>
          <w:rFonts w:ascii="Georgia" w:hAnsi="Georgia"/>
          <w:sz w:val="24"/>
          <w:szCs w:val="24"/>
        </w:rPr>
        <w:t xml:space="preserve"> reintroduction takes place</w:t>
      </w:r>
      <w:r w:rsidR="00D5287B">
        <w:rPr>
          <w:rFonts w:ascii="Georgia" w:hAnsi="Georgia"/>
          <w:sz w:val="24"/>
          <w:szCs w:val="24"/>
        </w:rPr>
        <w:t>, all in order to maintain a minimum herd size of 125 individuals</w:t>
      </w:r>
      <w:r w:rsidR="009018D2">
        <w:rPr>
          <w:rFonts w:ascii="Georgia" w:hAnsi="Georgia"/>
          <w:sz w:val="24"/>
          <w:szCs w:val="24"/>
        </w:rPr>
        <w:t xml:space="preserve">. </w:t>
      </w:r>
      <w:r w:rsidR="004518A8" w:rsidRPr="004518A8">
        <w:rPr>
          <w:rFonts w:ascii="Georgia" w:hAnsi="Georgia"/>
          <w:sz w:val="24"/>
          <w:szCs w:val="24"/>
        </w:rPr>
        <w:t xml:space="preserve">Five herds of </w:t>
      </w:r>
      <w:r w:rsidR="00D5287B">
        <w:rPr>
          <w:rFonts w:ascii="Georgia" w:hAnsi="Georgia"/>
          <w:sz w:val="24"/>
          <w:szCs w:val="24"/>
        </w:rPr>
        <w:t>bighorn sheep</w:t>
      </w:r>
      <w:r w:rsidR="004518A8" w:rsidRPr="004518A8">
        <w:rPr>
          <w:rFonts w:ascii="Georgia" w:hAnsi="Georgia"/>
          <w:sz w:val="24"/>
          <w:szCs w:val="24"/>
        </w:rPr>
        <w:t xml:space="preserve"> have been introduced and manipulated </w:t>
      </w:r>
      <w:r w:rsidR="00B113E1">
        <w:rPr>
          <w:rFonts w:ascii="Georgia" w:hAnsi="Georgia"/>
          <w:sz w:val="24"/>
          <w:szCs w:val="24"/>
        </w:rPr>
        <w:t xml:space="preserve">(as the SDEIS states) during the years of </w:t>
      </w:r>
      <w:r w:rsidR="004518A8" w:rsidRPr="004518A8">
        <w:rPr>
          <w:rFonts w:ascii="Georgia" w:hAnsi="Georgia"/>
          <w:sz w:val="24"/>
          <w:szCs w:val="24"/>
        </w:rPr>
        <w:t xml:space="preserve">1996-2020. </w:t>
      </w:r>
      <w:r w:rsidR="009018D2">
        <w:rPr>
          <w:rFonts w:ascii="Georgia" w:hAnsi="Georgia"/>
          <w:sz w:val="24"/>
          <w:szCs w:val="24"/>
        </w:rPr>
        <w:t>But the SDEIS fails to realize, t</w:t>
      </w:r>
      <w:r w:rsidR="004518A8" w:rsidRPr="004518A8">
        <w:rPr>
          <w:rFonts w:ascii="Georgia" w:hAnsi="Georgia"/>
          <w:sz w:val="24"/>
          <w:szCs w:val="24"/>
        </w:rPr>
        <w:t xml:space="preserve">hese efforts are likely ineffective because of the disease threat posed by domestic livestock grazing. </w:t>
      </w:r>
    </w:p>
    <w:p w14:paraId="7EDC8442" w14:textId="77777777" w:rsidR="00E234A5" w:rsidRDefault="00E234A5" w:rsidP="005736FA">
      <w:pPr>
        <w:jc w:val="both"/>
        <w:rPr>
          <w:rFonts w:ascii="Georgia" w:hAnsi="Georgia"/>
          <w:sz w:val="24"/>
          <w:szCs w:val="24"/>
        </w:rPr>
      </w:pPr>
    </w:p>
    <w:p w14:paraId="203B9EC3" w14:textId="11D12E54" w:rsidR="00EE0AFC" w:rsidRDefault="00E234A5" w:rsidP="005736FA">
      <w:pPr>
        <w:jc w:val="both"/>
        <w:rPr>
          <w:rFonts w:ascii="Georgia" w:hAnsi="Georgia"/>
          <w:sz w:val="24"/>
          <w:szCs w:val="24"/>
        </w:rPr>
      </w:pPr>
      <w:r w:rsidRPr="00CF5213">
        <w:rPr>
          <w:rFonts w:ascii="Georgia" w:hAnsi="Georgia"/>
          <w:b/>
          <w:bCs/>
          <w:i/>
          <w:iCs/>
          <w:sz w:val="24"/>
          <w:szCs w:val="24"/>
        </w:rPr>
        <w:t>Risk of Contact (ROC)</w:t>
      </w:r>
      <w:r>
        <w:rPr>
          <w:rFonts w:ascii="Georgia" w:hAnsi="Georgia"/>
          <w:b/>
          <w:bCs/>
          <w:sz w:val="24"/>
          <w:szCs w:val="24"/>
        </w:rPr>
        <w:t xml:space="preserve"> </w:t>
      </w:r>
      <w:r w:rsidRPr="00E234A5">
        <w:rPr>
          <w:rFonts w:ascii="Georgia" w:hAnsi="Georgia"/>
          <w:sz w:val="24"/>
          <w:szCs w:val="24"/>
        </w:rPr>
        <w:t xml:space="preserve">The U.S. Forest Service has put a lot of time and effort into what they call a </w:t>
      </w:r>
      <w:r w:rsidRPr="00E234A5">
        <w:rPr>
          <w:rFonts w:ascii="Georgia" w:hAnsi="Georgia"/>
          <w:b/>
          <w:bCs/>
          <w:sz w:val="24"/>
          <w:szCs w:val="24"/>
        </w:rPr>
        <w:t>“</w:t>
      </w:r>
      <w:r w:rsidRPr="00E234A5">
        <w:rPr>
          <w:rFonts w:ascii="Georgia" w:hAnsi="Georgia"/>
          <w:b/>
          <w:bCs/>
          <w:i/>
          <w:iCs/>
          <w:sz w:val="24"/>
          <w:szCs w:val="24"/>
        </w:rPr>
        <w:t>risk of contact”</w:t>
      </w:r>
      <w:r w:rsidRPr="00E234A5">
        <w:rPr>
          <w:rFonts w:ascii="Georgia" w:hAnsi="Georgia"/>
          <w:sz w:val="24"/>
          <w:szCs w:val="24"/>
        </w:rPr>
        <w:t xml:space="preserve"> model. </w:t>
      </w:r>
      <w:r>
        <w:rPr>
          <w:rFonts w:ascii="Georgia" w:hAnsi="Georgia"/>
          <w:sz w:val="24"/>
          <w:szCs w:val="24"/>
        </w:rPr>
        <w:t xml:space="preserve">As described in the SDEIS, this is a framework that was developed </w:t>
      </w:r>
      <w:r w:rsidR="00A213EC">
        <w:rPr>
          <w:rFonts w:ascii="Georgia" w:hAnsi="Georgia"/>
          <w:sz w:val="24"/>
          <w:szCs w:val="24"/>
        </w:rPr>
        <w:t>“</w:t>
      </w:r>
      <w:r w:rsidRPr="00A213EC">
        <w:rPr>
          <w:rFonts w:ascii="Georgia" w:hAnsi="Georgia"/>
          <w:i/>
          <w:iCs/>
          <w:sz w:val="24"/>
          <w:szCs w:val="24"/>
        </w:rPr>
        <w:t>in 2015 to provide a quantitative approach to assist in assessing bighorn sheep risk of contact</w:t>
      </w:r>
      <w:r w:rsidR="00A213EC" w:rsidRPr="00A213EC">
        <w:rPr>
          <w:rFonts w:ascii="Georgia" w:hAnsi="Georgia"/>
          <w:i/>
          <w:iCs/>
          <w:sz w:val="24"/>
          <w:szCs w:val="24"/>
        </w:rPr>
        <w:t xml:space="preserve"> to domestic sheep allotments</w:t>
      </w:r>
      <w:r w:rsidR="00A213EC">
        <w:rPr>
          <w:rFonts w:ascii="Georgia" w:hAnsi="Georgia"/>
          <w:sz w:val="24"/>
          <w:szCs w:val="24"/>
        </w:rPr>
        <w:t>.” Basically</w:t>
      </w:r>
      <w:r w:rsidR="0006515A">
        <w:rPr>
          <w:rFonts w:ascii="Georgia" w:hAnsi="Georgia"/>
          <w:sz w:val="24"/>
          <w:szCs w:val="24"/>
        </w:rPr>
        <w:t>,</w:t>
      </w:r>
      <w:r w:rsidR="00A213EC">
        <w:rPr>
          <w:rFonts w:ascii="Georgia" w:hAnsi="Georgia"/>
          <w:sz w:val="24"/>
          <w:szCs w:val="24"/>
        </w:rPr>
        <w:t xml:space="preserve"> it is a model to determine the frequency or likelihood of frequency </w:t>
      </w:r>
      <w:r w:rsidR="008977B3">
        <w:rPr>
          <w:rFonts w:ascii="Georgia" w:hAnsi="Georgia"/>
          <w:sz w:val="24"/>
          <w:szCs w:val="24"/>
        </w:rPr>
        <w:t>that</w:t>
      </w:r>
      <w:r w:rsidR="00A213EC">
        <w:rPr>
          <w:rFonts w:ascii="Georgia" w:hAnsi="Georgia"/>
          <w:sz w:val="24"/>
          <w:szCs w:val="24"/>
        </w:rPr>
        <w:t xml:space="preserve"> domestics and bighorn sheep comingl</w:t>
      </w:r>
      <w:r w:rsidR="008977B3">
        <w:rPr>
          <w:rFonts w:ascii="Georgia" w:hAnsi="Georgia"/>
          <w:sz w:val="24"/>
          <w:szCs w:val="24"/>
        </w:rPr>
        <w:t>e</w:t>
      </w:r>
      <w:r w:rsidR="00A213EC">
        <w:rPr>
          <w:rFonts w:ascii="Georgia" w:hAnsi="Georgia"/>
          <w:sz w:val="24"/>
          <w:szCs w:val="24"/>
        </w:rPr>
        <w:t xml:space="preserve"> in a way that increases </w:t>
      </w:r>
      <w:r w:rsidR="008977B3">
        <w:rPr>
          <w:rFonts w:ascii="Georgia" w:hAnsi="Georgia"/>
          <w:sz w:val="24"/>
          <w:szCs w:val="24"/>
        </w:rPr>
        <w:t xml:space="preserve">the </w:t>
      </w:r>
      <w:r w:rsidR="00A213EC">
        <w:rPr>
          <w:rFonts w:ascii="Georgia" w:hAnsi="Georgia"/>
          <w:sz w:val="24"/>
          <w:szCs w:val="24"/>
        </w:rPr>
        <w:t xml:space="preserve">likelihood </w:t>
      </w:r>
      <w:r w:rsidR="008977B3">
        <w:rPr>
          <w:rFonts w:ascii="Georgia" w:hAnsi="Georgia"/>
          <w:sz w:val="24"/>
          <w:szCs w:val="24"/>
        </w:rPr>
        <w:t xml:space="preserve">disease transmission </w:t>
      </w:r>
      <w:r w:rsidR="00A213EC">
        <w:rPr>
          <w:rFonts w:ascii="Georgia" w:hAnsi="Georgia"/>
          <w:sz w:val="24"/>
          <w:szCs w:val="24"/>
        </w:rPr>
        <w:t xml:space="preserve">to native bighorn sheep. </w:t>
      </w:r>
    </w:p>
    <w:p w14:paraId="7E2DDDBD" w14:textId="77777777" w:rsidR="00E33F40" w:rsidRDefault="00E33F40" w:rsidP="005736FA">
      <w:pPr>
        <w:jc w:val="both"/>
        <w:rPr>
          <w:rFonts w:ascii="Georgia" w:hAnsi="Georgia"/>
          <w:sz w:val="24"/>
          <w:szCs w:val="24"/>
        </w:rPr>
      </w:pPr>
    </w:p>
    <w:p w14:paraId="4C4DE961" w14:textId="1CD040C5" w:rsidR="00AA152B" w:rsidRDefault="00E33F40" w:rsidP="00AA152B">
      <w:pPr>
        <w:jc w:val="both"/>
        <w:rPr>
          <w:rFonts w:ascii="Georgia" w:hAnsi="Georgia"/>
          <w:sz w:val="24"/>
          <w:szCs w:val="24"/>
        </w:rPr>
      </w:pPr>
      <w:r>
        <w:rPr>
          <w:rFonts w:ascii="Georgia" w:hAnsi="Georgia"/>
          <w:sz w:val="24"/>
          <w:szCs w:val="24"/>
        </w:rPr>
        <w:t xml:space="preserve">In </w:t>
      </w:r>
      <w:r w:rsidR="000826E8">
        <w:rPr>
          <w:rFonts w:ascii="Georgia" w:hAnsi="Georgia"/>
          <w:sz w:val="24"/>
          <w:szCs w:val="24"/>
        </w:rPr>
        <w:t xml:space="preserve">our </w:t>
      </w:r>
      <w:r>
        <w:rPr>
          <w:rFonts w:ascii="Georgia" w:hAnsi="Georgia"/>
          <w:sz w:val="24"/>
          <w:szCs w:val="24"/>
        </w:rPr>
        <w:t xml:space="preserve">understanding </w:t>
      </w:r>
      <w:r w:rsidR="000826E8">
        <w:rPr>
          <w:rFonts w:ascii="Georgia" w:hAnsi="Georgia"/>
          <w:sz w:val="24"/>
          <w:szCs w:val="24"/>
        </w:rPr>
        <w:t xml:space="preserve">of </w:t>
      </w:r>
      <w:r>
        <w:rPr>
          <w:rFonts w:ascii="Georgia" w:hAnsi="Georgia"/>
          <w:sz w:val="24"/>
          <w:szCs w:val="24"/>
        </w:rPr>
        <w:t>models</w:t>
      </w:r>
      <w:r w:rsidR="000826E8">
        <w:rPr>
          <w:rFonts w:ascii="Georgia" w:hAnsi="Georgia"/>
          <w:sz w:val="24"/>
          <w:szCs w:val="24"/>
        </w:rPr>
        <w:t>,</w:t>
      </w:r>
      <w:r>
        <w:rPr>
          <w:rFonts w:ascii="Georgia" w:hAnsi="Georgia"/>
          <w:sz w:val="24"/>
          <w:szCs w:val="24"/>
        </w:rPr>
        <w:t xml:space="preserve"> </w:t>
      </w:r>
      <w:r w:rsidR="000826E8">
        <w:rPr>
          <w:rFonts w:ascii="Georgia" w:hAnsi="Georgia"/>
          <w:sz w:val="24"/>
          <w:szCs w:val="24"/>
        </w:rPr>
        <w:t>m</w:t>
      </w:r>
      <w:r w:rsidR="0006515A">
        <w:rPr>
          <w:rFonts w:ascii="Georgia" w:hAnsi="Georgia"/>
          <w:sz w:val="24"/>
          <w:szCs w:val="24"/>
        </w:rPr>
        <w:t xml:space="preserve">odels are only as good as the data you put into </w:t>
      </w:r>
      <w:proofErr w:type="gramStart"/>
      <w:r w:rsidR="0006515A">
        <w:rPr>
          <w:rFonts w:ascii="Georgia" w:hAnsi="Georgia"/>
          <w:sz w:val="24"/>
          <w:szCs w:val="24"/>
        </w:rPr>
        <w:t>them</w:t>
      </w:r>
      <w:proofErr w:type="gramEnd"/>
      <w:r w:rsidR="0006515A">
        <w:rPr>
          <w:rFonts w:ascii="Georgia" w:hAnsi="Georgia"/>
          <w:sz w:val="24"/>
          <w:szCs w:val="24"/>
        </w:rPr>
        <w:t xml:space="preserve"> and the assumptions made. In that regard, we also know that models can be somewhat </w:t>
      </w:r>
      <w:r w:rsidR="0006515A">
        <w:rPr>
          <w:rFonts w:ascii="Georgia" w:hAnsi="Georgia"/>
          <w:sz w:val="24"/>
          <w:szCs w:val="24"/>
        </w:rPr>
        <w:lastRenderedPageBreak/>
        <w:t>limited</w:t>
      </w:r>
      <w:r w:rsidR="001C36D1">
        <w:rPr>
          <w:rFonts w:ascii="Georgia" w:hAnsi="Georgia"/>
          <w:sz w:val="24"/>
          <w:szCs w:val="24"/>
        </w:rPr>
        <w:t xml:space="preserve"> and if not careful, they can be biased</w:t>
      </w:r>
      <w:r w:rsidR="0006515A">
        <w:rPr>
          <w:rFonts w:ascii="Georgia" w:hAnsi="Georgia"/>
          <w:sz w:val="24"/>
          <w:szCs w:val="24"/>
        </w:rPr>
        <w:t xml:space="preserve">. </w:t>
      </w:r>
      <w:r w:rsidR="00AA152B">
        <w:rPr>
          <w:rFonts w:ascii="Georgia" w:hAnsi="Georgia"/>
          <w:sz w:val="24"/>
          <w:szCs w:val="24"/>
        </w:rPr>
        <w:t xml:space="preserve">The SDEIS </w:t>
      </w:r>
      <w:proofErr w:type="gramStart"/>
      <w:r w:rsidR="00AA152B">
        <w:rPr>
          <w:rFonts w:ascii="Georgia" w:hAnsi="Georgia"/>
          <w:sz w:val="24"/>
          <w:szCs w:val="24"/>
        </w:rPr>
        <w:t>actually describes</w:t>
      </w:r>
      <w:proofErr w:type="gramEnd"/>
      <w:r w:rsidR="00AA152B">
        <w:rPr>
          <w:rFonts w:ascii="Georgia" w:hAnsi="Georgia"/>
          <w:sz w:val="24"/>
          <w:szCs w:val="24"/>
        </w:rPr>
        <w:t xml:space="preserve"> one of the weak links in </w:t>
      </w:r>
      <w:r w:rsidR="00D5287B">
        <w:rPr>
          <w:rFonts w:ascii="Georgia" w:hAnsi="Georgia"/>
          <w:sz w:val="24"/>
          <w:szCs w:val="24"/>
        </w:rPr>
        <w:t xml:space="preserve">this </w:t>
      </w:r>
      <w:r w:rsidR="00AA152B">
        <w:rPr>
          <w:rFonts w:ascii="Georgia" w:hAnsi="Georgia"/>
          <w:sz w:val="24"/>
          <w:szCs w:val="24"/>
        </w:rPr>
        <w:t xml:space="preserve">model program on page 153 and 154 by admitting the difficulty in gaining private information of domestic sheep on private lands. In this case scenario, the SDEIS admits it used the worst-case scenario for ROC to private lands with domestic sheep use. </w:t>
      </w:r>
    </w:p>
    <w:p w14:paraId="57DF4DBA" w14:textId="63FF1E67" w:rsidR="00AA152B" w:rsidRDefault="00AA152B" w:rsidP="005736FA">
      <w:pPr>
        <w:jc w:val="both"/>
        <w:rPr>
          <w:rFonts w:ascii="Georgia" w:hAnsi="Georgia"/>
          <w:sz w:val="24"/>
          <w:szCs w:val="24"/>
        </w:rPr>
      </w:pPr>
    </w:p>
    <w:p w14:paraId="028957AD" w14:textId="72B37786" w:rsidR="0006515A" w:rsidRDefault="001C36D1" w:rsidP="005736FA">
      <w:pPr>
        <w:jc w:val="both"/>
        <w:rPr>
          <w:rFonts w:ascii="Georgia" w:hAnsi="Georgia"/>
          <w:sz w:val="24"/>
          <w:szCs w:val="24"/>
        </w:rPr>
      </w:pPr>
      <w:r>
        <w:rPr>
          <w:rFonts w:ascii="Georgia" w:hAnsi="Georgia"/>
          <w:sz w:val="24"/>
          <w:szCs w:val="24"/>
        </w:rPr>
        <w:t xml:space="preserve">This model is used primarily to prevent the contact of domestics and bighorn sheep to prevent the spread of Bighorn Pneumonia, a disease caused by the bacteria Mycoplasma </w:t>
      </w:r>
      <w:proofErr w:type="spellStart"/>
      <w:r>
        <w:rPr>
          <w:rFonts w:ascii="Georgia" w:hAnsi="Georgia"/>
          <w:sz w:val="24"/>
          <w:szCs w:val="24"/>
        </w:rPr>
        <w:t>ovipneumoniae</w:t>
      </w:r>
      <w:proofErr w:type="spellEnd"/>
      <w:r>
        <w:rPr>
          <w:rFonts w:ascii="Georgia" w:hAnsi="Georgia"/>
          <w:sz w:val="24"/>
          <w:szCs w:val="24"/>
        </w:rPr>
        <w:t>. The belief is this disease spread</w:t>
      </w:r>
      <w:r w:rsidR="000826E8">
        <w:rPr>
          <w:rFonts w:ascii="Georgia" w:hAnsi="Georgia"/>
          <w:sz w:val="24"/>
          <w:szCs w:val="24"/>
        </w:rPr>
        <w:t>s</w:t>
      </w:r>
      <w:r>
        <w:rPr>
          <w:rFonts w:ascii="Georgia" w:hAnsi="Georgia"/>
          <w:sz w:val="24"/>
          <w:szCs w:val="24"/>
        </w:rPr>
        <w:t xml:space="preserve"> by either direct or close contact. T</w:t>
      </w:r>
      <w:r w:rsidR="0006515A">
        <w:rPr>
          <w:rFonts w:ascii="Georgia" w:hAnsi="Georgia"/>
          <w:sz w:val="24"/>
          <w:szCs w:val="24"/>
        </w:rPr>
        <w:t>he goal is to keep the distinct species from comingling</w:t>
      </w:r>
      <w:r>
        <w:rPr>
          <w:rFonts w:ascii="Georgia" w:hAnsi="Georgia"/>
          <w:sz w:val="24"/>
          <w:szCs w:val="24"/>
        </w:rPr>
        <w:t>, but if</w:t>
      </w:r>
      <w:r w:rsidR="0006515A">
        <w:rPr>
          <w:rFonts w:ascii="Georgia" w:hAnsi="Georgia"/>
          <w:sz w:val="24"/>
          <w:szCs w:val="24"/>
        </w:rPr>
        <w:t xml:space="preserve"> the domestic sheep are habituating in suitable habitat, where the</w:t>
      </w:r>
      <w:r>
        <w:rPr>
          <w:rFonts w:ascii="Georgia" w:hAnsi="Georgia"/>
          <w:sz w:val="24"/>
          <w:szCs w:val="24"/>
        </w:rPr>
        <w:t>n are</w:t>
      </w:r>
      <w:r w:rsidR="0006515A">
        <w:rPr>
          <w:rFonts w:ascii="Georgia" w:hAnsi="Georgia"/>
          <w:sz w:val="24"/>
          <w:szCs w:val="24"/>
        </w:rPr>
        <w:t xml:space="preserve"> bighorn sheep</w:t>
      </w:r>
      <w:r w:rsidR="000826E8">
        <w:rPr>
          <w:rFonts w:ascii="Georgia" w:hAnsi="Georgia"/>
          <w:sz w:val="24"/>
          <w:szCs w:val="24"/>
        </w:rPr>
        <w:t xml:space="preserve"> supposed to go</w:t>
      </w:r>
      <w:r w:rsidR="0006515A">
        <w:rPr>
          <w:rFonts w:ascii="Georgia" w:hAnsi="Georgia"/>
          <w:sz w:val="24"/>
          <w:szCs w:val="24"/>
        </w:rPr>
        <w:t xml:space="preserve">? </w:t>
      </w:r>
    </w:p>
    <w:p w14:paraId="73F31D36" w14:textId="77777777" w:rsidR="002B5A83" w:rsidRDefault="002B5A83" w:rsidP="005736FA">
      <w:pPr>
        <w:jc w:val="both"/>
        <w:rPr>
          <w:rFonts w:ascii="Georgia" w:hAnsi="Georgia"/>
          <w:sz w:val="24"/>
          <w:szCs w:val="24"/>
        </w:rPr>
      </w:pPr>
    </w:p>
    <w:p w14:paraId="692FDA9D" w14:textId="77777777" w:rsidR="0028345A" w:rsidRDefault="002B5A83" w:rsidP="005736FA">
      <w:pPr>
        <w:jc w:val="both"/>
        <w:rPr>
          <w:rFonts w:ascii="Georgia" w:hAnsi="Georgia"/>
          <w:sz w:val="24"/>
          <w:szCs w:val="24"/>
        </w:rPr>
      </w:pPr>
      <w:r w:rsidRPr="002B5A83">
        <w:rPr>
          <w:rFonts w:ascii="Georgia" w:hAnsi="Georgia"/>
          <w:sz w:val="24"/>
          <w:szCs w:val="24"/>
        </w:rPr>
        <w:t>The U.S. Forest Service seems to rely heavily on this model. According to the SDEIS</w:t>
      </w:r>
      <w:r>
        <w:rPr>
          <w:rFonts w:ascii="Georgia" w:hAnsi="Georgia"/>
          <w:sz w:val="24"/>
          <w:szCs w:val="24"/>
        </w:rPr>
        <w:t xml:space="preserve"> on page 169</w:t>
      </w:r>
      <w:r w:rsidRPr="002B5A83">
        <w:rPr>
          <w:rFonts w:ascii="Georgia" w:hAnsi="Georgia"/>
          <w:sz w:val="24"/>
          <w:szCs w:val="24"/>
        </w:rPr>
        <w:t>, overlap of Forest Service domestic sheep allotments and the C</w:t>
      </w:r>
      <w:r>
        <w:rPr>
          <w:rFonts w:ascii="Georgia" w:hAnsi="Georgia"/>
          <w:sz w:val="24"/>
          <w:szCs w:val="24"/>
        </w:rPr>
        <w:t xml:space="preserve">ore </w:t>
      </w:r>
      <w:r w:rsidRPr="002B5A83">
        <w:rPr>
          <w:rFonts w:ascii="Georgia" w:hAnsi="Georgia"/>
          <w:sz w:val="24"/>
          <w:szCs w:val="24"/>
        </w:rPr>
        <w:t>H</w:t>
      </w:r>
      <w:r w:rsidR="00F771D3">
        <w:rPr>
          <w:rFonts w:ascii="Georgia" w:hAnsi="Georgia"/>
          <w:sz w:val="24"/>
          <w:szCs w:val="24"/>
        </w:rPr>
        <w:t xml:space="preserve">erd </w:t>
      </w:r>
      <w:r w:rsidRPr="002B5A83">
        <w:rPr>
          <w:rFonts w:ascii="Georgia" w:hAnsi="Georgia"/>
          <w:sz w:val="24"/>
          <w:szCs w:val="24"/>
        </w:rPr>
        <w:t>H</w:t>
      </w:r>
      <w:r w:rsidR="00F771D3">
        <w:rPr>
          <w:rFonts w:ascii="Georgia" w:hAnsi="Georgia"/>
          <w:sz w:val="24"/>
          <w:szCs w:val="24"/>
        </w:rPr>
        <w:t xml:space="preserve">ome </w:t>
      </w:r>
      <w:r w:rsidRPr="002B5A83">
        <w:rPr>
          <w:rFonts w:ascii="Georgia" w:hAnsi="Georgia"/>
          <w:sz w:val="24"/>
          <w:szCs w:val="24"/>
        </w:rPr>
        <w:t>R</w:t>
      </w:r>
      <w:r w:rsidR="00F771D3">
        <w:rPr>
          <w:rFonts w:ascii="Georgia" w:hAnsi="Georgia"/>
          <w:sz w:val="24"/>
          <w:szCs w:val="24"/>
        </w:rPr>
        <w:t>ange (CHHR)</w:t>
      </w:r>
      <w:r w:rsidRPr="002B5A83">
        <w:rPr>
          <w:rFonts w:ascii="Georgia" w:hAnsi="Georgia"/>
          <w:sz w:val="24"/>
          <w:szCs w:val="24"/>
        </w:rPr>
        <w:t xml:space="preserve"> only occurs on the western edge of the CHHR, </w:t>
      </w:r>
      <w:r w:rsidR="00F771D3">
        <w:rPr>
          <w:rFonts w:ascii="Georgia" w:hAnsi="Georgia"/>
          <w:sz w:val="24"/>
          <w:szCs w:val="24"/>
        </w:rPr>
        <w:t xml:space="preserve">thus allowing nearly </w:t>
      </w:r>
      <w:proofErr w:type="gramStart"/>
      <w:r w:rsidR="00F771D3">
        <w:rPr>
          <w:rFonts w:ascii="Georgia" w:hAnsi="Georgia"/>
          <w:sz w:val="24"/>
          <w:szCs w:val="24"/>
        </w:rPr>
        <w:t>all of</w:t>
      </w:r>
      <w:proofErr w:type="gramEnd"/>
      <w:r w:rsidR="00F771D3">
        <w:rPr>
          <w:rFonts w:ascii="Georgia" w:hAnsi="Georgia"/>
          <w:sz w:val="24"/>
          <w:szCs w:val="24"/>
        </w:rPr>
        <w:t xml:space="preserve"> the CHHR with no overlap with U.S. Forest Service domestic sheep allotments. </w:t>
      </w:r>
      <w:r w:rsidR="0028345A">
        <w:rPr>
          <w:rFonts w:ascii="Georgia" w:hAnsi="Georgia"/>
          <w:sz w:val="24"/>
          <w:szCs w:val="24"/>
        </w:rPr>
        <w:t>The statement in the SDEIS states the following.</w:t>
      </w:r>
    </w:p>
    <w:p w14:paraId="700C5751" w14:textId="77777777" w:rsidR="0028345A" w:rsidRDefault="0028345A" w:rsidP="005736FA">
      <w:pPr>
        <w:jc w:val="both"/>
        <w:rPr>
          <w:rFonts w:ascii="Georgia" w:hAnsi="Georgia"/>
          <w:sz w:val="24"/>
          <w:szCs w:val="24"/>
        </w:rPr>
      </w:pPr>
    </w:p>
    <w:p w14:paraId="51C06B88" w14:textId="11E9E52D" w:rsidR="0028345A" w:rsidRPr="0028345A" w:rsidRDefault="0028345A" w:rsidP="0028345A">
      <w:pPr>
        <w:ind w:left="360"/>
        <w:jc w:val="both"/>
        <w:rPr>
          <w:rFonts w:ascii="Georgia" w:hAnsi="Georgia"/>
          <w:i/>
          <w:iCs/>
          <w:sz w:val="22"/>
          <w:szCs w:val="22"/>
        </w:rPr>
      </w:pPr>
      <w:r w:rsidRPr="0028345A">
        <w:rPr>
          <w:rFonts w:ascii="Georgia" w:hAnsi="Georgia"/>
          <w:i/>
          <w:iCs/>
          <w:sz w:val="22"/>
          <w:szCs w:val="22"/>
        </w:rPr>
        <w:t>“</w:t>
      </w:r>
      <w:proofErr w:type="gramStart"/>
      <w:r w:rsidRPr="000826E8">
        <w:rPr>
          <w:rFonts w:ascii="Georgia" w:hAnsi="Georgia"/>
          <w:i/>
          <w:iCs/>
          <w:sz w:val="22"/>
          <w:szCs w:val="22"/>
          <w:highlight w:val="yellow"/>
        </w:rPr>
        <w:t>Likewise</w:t>
      </w:r>
      <w:proofErr w:type="gramEnd"/>
      <w:r w:rsidRPr="000826E8">
        <w:rPr>
          <w:rFonts w:ascii="Georgia" w:hAnsi="Georgia"/>
          <w:i/>
          <w:iCs/>
          <w:sz w:val="22"/>
          <w:szCs w:val="22"/>
          <w:highlight w:val="yellow"/>
        </w:rPr>
        <w:t xml:space="preserve"> </w:t>
      </w:r>
      <w:r w:rsidR="00F771D3" w:rsidRPr="000826E8">
        <w:rPr>
          <w:rFonts w:ascii="Georgia" w:hAnsi="Georgia"/>
          <w:i/>
          <w:iCs/>
          <w:sz w:val="22"/>
          <w:szCs w:val="22"/>
          <w:highlight w:val="yellow"/>
        </w:rPr>
        <w:t xml:space="preserve">the </w:t>
      </w:r>
      <w:r w:rsidR="002B5A83" w:rsidRPr="000826E8">
        <w:rPr>
          <w:rFonts w:ascii="Georgia" w:hAnsi="Georgia"/>
          <w:i/>
          <w:iCs/>
          <w:sz w:val="22"/>
          <w:szCs w:val="22"/>
          <w:highlight w:val="yellow"/>
        </w:rPr>
        <w:t xml:space="preserve">vast majority of </w:t>
      </w:r>
      <w:proofErr w:type="spellStart"/>
      <w:r w:rsidR="002B5A83" w:rsidRPr="000826E8">
        <w:rPr>
          <w:rFonts w:ascii="Georgia" w:hAnsi="Georgia"/>
          <w:i/>
          <w:iCs/>
          <w:sz w:val="22"/>
          <w:szCs w:val="22"/>
          <w:highlight w:val="yellow"/>
        </w:rPr>
        <w:t>Uintas</w:t>
      </w:r>
      <w:proofErr w:type="spellEnd"/>
      <w:r w:rsidR="002B5A83" w:rsidRPr="000826E8">
        <w:rPr>
          <w:rFonts w:ascii="Georgia" w:hAnsi="Georgia"/>
          <w:i/>
          <w:iCs/>
          <w:sz w:val="22"/>
          <w:szCs w:val="22"/>
          <w:highlight w:val="yellow"/>
        </w:rPr>
        <w:t xml:space="preserve"> bighorn sheep (Bare Top herd, Goslin herd, Red Canyon herd, and nearly all of the Sheep Creek herd) are located toward the eastern side of the CHHR and do not foray to the west where the overlapping Forest Service domestic sheep allotments are located</w:t>
      </w:r>
      <w:r w:rsidRPr="000826E8">
        <w:rPr>
          <w:rFonts w:ascii="Georgia" w:hAnsi="Georgia"/>
          <w:i/>
          <w:iCs/>
          <w:sz w:val="22"/>
          <w:szCs w:val="22"/>
          <w:highlight w:val="yellow"/>
        </w:rPr>
        <w:t>.</w:t>
      </w:r>
      <w:r>
        <w:rPr>
          <w:rFonts w:ascii="Georgia" w:hAnsi="Georgia"/>
          <w:i/>
          <w:iCs/>
          <w:sz w:val="22"/>
          <w:szCs w:val="22"/>
        </w:rPr>
        <w:t xml:space="preserve"> </w:t>
      </w:r>
      <w:r w:rsidR="002B5A83" w:rsidRPr="0028345A">
        <w:rPr>
          <w:rFonts w:ascii="Georgia" w:hAnsi="Georgia"/>
          <w:i/>
          <w:iCs/>
          <w:sz w:val="22"/>
          <w:szCs w:val="22"/>
        </w:rPr>
        <w:t xml:space="preserve"> Thus, the high ROC to the two overlapping Forest Service allotments “only occurs on the very western edge of the CHHR with a limited number of BHS.” </w:t>
      </w:r>
    </w:p>
    <w:p w14:paraId="77AD63B0" w14:textId="77777777" w:rsidR="0028345A" w:rsidRDefault="0028345A" w:rsidP="005736FA">
      <w:pPr>
        <w:jc w:val="both"/>
        <w:rPr>
          <w:rFonts w:ascii="Georgia" w:hAnsi="Georgia"/>
          <w:sz w:val="24"/>
          <w:szCs w:val="24"/>
        </w:rPr>
      </w:pPr>
    </w:p>
    <w:p w14:paraId="7089C9DC" w14:textId="2B059E81" w:rsidR="0028345A" w:rsidRDefault="0028345A" w:rsidP="005736FA">
      <w:pPr>
        <w:jc w:val="both"/>
        <w:rPr>
          <w:rFonts w:ascii="Georgia" w:hAnsi="Georgia"/>
          <w:sz w:val="24"/>
          <w:szCs w:val="24"/>
        </w:rPr>
      </w:pPr>
      <w:r>
        <w:rPr>
          <w:rFonts w:ascii="Georgia" w:hAnsi="Georgia"/>
          <w:sz w:val="24"/>
          <w:szCs w:val="24"/>
        </w:rPr>
        <w:t>The map (Figure 33 from the SDEIS) highlights this fact seen below.</w:t>
      </w:r>
    </w:p>
    <w:p w14:paraId="5A4DE49D" w14:textId="68DF6831" w:rsidR="0028345A" w:rsidRDefault="0028345A" w:rsidP="0028345A">
      <w:pPr>
        <w:jc w:val="center"/>
        <w:rPr>
          <w:rFonts w:ascii="Georgia" w:hAnsi="Georgia"/>
          <w:sz w:val="24"/>
          <w:szCs w:val="24"/>
        </w:rPr>
      </w:pPr>
      <w:r>
        <w:rPr>
          <w:noProof/>
        </w:rPr>
        <w:lastRenderedPageBreak/>
        <w:drawing>
          <wp:inline distT="0" distB="0" distL="0" distR="0" wp14:anchorId="5DAD1A88" wp14:editId="58A3AB5D">
            <wp:extent cx="5486400" cy="4133088"/>
            <wp:effectExtent l="0" t="0" r="0" b="1270"/>
            <wp:docPr id="2065864935"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64935" name="Picture 1" descr="A screenshot of a computer screen&#10;&#10;Description automatically generated"/>
                    <pic:cNvPicPr/>
                  </pic:nvPicPr>
                  <pic:blipFill rotWithShape="1">
                    <a:blip r:embed="rId8"/>
                    <a:srcRect l="19231" t="17949" r="25160" b="7692"/>
                    <a:stretch/>
                  </pic:blipFill>
                  <pic:spPr bwMode="auto">
                    <a:xfrm>
                      <a:off x="0" y="0"/>
                      <a:ext cx="5486400" cy="4133088"/>
                    </a:xfrm>
                    <a:prstGeom prst="rect">
                      <a:avLst/>
                    </a:prstGeom>
                    <a:ln>
                      <a:noFill/>
                    </a:ln>
                    <a:extLst>
                      <a:ext uri="{53640926-AAD7-44D8-BBD7-CCE9431645EC}">
                        <a14:shadowObscured xmlns:a14="http://schemas.microsoft.com/office/drawing/2010/main"/>
                      </a:ext>
                    </a:extLst>
                  </pic:spPr>
                </pic:pic>
              </a:graphicData>
            </a:graphic>
          </wp:inline>
        </w:drawing>
      </w:r>
    </w:p>
    <w:p w14:paraId="658B1FBB" w14:textId="77777777" w:rsidR="0028345A" w:rsidRDefault="0028345A" w:rsidP="005736FA">
      <w:pPr>
        <w:jc w:val="both"/>
        <w:rPr>
          <w:rFonts w:ascii="Georgia" w:hAnsi="Georgia"/>
          <w:sz w:val="24"/>
          <w:szCs w:val="24"/>
        </w:rPr>
      </w:pPr>
    </w:p>
    <w:p w14:paraId="3BC41309" w14:textId="11E871EA" w:rsidR="002B5A83" w:rsidRDefault="005F6893" w:rsidP="005736FA">
      <w:pPr>
        <w:jc w:val="both"/>
        <w:rPr>
          <w:rFonts w:ascii="Georgia" w:hAnsi="Georgia"/>
          <w:sz w:val="24"/>
          <w:szCs w:val="24"/>
        </w:rPr>
      </w:pPr>
      <w:r>
        <w:rPr>
          <w:rFonts w:ascii="Georgia" w:hAnsi="Georgia"/>
          <w:sz w:val="24"/>
          <w:szCs w:val="24"/>
        </w:rPr>
        <w:t>But t</w:t>
      </w:r>
      <w:r w:rsidR="002B5A83" w:rsidRPr="002B5A83">
        <w:rPr>
          <w:rFonts w:ascii="Georgia" w:hAnsi="Georgia"/>
          <w:sz w:val="24"/>
          <w:szCs w:val="24"/>
        </w:rPr>
        <w:t xml:space="preserve">his conclusion presupposes that Bighorn Sheep remain in certain locations and ‘do not foray’ elsewhere, a limitation that is artificially imposed on a sensitive species struggling to repopulate suitable lands. </w:t>
      </w:r>
      <w:r>
        <w:rPr>
          <w:rFonts w:ascii="Georgia" w:hAnsi="Georgia"/>
          <w:sz w:val="24"/>
          <w:szCs w:val="24"/>
        </w:rPr>
        <w:t>Another problem with this analysis as presented in the SDEIS, is once again the U.S. Forest Service seems to minimize the contact risk. For on page 169 again there is this statement.</w:t>
      </w:r>
    </w:p>
    <w:p w14:paraId="0B2F02DA" w14:textId="77777777" w:rsidR="005F6893" w:rsidRDefault="005F6893" w:rsidP="005736FA">
      <w:pPr>
        <w:jc w:val="both"/>
        <w:rPr>
          <w:rFonts w:ascii="Georgia" w:hAnsi="Georgia"/>
          <w:sz w:val="24"/>
          <w:szCs w:val="24"/>
        </w:rPr>
      </w:pPr>
    </w:p>
    <w:p w14:paraId="342B8B4D" w14:textId="0FCB0C1F" w:rsidR="005F6893" w:rsidRDefault="005F6893" w:rsidP="005F6893">
      <w:pPr>
        <w:ind w:left="360"/>
        <w:jc w:val="both"/>
        <w:rPr>
          <w:rFonts w:ascii="Georgia" w:hAnsi="Georgia"/>
          <w:i/>
          <w:iCs/>
          <w:sz w:val="22"/>
          <w:szCs w:val="22"/>
        </w:rPr>
      </w:pPr>
      <w:r w:rsidRPr="000826E8">
        <w:rPr>
          <w:rFonts w:ascii="Georgia" w:hAnsi="Georgia"/>
          <w:i/>
          <w:iCs/>
          <w:sz w:val="22"/>
          <w:szCs w:val="22"/>
          <w:highlight w:val="yellow"/>
        </w:rPr>
        <w:t>“Although the overlap on the western edge of the CHHR does pose a “high” ROC of BHS with two Forest Service domestic sheep allotments, it is unknown how many times a BHS would need to contact a domestic sheep allotment (or lands with domestic sheep use) for interspecies contact to occur. But when interspecies contact does occur, it is likely to result in pathogen transfer to BHS (USDA Forest Service 2021).”</w:t>
      </w:r>
    </w:p>
    <w:p w14:paraId="45221017" w14:textId="77777777" w:rsidR="005F6893" w:rsidRDefault="005F6893" w:rsidP="005F6893">
      <w:pPr>
        <w:ind w:left="360"/>
        <w:jc w:val="both"/>
        <w:rPr>
          <w:rFonts w:ascii="Georgia" w:hAnsi="Georgia"/>
          <w:i/>
          <w:iCs/>
          <w:sz w:val="22"/>
          <w:szCs w:val="22"/>
        </w:rPr>
      </w:pPr>
    </w:p>
    <w:p w14:paraId="6569A57D" w14:textId="7A393B36" w:rsidR="002B5A83" w:rsidRDefault="00440051" w:rsidP="005736FA">
      <w:pPr>
        <w:jc w:val="both"/>
        <w:rPr>
          <w:rFonts w:ascii="Georgia" w:hAnsi="Georgia"/>
          <w:sz w:val="24"/>
          <w:szCs w:val="24"/>
        </w:rPr>
      </w:pPr>
      <w:r>
        <w:rPr>
          <w:rFonts w:ascii="Georgia" w:hAnsi="Georgia"/>
          <w:sz w:val="24"/>
          <w:szCs w:val="24"/>
        </w:rPr>
        <w:t>Once again, t</w:t>
      </w:r>
      <w:r w:rsidR="005F6893">
        <w:rPr>
          <w:rFonts w:ascii="Georgia" w:hAnsi="Georgia"/>
          <w:sz w:val="24"/>
          <w:szCs w:val="24"/>
        </w:rPr>
        <w:t>here appears to be an attempt to question the risk by placing doubt in the minds of viewers as to the frequency necessary to transmit the disease of pneumonia from domestic sheep to bighorn sheep</w:t>
      </w:r>
      <w:r w:rsidR="008977B3">
        <w:rPr>
          <w:rFonts w:ascii="Georgia" w:hAnsi="Georgia"/>
          <w:sz w:val="24"/>
          <w:szCs w:val="24"/>
        </w:rPr>
        <w:t>.</w:t>
      </w:r>
      <w:r w:rsidR="005F6893">
        <w:rPr>
          <w:rFonts w:ascii="Georgia" w:hAnsi="Georgia"/>
          <w:sz w:val="24"/>
          <w:szCs w:val="24"/>
        </w:rPr>
        <w:t xml:space="preserve"> </w:t>
      </w:r>
      <w:r w:rsidR="008977B3">
        <w:rPr>
          <w:rFonts w:ascii="Georgia" w:hAnsi="Georgia"/>
          <w:sz w:val="24"/>
          <w:szCs w:val="24"/>
        </w:rPr>
        <w:t>However,</w:t>
      </w:r>
      <w:r w:rsidR="005F6893">
        <w:rPr>
          <w:rFonts w:ascii="Georgia" w:hAnsi="Georgia"/>
          <w:sz w:val="24"/>
          <w:szCs w:val="24"/>
        </w:rPr>
        <w:t xml:space="preserve"> immediately following that moment of doubt, the SDEIS comes back and states the likelihood that transmission would occur. All of this </w:t>
      </w:r>
      <w:r w:rsidR="005F6893" w:rsidRPr="005F6893">
        <w:rPr>
          <w:rFonts w:ascii="Georgia" w:hAnsi="Georgia"/>
          <w:i/>
          <w:iCs/>
          <w:sz w:val="24"/>
          <w:szCs w:val="24"/>
        </w:rPr>
        <w:t>on again/off again scenario</w:t>
      </w:r>
      <w:r w:rsidR="005F6893">
        <w:rPr>
          <w:rFonts w:ascii="Georgia" w:hAnsi="Georgia"/>
          <w:sz w:val="24"/>
          <w:szCs w:val="24"/>
        </w:rPr>
        <w:t xml:space="preserve"> leaves doubt and misunderstanding with the public.</w:t>
      </w:r>
    </w:p>
    <w:p w14:paraId="7244A5F8" w14:textId="77777777" w:rsidR="0095076F" w:rsidRDefault="0095076F" w:rsidP="005736FA">
      <w:pPr>
        <w:jc w:val="both"/>
        <w:rPr>
          <w:rFonts w:ascii="Georgia" w:hAnsi="Georgia"/>
          <w:sz w:val="24"/>
          <w:szCs w:val="24"/>
        </w:rPr>
      </w:pPr>
    </w:p>
    <w:p w14:paraId="6E8EEC6D" w14:textId="41C0DF24" w:rsidR="0095076F" w:rsidRDefault="0095076F" w:rsidP="005736FA">
      <w:pPr>
        <w:jc w:val="both"/>
        <w:rPr>
          <w:rFonts w:ascii="Georgia" w:hAnsi="Georgia"/>
          <w:sz w:val="24"/>
          <w:szCs w:val="24"/>
        </w:rPr>
      </w:pPr>
      <w:r w:rsidRPr="0095076F">
        <w:rPr>
          <w:rFonts w:ascii="Georgia" w:hAnsi="Georgia"/>
          <w:sz w:val="24"/>
          <w:szCs w:val="24"/>
        </w:rPr>
        <w:t xml:space="preserve">The passage above introduces speculative uncertainty about a fact that is central to the issue. </w:t>
      </w:r>
      <w:r w:rsidRPr="00107E58">
        <w:rPr>
          <w:rFonts w:ascii="Georgia" w:hAnsi="Georgia"/>
          <w:i/>
          <w:iCs/>
          <w:sz w:val="24"/>
          <w:szCs w:val="24"/>
        </w:rPr>
        <w:t>“But when interspecies contact does occur, it is likely to result in pathogen transfer to BHS (USDA Forest Service 2021).”</w:t>
      </w:r>
      <w:r w:rsidRPr="0095076F">
        <w:rPr>
          <w:rFonts w:ascii="Georgia" w:hAnsi="Georgia"/>
          <w:sz w:val="24"/>
          <w:szCs w:val="24"/>
        </w:rPr>
        <w:t xml:space="preserve"> Transfer is likely, and to say that it is unknown how many times a contact is required is beyond the point. “Likely” means transfer will </w:t>
      </w:r>
      <w:r w:rsidRPr="0095076F">
        <w:rPr>
          <w:rFonts w:ascii="Georgia" w:hAnsi="Georgia"/>
          <w:sz w:val="24"/>
          <w:szCs w:val="24"/>
        </w:rPr>
        <w:lastRenderedPageBreak/>
        <w:t>probably occur on the first contact. Secondly, to say the severity of disease outbreak is uncertain, when the likely result of infection is herd die-off, is specious.</w:t>
      </w:r>
    </w:p>
    <w:p w14:paraId="18349B25" w14:textId="77777777" w:rsidR="008977B3" w:rsidRDefault="008977B3" w:rsidP="005736FA">
      <w:pPr>
        <w:jc w:val="both"/>
        <w:rPr>
          <w:rFonts w:ascii="Georgia" w:hAnsi="Georgia"/>
          <w:sz w:val="24"/>
          <w:szCs w:val="24"/>
        </w:rPr>
      </w:pPr>
    </w:p>
    <w:p w14:paraId="651F957B" w14:textId="1788534D" w:rsidR="002B5A83" w:rsidRDefault="00CF5213" w:rsidP="005736FA">
      <w:pPr>
        <w:jc w:val="both"/>
        <w:rPr>
          <w:rFonts w:ascii="Georgia" w:hAnsi="Georgia"/>
          <w:sz w:val="24"/>
          <w:szCs w:val="24"/>
        </w:rPr>
      </w:pPr>
      <w:r w:rsidRPr="00CF5213">
        <w:rPr>
          <w:rFonts w:ascii="Georgia" w:hAnsi="Georgia"/>
          <w:b/>
          <w:bCs/>
          <w:i/>
          <w:iCs/>
          <w:sz w:val="24"/>
          <w:szCs w:val="24"/>
        </w:rPr>
        <w:t xml:space="preserve">Degree of Separation: </w:t>
      </w:r>
      <w:proofErr w:type="gramStart"/>
      <w:r w:rsidRPr="00CF5213">
        <w:rPr>
          <w:rFonts w:ascii="Georgia" w:hAnsi="Georgia"/>
          <w:b/>
          <w:bCs/>
          <w:i/>
          <w:iCs/>
          <w:sz w:val="24"/>
          <w:szCs w:val="24"/>
        </w:rPr>
        <w:t>Buffer Zones</w:t>
      </w:r>
      <w:proofErr w:type="gramEnd"/>
      <w:r>
        <w:rPr>
          <w:rFonts w:ascii="Georgia" w:hAnsi="Georgia"/>
          <w:b/>
          <w:bCs/>
          <w:i/>
          <w:iCs/>
          <w:sz w:val="24"/>
          <w:szCs w:val="24"/>
        </w:rPr>
        <w:t xml:space="preserve"> </w:t>
      </w:r>
      <w:r>
        <w:rPr>
          <w:rFonts w:ascii="Georgia" w:hAnsi="Georgia"/>
          <w:sz w:val="24"/>
          <w:szCs w:val="24"/>
        </w:rPr>
        <w:t>We find it interesting</w:t>
      </w:r>
      <w:r w:rsidR="00AF60C0">
        <w:rPr>
          <w:rFonts w:ascii="Georgia" w:hAnsi="Georgia"/>
          <w:sz w:val="24"/>
          <w:szCs w:val="24"/>
        </w:rPr>
        <w:t>;</w:t>
      </w:r>
      <w:r>
        <w:rPr>
          <w:rFonts w:ascii="Georgia" w:hAnsi="Georgia"/>
          <w:sz w:val="24"/>
          <w:szCs w:val="24"/>
        </w:rPr>
        <w:t xml:space="preserve"> there was</w:t>
      </w:r>
      <w:r w:rsidR="00440051">
        <w:rPr>
          <w:rFonts w:ascii="Georgia" w:hAnsi="Georgia"/>
          <w:sz w:val="24"/>
          <w:szCs w:val="24"/>
        </w:rPr>
        <w:t>n’t any</w:t>
      </w:r>
      <w:r>
        <w:rPr>
          <w:rFonts w:ascii="Georgia" w:hAnsi="Georgia"/>
          <w:sz w:val="24"/>
          <w:szCs w:val="24"/>
        </w:rPr>
        <w:t xml:space="preserve"> mention of </w:t>
      </w:r>
      <w:r w:rsidR="00AF60C0">
        <w:rPr>
          <w:rFonts w:ascii="Georgia" w:hAnsi="Georgia"/>
          <w:sz w:val="24"/>
          <w:szCs w:val="24"/>
        </w:rPr>
        <w:t>“</w:t>
      </w:r>
      <w:r w:rsidRPr="00AF60C0">
        <w:rPr>
          <w:rFonts w:ascii="Georgia" w:hAnsi="Georgia"/>
          <w:i/>
          <w:iCs/>
          <w:sz w:val="24"/>
          <w:szCs w:val="24"/>
        </w:rPr>
        <w:t>buffer zones</w:t>
      </w:r>
      <w:r w:rsidR="00AF60C0">
        <w:rPr>
          <w:rFonts w:ascii="Georgia" w:hAnsi="Georgia"/>
          <w:i/>
          <w:iCs/>
          <w:sz w:val="24"/>
          <w:szCs w:val="24"/>
        </w:rPr>
        <w:t>”</w:t>
      </w:r>
      <w:r>
        <w:rPr>
          <w:rFonts w:ascii="Georgia" w:hAnsi="Georgia"/>
          <w:sz w:val="24"/>
          <w:szCs w:val="24"/>
        </w:rPr>
        <w:t xml:space="preserve"> </w:t>
      </w:r>
      <w:r w:rsidR="00AF60C0">
        <w:rPr>
          <w:rFonts w:ascii="Georgia" w:hAnsi="Georgia"/>
          <w:sz w:val="24"/>
          <w:szCs w:val="24"/>
        </w:rPr>
        <w:t>in the SDEIS and the option of using “</w:t>
      </w:r>
      <w:r w:rsidRPr="00AF60C0">
        <w:rPr>
          <w:rFonts w:ascii="Georgia" w:hAnsi="Georgia"/>
          <w:i/>
          <w:iCs/>
          <w:sz w:val="24"/>
          <w:szCs w:val="24"/>
        </w:rPr>
        <w:t>separation</w:t>
      </w:r>
      <w:r w:rsidR="00AF60C0">
        <w:rPr>
          <w:rFonts w:ascii="Georgia" w:hAnsi="Georgia"/>
          <w:i/>
          <w:iCs/>
          <w:sz w:val="24"/>
          <w:szCs w:val="24"/>
        </w:rPr>
        <w:t>”</w:t>
      </w:r>
      <w:r>
        <w:rPr>
          <w:rFonts w:ascii="Georgia" w:hAnsi="Georgia"/>
          <w:sz w:val="24"/>
          <w:szCs w:val="24"/>
        </w:rPr>
        <w:t xml:space="preserve"> was </w:t>
      </w:r>
      <w:r w:rsidR="00AF60C0">
        <w:rPr>
          <w:rFonts w:ascii="Georgia" w:hAnsi="Georgia"/>
          <w:sz w:val="24"/>
          <w:szCs w:val="24"/>
        </w:rPr>
        <w:t>mention</w:t>
      </w:r>
      <w:r>
        <w:rPr>
          <w:rFonts w:ascii="Georgia" w:hAnsi="Georgia"/>
          <w:sz w:val="24"/>
          <w:szCs w:val="24"/>
        </w:rPr>
        <w:t>ed</w:t>
      </w:r>
      <w:r w:rsidR="00AF60C0">
        <w:rPr>
          <w:rFonts w:ascii="Georgia" w:hAnsi="Georgia"/>
          <w:sz w:val="24"/>
          <w:szCs w:val="24"/>
        </w:rPr>
        <w:t xml:space="preserve"> only once as it described actions of Utah Department of Wildlife Resources.</w:t>
      </w:r>
      <w:r>
        <w:rPr>
          <w:rFonts w:ascii="Georgia" w:hAnsi="Georgia"/>
          <w:sz w:val="24"/>
          <w:szCs w:val="24"/>
        </w:rPr>
        <w:t xml:space="preserve"> If there was</w:t>
      </w:r>
      <w:r w:rsidR="00AF60C0">
        <w:rPr>
          <w:rFonts w:ascii="Georgia" w:hAnsi="Georgia"/>
          <w:sz w:val="24"/>
          <w:szCs w:val="24"/>
        </w:rPr>
        <w:t xml:space="preserve"> more discussion than this</w:t>
      </w:r>
      <w:r>
        <w:rPr>
          <w:rFonts w:ascii="Georgia" w:hAnsi="Georgia"/>
          <w:sz w:val="24"/>
          <w:szCs w:val="24"/>
        </w:rPr>
        <w:t>, we apologize for not finding it. But this is a</w:t>
      </w:r>
      <w:r w:rsidR="0005074E">
        <w:rPr>
          <w:rFonts w:ascii="Georgia" w:hAnsi="Georgia"/>
          <w:sz w:val="24"/>
          <w:szCs w:val="24"/>
        </w:rPr>
        <w:t xml:space="preserve"> viable</w:t>
      </w:r>
      <w:r>
        <w:rPr>
          <w:rFonts w:ascii="Georgia" w:hAnsi="Georgia"/>
          <w:sz w:val="24"/>
          <w:szCs w:val="24"/>
        </w:rPr>
        <w:t xml:space="preserve"> option, one </w:t>
      </w:r>
      <w:r w:rsidR="0005074E">
        <w:rPr>
          <w:rFonts w:ascii="Georgia" w:hAnsi="Georgia"/>
          <w:sz w:val="24"/>
          <w:szCs w:val="24"/>
        </w:rPr>
        <w:t xml:space="preserve">worth considering and one </w:t>
      </w:r>
      <w:r>
        <w:rPr>
          <w:rFonts w:ascii="Georgia" w:hAnsi="Georgia"/>
          <w:sz w:val="24"/>
          <w:szCs w:val="24"/>
        </w:rPr>
        <w:t xml:space="preserve">which should </w:t>
      </w:r>
      <w:r w:rsidR="00AF60C0">
        <w:rPr>
          <w:rFonts w:ascii="Georgia" w:hAnsi="Georgia"/>
          <w:sz w:val="24"/>
          <w:szCs w:val="24"/>
        </w:rPr>
        <w:t xml:space="preserve">have </w:t>
      </w:r>
      <w:r>
        <w:rPr>
          <w:rFonts w:ascii="Georgia" w:hAnsi="Georgia"/>
          <w:sz w:val="24"/>
          <w:szCs w:val="24"/>
        </w:rPr>
        <w:t>be</w:t>
      </w:r>
      <w:r w:rsidR="00AF60C0">
        <w:rPr>
          <w:rFonts w:ascii="Georgia" w:hAnsi="Georgia"/>
          <w:sz w:val="24"/>
          <w:szCs w:val="24"/>
        </w:rPr>
        <w:t>en</w:t>
      </w:r>
      <w:r>
        <w:rPr>
          <w:rFonts w:ascii="Georgia" w:hAnsi="Georgia"/>
          <w:sz w:val="24"/>
          <w:szCs w:val="24"/>
        </w:rPr>
        <w:t xml:space="preserve"> discussed</w:t>
      </w:r>
      <w:r w:rsidR="00AF60C0">
        <w:rPr>
          <w:rFonts w:ascii="Georgia" w:hAnsi="Georgia"/>
          <w:sz w:val="24"/>
          <w:szCs w:val="24"/>
        </w:rPr>
        <w:t xml:space="preserve"> in much more detail in the SDEIS than it was</w:t>
      </w:r>
      <w:r>
        <w:rPr>
          <w:rFonts w:ascii="Georgia" w:hAnsi="Georgia"/>
          <w:sz w:val="24"/>
          <w:szCs w:val="24"/>
        </w:rPr>
        <w:t xml:space="preserve">, </w:t>
      </w:r>
      <w:r w:rsidR="00AF60C0">
        <w:rPr>
          <w:rFonts w:ascii="Georgia" w:hAnsi="Georgia"/>
          <w:sz w:val="24"/>
          <w:szCs w:val="24"/>
        </w:rPr>
        <w:t>so</w:t>
      </w:r>
      <w:r>
        <w:rPr>
          <w:rFonts w:ascii="Georgia" w:hAnsi="Georgia"/>
          <w:sz w:val="24"/>
          <w:szCs w:val="24"/>
        </w:rPr>
        <w:t xml:space="preserve"> we will touch on it here. </w:t>
      </w:r>
    </w:p>
    <w:p w14:paraId="0608337F" w14:textId="77777777" w:rsidR="00CF5213" w:rsidRDefault="00CF5213" w:rsidP="005736FA">
      <w:pPr>
        <w:jc w:val="both"/>
        <w:rPr>
          <w:rFonts w:ascii="Georgia" w:hAnsi="Georgia"/>
          <w:sz w:val="24"/>
          <w:szCs w:val="24"/>
        </w:rPr>
      </w:pPr>
    </w:p>
    <w:p w14:paraId="120E09FA" w14:textId="23A18532" w:rsidR="00CF5213" w:rsidRDefault="00CF5213" w:rsidP="005736FA">
      <w:pPr>
        <w:jc w:val="both"/>
        <w:rPr>
          <w:rFonts w:ascii="Georgia" w:hAnsi="Georgia"/>
          <w:sz w:val="24"/>
          <w:szCs w:val="24"/>
        </w:rPr>
      </w:pPr>
      <w:r>
        <w:rPr>
          <w:rFonts w:ascii="Georgia" w:hAnsi="Georgia"/>
          <w:sz w:val="24"/>
          <w:szCs w:val="24"/>
        </w:rPr>
        <w:t xml:space="preserve">First, we will state according to the scientific record, specifically to the report published </w:t>
      </w:r>
      <w:r w:rsidRPr="009C54AD">
        <w:rPr>
          <w:rFonts w:ascii="Georgia" w:hAnsi="Georgia"/>
          <w:sz w:val="24"/>
          <w:szCs w:val="24"/>
        </w:rPr>
        <w:t xml:space="preserve">in the </w:t>
      </w:r>
      <w:r w:rsidRPr="009C54AD">
        <w:rPr>
          <w:rFonts w:ascii="Georgia" w:hAnsi="Georgia"/>
          <w:sz w:val="24"/>
          <w:szCs w:val="24"/>
          <w:u w:val="single"/>
        </w:rPr>
        <w:t>Wildlife Society Bulletin</w:t>
      </w:r>
      <w:r w:rsidR="00FC3C6B" w:rsidRPr="009C54AD">
        <w:rPr>
          <w:rFonts w:ascii="Georgia" w:hAnsi="Georgia"/>
          <w:sz w:val="24"/>
          <w:szCs w:val="24"/>
          <w:u w:val="single"/>
          <w:vertAlign w:val="superscript"/>
        </w:rPr>
        <w:t>5</w:t>
      </w:r>
      <w:r w:rsidR="00540C50">
        <w:rPr>
          <w:rFonts w:ascii="Georgia" w:hAnsi="Georgia"/>
          <w:sz w:val="24"/>
          <w:szCs w:val="24"/>
        </w:rPr>
        <w:t xml:space="preserve"> published July 22, 2022, a paper entitled “</w:t>
      </w:r>
      <w:r w:rsidR="00540C50" w:rsidRPr="00540C50">
        <w:rPr>
          <w:rFonts w:ascii="Georgia" w:hAnsi="Georgia"/>
          <w:i/>
          <w:iCs/>
          <w:sz w:val="24"/>
          <w:szCs w:val="24"/>
        </w:rPr>
        <w:t>Cost distance models to predict contact between bighorn sheep and domestic sheep</w:t>
      </w:r>
      <w:r w:rsidR="00540C50">
        <w:rPr>
          <w:rFonts w:ascii="Georgia" w:hAnsi="Georgia"/>
          <w:i/>
          <w:iCs/>
          <w:sz w:val="24"/>
          <w:szCs w:val="24"/>
        </w:rPr>
        <w:t xml:space="preserve">” </w:t>
      </w:r>
      <w:r w:rsidR="00540C50" w:rsidRPr="00540C50">
        <w:rPr>
          <w:rFonts w:ascii="Georgia" w:hAnsi="Georgia"/>
          <w:sz w:val="24"/>
          <w:szCs w:val="24"/>
        </w:rPr>
        <w:t>by Anderson, Kathleen, et al., the following statement.</w:t>
      </w:r>
    </w:p>
    <w:p w14:paraId="0DA62482" w14:textId="77777777" w:rsidR="00540C50" w:rsidRDefault="00540C50" w:rsidP="005736FA">
      <w:pPr>
        <w:jc w:val="both"/>
        <w:rPr>
          <w:rFonts w:ascii="Georgia" w:hAnsi="Georgia"/>
          <w:sz w:val="24"/>
          <w:szCs w:val="24"/>
        </w:rPr>
      </w:pPr>
    </w:p>
    <w:p w14:paraId="78178C0B" w14:textId="37781D01" w:rsidR="00540C50" w:rsidRDefault="00540C50" w:rsidP="00540C50">
      <w:pPr>
        <w:ind w:left="360"/>
        <w:jc w:val="both"/>
        <w:rPr>
          <w:rFonts w:ascii="Georgia" w:hAnsi="Georgia" w:cs="Open Sans"/>
          <w:i/>
          <w:iCs/>
          <w:color w:val="000000"/>
          <w:sz w:val="22"/>
          <w:szCs w:val="22"/>
          <w:shd w:val="clear" w:color="auto" w:fill="FFFFFF"/>
        </w:rPr>
      </w:pPr>
      <w:r w:rsidRPr="00540C50">
        <w:rPr>
          <w:rFonts w:ascii="Georgia" w:hAnsi="Georgia" w:cs="Open Sans"/>
          <w:i/>
          <w:iCs/>
          <w:color w:val="000000"/>
          <w:sz w:val="22"/>
          <w:szCs w:val="22"/>
          <w:highlight w:val="yellow"/>
          <w:shd w:val="clear" w:color="auto" w:fill="FFFFFF"/>
        </w:rPr>
        <w:t>“At present, there is no consensus on minimum spatial separation distances needed to prevent contact between bighorn sheep and domestic sheep.</w:t>
      </w:r>
      <w:r w:rsidRPr="00540C50">
        <w:rPr>
          <w:rFonts w:ascii="Georgia" w:hAnsi="Georgia" w:cs="Open Sans"/>
          <w:i/>
          <w:iCs/>
          <w:color w:val="000000"/>
          <w:sz w:val="22"/>
          <w:szCs w:val="22"/>
          <w:shd w:val="clear" w:color="auto" w:fill="FFFFFF"/>
        </w:rPr>
        <w:t xml:space="preserve"> </w:t>
      </w:r>
      <w:r w:rsidRPr="00540C50">
        <w:rPr>
          <w:rFonts w:ascii="Georgia" w:hAnsi="Georgia" w:cs="Open Sans"/>
          <w:i/>
          <w:iCs/>
          <w:color w:val="000000"/>
          <w:sz w:val="22"/>
          <w:szCs w:val="22"/>
          <w:highlight w:val="yellow"/>
          <w:shd w:val="clear" w:color="auto" w:fill="FFFFFF"/>
        </w:rPr>
        <w:t>Recommended minimum distances range from 13.5</w:t>
      </w:r>
      <w:r w:rsidRPr="00540C50">
        <w:rPr>
          <w:i/>
          <w:iCs/>
          <w:color w:val="000000"/>
          <w:sz w:val="22"/>
          <w:szCs w:val="22"/>
          <w:highlight w:val="yellow"/>
          <w:shd w:val="clear" w:color="auto" w:fill="FFFFFF"/>
        </w:rPr>
        <w:t> </w:t>
      </w:r>
      <w:r w:rsidRPr="00540C50">
        <w:rPr>
          <w:rFonts w:ascii="Georgia" w:hAnsi="Georgia" w:cs="Open Sans"/>
          <w:i/>
          <w:iCs/>
          <w:color w:val="000000"/>
          <w:sz w:val="22"/>
          <w:szCs w:val="22"/>
          <w:highlight w:val="yellow"/>
          <w:shd w:val="clear" w:color="auto" w:fill="FFFFFF"/>
        </w:rPr>
        <w:t>km to 35</w:t>
      </w:r>
      <w:r w:rsidRPr="00540C50">
        <w:rPr>
          <w:i/>
          <w:iCs/>
          <w:color w:val="000000"/>
          <w:sz w:val="22"/>
          <w:szCs w:val="22"/>
          <w:highlight w:val="yellow"/>
          <w:shd w:val="clear" w:color="auto" w:fill="FFFFFF"/>
        </w:rPr>
        <w:t> </w:t>
      </w:r>
      <w:r w:rsidRPr="00540C50">
        <w:rPr>
          <w:rFonts w:ascii="Georgia" w:hAnsi="Georgia" w:cs="Open Sans"/>
          <w:i/>
          <w:iCs/>
          <w:color w:val="000000"/>
          <w:sz w:val="22"/>
          <w:szCs w:val="22"/>
          <w:highlight w:val="yellow"/>
          <w:shd w:val="clear" w:color="auto" w:fill="FFFFFF"/>
        </w:rPr>
        <w:t>km</w:t>
      </w:r>
      <w:r w:rsidRPr="00540C50">
        <w:rPr>
          <w:rFonts w:ascii="Georgia" w:hAnsi="Georgia" w:cs="Open Sans"/>
          <w:i/>
          <w:iCs/>
          <w:color w:val="000000"/>
          <w:sz w:val="22"/>
          <w:szCs w:val="22"/>
          <w:shd w:val="clear" w:color="auto" w:fill="FFFFFF"/>
        </w:rPr>
        <w:t xml:space="preserve"> (Desert Bighorn Council </w:t>
      </w:r>
      <w:hyperlink r:id="rId9" w:anchor="wsb1329-bib-0029" w:history="1">
        <w:r w:rsidRPr="00540C50">
          <w:rPr>
            <w:rStyle w:val="Hyperlink"/>
            <w:rFonts w:ascii="Georgia" w:hAnsi="Georgia" w:cs="Open Sans"/>
            <w:b/>
            <w:bCs/>
            <w:i/>
            <w:iCs/>
            <w:sz w:val="22"/>
            <w:szCs w:val="22"/>
            <w:shd w:val="clear" w:color="auto" w:fill="FFFFFF"/>
          </w:rPr>
          <w:t>1990</w:t>
        </w:r>
      </w:hyperlink>
      <w:r w:rsidRPr="00540C50">
        <w:rPr>
          <w:rFonts w:ascii="Georgia" w:hAnsi="Georgia" w:cs="Open Sans"/>
          <w:i/>
          <w:iCs/>
          <w:color w:val="000000"/>
          <w:sz w:val="22"/>
          <w:szCs w:val="22"/>
          <w:shd w:val="clear" w:color="auto" w:fill="FFFFFF"/>
        </w:rPr>
        <w:t>, Singer et al.</w:t>
      </w:r>
      <w:r>
        <w:rPr>
          <w:rFonts w:ascii="Georgia" w:hAnsi="Georgia" w:cs="Open Sans"/>
          <w:i/>
          <w:iCs/>
          <w:color w:val="000000"/>
          <w:sz w:val="22"/>
          <w:szCs w:val="22"/>
          <w:shd w:val="clear" w:color="auto" w:fill="FFFFFF"/>
        </w:rPr>
        <w:t>”</w:t>
      </w:r>
    </w:p>
    <w:p w14:paraId="38EA540F" w14:textId="77777777" w:rsidR="00540C50" w:rsidRDefault="00540C50" w:rsidP="00540C50">
      <w:pPr>
        <w:ind w:left="360"/>
        <w:jc w:val="both"/>
        <w:rPr>
          <w:rFonts w:ascii="Georgia" w:hAnsi="Georgia" w:cs="Open Sans"/>
          <w:i/>
          <w:iCs/>
          <w:color w:val="000000"/>
          <w:sz w:val="22"/>
          <w:szCs w:val="22"/>
          <w:shd w:val="clear" w:color="auto" w:fill="FFFFFF"/>
        </w:rPr>
      </w:pPr>
    </w:p>
    <w:p w14:paraId="05F967BD" w14:textId="33DD2CDC" w:rsidR="00CF5213" w:rsidRDefault="00B93F6C" w:rsidP="005736FA">
      <w:pPr>
        <w:jc w:val="both"/>
        <w:rPr>
          <w:rFonts w:ascii="Georgia" w:hAnsi="Georgia"/>
          <w:sz w:val="24"/>
          <w:szCs w:val="24"/>
        </w:rPr>
      </w:pPr>
      <w:r w:rsidRPr="009C54AD">
        <w:rPr>
          <w:rFonts w:ascii="Georgia" w:hAnsi="Georgia"/>
          <w:sz w:val="24"/>
          <w:szCs w:val="24"/>
          <w:u w:val="single"/>
        </w:rPr>
        <w:t>The Wildlife News</w:t>
      </w:r>
      <w:r w:rsidR="00FC3C6B" w:rsidRPr="009C54AD">
        <w:rPr>
          <w:rFonts w:ascii="Georgia" w:hAnsi="Georgia"/>
          <w:sz w:val="24"/>
          <w:szCs w:val="24"/>
          <w:u w:val="single"/>
          <w:vertAlign w:val="superscript"/>
        </w:rPr>
        <w:t>6</w:t>
      </w:r>
      <w:r w:rsidRPr="009C54AD">
        <w:rPr>
          <w:rFonts w:ascii="Georgia" w:hAnsi="Georgia"/>
          <w:sz w:val="24"/>
          <w:szCs w:val="24"/>
        </w:rPr>
        <w:t xml:space="preserve"> publication</w:t>
      </w:r>
      <w:r>
        <w:rPr>
          <w:rFonts w:ascii="Georgia" w:hAnsi="Georgia"/>
          <w:sz w:val="24"/>
          <w:szCs w:val="24"/>
        </w:rPr>
        <w:t xml:space="preserve"> dated November 9, </w:t>
      </w:r>
      <w:proofErr w:type="gramStart"/>
      <w:r>
        <w:rPr>
          <w:rFonts w:ascii="Georgia" w:hAnsi="Georgia"/>
          <w:sz w:val="24"/>
          <w:szCs w:val="24"/>
        </w:rPr>
        <w:t>2011</w:t>
      </w:r>
      <w:proofErr w:type="gramEnd"/>
      <w:r>
        <w:rPr>
          <w:rFonts w:ascii="Georgia" w:hAnsi="Georgia"/>
          <w:sz w:val="24"/>
          <w:szCs w:val="24"/>
        </w:rPr>
        <w:t xml:space="preserve"> by Ken Cole, stated the following in his article entitled “</w:t>
      </w:r>
      <w:r w:rsidRPr="00B93F6C">
        <w:rPr>
          <w:rFonts w:ascii="Georgia" w:hAnsi="Georgia"/>
          <w:i/>
          <w:iCs/>
          <w:sz w:val="24"/>
          <w:szCs w:val="24"/>
        </w:rPr>
        <w:t>Here are the Facts: Bighorn Sheep vs Domestic Sheep.</w:t>
      </w:r>
      <w:r>
        <w:rPr>
          <w:rFonts w:ascii="Georgia" w:hAnsi="Georgia"/>
          <w:i/>
          <w:iCs/>
          <w:sz w:val="24"/>
          <w:szCs w:val="24"/>
        </w:rPr>
        <w:t>”</w:t>
      </w:r>
      <w:r>
        <w:rPr>
          <w:rFonts w:ascii="Georgia" w:hAnsi="Georgia"/>
          <w:sz w:val="24"/>
          <w:szCs w:val="24"/>
        </w:rPr>
        <w:t xml:space="preserve"> </w:t>
      </w:r>
    </w:p>
    <w:p w14:paraId="1A12C478" w14:textId="77777777" w:rsidR="00B93F6C" w:rsidRDefault="00B93F6C" w:rsidP="005736FA">
      <w:pPr>
        <w:jc w:val="both"/>
        <w:rPr>
          <w:rFonts w:ascii="Georgia" w:hAnsi="Georgia"/>
          <w:sz w:val="24"/>
          <w:szCs w:val="24"/>
        </w:rPr>
      </w:pPr>
    </w:p>
    <w:p w14:paraId="120981F0" w14:textId="656A96E1" w:rsidR="00B93F6C" w:rsidRPr="00B93F6C" w:rsidRDefault="00B93F6C" w:rsidP="00B93F6C">
      <w:pPr>
        <w:ind w:left="360"/>
        <w:jc w:val="both"/>
        <w:rPr>
          <w:rFonts w:ascii="Georgia" w:hAnsi="Georgia"/>
          <w:i/>
          <w:iCs/>
          <w:sz w:val="22"/>
          <w:szCs w:val="22"/>
        </w:rPr>
      </w:pPr>
      <w:r w:rsidRPr="00B93F6C">
        <w:rPr>
          <w:rFonts w:ascii="Georgia" w:hAnsi="Georgia"/>
          <w:i/>
          <w:iCs/>
          <w:color w:val="000000"/>
          <w:sz w:val="22"/>
          <w:szCs w:val="22"/>
          <w:highlight w:val="yellow"/>
          <w:shd w:val="clear" w:color="auto" w:fill="FFFFFF"/>
        </w:rPr>
        <w:t>“The Western Association of Fish and Wildlife Agencies (WAFWA) recommends a 9-mile separation between bighorn and domestic sheep to prevent the transmission of deadly domestic sheep diseases.</w:t>
      </w:r>
      <w:r w:rsidRPr="00B93F6C">
        <w:rPr>
          <w:rFonts w:ascii="Georgia" w:hAnsi="Georgia"/>
          <w:i/>
          <w:iCs/>
          <w:color w:val="000000"/>
          <w:sz w:val="22"/>
          <w:szCs w:val="22"/>
          <w:shd w:val="clear" w:color="auto" w:fill="FFFFFF"/>
        </w:rPr>
        <w:t xml:space="preserve"> Some question this recommendation but even this is a compromise.</w:t>
      </w:r>
      <w:r>
        <w:rPr>
          <w:rFonts w:ascii="Georgia" w:hAnsi="Georgia"/>
          <w:i/>
          <w:iCs/>
          <w:color w:val="000000"/>
          <w:sz w:val="22"/>
          <w:szCs w:val="22"/>
          <w:shd w:val="clear" w:color="auto" w:fill="FFFFFF"/>
        </w:rPr>
        <w:t>”</w:t>
      </w:r>
    </w:p>
    <w:p w14:paraId="3B133961" w14:textId="77777777" w:rsidR="00CF5213" w:rsidRDefault="00CF5213" w:rsidP="005736FA">
      <w:pPr>
        <w:jc w:val="both"/>
        <w:rPr>
          <w:rFonts w:ascii="Georgia" w:hAnsi="Georgia"/>
          <w:sz w:val="24"/>
          <w:szCs w:val="24"/>
        </w:rPr>
      </w:pPr>
    </w:p>
    <w:p w14:paraId="052B41A6" w14:textId="1CCD90F7" w:rsidR="00F810BF" w:rsidRDefault="00F810BF" w:rsidP="005736FA">
      <w:pPr>
        <w:jc w:val="both"/>
        <w:rPr>
          <w:rFonts w:ascii="Georgia" w:hAnsi="Georgia"/>
          <w:sz w:val="24"/>
          <w:szCs w:val="24"/>
        </w:rPr>
      </w:pPr>
      <w:r>
        <w:rPr>
          <w:rFonts w:ascii="Georgia" w:hAnsi="Georgia"/>
          <w:sz w:val="24"/>
          <w:szCs w:val="24"/>
        </w:rPr>
        <w:t xml:space="preserve">Finally, there is this as we researched further policies on this issue. </w:t>
      </w:r>
      <w:r w:rsidRPr="00F63B37">
        <w:rPr>
          <w:rFonts w:ascii="Georgia" w:hAnsi="Georgia"/>
          <w:sz w:val="24"/>
          <w:szCs w:val="24"/>
          <w:u w:val="single"/>
        </w:rPr>
        <w:t xml:space="preserve">The American Sheep </w:t>
      </w:r>
      <w:r w:rsidRPr="009C54AD">
        <w:rPr>
          <w:rFonts w:ascii="Georgia" w:hAnsi="Georgia"/>
          <w:sz w:val="24"/>
          <w:szCs w:val="24"/>
          <w:u w:val="single"/>
        </w:rPr>
        <w:t>Industry Association</w:t>
      </w:r>
      <w:r w:rsidR="00FC3C6B" w:rsidRPr="009C54AD">
        <w:rPr>
          <w:rFonts w:ascii="Georgia" w:hAnsi="Georgia"/>
          <w:sz w:val="24"/>
          <w:szCs w:val="24"/>
          <w:u w:val="single"/>
          <w:vertAlign w:val="superscript"/>
        </w:rPr>
        <w:t>7</w:t>
      </w:r>
      <w:r>
        <w:rPr>
          <w:rFonts w:ascii="Georgia" w:hAnsi="Georgia"/>
          <w:sz w:val="24"/>
          <w:szCs w:val="24"/>
        </w:rPr>
        <w:t xml:space="preserve"> had this in their on-line article dated April 2016 questioning the science of transmission of pneumonia from domestic to bighorn sheep. They reported the fact that according to them, the Montana Bighorn Report has serious flaws because the </w:t>
      </w:r>
      <w:r w:rsidRPr="00F810BF">
        <w:rPr>
          <w:rFonts w:ascii="Georgia" w:hAnsi="Georgia"/>
          <w:sz w:val="24"/>
          <w:szCs w:val="24"/>
          <w:highlight w:val="yellow"/>
        </w:rPr>
        <w:t>Montana Wildlife Federation, the National Wildlife Federation and the Wild Sheep Foundation propose a 20-mile buffer of separation between bighorn sheep and domestic sheep.</w:t>
      </w:r>
    </w:p>
    <w:p w14:paraId="06EFAD58" w14:textId="77777777" w:rsidR="00F810BF" w:rsidRDefault="00F810BF" w:rsidP="005736FA">
      <w:pPr>
        <w:jc w:val="both"/>
        <w:rPr>
          <w:rFonts w:ascii="Georgia" w:hAnsi="Georgia"/>
          <w:sz w:val="24"/>
          <w:szCs w:val="24"/>
        </w:rPr>
      </w:pPr>
    </w:p>
    <w:p w14:paraId="41DA61B3" w14:textId="278A2737" w:rsidR="00F810BF" w:rsidRDefault="00F63B37" w:rsidP="005736FA">
      <w:pPr>
        <w:jc w:val="both"/>
        <w:rPr>
          <w:rFonts w:ascii="Georgia" w:hAnsi="Georgia"/>
          <w:sz w:val="24"/>
          <w:szCs w:val="24"/>
        </w:rPr>
      </w:pPr>
      <w:r>
        <w:rPr>
          <w:rFonts w:ascii="Georgia" w:hAnsi="Georgia"/>
          <w:sz w:val="24"/>
          <w:szCs w:val="24"/>
        </w:rPr>
        <w:t>But we were disappointed that this SDEIS and the Utah Bighorn Sheep Statewide Management Plan, both don’t mention the option of using buffer zones to maintain species separation. To be truthful, the latter does mention that separation would be advisable. Page 15 of the following states this.</w:t>
      </w:r>
    </w:p>
    <w:p w14:paraId="3255F412" w14:textId="77777777" w:rsidR="00F63B37" w:rsidRDefault="00F63B37" w:rsidP="005736FA">
      <w:pPr>
        <w:jc w:val="both"/>
        <w:rPr>
          <w:rFonts w:ascii="Georgia" w:hAnsi="Georgia"/>
          <w:sz w:val="24"/>
          <w:szCs w:val="24"/>
        </w:rPr>
      </w:pPr>
    </w:p>
    <w:p w14:paraId="20E1DC59" w14:textId="77777777" w:rsidR="00270DA0" w:rsidRPr="00270DA0" w:rsidRDefault="00F63B37" w:rsidP="00F63B37">
      <w:pPr>
        <w:ind w:left="360"/>
        <w:jc w:val="both"/>
        <w:rPr>
          <w:rFonts w:ascii="Georgia" w:hAnsi="Georgia"/>
          <w:i/>
          <w:iCs/>
          <w:sz w:val="22"/>
          <w:szCs w:val="22"/>
        </w:rPr>
      </w:pPr>
      <w:r w:rsidRPr="00270DA0">
        <w:rPr>
          <w:rFonts w:ascii="Georgia" w:hAnsi="Georgia"/>
          <w:i/>
          <w:iCs/>
          <w:sz w:val="22"/>
          <w:szCs w:val="22"/>
        </w:rPr>
        <w:t xml:space="preserve">Strategies: Reduce Risk of Pathogen Transmission </w:t>
      </w:r>
    </w:p>
    <w:p w14:paraId="05823A55" w14:textId="77777777" w:rsidR="00270DA0" w:rsidRPr="00270DA0" w:rsidRDefault="00F63B37" w:rsidP="00270DA0">
      <w:pPr>
        <w:ind w:left="720"/>
        <w:jc w:val="both"/>
        <w:rPr>
          <w:rFonts w:ascii="Georgia" w:hAnsi="Georgia"/>
          <w:i/>
          <w:iCs/>
          <w:sz w:val="22"/>
          <w:szCs w:val="22"/>
        </w:rPr>
      </w:pPr>
      <w:r w:rsidRPr="00270DA0">
        <w:rPr>
          <w:rFonts w:ascii="Georgia" w:hAnsi="Georgia"/>
          <w:i/>
          <w:iCs/>
          <w:sz w:val="22"/>
          <w:szCs w:val="22"/>
        </w:rPr>
        <w:t xml:space="preserve">a. </w:t>
      </w:r>
      <w:r w:rsidRPr="00270DA0">
        <w:rPr>
          <w:rFonts w:ascii="Georgia" w:hAnsi="Georgia"/>
          <w:i/>
          <w:iCs/>
          <w:sz w:val="22"/>
          <w:szCs w:val="22"/>
          <w:highlight w:val="yellow"/>
        </w:rPr>
        <w:t>Strive for spatial separation between bighorn sheep and domestic sheep and goats that does not negatively impact livestock grazing by utilizing natural barriers</w:t>
      </w:r>
      <w:r w:rsidRPr="00270DA0">
        <w:rPr>
          <w:rFonts w:ascii="Georgia" w:hAnsi="Georgia"/>
          <w:i/>
          <w:iCs/>
          <w:sz w:val="22"/>
          <w:szCs w:val="22"/>
        </w:rPr>
        <w:t xml:space="preserve"> (</w:t>
      </w:r>
      <w:proofErr w:type="gramStart"/>
      <w:r w:rsidRPr="00270DA0">
        <w:rPr>
          <w:rFonts w:ascii="Georgia" w:hAnsi="Georgia"/>
          <w:i/>
          <w:iCs/>
          <w:sz w:val="22"/>
          <w:szCs w:val="22"/>
        </w:rPr>
        <w:t>e.g.</w:t>
      </w:r>
      <w:proofErr w:type="gramEnd"/>
      <w:r w:rsidRPr="00270DA0">
        <w:rPr>
          <w:rFonts w:ascii="Georgia" w:hAnsi="Georgia"/>
          <w:i/>
          <w:iCs/>
          <w:sz w:val="22"/>
          <w:szCs w:val="22"/>
        </w:rPr>
        <w:t xml:space="preserve"> rivers or expanses of unsuitable habitat) and man-made barriers (e.g. fences or roads). </w:t>
      </w:r>
    </w:p>
    <w:p w14:paraId="44E4CE04" w14:textId="13CEF463" w:rsidR="00F63B37" w:rsidRPr="00270DA0" w:rsidRDefault="00F63B37" w:rsidP="00270DA0">
      <w:pPr>
        <w:ind w:left="720"/>
        <w:jc w:val="both"/>
        <w:rPr>
          <w:rFonts w:ascii="Georgia" w:hAnsi="Georgia"/>
          <w:i/>
          <w:iCs/>
          <w:sz w:val="22"/>
          <w:szCs w:val="22"/>
        </w:rPr>
      </w:pPr>
      <w:r w:rsidRPr="00270DA0">
        <w:rPr>
          <w:rFonts w:ascii="Georgia" w:hAnsi="Georgia"/>
          <w:i/>
          <w:iCs/>
          <w:sz w:val="22"/>
          <w:szCs w:val="22"/>
        </w:rPr>
        <w:t xml:space="preserve">b. </w:t>
      </w:r>
      <w:r w:rsidRPr="00270DA0">
        <w:rPr>
          <w:rFonts w:ascii="Georgia" w:hAnsi="Georgia"/>
          <w:i/>
          <w:iCs/>
          <w:sz w:val="22"/>
          <w:szCs w:val="22"/>
          <w:highlight w:val="yellow"/>
        </w:rPr>
        <w:t>Strive for temporal separation between bighorn sheep and domestic sheep and goats by coordinating with livestock operators and federal land management agencies on active grazing allotments and private lands</w:t>
      </w:r>
      <w:r w:rsidRPr="00270DA0">
        <w:rPr>
          <w:rFonts w:ascii="Georgia" w:hAnsi="Georgia"/>
          <w:i/>
          <w:iCs/>
          <w:sz w:val="22"/>
          <w:szCs w:val="22"/>
        </w:rPr>
        <w:t>.</w:t>
      </w:r>
    </w:p>
    <w:p w14:paraId="214A70A1" w14:textId="77777777" w:rsidR="00F63B37" w:rsidRDefault="00F63B37" w:rsidP="005736FA">
      <w:pPr>
        <w:jc w:val="both"/>
        <w:rPr>
          <w:rFonts w:ascii="Georgia" w:hAnsi="Georgia"/>
          <w:sz w:val="24"/>
          <w:szCs w:val="24"/>
        </w:rPr>
      </w:pPr>
    </w:p>
    <w:p w14:paraId="765EB24B" w14:textId="2EF00353" w:rsidR="0005074E" w:rsidRPr="0005074E" w:rsidRDefault="0005074E" w:rsidP="005736FA">
      <w:pPr>
        <w:jc w:val="both"/>
        <w:rPr>
          <w:rFonts w:ascii="Georgia" w:hAnsi="Georgia"/>
          <w:noProof/>
          <w:sz w:val="24"/>
          <w:szCs w:val="24"/>
        </w:rPr>
      </w:pPr>
      <w:r>
        <w:rPr>
          <w:rFonts w:ascii="Georgia" w:hAnsi="Georgia"/>
          <w:sz w:val="24"/>
          <w:szCs w:val="24"/>
        </w:rPr>
        <w:lastRenderedPageBreak/>
        <w:t xml:space="preserve">But discussion in the SDEIS was minimal at best and an example of not utilizing the best available science at worst. The following map below provided to us from the good people at </w:t>
      </w:r>
      <w:r w:rsidRPr="009C54AD">
        <w:rPr>
          <w:rFonts w:ascii="Georgia" w:hAnsi="Georgia"/>
          <w:sz w:val="24"/>
          <w:szCs w:val="24"/>
        </w:rPr>
        <w:t xml:space="preserve">Yellowstone to </w:t>
      </w:r>
      <w:proofErr w:type="spellStart"/>
      <w:r w:rsidRPr="009C54AD">
        <w:rPr>
          <w:rFonts w:ascii="Georgia" w:hAnsi="Georgia"/>
          <w:sz w:val="24"/>
          <w:szCs w:val="24"/>
        </w:rPr>
        <w:t>Uintas</w:t>
      </w:r>
      <w:proofErr w:type="spellEnd"/>
      <w:r w:rsidRPr="009C54AD">
        <w:rPr>
          <w:rFonts w:ascii="Georgia" w:hAnsi="Georgia"/>
          <w:sz w:val="24"/>
          <w:szCs w:val="24"/>
        </w:rPr>
        <w:t xml:space="preserve"> Connection</w:t>
      </w:r>
      <w:r w:rsidR="00FC3C6B" w:rsidRPr="009C54AD">
        <w:rPr>
          <w:rFonts w:ascii="Georgia" w:hAnsi="Georgia"/>
          <w:sz w:val="24"/>
          <w:szCs w:val="24"/>
          <w:vertAlign w:val="superscript"/>
        </w:rPr>
        <w:t>8</w:t>
      </w:r>
      <w:r w:rsidRPr="009C54AD">
        <w:rPr>
          <w:rFonts w:ascii="Georgia" w:hAnsi="Georgia"/>
          <w:sz w:val="24"/>
          <w:szCs w:val="24"/>
        </w:rPr>
        <w:t xml:space="preserve"> showcases</w:t>
      </w:r>
      <w:r>
        <w:rPr>
          <w:rFonts w:ascii="Georgia" w:hAnsi="Georgia"/>
          <w:sz w:val="24"/>
          <w:szCs w:val="24"/>
        </w:rPr>
        <w:t xml:space="preserve"> the nine </w:t>
      </w:r>
      <w:r w:rsidRPr="0005074E">
        <w:rPr>
          <w:rFonts w:ascii="Georgia" w:hAnsi="Georgia"/>
          <w:noProof/>
          <w:sz w:val="24"/>
          <w:szCs w:val="24"/>
        </w:rPr>
        <w:t>(9)</w:t>
      </w:r>
      <w:r>
        <w:rPr>
          <w:rFonts w:ascii="Georgia" w:hAnsi="Georgia"/>
          <w:noProof/>
          <w:sz w:val="24"/>
          <w:szCs w:val="24"/>
        </w:rPr>
        <w:t xml:space="preserve"> mile buffer zone if one would have been installed based upon the bighorn sheep western most observed points of travel  </w:t>
      </w:r>
      <w:r w:rsidR="003069CD">
        <w:rPr>
          <w:rFonts w:ascii="Georgia" w:hAnsi="Georgia"/>
          <w:noProof/>
          <w:sz w:val="24"/>
          <w:szCs w:val="24"/>
        </w:rPr>
        <w:t>within</w:t>
      </w:r>
      <w:r w:rsidRPr="0005074E">
        <w:rPr>
          <w:rFonts w:ascii="Georgia" w:hAnsi="Georgia"/>
          <w:noProof/>
          <w:sz w:val="24"/>
          <w:szCs w:val="24"/>
        </w:rPr>
        <w:t xml:space="preserve"> the </w:t>
      </w:r>
      <w:r w:rsidR="003069CD">
        <w:rPr>
          <w:rFonts w:ascii="Georgia" w:hAnsi="Georgia"/>
          <w:noProof/>
          <w:sz w:val="24"/>
          <w:szCs w:val="24"/>
        </w:rPr>
        <w:t>CHHR.</w:t>
      </w:r>
    </w:p>
    <w:p w14:paraId="349B4E7E" w14:textId="77777777" w:rsidR="0005074E" w:rsidRDefault="0005074E" w:rsidP="005736FA">
      <w:pPr>
        <w:jc w:val="both"/>
        <w:rPr>
          <w:noProof/>
        </w:rPr>
      </w:pPr>
    </w:p>
    <w:p w14:paraId="6C5534FB" w14:textId="04CAD171" w:rsidR="0005074E" w:rsidRDefault="0005074E" w:rsidP="005736FA">
      <w:pPr>
        <w:jc w:val="both"/>
        <w:rPr>
          <w:rFonts w:ascii="Georgia" w:hAnsi="Georgia"/>
          <w:sz w:val="24"/>
          <w:szCs w:val="24"/>
        </w:rPr>
      </w:pPr>
      <w:r>
        <w:rPr>
          <w:noProof/>
        </w:rPr>
        <w:drawing>
          <wp:inline distT="0" distB="0" distL="0" distR="0" wp14:anchorId="02708993" wp14:editId="4FD74940">
            <wp:extent cx="5971032" cy="4572000"/>
            <wp:effectExtent l="0" t="0" r="0" b="0"/>
            <wp:docPr id="178043375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33753" name="Picture 1" descr="A screenshot of a computer&#10;&#10;Description automatically generated"/>
                    <pic:cNvPicPr/>
                  </pic:nvPicPr>
                  <pic:blipFill rotWithShape="1">
                    <a:blip r:embed="rId10"/>
                    <a:srcRect l="21154" t="12251" r="24679" b="13960"/>
                    <a:stretch/>
                  </pic:blipFill>
                  <pic:spPr bwMode="auto">
                    <a:xfrm>
                      <a:off x="0" y="0"/>
                      <a:ext cx="5971032" cy="4572000"/>
                    </a:xfrm>
                    <a:prstGeom prst="rect">
                      <a:avLst/>
                    </a:prstGeom>
                    <a:ln>
                      <a:noFill/>
                    </a:ln>
                    <a:extLst>
                      <a:ext uri="{53640926-AAD7-44D8-BBD7-CCE9431645EC}">
                        <a14:shadowObscured xmlns:a14="http://schemas.microsoft.com/office/drawing/2010/main"/>
                      </a:ext>
                    </a:extLst>
                  </pic:spPr>
                </pic:pic>
              </a:graphicData>
            </a:graphic>
          </wp:inline>
        </w:drawing>
      </w:r>
    </w:p>
    <w:p w14:paraId="415E8CFD" w14:textId="77777777" w:rsidR="0005074E" w:rsidRDefault="0005074E" w:rsidP="005736FA">
      <w:pPr>
        <w:jc w:val="both"/>
        <w:rPr>
          <w:rFonts w:ascii="Georgia" w:hAnsi="Georgia"/>
          <w:sz w:val="24"/>
          <w:szCs w:val="24"/>
        </w:rPr>
      </w:pPr>
    </w:p>
    <w:p w14:paraId="10C7DC9B" w14:textId="7C6FE106" w:rsidR="0005074E" w:rsidRDefault="003069CD" w:rsidP="005736FA">
      <w:pPr>
        <w:jc w:val="both"/>
        <w:rPr>
          <w:rFonts w:ascii="Georgia" w:hAnsi="Georgia"/>
          <w:sz w:val="24"/>
          <w:szCs w:val="24"/>
        </w:rPr>
      </w:pPr>
      <w:r>
        <w:rPr>
          <w:rFonts w:ascii="Georgia" w:hAnsi="Georgia"/>
          <w:sz w:val="24"/>
          <w:szCs w:val="24"/>
        </w:rPr>
        <w:t xml:space="preserve">Perhaps the reason </w:t>
      </w:r>
      <w:r w:rsidR="00FF5445">
        <w:rPr>
          <w:rFonts w:ascii="Georgia" w:hAnsi="Georgia"/>
          <w:sz w:val="24"/>
          <w:szCs w:val="24"/>
        </w:rPr>
        <w:t>buffer zones or degrees of separation</w:t>
      </w:r>
      <w:r>
        <w:rPr>
          <w:rFonts w:ascii="Georgia" w:hAnsi="Georgia"/>
          <w:sz w:val="24"/>
          <w:szCs w:val="24"/>
        </w:rPr>
        <w:t xml:space="preserve"> was not </w:t>
      </w:r>
      <w:r w:rsidR="00FF5445">
        <w:rPr>
          <w:rFonts w:ascii="Georgia" w:hAnsi="Georgia"/>
          <w:sz w:val="24"/>
          <w:szCs w:val="24"/>
        </w:rPr>
        <w:t xml:space="preserve">discussed </w:t>
      </w:r>
      <w:r>
        <w:rPr>
          <w:rFonts w:ascii="Georgia" w:hAnsi="Georgia"/>
          <w:sz w:val="24"/>
          <w:szCs w:val="24"/>
        </w:rPr>
        <w:t>as an option was because it would eliminate nearly half of the project</w:t>
      </w:r>
      <w:r w:rsidR="00FF5445">
        <w:rPr>
          <w:rFonts w:ascii="Georgia" w:hAnsi="Georgia"/>
          <w:sz w:val="24"/>
          <w:szCs w:val="24"/>
        </w:rPr>
        <w:t>’s</w:t>
      </w:r>
      <w:r>
        <w:rPr>
          <w:rFonts w:ascii="Georgia" w:hAnsi="Georgia"/>
          <w:sz w:val="24"/>
          <w:szCs w:val="24"/>
        </w:rPr>
        <w:t xml:space="preserve"> domestic sheep grazing allotments</w:t>
      </w:r>
      <w:r w:rsidR="00FF5445">
        <w:rPr>
          <w:rFonts w:ascii="Georgia" w:hAnsi="Georgia"/>
          <w:sz w:val="24"/>
          <w:szCs w:val="24"/>
        </w:rPr>
        <w:t>.</w:t>
      </w:r>
      <w:r>
        <w:rPr>
          <w:rFonts w:ascii="Georgia" w:hAnsi="Georgia"/>
          <w:sz w:val="24"/>
          <w:szCs w:val="24"/>
        </w:rPr>
        <w:t xml:space="preserve"> </w:t>
      </w:r>
      <w:r w:rsidR="00FF5445">
        <w:rPr>
          <w:rFonts w:ascii="Georgia" w:hAnsi="Georgia"/>
          <w:sz w:val="24"/>
          <w:szCs w:val="24"/>
        </w:rPr>
        <w:t xml:space="preserve">None-the-less, </w:t>
      </w:r>
      <w:r>
        <w:rPr>
          <w:rFonts w:ascii="Georgia" w:hAnsi="Georgia"/>
          <w:sz w:val="24"/>
          <w:szCs w:val="24"/>
        </w:rPr>
        <w:t>this should have been presented to the public as a viable option. And scientifically, this should have been presented to other scientists for debate. But this is what science and methodology looks like in the real world. You look at all options and discuss the best way to proceed to reach the overall objectives at hand. Which makes us ask, what is the real objective in this case</w:t>
      </w:r>
      <w:r w:rsidR="00FF5445">
        <w:rPr>
          <w:rFonts w:ascii="Georgia" w:hAnsi="Georgia"/>
          <w:sz w:val="24"/>
          <w:szCs w:val="24"/>
        </w:rPr>
        <w:t>?</w:t>
      </w:r>
    </w:p>
    <w:p w14:paraId="2C811164" w14:textId="77777777" w:rsidR="0005074E" w:rsidRDefault="0005074E" w:rsidP="005736FA">
      <w:pPr>
        <w:jc w:val="both"/>
        <w:rPr>
          <w:rFonts w:ascii="Georgia" w:hAnsi="Georgia"/>
          <w:sz w:val="24"/>
          <w:szCs w:val="24"/>
        </w:rPr>
      </w:pPr>
    </w:p>
    <w:p w14:paraId="1BD4B50E" w14:textId="11C1A925" w:rsidR="00F63B37" w:rsidRDefault="00270DA0" w:rsidP="005736FA">
      <w:pPr>
        <w:jc w:val="both"/>
        <w:rPr>
          <w:rFonts w:ascii="Georgia" w:hAnsi="Georgia"/>
          <w:sz w:val="24"/>
          <w:szCs w:val="24"/>
        </w:rPr>
      </w:pPr>
      <w:r>
        <w:rPr>
          <w:rFonts w:ascii="Georgia" w:hAnsi="Georgia"/>
          <w:sz w:val="24"/>
          <w:szCs w:val="24"/>
        </w:rPr>
        <w:t xml:space="preserve">At first glance, there </w:t>
      </w:r>
      <w:r w:rsidR="00FF5445">
        <w:rPr>
          <w:rFonts w:ascii="Georgia" w:hAnsi="Georgia"/>
          <w:sz w:val="24"/>
          <w:szCs w:val="24"/>
        </w:rPr>
        <w:t>appears to be a</w:t>
      </w:r>
      <w:r>
        <w:rPr>
          <w:rFonts w:ascii="Georgia" w:hAnsi="Georgia"/>
          <w:sz w:val="24"/>
          <w:szCs w:val="24"/>
        </w:rPr>
        <w:t xml:space="preserve"> too close a connection between state and federal land and wildlife managers with the agricultural community. We understand the necessity of civil discourse and willingness to get along with neighbors, but at what point does wildlife have priority</w:t>
      </w:r>
      <w:r w:rsidR="003069CD">
        <w:rPr>
          <w:rFonts w:ascii="Georgia" w:hAnsi="Georgia"/>
          <w:sz w:val="24"/>
          <w:szCs w:val="24"/>
        </w:rPr>
        <w:t>?</w:t>
      </w:r>
      <w:r>
        <w:rPr>
          <w:rFonts w:ascii="Georgia" w:hAnsi="Georgia"/>
          <w:sz w:val="24"/>
          <w:szCs w:val="24"/>
        </w:rPr>
        <w:t xml:space="preserve"> </w:t>
      </w:r>
      <w:r w:rsidR="003069CD">
        <w:rPr>
          <w:rFonts w:ascii="Georgia" w:hAnsi="Georgia"/>
          <w:sz w:val="24"/>
          <w:szCs w:val="24"/>
        </w:rPr>
        <w:t xml:space="preserve">We ask </w:t>
      </w:r>
      <w:r>
        <w:rPr>
          <w:rFonts w:ascii="Georgia" w:hAnsi="Georgia"/>
          <w:sz w:val="24"/>
          <w:szCs w:val="24"/>
        </w:rPr>
        <w:t>because it sure seems the agricultural community has had the upper hand in wildlife policy for generations.</w:t>
      </w:r>
    </w:p>
    <w:p w14:paraId="4E75AEDA" w14:textId="77777777" w:rsidR="00270DA0" w:rsidRDefault="00270DA0" w:rsidP="005736FA">
      <w:pPr>
        <w:jc w:val="both"/>
        <w:rPr>
          <w:rFonts w:ascii="Georgia" w:hAnsi="Georgia"/>
          <w:sz w:val="24"/>
          <w:szCs w:val="24"/>
        </w:rPr>
      </w:pPr>
    </w:p>
    <w:p w14:paraId="087F0D79" w14:textId="792A7842" w:rsidR="00270DA0" w:rsidRDefault="00270DA0" w:rsidP="005736FA">
      <w:pPr>
        <w:jc w:val="both"/>
        <w:rPr>
          <w:rFonts w:ascii="Georgia" w:hAnsi="Georgia"/>
          <w:sz w:val="24"/>
          <w:szCs w:val="24"/>
        </w:rPr>
      </w:pPr>
      <w:r>
        <w:rPr>
          <w:rFonts w:ascii="Georgia" w:hAnsi="Georgia"/>
          <w:sz w:val="24"/>
          <w:szCs w:val="24"/>
        </w:rPr>
        <w:lastRenderedPageBreak/>
        <w:t xml:space="preserve">As we conclude this section on </w:t>
      </w:r>
      <w:r w:rsidR="00217B8F">
        <w:rPr>
          <w:rFonts w:ascii="Georgia" w:hAnsi="Georgia"/>
          <w:sz w:val="24"/>
          <w:szCs w:val="24"/>
        </w:rPr>
        <w:t xml:space="preserve">ROC, GWA would like to bring to the attention of the U.S. Forest Service one more reference that should be considered. This reference is from </w:t>
      </w:r>
      <w:r w:rsidR="00217B8F" w:rsidRPr="009C54AD">
        <w:rPr>
          <w:rFonts w:ascii="Georgia" w:hAnsi="Georgia"/>
          <w:sz w:val="24"/>
          <w:szCs w:val="24"/>
        </w:rPr>
        <w:t>Tristin Howard</w:t>
      </w:r>
      <w:r w:rsidR="00FC3C6B" w:rsidRPr="009C54AD">
        <w:rPr>
          <w:rFonts w:ascii="Georgia" w:hAnsi="Georgia"/>
          <w:sz w:val="24"/>
          <w:szCs w:val="24"/>
          <w:vertAlign w:val="superscript"/>
        </w:rPr>
        <w:t>9</w:t>
      </w:r>
      <w:r w:rsidR="00217B8F" w:rsidRPr="009C54AD">
        <w:rPr>
          <w:rFonts w:ascii="Georgia" w:hAnsi="Georgia"/>
          <w:sz w:val="24"/>
          <w:szCs w:val="24"/>
        </w:rPr>
        <w:t>,</w:t>
      </w:r>
      <w:r w:rsidR="00217B8F">
        <w:rPr>
          <w:rFonts w:ascii="Georgia" w:hAnsi="Georgia"/>
          <w:sz w:val="24"/>
          <w:szCs w:val="24"/>
        </w:rPr>
        <w:t xml:space="preserve"> an individual who studied the efficacy of wild-domestic sheep interaction policies in bighorn disease outbreak locations in the western United States as part of his thesis from the University of Montana.</w:t>
      </w:r>
      <w:r w:rsidR="00DD7A5F">
        <w:rPr>
          <w:rFonts w:ascii="Georgia" w:hAnsi="Georgia"/>
          <w:sz w:val="24"/>
          <w:szCs w:val="24"/>
        </w:rPr>
        <w:t xml:space="preserve"> In Tristin’s on-line report, there is this paragraph about Buffer Zones. The DBC mentioned below </w:t>
      </w:r>
      <w:proofErr w:type="gramStart"/>
      <w:r w:rsidR="00DD7A5F">
        <w:rPr>
          <w:rFonts w:ascii="Georgia" w:hAnsi="Georgia"/>
          <w:sz w:val="24"/>
          <w:szCs w:val="24"/>
        </w:rPr>
        <w:t>refers</w:t>
      </w:r>
      <w:proofErr w:type="gramEnd"/>
      <w:r w:rsidR="00DD7A5F">
        <w:rPr>
          <w:rFonts w:ascii="Georgia" w:hAnsi="Georgia"/>
          <w:sz w:val="24"/>
          <w:szCs w:val="24"/>
        </w:rPr>
        <w:t xml:space="preserve"> the Desert Bighorn Council.</w:t>
      </w:r>
    </w:p>
    <w:p w14:paraId="3D5B40DF" w14:textId="77777777" w:rsidR="00DD7A5F" w:rsidRDefault="00DD7A5F" w:rsidP="005736FA">
      <w:pPr>
        <w:jc w:val="both"/>
        <w:rPr>
          <w:rFonts w:ascii="Georgia" w:hAnsi="Georgia"/>
          <w:sz w:val="24"/>
          <w:szCs w:val="24"/>
        </w:rPr>
      </w:pPr>
    </w:p>
    <w:p w14:paraId="2477EB2E" w14:textId="36B471D4" w:rsidR="00DD7A5F" w:rsidRPr="00DD7A5F" w:rsidRDefault="00DD7A5F" w:rsidP="00DD7A5F">
      <w:pPr>
        <w:ind w:left="360"/>
        <w:jc w:val="both"/>
        <w:rPr>
          <w:rFonts w:ascii="Georgia" w:hAnsi="Georgia"/>
          <w:i/>
          <w:iCs/>
          <w:sz w:val="22"/>
          <w:szCs w:val="22"/>
        </w:rPr>
      </w:pPr>
      <w:r w:rsidRPr="00DD7A5F">
        <w:rPr>
          <w:rFonts w:ascii="Georgia" w:hAnsi="Georgia"/>
          <w:i/>
          <w:iCs/>
          <w:color w:val="000000"/>
          <w:sz w:val="22"/>
          <w:szCs w:val="22"/>
          <w:highlight w:val="yellow"/>
          <w:shd w:val="clear" w:color="auto" w:fill="FFFFFF"/>
        </w:rPr>
        <w:t xml:space="preserve">“Buffer zones are one of the most effective ways </w:t>
      </w:r>
      <w:proofErr w:type="gramStart"/>
      <w:r w:rsidRPr="00DD7A5F">
        <w:rPr>
          <w:rFonts w:ascii="Georgia" w:hAnsi="Georgia"/>
          <w:i/>
          <w:iCs/>
          <w:color w:val="000000"/>
          <w:sz w:val="22"/>
          <w:szCs w:val="22"/>
          <w:highlight w:val="yellow"/>
          <w:shd w:val="clear" w:color="auto" w:fill="FFFFFF"/>
        </w:rPr>
        <w:t>separation</w:t>
      </w:r>
      <w:proofErr w:type="gramEnd"/>
      <w:r w:rsidRPr="00DD7A5F">
        <w:rPr>
          <w:rFonts w:ascii="Georgia" w:hAnsi="Georgia"/>
          <w:i/>
          <w:iCs/>
          <w:color w:val="000000"/>
          <w:sz w:val="22"/>
          <w:szCs w:val="22"/>
          <w:highlight w:val="yellow"/>
          <w:shd w:val="clear" w:color="auto" w:fill="FFFFFF"/>
        </w:rPr>
        <w:t xml:space="preserve"> can be accomplished</w:t>
      </w:r>
      <w:r w:rsidRPr="00DD7A5F">
        <w:rPr>
          <w:rFonts w:ascii="Georgia" w:hAnsi="Georgia"/>
          <w:i/>
          <w:iCs/>
          <w:color w:val="000000"/>
          <w:sz w:val="22"/>
          <w:szCs w:val="22"/>
          <w:shd w:val="clear" w:color="auto" w:fill="FFFFFF"/>
        </w:rPr>
        <w:t xml:space="preserve"> (DBC Technical Staff 1990). The DBC’s technical staff states that: </w:t>
      </w:r>
      <w:r w:rsidRPr="00DD7A5F">
        <w:rPr>
          <w:rFonts w:ascii="Georgia" w:hAnsi="Georgia"/>
          <w:i/>
          <w:iCs/>
          <w:color w:val="000000"/>
          <w:sz w:val="22"/>
          <w:szCs w:val="22"/>
          <w:highlight w:val="yellow"/>
          <w:shd w:val="clear" w:color="auto" w:fill="FFFFFF"/>
        </w:rPr>
        <w:t>“No domestic sheep grazing should be authorized or allowed within buffer strips ≥13.5 km (8.4 mi) wide surrounding desert bighorn habitat, except where topographic features or other barriers prevent any interaction” (1990, 34).</w:t>
      </w:r>
      <w:r w:rsidRPr="00DD7A5F">
        <w:rPr>
          <w:rFonts w:ascii="Georgia" w:hAnsi="Georgia"/>
          <w:i/>
          <w:iCs/>
          <w:color w:val="000000"/>
          <w:sz w:val="22"/>
          <w:szCs w:val="22"/>
          <w:shd w:val="clear" w:color="auto" w:fill="FFFFFF"/>
        </w:rPr>
        <w:t xml:space="preserve"> Aside from considering the problem of wandering young rams, the DBC’s technical staff justifies this recommendation by stating: </w:t>
      </w:r>
      <w:r w:rsidRPr="00DD7A5F">
        <w:rPr>
          <w:rFonts w:ascii="Georgia" w:hAnsi="Georgia"/>
          <w:i/>
          <w:iCs/>
          <w:color w:val="000000"/>
          <w:sz w:val="22"/>
          <w:szCs w:val="22"/>
          <w:highlight w:val="yellow"/>
          <w:shd w:val="clear" w:color="auto" w:fill="FFFFFF"/>
        </w:rPr>
        <w:t>“Bighorn and domestic sheep separation distances cited in the literature range from 3.2 to 32 km [(2 to 20 mi)]”</w:t>
      </w:r>
      <w:r w:rsidRPr="00DD7A5F">
        <w:rPr>
          <w:rFonts w:ascii="Georgia" w:hAnsi="Georgia"/>
          <w:i/>
          <w:iCs/>
          <w:color w:val="000000"/>
          <w:sz w:val="22"/>
          <w:szCs w:val="22"/>
          <w:shd w:val="clear" w:color="auto" w:fill="FFFFFF"/>
        </w:rPr>
        <w:t xml:space="preserve"> (1990, 34). </w:t>
      </w:r>
      <w:r w:rsidRPr="00DD7A5F">
        <w:rPr>
          <w:rFonts w:ascii="Georgia" w:hAnsi="Georgia"/>
          <w:i/>
          <w:iCs/>
          <w:color w:val="000000"/>
          <w:sz w:val="22"/>
          <w:szCs w:val="22"/>
          <w:highlight w:val="yellow"/>
          <w:shd w:val="clear" w:color="auto" w:fill="FFFFFF"/>
        </w:rPr>
        <w:t>Bighorn reintroduction recommendations from 2001 indicate the necessity of a 23 km (14 mi) buffer (Shannon et al. 2008).”</w:t>
      </w:r>
    </w:p>
    <w:p w14:paraId="357C9C29" w14:textId="77777777" w:rsidR="00270DA0" w:rsidRDefault="00270DA0" w:rsidP="005736FA">
      <w:pPr>
        <w:jc w:val="both"/>
        <w:rPr>
          <w:rFonts w:ascii="Georgia" w:hAnsi="Georgia"/>
          <w:sz w:val="24"/>
          <w:szCs w:val="24"/>
        </w:rPr>
      </w:pPr>
    </w:p>
    <w:p w14:paraId="0811FC77" w14:textId="6F462B5A" w:rsidR="00A55178" w:rsidRDefault="00A55178" w:rsidP="005736FA">
      <w:pPr>
        <w:jc w:val="both"/>
        <w:rPr>
          <w:rFonts w:ascii="Georgia" w:hAnsi="Georgia"/>
          <w:sz w:val="24"/>
          <w:szCs w:val="24"/>
        </w:rPr>
      </w:pPr>
      <w:r w:rsidRPr="00A55178">
        <w:rPr>
          <w:rFonts w:ascii="Georgia" w:hAnsi="Georgia"/>
          <w:sz w:val="24"/>
          <w:szCs w:val="24"/>
        </w:rPr>
        <w:t xml:space="preserve">Having read this on-line report, we thought </w:t>
      </w:r>
      <w:r w:rsidR="00440051">
        <w:rPr>
          <w:rFonts w:ascii="Georgia" w:hAnsi="Georgia"/>
          <w:sz w:val="24"/>
          <w:szCs w:val="24"/>
        </w:rPr>
        <w:t xml:space="preserve">we would verify </w:t>
      </w:r>
      <w:r w:rsidR="00511C75">
        <w:rPr>
          <w:rFonts w:ascii="Georgia" w:hAnsi="Georgia"/>
          <w:sz w:val="24"/>
          <w:szCs w:val="24"/>
        </w:rPr>
        <w:t xml:space="preserve">these statements with </w:t>
      </w:r>
      <w:r w:rsidRPr="00A55178">
        <w:rPr>
          <w:rFonts w:ascii="Georgia" w:hAnsi="Georgia"/>
          <w:sz w:val="24"/>
          <w:szCs w:val="24"/>
        </w:rPr>
        <w:t>conclusions from the written text. That, as you will see, is below.</w:t>
      </w:r>
      <w:r>
        <w:rPr>
          <w:rFonts w:ascii="Georgia" w:hAnsi="Georgia"/>
          <w:sz w:val="24"/>
          <w:szCs w:val="24"/>
        </w:rPr>
        <w:t xml:space="preserve"> As done previously, we highlighted those passages that are pertinent to this discussion and without a detailed analysis of each one, we think they speak for themselves.</w:t>
      </w:r>
      <w:r w:rsidR="00A43869">
        <w:rPr>
          <w:rFonts w:ascii="Georgia" w:hAnsi="Georgia"/>
          <w:sz w:val="24"/>
          <w:szCs w:val="24"/>
        </w:rPr>
        <w:t xml:space="preserve"> The entirety of the whole </w:t>
      </w:r>
      <w:r w:rsidR="00A43869" w:rsidRPr="009C54AD">
        <w:rPr>
          <w:rFonts w:ascii="Georgia" w:hAnsi="Georgia"/>
          <w:sz w:val="24"/>
          <w:szCs w:val="24"/>
        </w:rPr>
        <w:t>document</w:t>
      </w:r>
      <w:r w:rsidR="00FC3C6B" w:rsidRPr="009C54AD">
        <w:rPr>
          <w:rFonts w:ascii="Georgia" w:hAnsi="Georgia"/>
          <w:sz w:val="24"/>
          <w:szCs w:val="24"/>
          <w:vertAlign w:val="superscript"/>
        </w:rPr>
        <w:t>10</w:t>
      </w:r>
      <w:r w:rsidR="00A43869">
        <w:rPr>
          <w:rFonts w:ascii="Georgia" w:hAnsi="Georgia"/>
          <w:sz w:val="24"/>
          <w:szCs w:val="24"/>
        </w:rPr>
        <w:t xml:space="preserve"> can be found here.</w:t>
      </w:r>
    </w:p>
    <w:p w14:paraId="47F2B0EC" w14:textId="77777777" w:rsidR="00A43869" w:rsidRDefault="00A43869" w:rsidP="005736FA">
      <w:pPr>
        <w:jc w:val="both"/>
        <w:rPr>
          <w:rFonts w:ascii="Georgia" w:hAnsi="Georgia"/>
          <w:sz w:val="24"/>
          <w:szCs w:val="24"/>
        </w:rPr>
      </w:pPr>
    </w:p>
    <w:p w14:paraId="1ACEE0CA" w14:textId="759FBB5C" w:rsidR="00A43869" w:rsidRDefault="00000000" w:rsidP="005736FA">
      <w:pPr>
        <w:jc w:val="both"/>
        <w:rPr>
          <w:rFonts w:ascii="Georgia" w:hAnsi="Georgia"/>
          <w:sz w:val="24"/>
          <w:szCs w:val="24"/>
        </w:rPr>
      </w:pPr>
      <w:hyperlink r:id="rId11" w:history="1">
        <w:r w:rsidR="00A43869" w:rsidRPr="00C924F6">
          <w:rPr>
            <w:rStyle w:val="Hyperlink"/>
            <w:rFonts w:ascii="Georgia" w:hAnsi="Georgia"/>
            <w:sz w:val="24"/>
            <w:szCs w:val="24"/>
          </w:rPr>
          <w:t>https://scholarworks.umt.edu/cgi/viewcontent.cgi?article=1248&amp;context=etd</w:t>
        </w:r>
      </w:hyperlink>
    </w:p>
    <w:p w14:paraId="1C193245" w14:textId="77777777" w:rsidR="00A55178" w:rsidRDefault="00A55178" w:rsidP="005736FA">
      <w:pPr>
        <w:jc w:val="both"/>
      </w:pPr>
    </w:p>
    <w:p w14:paraId="5C60B55B" w14:textId="6144F747" w:rsidR="00A43869" w:rsidRPr="00A43869" w:rsidRDefault="002B2241" w:rsidP="005736FA">
      <w:pPr>
        <w:jc w:val="both"/>
        <w:rPr>
          <w:rFonts w:ascii="Georgia" w:hAnsi="Georgia"/>
          <w:sz w:val="22"/>
          <w:szCs w:val="22"/>
        </w:rPr>
      </w:pPr>
      <w:r w:rsidRPr="00A43869">
        <w:rPr>
          <w:rFonts w:ascii="Georgia" w:hAnsi="Georgia"/>
          <w:sz w:val="24"/>
          <w:szCs w:val="24"/>
        </w:rPr>
        <w:t>Page 205</w:t>
      </w:r>
      <w:r w:rsidR="00A43869">
        <w:rPr>
          <w:rFonts w:ascii="Georgia" w:hAnsi="Georgia"/>
          <w:sz w:val="22"/>
          <w:szCs w:val="22"/>
        </w:rPr>
        <w:t>:</w:t>
      </w:r>
      <w:r w:rsidRPr="00A43869">
        <w:rPr>
          <w:rFonts w:ascii="Georgia" w:hAnsi="Georgia"/>
          <w:sz w:val="22"/>
          <w:szCs w:val="22"/>
        </w:rPr>
        <w:t xml:space="preserve"> </w:t>
      </w:r>
    </w:p>
    <w:p w14:paraId="72137CE2" w14:textId="743BD140" w:rsidR="002B2241" w:rsidRPr="00A43869" w:rsidRDefault="00A43869" w:rsidP="00A43869">
      <w:pPr>
        <w:ind w:left="360"/>
        <w:jc w:val="both"/>
        <w:rPr>
          <w:rFonts w:ascii="Georgia" w:hAnsi="Georgia"/>
          <w:i/>
          <w:iCs/>
          <w:sz w:val="22"/>
          <w:szCs w:val="22"/>
        </w:rPr>
      </w:pPr>
      <w:r>
        <w:rPr>
          <w:rFonts w:ascii="Georgia" w:hAnsi="Georgia"/>
          <w:i/>
          <w:iCs/>
          <w:sz w:val="22"/>
          <w:szCs w:val="22"/>
        </w:rPr>
        <w:t>“</w:t>
      </w:r>
      <w:r w:rsidR="002B2241" w:rsidRPr="00A43869">
        <w:rPr>
          <w:rFonts w:ascii="Georgia" w:hAnsi="Georgia"/>
          <w:i/>
          <w:iCs/>
          <w:sz w:val="22"/>
          <w:szCs w:val="22"/>
        </w:rPr>
        <w:t xml:space="preserve">As Schommer emphasized, </w:t>
      </w:r>
      <w:r w:rsidR="002B2241" w:rsidRPr="00A43869">
        <w:rPr>
          <w:rFonts w:ascii="Georgia" w:hAnsi="Georgia"/>
          <w:i/>
          <w:iCs/>
          <w:sz w:val="22"/>
          <w:szCs w:val="22"/>
          <w:highlight w:val="yellow"/>
        </w:rPr>
        <w:t>buffers are not always effective because of the sometimes unpredictable and wide-ranging movement patterns of wild and domestic sheep and the rugged terrain both species often inhabit</w:t>
      </w:r>
      <w:r w:rsidR="002B2241" w:rsidRPr="00A43869">
        <w:rPr>
          <w:rFonts w:ascii="Georgia" w:hAnsi="Georgia"/>
          <w:i/>
          <w:iCs/>
          <w:sz w:val="22"/>
          <w:szCs w:val="22"/>
        </w:rPr>
        <w:t xml:space="preserve"> (USFS 2010b). </w:t>
      </w:r>
      <w:r w:rsidR="002B2241" w:rsidRPr="00A43869">
        <w:rPr>
          <w:rFonts w:ascii="Georgia" w:hAnsi="Georgia"/>
          <w:i/>
          <w:iCs/>
          <w:sz w:val="22"/>
          <w:szCs w:val="22"/>
          <w:highlight w:val="yellow"/>
        </w:rPr>
        <w:t>Also, though biologists have since learned that buffer zones of about 13.5 km (roughly 9 mi) wide are inadequate, that has not stopped the BLM from using the 13.5 km figure in its resource management planning processes</w:t>
      </w:r>
      <w:r w:rsidR="002B2241" w:rsidRPr="00A43869">
        <w:rPr>
          <w:rFonts w:ascii="Georgia" w:hAnsi="Georgia"/>
          <w:i/>
          <w:iCs/>
          <w:sz w:val="22"/>
          <w:szCs w:val="22"/>
        </w:rPr>
        <w:t xml:space="preserve"> (Tanner 2012a; BLM 1999). The ODFW, MFWP, </w:t>
      </w:r>
      <w:r w:rsidR="002B2241" w:rsidRPr="00A43869">
        <w:rPr>
          <w:rFonts w:ascii="Georgia" w:hAnsi="Georgia"/>
          <w:i/>
          <w:iCs/>
          <w:sz w:val="22"/>
          <w:szCs w:val="22"/>
          <w:highlight w:val="yellow"/>
        </w:rPr>
        <w:t>and the U.S. Fish and Wildlife Service (USFWS) have also used the 9-mile buffer value</w:t>
      </w:r>
      <w:r w:rsidR="002B2241" w:rsidRPr="00A43869">
        <w:rPr>
          <w:rFonts w:ascii="Georgia" w:hAnsi="Georgia"/>
          <w:i/>
          <w:iCs/>
          <w:sz w:val="22"/>
          <w:szCs w:val="22"/>
        </w:rPr>
        <w:t xml:space="preserve"> (Foster 2012; MFWP 2010a; USFWS 2000). </w:t>
      </w:r>
      <w:r w:rsidR="002B2241" w:rsidRPr="00A43869">
        <w:rPr>
          <w:rFonts w:ascii="Georgia" w:hAnsi="Georgia"/>
          <w:i/>
          <w:iCs/>
          <w:sz w:val="22"/>
          <w:szCs w:val="22"/>
          <w:highlight w:val="yellow"/>
        </w:rPr>
        <w:t>Regardless of their inefficacy, the lack of attempts at establishing buffers may have been a key policy weakness that contributed to disease striking all case study locations.</w:t>
      </w:r>
      <w:r w:rsidRPr="00A43869">
        <w:rPr>
          <w:rFonts w:ascii="Georgia" w:hAnsi="Georgia"/>
          <w:i/>
          <w:iCs/>
          <w:sz w:val="22"/>
          <w:szCs w:val="22"/>
          <w:highlight w:val="yellow"/>
        </w:rPr>
        <w:t>”</w:t>
      </w:r>
    </w:p>
    <w:p w14:paraId="44AEBE65" w14:textId="77777777" w:rsidR="002B2241" w:rsidRDefault="002B2241" w:rsidP="005736FA">
      <w:pPr>
        <w:jc w:val="both"/>
      </w:pPr>
    </w:p>
    <w:p w14:paraId="2455321B" w14:textId="0C8167DB" w:rsidR="00A43869" w:rsidRPr="00A43869" w:rsidRDefault="002B2241" w:rsidP="005736FA">
      <w:pPr>
        <w:jc w:val="both"/>
        <w:rPr>
          <w:rFonts w:ascii="Georgia" w:hAnsi="Georgia"/>
          <w:i/>
          <w:iCs/>
          <w:sz w:val="22"/>
          <w:szCs w:val="22"/>
        </w:rPr>
      </w:pPr>
      <w:r w:rsidRPr="00A43869">
        <w:rPr>
          <w:rFonts w:ascii="Georgia" w:hAnsi="Georgia"/>
          <w:sz w:val="24"/>
          <w:szCs w:val="24"/>
        </w:rPr>
        <w:t>Page 210</w:t>
      </w:r>
      <w:r w:rsidR="00A43869">
        <w:rPr>
          <w:rFonts w:ascii="Georgia" w:hAnsi="Georgia"/>
          <w:sz w:val="22"/>
          <w:szCs w:val="22"/>
        </w:rPr>
        <w:t>:</w:t>
      </w:r>
      <w:r w:rsidRPr="00A43869">
        <w:rPr>
          <w:rFonts w:ascii="Georgia" w:hAnsi="Georgia"/>
          <w:i/>
          <w:iCs/>
          <w:sz w:val="22"/>
          <w:szCs w:val="22"/>
        </w:rPr>
        <w:t xml:space="preserve"> </w:t>
      </w:r>
    </w:p>
    <w:p w14:paraId="4E5D9F5E" w14:textId="23E2D41B" w:rsidR="002B2241" w:rsidRPr="00A43869" w:rsidRDefault="00A43869" w:rsidP="00A43869">
      <w:pPr>
        <w:ind w:left="360"/>
        <w:jc w:val="both"/>
        <w:rPr>
          <w:rFonts w:ascii="Georgia" w:hAnsi="Georgia"/>
          <w:i/>
          <w:iCs/>
          <w:sz w:val="22"/>
          <w:szCs w:val="22"/>
        </w:rPr>
      </w:pPr>
      <w:r>
        <w:rPr>
          <w:rFonts w:ascii="Georgia" w:hAnsi="Georgia"/>
          <w:i/>
          <w:iCs/>
          <w:sz w:val="22"/>
          <w:szCs w:val="22"/>
          <w:highlight w:val="yellow"/>
        </w:rPr>
        <w:t>“</w:t>
      </w:r>
      <w:r w:rsidR="002B2241" w:rsidRPr="00A43869">
        <w:rPr>
          <w:rFonts w:ascii="Georgia" w:hAnsi="Georgia"/>
          <w:i/>
          <w:iCs/>
          <w:sz w:val="22"/>
          <w:szCs w:val="22"/>
          <w:highlight w:val="yellow"/>
        </w:rPr>
        <w:t>Nonetheless, Curtis M. Mack</w:t>
      </w:r>
      <w:r w:rsidR="002B2241" w:rsidRPr="00A43869">
        <w:rPr>
          <w:rFonts w:ascii="Georgia" w:hAnsi="Georgia"/>
          <w:i/>
          <w:iCs/>
          <w:sz w:val="22"/>
          <w:szCs w:val="22"/>
        </w:rPr>
        <w:t xml:space="preserve"> (Bighorn Sheep Recovery Project Leader for the Nez Perce tribe) </w:t>
      </w:r>
      <w:r w:rsidR="002B2241" w:rsidRPr="00A43869">
        <w:rPr>
          <w:rFonts w:ascii="Georgia" w:hAnsi="Georgia"/>
          <w:i/>
          <w:iCs/>
          <w:sz w:val="22"/>
          <w:szCs w:val="22"/>
          <w:highlight w:val="yellow"/>
        </w:rPr>
        <w:t>criticizes the efficacy of the removal policy and indicates that sometimes “the need to remove bighorn sheep because of interactions with domestic sheep or goats should be viewed as a management failure triggering implementation of more effective separation strategies to prevent contact and preclude the need for further removal of wild sheep”</w:t>
      </w:r>
      <w:r w:rsidR="002B2241" w:rsidRPr="00A43869">
        <w:rPr>
          <w:rFonts w:ascii="Georgia" w:hAnsi="Georgia"/>
          <w:i/>
          <w:iCs/>
          <w:sz w:val="22"/>
          <w:szCs w:val="22"/>
        </w:rPr>
        <w:t xml:space="preserve"> (2008, 215).</w:t>
      </w:r>
      <w:r>
        <w:rPr>
          <w:rFonts w:ascii="Georgia" w:hAnsi="Georgia"/>
          <w:i/>
          <w:iCs/>
          <w:sz w:val="22"/>
          <w:szCs w:val="22"/>
        </w:rPr>
        <w:t>”</w:t>
      </w:r>
    </w:p>
    <w:p w14:paraId="68A93B8C" w14:textId="77777777" w:rsidR="002B2241" w:rsidRPr="00A43869" w:rsidRDefault="002B2241" w:rsidP="005736FA">
      <w:pPr>
        <w:jc w:val="both"/>
        <w:rPr>
          <w:rFonts w:ascii="Georgia" w:hAnsi="Georgia"/>
          <w:i/>
          <w:iCs/>
          <w:sz w:val="22"/>
          <w:szCs w:val="22"/>
        </w:rPr>
      </w:pPr>
    </w:p>
    <w:p w14:paraId="2A634CB8" w14:textId="50463B8B" w:rsidR="00A43869" w:rsidRPr="00A43869" w:rsidRDefault="00A55178" w:rsidP="005736FA">
      <w:pPr>
        <w:jc w:val="both"/>
        <w:rPr>
          <w:rFonts w:ascii="Georgia" w:hAnsi="Georgia"/>
          <w:i/>
          <w:iCs/>
          <w:sz w:val="22"/>
          <w:szCs w:val="22"/>
        </w:rPr>
      </w:pPr>
      <w:r w:rsidRPr="00A43869">
        <w:rPr>
          <w:rFonts w:ascii="Georgia" w:hAnsi="Georgia"/>
          <w:sz w:val="24"/>
          <w:szCs w:val="24"/>
        </w:rPr>
        <w:t>Page 220</w:t>
      </w:r>
      <w:r w:rsidR="00A43869">
        <w:rPr>
          <w:rFonts w:ascii="Georgia" w:hAnsi="Georgia"/>
          <w:sz w:val="22"/>
          <w:szCs w:val="22"/>
        </w:rPr>
        <w:t>:</w:t>
      </w:r>
      <w:r w:rsidRPr="00A43869">
        <w:rPr>
          <w:rFonts w:ascii="Georgia" w:hAnsi="Georgia"/>
          <w:i/>
          <w:iCs/>
          <w:sz w:val="22"/>
          <w:szCs w:val="22"/>
        </w:rPr>
        <w:t xml:space="preserve"> </w:t>
      </w:r>
    </w:p>
    <w:p w14:paraId="1ED0B645" w14:textId="3B116372" w:rsidR="002B2241" w:rsidRPr="00A43869" w:rsidRDefault="00A43869" w:rsidP="00A43869">
      <w:pPr>
        <w:ind w:left="360"/>
        <w:jc w:val="both"/>
        <w:rPr>
          <w:rFonts w:ascii="Georgia" w:hAnsi="Georgia"/>
          <w:i/>
          <w:iCs/>
          <w:sz w:val="22"/>
          <w:szCs w:val="22"/>
        </w:rPr>
      </w:pPr>
      <w:r>
        <w:rPr>
          <w:rFonts w:ascii="Georgia" w:hAnsi="Georgia"/>
          <w:i/>
          <w:iCs/>
          <w:sz w:val="22"/>
          <w:szCs w:val="22"/>
          <w:highlight w:val="yellow"/>
        </w:rPr>
        <w:t>“</w:t>
      </w:r>
      <w:r w:rsidR="002B2241" w:rsidRPr="00A43869">
        <w:rPr>
          <w:rFonts w:ascii="Georgia" w:hAnsi="Georgia"/>
          <w:i/>
          <w:iCs/>
          <w:sz w:val="22"/>
          <w:szCs w:val="22"/>
          <w:highlight w:val="yellow"/>
        </w:rPr>
        <w:t>Wildlife veterinarian Deana L. Clifford et al. aptly share some of these same conclusions in their assessment of wild-domestic sheep disease risk in the Sierra:</w:t>
      </w:r>
      <w:r w:rsidR="002B2241" w:rsidRPr="00A43869">
        <w:rPr>
          <w:rFonts w:ascii="Georgia" w:hAnsi="Georgia"/>
          <w:i/>
          <w:iCs/>
          <w:sz w:val="22"/>
          <w:szCs w:val="22"/>
        </w:rPr>
        <w:t xml:space="preserve"> </w:t>
      </w:r>
      <w:r w:rsidR="002B2241" w:rsidRPr="00A43869">
        <w:rPr>
          <w:rFonts w:ascii="Georgia" w:hAnsi="Georgia"/>
          <w:i/>
          <w:iCs/>
          <w:sz w:val="22"/>
          <w:szCs w:val="22"/>
          <w:highlight w:val="yellow"/>
        </w:rPr>
        <w:t>To eliminate all risk of contact and potential disease transmission, domestic sheep cannot be grazed on allotments that overlap with areas utilized by Sierra Nevada bighorn sheep.</w:t>
      </w:r>
      <w:r w:rsidR="002B2241" w:rsidRPr="00A43869">
        <w:rPr>
          <w:rFonts w:ascii="Georgia" w:hAnsi="Georgia"/>
          <w:i/>
          <w:iCs/>
          <w:sz w:val="22"/>
          <w:szCs w:val="22"/>
        </w:rPr>
        <w:t xml:space="preserve"> </w:t>
      </w:r>
      <w:r w:rsidR="002B2241" w:rsidRPr="00A43869">
        <w:rPr>
          <w:rFonts w:ascii="Georgia" w:hAnsi="Georgia"/>
          <w:i/>
          <w:iCs/>
          <w:sz w:val="22"/>
          <w:szCs w:val="22"/>
          <w:highlight w:val="yellow"/>
        </w:rPr>
        <w:t xml:space="preserve">Where wildlife and domestic animal populations share limited habitat, and there is documented evidence of a </w:t>
      </w:r>
      <w:r w:rsidR="002B2241" w:rsidRPr="00A43869">
        <w:rPr>
          <w:rFonts w:ascii="Georgia" w:hAnsi="Georgia"/>
          <w:i/>
          <w:iCs/>
          <w:sz w:val="22"/>
          <w:szCs w:val="22"/>
          <w:highlight w:val="yellow"/>
        </w:rPr>
        <w:lastRenderedPageBreak/>
        <w:t>substantial disease threat and extinction risk, stakeholders must recognize that the only way to eliminate contact and risk of disease transmission is to give priority to one species or the other.</w:t>
      </w:r>
      <w:r w:rsidR="002B2241" w:rsidRPr="00A43869">
        <w:rPr>
          <w:rFonts w:ascii="Georgia" w:hAnsi="Georgia"/>
          <w:i/>
          <w:iCs/>
          <w:sz w:val="22"/>
          <w:szCs w:val="22"/>
        </w:rPr>
        <w:t xml:space="preserve"> </w:t>
      </w:r>
      <w:r w:rsidR="002B2241" w:rsidRPr="00A43869">
        <w:rPr>
          <w:rFonts w:ascii="Georgia" w:hAnsi="Georgia"/>
          <w:i/>
          <w:iCs/>
          <w:sz w:val="22"/>
          <w:szCs w:val="22"/>
          <w:highlight w:val="yellow"/>
        </w:rPr>
        <w:t>If conservation is the priority, difficult decisions will need to be made to balance trade-offs between economic livelihoods and species conservation. (2009, 2559)</w:t>
      </w:r>
      <w:r>
        <w:rPr>
          <w:rFonts w:ascii="Georgia" w:hAnsi="Georgia"/>
          <w:i/>
          <w:iCs/>
          <w:sz w:val="22"/>
          <w:szCs w:val="22"/>
        </w:rPr>
        <w:t>”</w:t>
      </w:r>
    </w:p>
    <w:p w14:paraId="72F68E9C" w14:textId="77777777" w:rsidR="002B2241" w:rsidRPr="00A43869" w:rsidRDefault="002B2241" w:rsidP="005736FA">
      <w:pPr>
        <w:jc w:val="both"/>
        <w:rPr>
          <w:rFonts w:ascii="Georgia" w:hAnsi="Georgia"/>
          <w:i/>
          <w:iCs/>
          <w:sz w:val="22"/>
          <w:szCs w:val="22"/>
        </w:rPr>
      </w:pPr>
    </w:p>
    <w:p w14:paraId="685E4DAC" w14:textId="7A2FDCF0" w:rsidR="00A43869" w:rsidRPr="00A43869" w:rsidRDefault="002B2241" w:rsidP="005736FA">
      <w:pPr>
        <w:jc w:val="both"/>
        <w:rPr>
          <w:rFonts w:ascii="Georgia" w:hAnsi="Georgia"/>
          <w:sz w:val="24"/>
          <w:szCs w:val="24"/>
        </w:rPr>
      </w:pPr>
      <w:r w:rsidRPr="00A43869">
        <w:rPr>
          <w:rFonts w:ascii="Georgia" w:hAnsi="Georgia"/>
          <w:sz w:val="24"/>
          <w:szCs w:val="24"/>
        </w:rPr>
        <w:t>Page 220</w:t>
      </w:r>
      <w:r w:rsidR="00A43869">
        <w:rPr>
          <w:rFonts w:ascii="Georgia" w:hAnsi="Georgia"/>
          <w:sz w:val="24"/>
          <w:szCs w:val="24"/>
        </w:rPr>
        <w:t>:</w:t>
      </w:r>
      <w:r w:rsidRPr="00A43869">
        <w:rPr>
          <w:rFonts w:ascii="Georgia" w:hAnsi="Georgia"/>
          <w:sz w:val="24"/>
          <w:szCs w:val="24"/>
        </w:rPr>
        <w:t xml:space="preserve"> </w:t>
      </w:r>
    </w:p>
    <w:p w14:paraId="21A44EC5" w14:textId="22617C37" w:rsidR="002B2241" w:rsidRPr="00A43869" w:rsidRDefault="00A43869" w:rsidP="00A43869">
      <w:pPr>
        <w:ind w:left="360"/>
        <w:jc w:val="both"/>
        <w:rPr>
          <w:rFonts w:ascii="Georgia" w:hAnsi="Georgia"/>
          <w:i/>
          <w:iCs/>
          <w:sz w:val="22"/>
          <w:szCs w:val="22"/>
        </w:rPr>
      </w:pPr>
      <w:r w:rsidRPr="00A43869">
        <w:rPr>
          <w:rFonts w:ascii="Georgia" w:hAnsi="Georgia"/>
          <w:i/>
          <w:iCs/>
          <w:sz w:val="22"/>
          <w:szCs w:val="22"/>
          <w:highlight w:val="yellow"/>
        </w:rPr>
        <w:t>“</w:t>
      </w:r>
      <w:r w:rsidR="002B2241" w:rsidRPr="00A43869">
        <w:rPr>
          <w:rFonts w:ascii="Georgia" w:hAnsi="Georgia"/>
          <w:i/>
          <w:iCs/>
          <w:sz w:val="22"/>
          <w:szCs w:val="22"/>
          <w:highlight w:val="yellow"/>
        </w:rPr>
        <w:t>While complete removal of domestic sheep is a clear way to reduce bighorn health risks, issues of economics and social justice should not be dismissed. Federal agencies should make domestic sheep removal agreeable to livestock producers through 221 reasonable, fair means.</w:t>
      </w:r>
      <w:r w:rsidR="002B2241" w:rsidRPr="00A43869">
        <w:rPr>
          <w:rFonts w:ascii="Georgia" w:hAnsi="Georgia"/>
          <w:i/>
          <w:iCs/>
          <w:sz w:val="22"/>
          <w:szCs w:val="22"/>
        </w:rPr>
        <w:t xml:space="preserve"> </w:t>
      </w:r>
      <w:r w:rsidR="002B2241" w:rsidRPr="00A43869">
        <w:rPr>
          <w:rFonts w:ascii="Georgia" w:hAnsi="Georgia"/>
          <w:i/>
          <w:iCs/>
          <w:sz w:val="22"/>
          <w:szCs w:val="22"/>
          <w:highlight w:val="yellow"/>
        </w:rPr>
        <w:t>Aside from the obvious incentive of direct payment, agencies could implement efforts to perform land swaps with ranchers in regions with checkerboard private/government ownership patterns. Such swaps might compensate sheep ranchers for lost range and better consolidate portions of bighorn habitat in the public domain. Agencies could also take advantage of the fact that bighorns may often have more economic value in particular areas than domestic sheep. Bighorns are popular enough to have become the state mammal in Nevada and Colorado, and bighorn hunting permits have been auctioned for hundreds of thousands of dollars</w:t>
      </w:r>
      <w:r w:rsidR="002B2241" w:rsidRPr="00A43869">
        <w:rPr>
          <w:rFonts w:ascii="Georgia" w:hAnsi="Georgia"/>
          <w:i/>
          <w:iCs/>
          <w:sz w:val="22"/>
          <w:szCs w:val="22"/>
        </w:rPr>
        <w:t xml:space="preserve"> (BLM 1995b; ODFW 2003).</w:t>
      </w:r>
      <w:r>
        <w:rPr>
          <w:rFonts w:ascii="Georgia" w:hAnsi="Georgia"/>
          <w:i/>
          <w:iCs/>
          <w:sz w:val="22"/>
          <w:szCs w:val="22"/>
        </w:rPr>
        <w:t>”</w:t>
      </w:r>
    </w:p>
    <w:p w14:paraId="27782A69" w14:textId="77777777" w:rsidR="002B2241" w:rsidRPr="00A43869" w:rsidRDefault="002B2241" w:rsidP="005736FA">
      <w:pPr>
        <w:jc w:val="both"/>
        <w:rPr>
          <w:rFonts w:ascii="Georgia" w:hAnsi="Georgia"/>
          <w:i/>
          <w:iCs/>
          <w:sz w:val="22"/>
          <w:szCs w:val="22"/>
        </w:rPr>
      </w:pPr>
    </w:p>
    <w:p w14:paraId="3DE6E4E3" w14:textId="50231486" w:rsidR="00A43869" w:rsidRPr="00A43869" w:rsidRDefault="002B2241" w:rsidP="005736FA">
      <w:pPr>
        <w:jc w:val="both"/>
        <w:rPr>
          <w:rFonts w:ascii="Georgia" w:hAnsi="Georgia"/>
          <w:sz w:val="24"/>
          <w:szCs w:val="24"/>
        </w:rPr>
      </w:pPr>
      <w:r w:rsidRPr="00A43869">
        <w:rPr>
          <w:rFonts w:ascii="Georgia" w:hAnsi="Georgia"/>
          <w:sz w:val="24"/>
          <w:szCs w:val="24"/>
        </w:rPr>
        <w:t>Page 221</w:t>
      </w:r>
      <w:r w:rsidR="00A43869">
        <w:rPr>
          <w:rFonts w:ascii="Georgia" w:hAnsi="Georgia"/>
          <w:sz w:val="24"/>
          <w:szCs w:val="24"/>
        </w:rPr>
        <w:t>:</w:t>
      </w:r>
      <w:r w:rsidRPr="00A43869">
        <w:rPr>
          <w:rFonts w:ascii="Georgia" w:hAnsi="Georgia"/>
          <w:sz w:val="24"/>
          <w:szCs w:val="24"/>
        </w:rPr>
        <w:t xml:space="preserve"> </w:t>
      </w:r>
    </w:p>
    <w:p w14:paraId="7465FCD7" w14:textId="3DFA5D95" w:rsidR="002B2241" w:rsidRPr="00A43869" w:rsidRDefault="002B2241" w:rsidP="00A43869">
      <w:pPr>
        <w:ind w:left="360"/>
        <w:jc w:val="both"/>
        <w:rPr>
          <w:rFonts w:ascii="Georgia" w:hAnsi="Georgia"/>
          <w:i/>
          <w:iCs/>
          <w:sz w:val="22"/>
          <w:szCs w:val="22"/>
        </w:rPr>
      </w:pPr>
      <w:r w:rsidRPr="00A43869">
        <w:rPr>
          <w:rFonts w:ascii="Georgia" w:hAnsi="Georgia"/>
          <w:i/>
          <w:iCs/>
          <w:sz w:val="22"/>
          <w:szCs w:val="22"/>
        </w:rPr>
        <w:t>Wild sheep biologist Wayne E. Heimer ends his 2002 analysis of the bighorn</w:t>
      </w:r>
      <w:r w:rsidR="00A43869">
        <w:rPr>
          <w:rFonts w:ascii="Georgia" w:hAnsi="Georgia"/>
          <w:i/>
          <w:iCs/>
          <w:sz w:val="22"/>
          <w:szCs w:val="22"/>
        </w:rPr>
        <w:t>-</w:t>
      </w:r>
      <w:r w:rsidRPr="00A43869">
        <w:rPr>
          <w:rFonts w:ascii="Georgia" w:hAnsi="Georgia"/>
          <w:i/>
          <w:iCs/>
          <w:sz w:val="22"/>
          <w:szCs w:val="22"/>
        </w:rPr>
        <w:t>domestic sheep disease issue by remarking</w:t>
      </w:r>
      <w:r w:rsidRPr="00A43869">
        <w:rPr>
          <w:rFonts w:ascii="Georgia" w:hAnsi="Georgia"/>
          <w:i/>
          <w:iCs/>
          <w:sz w:val="22"/>
          <w:szCs w:val="22"/>
          <w:highlight w:val="yellow"/>
        </w:rPr>
        <w:t>: My recommendation for wildlife biologists would be to leave the bacterial adventures and vaccine development to specialists in those fields, and to concentrate on doing the best we can to humanely separate bighorns from domestics.</w:t>
      </w:r>
      <w:r w:rsidRPr="00A43869">
        <w:rPr>
          <w:rFonts w:ascii="Georgia" w:hAnsi="Georgia"/>
          <w:i/>
          <w:iCs/>
          <w:sz w:val="22"/>
          <w:szCs w:val="22"/>
        </w:rPr>
        <w:t xml:space="preserve"> It’s not sexy, and it’s not new; </w:t>
      </w:r>
      <w:r w:rsidRPr="00A43869">
        <w:rPr>
          <w:rFonts w:ascii="Georgia" w:hAnsi="Georgia"/>
          <w:i/>
          <w:iCs/>
          <w:sz w:val="22"/>
          <w:szCs w:val="22"/>
          <w:highlight w:val="yellow"/>
        </w:rPr>
        <w:t>but it will probably do more for bighorns than the excursions into DNA, diseases, and parasites that have occupied us for the last 50 years.</w:t>
      </w:r>
      <w:r w:rsidRPr="00A43869">
        <w:rPr>
          <w:rFonts w:ascii="Georgia" w:hAnsi="Georgia"/>
          <w:i/>
          <w:iCs/>
          <w:sz w:val="22"/>
          <w:szCs w:val="22"/>
        </w:rPr>
        <w:t xml:space="preserve"> (2002, 164)</w:t>
      </w:r>
    </w:p>
    <w:p w14:paraId="61446B61" w14:textId="77777777" w:rsidR="002B2241" w:rsidRDefault="002B2241" w:rsidP="005736FA">
      <w:pPr>
        <w:jc w:val="both"/>
        <w:rPr>
          <w:rFonts w:ascii="Georgia" w:hAnsi="Georgia"/>
          <w:sz w:val="24"/>
          <w:szCs w:val="24"/>
        </w:rPr>
      </w:pPr>
    </w:p>
    <w:p w14:paraId="6A5842C1" w14:textId="77777777" w:rsidR="00AF60C0" w:rsidRDefault="00DD7A5F" w:rsidP="005736FA">
      <w:pPr>
        <w:jc w:val="both"/>
        <w:rPr>
          <w:rFonts w:ascii="Georgia" w:hAnsi="Georgia"/>
          <w:sz w:val="24"/>
          <w:szCs w:val="24"/>
        </w:rPr>
      </w:pPr>
      <w:r>
        <w:rPr>
          <w:rFonts w:ascii="Georgia" w:hAnsi="Georgia"/>
          <w:sz w:val="24"/>
          <w:szCs w:val="24"/>
        </w:rPr>
        <w:t>We believe the</w:t>
      </w:r>
      <w:r w:rsidR="00A43869">
        <w:rPr>
          <w:rFonts w:ascii="Georgia" w:hAnsi="Georgia"/>
          <w:sz w:val="24"/>
          <w:szCs w:val="24"/>
        </w:rPr>
        <w:t xml:space="preserve">se statements are probably the most scientific and the most common-sense approach we have studied and researched so far. </w:t>
      </w:r>
      <w:r>
        <w:rPr>
          <w:rFonts w:ascii="Georgia" w:hAnsi="Georgia"/>
          <w:sz w:val="24"/>
          <w:szCs w:val="24"/>
        </w:rPr>
        <w:t xml:space="preserve"> </w:t>
      </w:r>
      <w:r w:rsidR="00A43869">
        <w:rPr>
          <w:rFonts w:ascii="Georgia" w:hAnsi="Georgia"/>
          <w:sz w:val="24"/>
          <w:szCs w:val="24"/>
        </w:rPr>
        <w:t xml:space="preserve">The </w:t>
      </w:r>
      <w:r>
        <w:rPr>
          <w:rFonts w:ascii="Georgia" w:hAnsi="Georgia"/>
          <w:sz w:val="24"/>
          <w:szCs w:val="24"/>
        </w:rPr>
        <w:t xml:space="preserve">absence </w:t>
      </w:r>
      <w:r w:rsidR="00511C75">
        <w:rPr>
          <w:rFonts w:ascii="Georgia" w:hAnsi="Georgia"/>
          <w:sz w:val="24"/>
          <w:szCs w:val="24"/>
        </w:rPr>
        <w:t>of</w:t>
      </w:r>
      <w:r>
        <w:rPr>
          <w:rFonts w:ascii="Georgia" w:hAnsi="Georgia"/>
          <w:sz w:val="24"/>
          <w:szCs w:val="24"/>
        </w:rPr>
        <w:t xml:space="preserve"> buffer zones in this SDEIS is a serious flaw. The ROC model is a tool, but it is only that, a tool; one that may or may not be appropriate under current conditions. In fact, we at GWA wonder if it is even workable knowing that there is a current overlap between domestic sheep and bighorn sheep. </w:t>
      </w:r>
    </w:p>
    <w:p w14:paraId="17E8C888" w14:textId="77777777" w:rsidR="00AF60C0" w:rsidRDefault="00AF60C0" w:rsidP="005736FA">
      <w:pPr>
        <w:jc w:val="both"/>
        <w:rPr>
          <w:rFonts w:ascii="Georgia" w:hAnsi="Georgia"/>
          <w:sz w:val="24"/>
          <w:szCs w:val="24"/>
        </w:rPr>
      </w:pPr>
    </w:p>
    <w:p w14:paraId="21DD4177" w14:textId="5705E32B" w:rsidR="00270DA0" w:rsidRDefault="005A6A09" w:rsidP="005736FA">
      <w:pPr>
        <w:jc w:val="both"/>
        <w:rPr>
          <w:rFonts w:ascii="Georgia" w:hAnsi="Georgia"/>
          <w:sz w:val="24"/>
          <w:szCs w:val="24"/>
        </w:rPr>
      </w:pPr>
      <w:r>
        <w:rPr>
          <w:rFonts w:ascii="Georgia" w:hAnsi="Georgia"/>
          <w:sz w:val="24"/>
          <w:szCs w:val="24"/>
        </w:rPr>
        <w:t xml:space="preserve">We believe the U.S. Forest Service is fooling itself if they think the ROC model can serve them well in this process. Even though opinions </w:t>
      </w:r>
      <w:r w:rsidR="00511C75">
        <w:rPr>
          <w:rFonts w:ascii="Georgia" w:hAnsi="Georgia"/>
          <w:sz w:val="24"/>
          <w:szCs w:val="24"/>
        </w:rPr>
        <w:t xml:space="preserve">exist </w:t>
      </w:r>
      <w:r>
        <w:rPr>
          <w:rFonts w:ascii="Georgia" w:hAnsi="Georgia"/>
          <w:sz w:val="24"/>
          <w:szCs w:val="24"/>
        </w:rPr>
        <w:t>that buffer zones may not be foolproof, the</w:t>
      </w:r>
      <w:r w:rsidR="00511C75">
        <w:rPr>
          <w:rFonts w:ascii="Georgia" w:hAnsi="Georgia"/>
          <w:sz w:val="24"/>
          <w:szCs w:val="24"/>
        </w:rPr>
        <w:t>re is consensus</w:t>
      </w:r>
      <w:r>
        <w:rPr>
          <w:rFonts w:ascii="Georgia" w:hAnsi="Georgia"/>
          <w:sz w:val="24"/>
          <w:szCs w:val="24"/>
        </w:rPr>
        <w:t xml:space="preserve"> </w:t>
      </w:r>
      <w:r w:rsidR="00511C75">
        <w:rPr>
          <w:rFonts w:ascii="Georgia" w:hAnsi="Georgia"/>
          <w:sz w:val="24"/>
          <w:szCs w:val="24"/>
        </w:rPr>
        <w:t xml:space="preserve">that they are </w:t>
      </w:r>
      <w:r>
        <w:rPr>
          <w:rFonts w:ascii="Georgia" w:hAnsi="Georgia"/>
          <w:sz w:val="24"/>
          <w:szCs w:val="24"/>
        </w:rPr>
        <w:t xml:space="preserve">better than not according to the scientist in the field. But we must realize there is no absolute method to get the desired result other than complete separation. And as said, there must be a realization that bighorn sheep is the species natural habitat, domestic sheep is the foreign visitor on the landscape. </w:t>
      </w:r>
    </w:p>
    <w:p w14:paraId="56B2727D" w14:textId="77777777" w:rsidR="00A55178" w:rsidRDefault="00A55178" w:rsidP="005736FA">
      <w:pPr>
        <w:jc w:val="both"/>
        <w:rPr>
          <w:rFonts w:ascii="Georgia" w:hAnsi="Georgia"/>
          <w:sz w:val="24"/>
          <w:szCs w:val="24"/>
        </w:rPr>
      </w:pPr>
    </w:p>
    <w:p w14:paraId="6D1BF88E" w14:textId="195A94DC" w:rsidR="00705328" w:rsidRDefault="00A57F2A" w:rsidP="005736FA">
      <w:pPr>
        <w:jc w:val="both"/>
        <w:rPr>
          <w:rFonts w:ascii="Georgia" w:hAnsi="Georgia"/>
          <w:sz w:val="24"/>
          <w:szCs w:val="24"/>
        </w:rPr>
      </w:pPr>
      <w:r w:rsidRPr="00A57F2A">
        <w:rPr>
          <w:rFonts w:ascii="Georgia" w:hAnsi="Georgia"/>
          <w:b/>
          <w:bCs/>
          <w:sz w:val="24"/>
          <w:szCs w:val="24"/>
        </w:rPr>
        <w:t xml:space="preserve">One </w:t>
      </w:r>
      <w:r>
        <w:rPr>
          <w:rFonts w:ascii="Georgia" w:hAnsi="Georgia"/>
          <w:b/>
          <w:bCs/>
          <w:sz w:val="24"/>
          <w:szCs w:val="24"/>
        </w:rPr>
        <w:t>M</w:t>
      </w:r>
      <w:r w:rsidRPr="00A57F2A">
        <w:rPr>
          <w:rFonts w:ascii="Georgia" w:hAnsi="Georgia"/>
          <w:b/>
          <w:bCs/>
          <w:sz w:val="24"/>
          <w:szCs w:val="24"/>
        </w:rPr>
        <w:t xml:space="preserve">ore </w:t>
      </w:r>
      <w:r>
        <w:rPr>
          <w:rFonts w:ascii="Georgia" w:hAnsi="Georgia"/>
          <w:b/>
          <w:bCs/>
          <w:sz w:val="24"/>
          <w:szCs w:val="24"/>
        </w:rPr>
        <w:t>T</w:t>
      </w:r>
      <w:r w:rsidRPr="00A57F2A">
        <w:rPr>
          <w:rFonts w:ascii="Georgia" w:hAnsi="Georgia"/>
          <w:b/>
          <w:bCs/>
          <w:sz w:val="24"/>
          <w:szCs w:val="24"/>
        </w:rPr>
        <w:t>hing:</w:t>
      </w:r>
      <w:r>
        <w:rPr>
          <w:rFonts w:ascii="Georgia" w:hAnsi="Georgia"/>
          <w:b/>
          <w:bCs/>
          <w:sz w:val="24"/>
          <w:szCs w:val="24"/>
        </w:rPr>
        <w:t xml:space="preserve"> </w:t>
      </w:r>
      <w:r w:rsidR="00154521">
        <w:rPr>
          <w:rFonts w:ascii="Georgia" w:hAnsi="Georgia"/>
          <w:sz w:val="24"/>
          <w:szCs w:val="24"/>
        </w:rPr>
        <w:t xml:space="preserve">We place ourselves in </w:t>
      </w:r>
      <w:r w:rsidR="00AA152B">
        <w:rPr>
          <w:rFonts w:ascii="Georgia" w:hAnsi="Georgia"/>
          <w:sz w:val="24"/>
          <w:szCs w:val="24"/>
        </w:rPr>
        <w:t xml:space="preserve">trouble </w:t>
      </w:r>
      <w:r w:rsidR="00154521">
        <w:rPr>
          <w:rFonts w:ascii="Georgia" w:hAnsi="Georgia"/>
          <w:sz w:val="24"/>
          <w:szCs w:val="24"/>
        </w:rPr>
        <w:t xml:space="preserve">if we </w:t>
      </w:r>
      <w:r w:rsidR="00AF60C0">
        <w:rPr>
          <w:rFonts w:ascii="Georgia" w:hAnsi="Georgia"/>
          <w:sz w:val="24"/>
          <w:szCs w:val="24"/>
        </w:rPr>
        <w:t xml:space="preserve">only </w:t>
      </w:r>
      <w:r w:rsidR="00154521">
        <w:rPr>
          <w:rFonts w:ascii="Georgia" w:hAnsi="Georgia"/>
          <w:sz w:val="24"/>
          <w:szCs w:val="24"/>
        </w:rPr>
        <w:t>focus</w:t>
      </w:r>
      <w:r w:rsidR="00AA152B">
        <w:rPr>
          <w:rFonts w:ascii="Georgia" w:hAnsi="Georgia"/>
          <w:sz w:val="24"/>
          <w:szCs w:val="24"/>
        </w:rPr>
        <w:t xml:space="preserve"> bighorn sheep die</w:t>
      </w:r>
      <w:r w:rsidR="00CF5213">
        <w:rPr>
          <w:rFonts w:ascii="Georgia" w:hAnsi="Georgia"/>
          <w:sz w:val="24"/>
          <w:szCs w:val="24"/>
        </w:rPr>
        <w:t>-</w:t>
      </w:r>
      <w:r w:rsidR="00AA152B">
        <w:rPr>
          <w:rFonts w:ascii="Georgia" w:hAnsi="Georgia"/>
          <w:sz w:val="24"/>
          <w:szCs w:val="24"/>
        </w:rPr>
        <w:t>off</w:t>
      </w:r>
      <w:r w:rsidR="00154521">
        <w:rPr>
          <w:rFonts w:ascii="Georgia" w:hAnsi="Georgia"/>
          <w:sz w:val="24"/>
          <w:szCs w:val="24"/>
        </w:rPr>
        <w:t>s</w:t>
      </w:r>
      <w:r w:rsidR="00AA152B">
        <w:rPr>
          <w:rFonts w:ascii="Georgia" w:hAnsi="Georgia"/>
          <w:sz w:val="24"/>
          <w:szCs w:val="24"/>
        </w:rPr>
        <w:t xml:space="preserve"> to just one bacterium</w:t>
      </w:r>
      <w:r w:rsidR="00AF60C0">
        <w:rPr>
          <w:rFonts w:ascii="Georgia" w:hAnsi="Georgia"/>
          <w:sz w:val="24"/>
          <w:szCs w:val="24"/>
        </w:rPr>
        <w:t>, but</w:t>
      </w:r>
      <w:r>
        <w:rPr>
          <w:rFonts w:ascii="Georgia" w:hAnsi="Georgia"/>
          <w:sz w:val="24"/>
          <w:szCs w:val="24"/>
        </w:rPr>
        <w:t xml:space="preserve"> that seems to be what is occurring with the ROC Model. </w:t>
      </w:r>
      <w:r w:rsidR="00AA152B">
        <w:rPr>
          <w:rFonts w:ascii="Georgia" w:hAnsi="Georgia"/>
          <w:sz w:val="24"/>
          <w:szCs w:val="24"/>
        </w:rPr>
        <w:t>One, we know t</w:t>
      </w:r>
      <w:r>
        <w:rPr>
          <w:rFonts w:ascii="Georgia" w:hAnsi="Georgia"/>
          <w:sz w:val="24"/>
          <w:szCs w:val="24"/>
        </w:rPr>
        <w:t>here are many diseases upon a landscape</w:t>
      </w:r>
      <w:r w:rsidR="00AA152B">
        <w:rPr>
          <w:rFonts w:ascii="Georgia" w:hAnsi="Georgia"/>
          <w:sz w:val="24"/>
          <w:szCs w:val="24"/>
        </w:rPr>
        <w:t xml:space="preserve"> </w:t>
      </w:r>
      <w:r>
        <w:rPr>
          <w:rFonts w:ascii="Georgia" w:hAnsi="Georgia"/>
          <w:sz w:val="24"/>
          <w:szCs w:val="24"/>
        </w:rPr>
        <w:t xml:space="preserve">that </w:t>
      </w:r>
      <w:r w:rsidR="00AF60C0">
        <w:rPr>
          <w:rFonts w:ascii="Georgia" w:hAnsi="Georgia"/>
          <w:sz w:val="24"/>
          <w:szCs w:val="24"/>
        </w:rPr>
        <w:t xml:space="preserve">can </w:t>
      </w:r>
      <w:r>
        <w:rPr>
          <w:rFonts w:ascii="Georgia" w:hAnsi="Georgia"/>
          <w:sz w:val="24"/>
          <w:szCs w:val="24"/>
        </w:rPr>
        <w:t>be transmitted from one species to another without the presence of direct contact. M</w:t>
      </w:r>
      <w:r w:rsidR="00AA152B">
        <w:rPr>
          <w:rFonts w:ascii="Georgia" w:hAnsi="Georgia"/>
          <w:sz w:val="24"/>
          <w:szCs w:val="24"/>
        </w:rPr>
        <w:t>any diseases that can be lethal</w:t>
      </w:r>
      <w:r>
        <w:rPr>
          <w:rFonts w:ascii="Georgia" w:hAnsi="Georgia"/>
          <w:sz w:val="24"/>
          <w:szCs w:val="24"/>
        </w:rPr>
        <w:t>.</w:t>
      </w:r>
      <w:r w:rsidR="00AA152B">
        <w:rPr>
          <w:rFonts w:ascii="Georgia" w:hAnsi="Georgia"/>
          <w:sz w:val="24"/>
          <w:szCs w:val="24"/>
        </w:rPr>
        <w:t xml:space="preserve"> There</w:t>
      </w:r>
      <w:r>
        <w:rPr>
          <w:rFonts w:ascii="Georgia" w:hAnsi="Georgia"/>
          <w:sz w:val="24"/>
          <w:szCs w:val="24"/>
        </w:rPr>
        <w:t>fore, it</w:t>
      </w:r>
      <w:r w:rsidR="00AA152B">
        <w:rPr>
          <w:rFonts w:ascii="Georgia" w:hAnsi="Georgia"/>
          <w:sz w:val="24"/>
          <w:szCs w:val="24"/>
        </w:rPr>
        <w:t xml:space="preserve"> is </w:t>
      </w:r>
      <w:r>
        <w:rPr>
          <w:rFonts w:ascii="Georgia" w:hAnsi="Georgia"/>
          <w:sz w:val="24"/>
          <w:szCs w:val="24"/>
        </w:rPr>
        <w:t xml:space="preserve">naïve to focus just on one </w:t>
      </w:r>
      <w:r w:rsidR="00AA152B">
        <w:rPr>
          <w:rFonts w:ascii="Georgia" w:hAnsi="Georgia"/>
          <w:sz w:val="24"/>
          <w:szCs w:val="24"/>
        </w:rPr>
        <w:t xml:space="preserve">specific disease. While Mycoplasma </w:t>
      </w:r>
      <w:proofErr w:type="spellStart"/>
      <w:r w:rsidR="00AA152B">
        <w:rPr>
          <w:rFonts w:ascii="Georgia" w:hAnsi="Georgia"/>
          <w:sz w:val="24"/>
          <w:szCs w:val="24"/>
        </w:rPr>
        <w:t>ovipneumoniae</w:t>
      </w:r>
      <w:proofErr w:type="spellEnd"/>
      <w:r w:rsidR="00AA152B">
        <w:rPr>
          <w:rFonts w:ascii="Georgia" w:hAnsi="Georgia"/>
          <w:sz w:val="24"/>
          <w:szCs w:val="24"/>
        </w:rPr>
        <w:t xml:space="preserve"> may be the most reported cause for die</w:t>
      </w:r>
      <w:r w:rsidR="00CF5213">
        <w:rPr>
          <w:rFonts w:ascii="Georgia" w:hAnsi="Georgia"/>
          <w:sz w:val="24"/>
          <w:szCs w:val="24"/>
        </w:rPr>
        <w:t>-</w:t>
      </w:r>
      <w:r w:rsidR="00AA152B">
        <w:rPr>
          <w:rFonts w:ascii="Georgia" w:hAnsi="Georgia"/>
          <w:sz w:val="24"/>
          <w:szCs w:val="24"/>
        </w:rPr>
        <w:t>offs, there are other</w:t>
      </w:r>
      <w:r>
        <w:rPr>
          <w:rFonts w:ascii="Georgia" w:hAnsi="Georgia"/>
          <w:sz w:val="24"/>
          <w:szCs w:val="24"/>
        </w:rPr>
        <w:t>s,</w:t>
      </w:r>
      <w:r w:rsidR="00AA152B">
        <w:rPr>
          <w:rFonts w:ascii="Georgia" w:hAnsi="Georgia"/>
          <w:sz w:val="24"/>
          <w:szCs w:val="24"/>
        </w:rPr>
        <w:t xml:space="preserve"> just as deadly</w:t>
      </w:r>
      <w:r>
        <w:rPr>
          <w:rFonts w:ascii="Georgia" w:hAnsi="Georgia"/>
          <w:sz w:val="24"/>
          <w:szCs w:val="24"/>
        </w:rPr>
        <w:t xml:space="preserve">. </w:t>
      </w:r>
      <w:r w:rsidR="00AA152B">
        <w:rPr>
          <w:rFonts w:ascii="Georgia" w:hAnsi="Georgia"/>
          <w:sz w:val="24"/>
          <w:szCs w:val="24"/>
        </w:rPr>
        <w:t xml:space="preserve"> </w:t>
      </w:r>
      <w:r>
        <w:rPr>
          <w:rFonts w:ascii="Georgia" w:hAnsi="Georgia"/>
          <w:sz w:val="24"/>
          <w:szCs w:val="24"/>
        </w:rPr>
        <w:t xml:space="preserve">Other </w:t>
      </w:r>
      <w:r w:rsidR="00AA152B">
        <w:rPr>
          <w:rFonts w:ascii="Georgia" w:hAnsi="Georgia"/>
          <w:sz w:val="24"/>
          <w:szCs w:val="24"/>
        </w:rPr>
        <w:t>diseases that can either kill or weaken individual animals to the point they may die of other causes, weaken</w:t>
      </w:r>
      <w:r>
        <w:rPr>
          <w:rFonts w:ascii="Georgia" w:hAnsi="Georgia"/>
          <w:sz w:val="24"/>
          <w:szCs w:val="24"/>
        </w:rPr>
        <w:t>ed</w:t>
      </w:r>
      <w:r w:rsidR="00AA152B">
        <w:rPr>
          <w:rFonts w:ascii="Georgia" w:hAnsi="Georgia"/>
          <w:sz w:val="24"/>
          <w:szCs w:val="24"/>
        </w:rPr>
        <w:t xml:space="preserve"> immune system, etc. </w:t>
      </w:r>
    </w:p>
    <w:p w14:paraId="4E424E7F" w14:textId="77777777" w:rsidR="00154521" w:rsidRDefault="00154521" w:rsidP="005736FA">
      <w:pPr>
        <w:jc w:val="both"/>
        <w:rPr>
          <w:rFonts w:ascii="Georgia" w:hAnsi="Georgia"/>
          <w:sz w:val="24"/>
          <w:szCs w:val="24"/>
        </w:rPr>
      </w:pPr>
    </w:p>
    <w:p w14:paraId="4711D7AB" w14:textId="5DD7C990" w:rsidR="00154521" w:rsidRDefault="00154521" w:rsidP="005736FA">
      <w:pPr>
        <w:jc w:val="both"/>
        <w:rPr>
          <w:rFonts w:ascii="Georgia" w:hAnsi="Georgia"/>
          <w:sz w:val="24"/>
          <w:szCs w:val="24"/>
        </w:rPr>
      </w:pPr>
      <w:r w:rsidRPr="00154521">
        <w:rPr>
          <w:rFonts w:ascii="Georgia" w:hAnsi="Georgia"/>
          <w:sz w:val="24"/>
          <w:szCs w:val="24"/>
        </w:rPr>
        <w:lastRenderedPageBreak/>
        <w:t>Before we get into the other disease or parasite factors that can cause lethality in bighorn sheep, let us jus</w:t>
      </w:r>
      <w:r>
        <w:rPr>
          <w:rFonts w:ascii="Georgia" w:hAnsi="Georgia"/>
          <w:sz w:val="24"/>
          <w:szCs w:val="24"/>
        </w:rPr>
        <w:t>t</w:t>
      </w:r>
      <w:r w:rsidRPr="00154521">
        <w:rPr>
          <w:rFonts w:ascii="Georgia" w:hAnsi="Georgia"/>
          <w:sz w:val="24"/>
          <w:szCs w:val="24"/>
        </w:rPr>
        <w:t xml:space="preserve"> briefly mention a few other factors that </w:t>
      </w:r>
      <w:r>
        <w:rPr>
          <w:rFonts w:ascii="Georgia" w:hAnsi="Georgia"/>
          <w:sz w:val="24"/>
          <w:szCs w:val="24"/>
        </w:rPr>
        <w:t xml:space="preserve">play a role in population dynamics upon the landscape. There are </w:t>
      </w:r>
      <w:proofErr w:type="gramStart"/>
      <w:r>
        <w:rPr>
          <w:rFonts w:ascii="Georgia" w:hAnsi="Georgia"/>
          <w:sz w:val="24"/>
          <w:szCs w:val="24"/>
        </w:rPr>
        <w:t>the obvious</w:t>
      </w:r>
      <w:proofErr w:type="gramEnd"/>
      <w:r>
        <w:rPr>
          <w:rFonts w:ascii="Georgia" w:hAnsi="Georgia"/>
          <w:sz w:val="24"/>
          <w:szCs w:val="24"/>
        </w:rPr>
        <w:t xml:space="preserve"> factors, </w:t>
      </w:r>
      <w:proofErr w:type="gramStart"/>
      <w:r>
        <w:rPr>
          <w:rFonts w:ascii="Georgia" w:hAnsi="Georgia"/>
          <w:sz w:val="24"/>
          <w:szCs w:val="24"/>
        </w:rPr>
        <w:t>predation</w:t>
      </w:r>
      <w:proofErr w:type="gramEnd"/>
      <w:r>
        <w:rPr>
          <w:rFonts w:ascii="Georgia" w:hAnsi="Georgia"/>
          <w:sz w:val="24"/>
          <w:szCs w:val="24"/>
        </w:rPr>
        <w:t xml:space="preserve"> and hunting. We will refer to a scientific journal published on the </w:t>
      </w:r>
      <w:r w:rsidRPr="00154521">
        <w:rPr>
          <w:rFonts w:ascii="Georgia" w:hAnsi="Georgia"/>
          <w:sz w:val="24"/>
          <w:szCs w:val="24"/>
          <w:u w:val="single"/>
        </w:rPr>
        <w:t>National Center of Biotechnology Information</w:t>
      </w:r>
      <w:r>
        <w:rPr>
          <w:rFonts w:ascii="Georgia" w:hAnsi="Georgia"/>
          <w:sz w:val="24"/>
          <w:szCs w:val="24"/>
        </w:rPr>
        <w:t xml:space="preserve"> website, National </w:t>
      </w:r>
      <w:r w:rsidRPr="009C54AD">
        <w:rPr>
          <w:rFonts w:ascii="Georgia" w:hAnsi="Georgia"/>
          <w:sz w:val="24"/>
          <w:szCs w:val="24"/>
        </w:rPr>
        <w:t>Library of Medicine</w:t>
      </w:r>
      <w:r w:rsidR="00FC3C6B" w:rsidRPr="009C54AD">
        <w:rPr>
          <w:rFonts w:ascii="Georgia" w:hAnsi="Georgia"/>
          <w:sz w:val="24"/>
          <w:szCs w:val="24"/>
          <w:vertAlign w:val="superscript"/>
        </w:rPr>
        <w:t>1</w:t>
      </w:r>
      <w:r w:rsidR="009C54AD" w:rsidRPr="009C54AD">
        <w:rPr>
          <w:rFonts w:ascii="Georgia" w:hAnsi="Georgia"/>
          <w:sz w:val="24"/>
          <w:szCs w:val="24"/>
          <w:vertAlign w:val="superscript"/>
        </w:rPr>
        <w:t>1</w:t>
      </w:r>
      <w:r w:rsidRPr="009C54AD">
        <w:rPr>
          <w:rFonts w:ascii="Georgia" w:hAnsi="Georgia"/>
          <w:sz w:val="24"/>
          <w:szCs w:val="24"/>
        </w:rPr>
        <w:t>, published</w:t>
      </w:r>
      <w:r>
        <w:rPr>
          <w:rFonts w:ascii="Georgia" w:hAnsi="Georgia"/>
          <w:sz w:val="24"/>
          <w:szCs w:val="24"/>
        </w:rPr>
        <w:t xml:space="preserve"> online on Mar. 29, 2012. Entitled </w:t>
      </w:r>
      <w:r w:rsidRPr="00154521">
        <w:rPr>
          <w:rFonts w:ascii="Georgia" w:hAnsi="Georgia"/>
          <w:i/>
          <w:iCs/>
          <w:sz w:val="24"/>
          <w:szCs w:val="24"/>
        </w:rPr>
        <w:t>“A Review of Hypothesized Determinants Associated with Bighorn Sheep Die-offs”</w:t>
      </w:r>
      <w:r w:rsidR="0043564B">
        <w:rPr>
          <w:rFonts w:ascii="Georgia" w:hAnsi="Georgia"/>
          <w:i/>
          <w:iCs/>
          <w:sz w:val="24"/>
          <w:szCs w:val="24"/>
        </w:rPr>
        <w:t xml:space="preserve">, </w:t>
      </w:r>
      <w:r w:rsidR="0043564B" w:rsidRPr="0043564B">
        <w:rPr>
          <w:rFonts w:ascii="Georgia" w:hAnsi="Georgia"/>
          <w:sz w:val="24"/>
          <w:szCs w:val="24"/>
        </w:rPr>
        <w:t xml:space="preserve">this scientific paper </w:t>
      </w:r>
      <w:r w:rsidR="0043564B">
        <w:rPr>
          <w:rFonts w:ascii="Georgia" w:hAnsi="Georgia"/>
          <w:sz w:val="24"/>
          <w:szCs w:val="24"/>
        </w:rPr>
        <w:t xml:space="preserve">discusses diseases and other factors that affect bighorn sheep populations. </w:t>
      </w:r>
    </w:p>
    <w:p w14:paraId="5040CF93" w14:textId="77777777" w:rsidR="0043564B" w:rsidRDefault="0043564B" w:rsidP="005736FA">
      <w:pPr>
        <w:jc w:val="both"/>
        <w:rPr>
          <w:rFonts w:ascii="Georgia" w:hAnsi="Georgia"/>
          <w:sz w:val="24"/>
          <w:szCs w:val="24"/>
        </w:rPr>
      </w:pPr>
    </w:p>
    <w:p w14:paraId="72F40823" w14:textId="7007A604" w:rsidR="0043564B" w:rsidRDefault="0043564B" w:rsidP="005736FA">
      <w:pPr>
        <w:jc w:val="both"/>
        <w:rPr>
          <w:rFonts w:ascii="Georgia" w:hAnsi="Georgia"/>
          <w:sz w:val="24"/>
          <w:szCs w:val="24"/>
        </w:rPr>
      </w:pPr>
      <w:r>
        <w:rPr>
          <w:rFonts w:ascii="Georgia" w:hAnsi="Georgia"/>
          <w:sz w:val="24"/>
          <w:szCs w:val="24"/>
        </w:rPr>
        <w:t xml:space="preserve">In section 2.2. Environmental Determinants, there is this statement which places into perspective the environmental </w:t>
      </w:r>
      <w:proofErr w:type="gramStart"/>
      <w:r>
        <w:rPr>
          <w:rFonts w:ascii="Georgia" w:hAnsi="Georgia"/>
          <w:sz w:val="24"/>
          <w:szCs w:val="24"/>
        </w:rPr>
        <w:t>affects</w:t>
      </w:r>
      <w:proofErr w:type="gramEnd"/>
      <w:r>
        <w:rPr>
          <w:rFonts w:ascii="Georgia" w:hAnsi="Georgia"/>
          <w:sz w:val="24"/>
          <w:szCs w:val="24"/>
        </w:rPr>
        <w:t xml:space="preserve"> upon bighorn sheep. </w:t>
      </w:r>
    </w:p>
    <w:p w14:paraId="64F846C3" w14:textId="77777777" w:rsidR="0043564B" w:rsidRDefault="0043564B" w:rsidP="005736FA">
      <w:pPr>
        <w:jc w:val="both"/>
        <w:rPr>
          <w:rFonts w:ascii="Georgia" w:hAnsi="Georgia"/>
          <w:sz w:val="24"/>
          <w:szCs w:val="24"/>
        </w:rPr>
      </w:pPr>
    </w:p>
    <w:p w14:paraId="0578FC39" w14:textId="6B143D7B" w:rsidR="0043564B" w:rsidRPr="0043564B" w:rsidRDefault="0043564B" w:rsidP="0043564B">
      <w:pPr>
        <w:ind w:left="360"/>
        <w:jc w:val="both"/>
        <w:rPr>
          <w:rFonts w:ascii="Georgia" w:hAnsi="Georgia"/>
          <w:i/>
          <w:iCs/>
          <w:sz w:val="22"/>
          <w:szCs w:val="22"/>
        </w:rPr>
      </w:pPr>
      <w:r w:rsidRPr="0043564B">
        <w:rPr>
          <w:rFonts w:ascii="Georgia" w:hAnsi="Georgia"/>
          <w:i/>
          <w:iCs/>
          <w:color w:val="212121"/>
          <w:sz w:val="22"/>
          <w:szCs w:val="22"/>
          <w:shd w:val="clear" w:color="auto" w:fill="FFFFFF"/>
        </w:rPr>
        <w:t xml:space="preserve">Environmental determinants are known to </w:t>
      </w:r>
      <w:proofErr w:type="gramStart"/>
      <w:r w:rsidRPr="0043564B">
        <w:rPr>
          <w:rFonts w:ascii="Georgia" w:hAnsi="Georgia"/>
          <w:i/>
          <w:iCs/>
          <w:color w:val="212121"/>
          <w:sz w:val="22"/>
          <w:szCs w:val="22"/>
          <w:shd w:val="clear" w:color="auto" w:fill="FFFFFF"/>
        </w:rPr>
        <w:t>directly or indirectly affect the susceptibility of animals</w:t>
      </w:r>
      <w:proofErr w:type="gramEnd"/>
      <w:r w:rsidRPr="0043564B">
        <w:rPr>
          <w:rFonts w:ascii="Georgia" w:hAnsi="Georgia"/>
          <w:i/>
          <w:iCs/>
          <w:color w:val="212121"/>
          <w:sz w:val="22"/>
          <w:szCs w:val="22"/>
          <w:shd w:val="clear" w:color="auto" w:fill="FFFFFF"/>
        </w:rPr>
        <w:t xml:space="preserve"> to disease</w:t>
      </w:r>
      <w:r>
        <w:rPr>
          <w:rFonts w:ascii="Georgia" w:hAnsi="Georgia"/>
          <w:i/>
          <w:iCs/>
          <w:color w:val="212121"/>
          <w:sz w:val="22"/>
          <w:szCs w:val="22"/>
          <w:shd w:val="clear" w:color="auto" w:fill="FFFFFF"/>
        </w:rPr>
        <w:t xml:space="preserve"> </w:t>
      </w:r>
      <w:r w:rsidRPr="0043564B">
        <w:rPr>
          <w:rFonts w:ascii="Georgia" w:hAnsi="Georgia"/>
          <w:i/>
          <w:iCs/>
          <w:color w:val="212121"/>
          <w:sz w:val="22"/>
          <w:szCs w:val="22"/>
          <w:shd w:val="clear" w:color="auto" w:fill="FFFFFF"/>
        </w:rPr>
        <w:t>and have been proposed to be limiting factors for bighorn sheep populations</w:t>
      </w:r>
      <w:r w:rsidRPr="0043564B">
        <w:rPr>
          <w:rFonts w:ascii="Georgia" w:hAnsi="Georgia"/>
          <w:i/>
          <w:iCs/>
          <w:color w:val="212121"/>
          <w:sz w:val="22"/>
          <w:szCs w:val="22"/>
          <w:highlight w:val="yellow"/>
          <w:shd w:val="clear" w:color="auto" w:fill="FFFFFF"/>
        </w:rPr>
        <w:t>. Combinations of extreme cold, heavy snow, or other adverse conditions may sporadically compromise bighorn sheep health and predispose to infectious disease die-</w:t>
      </w:r>
      <w:proofErr w:type="gramStart"/>
      <w:r w:rsidRPr="0043564B">
        <w:rPr>
          <w:rFonts w:ascii="Georgia" w:hAnsi="Georgia"/>
          <w:i/>
          <w:iCs/>
          <w:color w:val="212121"/>
          <w:sz w:val="22"/>
          <w:szCs w:val="22"/>
          <w:highlight w:val="yellow"/>
          <w:shd w:val="clear" w:color="auto" w:fill="FFFFFF"/>
        </w:rPr>
        <w:t>offs, but</w:t>
      </w:r>
      <w:proofErr w:type="gramEnd"/>
      <w:r w:rsidRPr="0043564B">
        <w:rPr>
          <w:rFonts w:ascii="Georgia" w:hAnsi="Georgia"/>
          <w:i/>
          <w:iCs/>
          <w:color w:val="212121"/>
          <w:sz w:val="22"/>
          <w:szCs w:val="22"/>
          <w:highlight w:val="yellow"/>
          <w:shd w:val="clear" w:color="auto" w:fill="FFFFFF"/>
        </w:rPr>
        <w:t xml:space="preserve"> are rare direct causes of mortality.</w:t>
      </w:r>
      <w:r w:rsidRPr="0043564B">
        <w:rPr>
          <w:rFonts w:ascii="Georgia" w:hAnsi="Georgia"/>
          <w:i/>
          <w:iCs/>
          <w:color w:val="212121"/>
          <w:sz w:val="22"/>
          <w:szCs w:val="22"/>
          <w:shd w:val="clear" w:color="auto" w:fill="FFFFFF"/>
        </w:rPr>
        <w:t xml:space="preserve"> Escape terrain is a temporally stable feature that probably characterizes where bighorn sheep can avoid predation and </w:t>
      </w:r>
      <w:proofErr w:type="gramStart"/>
      <w:r w:rsidRPr="0043564B">
        <w:rPr>
          <w:rFonts w:ascii="Georgia" w:hAnsi="Georgia"/>
          <w:i/>
          <w:iCs/>
          <w:color w:val="212121"/>
          <w:sz w:val="22"/>
          <w:szCs w:val="22"/>
          <w:shd w:val="clear" w:color="auto" w:fill="FFFFFF"/>
        </w:rPr>
        <w:t>persist, but</w:t>
      </w:r>
      <w:proofErr w:type="gramEnd"/>
      <w:r w:rsidRPr="0043564B">
        <w:rPr>
          <w:rFonts w:ascii="Georgia" w:hAnsi="Georgia"/>
          <w:i/>
          <w:iCs/>
          <w:color w:val="212121"/>
          <w:sz w:val="22"/>
          <w:szCs w:val="22"/>
          <w:shd w:val="clear" w:color="auto" w:fill="FFFFFF"/>
        </w:rPr>
        <w:t xml:space="preserve"> is unlikely to vary in space and time. </w:t>
      </w:r>
    </w:p>
    <w:p w14:paraId="24EFD92D" w14:textId="1781F620" w:rsidR="00AA152B" w:rsidRDefault="00AA152B" w:rsidP="005736FA">
      <w:pPr>
        <w:jc w:val="both"/>
        <w:rPr>
          <w:rFonts w:ascii="Georgia" w:hAnsi="Georgia"/>
          <w:sz w:val="24"/>
          <w:szCs w:val="24"/>
        </w:rPr>
      </w:pPr>
    </w:p>
    <w:p w14:paraId="66CC1367" w14:textId="3E47D159" w:rsidR="00705328" w:rsidRDefault="002C2DBA" w:rsidP="005736FA">
      <w:pPr>
        <w:jc w:val="both"/>
        <w:rPr>
          <w:rFonts w:ascii="Georgia" w:hAnsi="Georgia"/>
          <w:sz w:val="24"/>
          <w:szCs w:val="24"/>
        </w:rPr>
      </w:pPr>
      <w:r>
        <w:rPr>
          <w:rFonts w:ascii="Georgia" w:hAnsi="Georgia"/>
          <w:sz w:val="24"/>
          <w:szCs w:val="24"/>
        </w:rPr>
        <w:t>We recommend the U.S. Forest Service, Ashley National Forest</w:t>
      </w:r>
      <w:r w:rsidR="006A604F">
        <w:rPr>
          <w:rFonts w:ascii="Georgia" w:hAnsi="Georgia"/>
          <w:sz w:val="24"/>
          <w:szCs w:val="24"/>
        </w:rPr>
        <w:t>,</w:t>
      </w:r>
      <w:r>
        <w:rPr>
          <w:rFonts w:ascii="Georgia" w:hAnsi="Georgia"/>
          <w:sz w:val="24"/>
          <w:szCs w:val="24"/>
        </w:rPr>
        <w:t xml:space="preserve"> and the Unita-Wasatch-Cache National Forest study the science in this journal. The analysis goes into quite detail, much beyond the scope of these comments, but they are relatable to the question at hand. The discussions on Host Determinants and Agent Determinants are worthy of consideration. But the discussion under 2.4.1 Parasites</w:t>
      </w:r>
      <w:r w:rsidR="006A604F">
        <w:rPr>
          <w:rFonts w:ascii="Georgia" w:hAnsi="Georgia"/>
          <w:sz w:val="24"/>
          <w:szCs w:val="24"/>
        </w:rPr>
        <w:t>, 2.4.2 Bacteria, 2.4.3 Virus, 2.5 Mixed Infections, and the Summary in section 3.0 underscores the numerous possibilities to exposure of disease and parasites on the landscape. Below are a handful of segments pertaining to the potential disease affecting bighorn sheep.</w:t>
      </w:r>
    </w:p>
    <w:p w14:paraId="48602668" w14:textId="77777777" w:rsidR="002C2DBA" w:rsidRDefault="002C2DBA" w:rsidP="005736FA">
      <w:pPr>
        <w:jc w:val="both"/>
        <w:rPr>
          <w:rFonts w:ascii="Georgia" w:hAnsi="Georgia"/>
          <w:sz w:val="24"/>
          <w:szCs w:val="24"/>
        </w:rPr>
      </w:pPr>
    </w:p>
    <w:p w14:paraId="173B3BA3" w14:textId="042140E1" w:rsidR="002C2DBA" w:rsidRDefault="006A604F" w:rsidP="002C2DBA">
      <w:pPr>
        <w:ind w:left="360"/>
        <w:jc w:val="both"/>
        <w:rPr>
          <w:rFonts w:ascii="Georgia" w:hAnsi="Georgia"/>
          <w:i/>
          <w:iCs/>
          <w:color w:val="212121"/>
          <w:sz w:val="22"/>
          <w:szCs w:val="22"/>
          <w:shd w:val="clear" w:color="auto" w:fill="FFFFFF"/>
        </w:rPr>
      </w:pPr>
      <w:r>
        <w:rPr>
          <w:rFonts w:ascii="Georgia" w:hAnsi="Georgia"/>
          <w:i/>
          <w:iCs/>
          <w:color w:val="212121"/>
          <w:sz w:val="22"/>
          <w:szCs w:val="22"/>
          <w:shd w:val="clear" w:color="auto" w:fill="FFFFFF"/>
        </w:rPr>
        <w:t>2.4.1 Parasites -</w:t>
      </w:r>
      <w:r w:rsidR="002F02F0">
        <w:rPr>
          <w:rFonts w:ascii="Georgia" w:hAnsi="Georgia"/>
          <w:i/>
          <w:iCs/>
          <w:color w:val="212121"/>
          <w:sz w:val="22"/>
          <w:szCs w:val="22"/>
          <w:shd w:val="clear" w:color="auto" w:fill="FFFFFF"/>
        </w:rPr>
        <w:t xml:space="preserve"> </w:t>
      </w:r>
      <w:r w:rsidR="002C2DBA">
        <w:rPr>
          <w:rFonts w:ascii="Georgia" w:hAnsi="Georgia"/>
          <w:i/>
          <w:iCs/>
          <w:color w:val="212121"/>
          <w:sz w:val="22"/>
          <w:szCs w:val="22"/>
          <w:shd w:val="clear" w:color="auto" w:fill="FFFFFF"/>
        </w:rPr>
        <w:t>“</w:t>
      </w:r>
      <w:r w:rsidR="002C2DBA" w:rsidRPr="002C2DBA">
        <w:rPr>
          <w:rFonts w:ascii="Georgia" w:hAnsi="Georgia"/>
          <w:i/>
          <w:iCs/>
          <w:color w:val="212121"/>
          <w:sz w:val="22"/>
          <w:szCs w:val="22"/>
          <w:shd w:val="clear" w:color="auto" w:fill="FFFFFF"/>
        </w:rPr>
        <w:t xml:space="preserve">Bighorn sheep harbor </w:t>
      </w:r>
      <w:proofErr w:type="gramStart"/>
      <w:r w:rsidR="002C2DBA" w:rsidRPr="002C2DBA">
        <w:rPr>
          <w:rFonts w:ascii="Georgia" w:hAnsi="Georgia"/>
          <w:i/>
          <w:iCs/>
          <w:color w:val="212121"/>
          <w:sz w:val="22"/>
          <w:szCs w:val="22"/>
          <w:shd w:val="clear" w:color="auto" w:fill="FFFFFF"/>
        </w:rPr>
        <w:t>a number of</w:t>
      </w:r>
      <w:proofErr w:type="gramEnd"/>
      <w:r w:rsidR="002C2DBA" w:rsidRPr="002C2DBA">
        <w:rPr>
          <w:rFonts w:ascii="Georgia" w:hAnsi="Georgia"/>
          <w:i/>
          <w:iCs/>
          <w:color w:val="212121"/>
          <w:sz w:val="22"/>
          <w:szCs w:val="22"/>
          <w:shd w:val="clear" w:color="auto" w:fill="FFFFFF"/>
        </w:rPr>
        <w:t xml:space="preserve"> </w:t>
      </w:r>
      <w:proofErr w:type="spellStart"/>
      <w:r w:rsidR="002C2DBA" w:rsidRPr="002C2DBA">
        <w:rPr>
          <w:rFonts w:ascii="Georgia" w:hAnsi="Georgia"/>
          <w:i/>
          <w:iCs/>
          <w:color w:val="212121"/>
          <w:sz w:val="22"/>
          <w:szCs w:val="22"/>
          <w:shd w:val="clear" w:color="auto" w:fill="FFFFFF"/>
        </w:rPr>
        <w:t>ecto</w:t>
      </w:r>
      <w:proofErr w:type="spellEnd"/>
      <w:r w:rsidR="002C2DBA" w:rsidRPr="002C2DBA">
        <w:rPr>
          <w:rFonts w:ascii="Georgia" w:hAnsi="Georgia"/>
          <w:i/>
          <w:iCs/>
          <w:color w:val="212121"/>
          <w:sz w:val="22"/>
          <w:szCs w:val="22"/>
          <w:shd w:val="clear" w:color="auto" w:fill="FFFFFF"/>
        </w:rPr>
        <w:t xml:space="preserve">- and endo-parasites. </w:t>
      </w:r>
      <w:r w:rsidR="002C2DBA" w:rsidRPr="002C2DBA">
        <w:rPr>
          <w:rFonts w:ascii="Georgia" w:hAnsi="Georgia"/>
          <w:i/>
          <w:iCs/>
          <w:color w:val="212121"/>
          <w:sz w:val="22"/>
          <w:szCs w:val="22"/>
          <w:highlight w:val="yellow"/>
          <w:shd w:val="clear" w:color="auto" w:fill="FFFFFF"/>
        </w:rPr>
        <w:t>Based on general animal models, these agents may act as primary pathogens or increase susceptibility to disease from other agents. Sheep scab (</w:t>
      </w:r>
      <w:proofErr w:type="spellStart"/>
      <w:r w:rsidR="002C2DBA" w:rsidRPr="002C2DBA">
        <w:rPr>
          <w:rStyle w:val="Emphasis"/>
          <w:rFonts w:ascii="Georgia" w:hAnsi="Georgia"/>
          <w:i w:val="0"/>
          <w:iCs w:val="0"/>
          <w:color w:val="212121"/>
          <w:sz w:val="22"/>
          <w:szCs w:val="22"/>
          <w:highlight w:val="yellow"/>
          <w:shd w:val="clear" w:color="auto" w:fill="FFFFFF"/>
        </w:rPr>
        <w:t>Psoroptes</w:t>
      </w:r>
      <w:proofErr w:type="spellEnd"/>
      <w:r w:rsidR="002C2DBA" w:rsidRPr="002C2DBA">
        <w:rPr>
          <w:rFonts w:ascii="Georgia" w:hAnsi="Georgia"/>
          <w:i/>
          <w:iCs/>
          <w:color w:val="212121"/>
          <w:sz w:val="22"/>
          <w:szCs w:val="22"/>
          <w:highlight w:val="yellow"/>
          <w:shd w:val="clear" w:color="auto" w:fill="FFFFFF"/>
        </w:rPr>
        <w:t xml:space="preserve"> spp.) is an ectoparasite that has been reported range-wide and was first associated with bighorn sheep die-offs during </w:t>
      </w:r>
      <w:proofErr w:type="gramStart"/>
      <w:r w:rsidR="002C2DBA" w:rsidRPr="002C2DBA">
        <w:rPr>
          <w:rFonts w:ascii="Georgia" w:hAnsi="Georgia"/>
          <w:i/>
          <w:iCs/>
          <w:color w:val="212121"/>
          <w:sz w:val="22"/>
          <w:szCs w:val="22"/>
          <w:highlight w:val="yellow"/>
          <w:shd w:val="clear" w:color="auto" w:fill="FFFFFF"/>
        </w:rPr>
        <w:t>19th</w:t>
      </w:r>
      <w:proofErr w:type="gramEnd"/>
      <w:r w:rsidR="002C2DBA" w:rsidRPr="002C2DBA">
        <w:rPr>
          <w:rFonts w:ascii="Georgia" w:hAnsi="Georgia"/>
          <w:i/>
          <w:iCs/>
          <w:color w:val="212121"/>
          <w:sz w:val="22"/>
          <w:szCs w:val="22"/>
          <w:highlight w:val="yellow"/>
          <w:shd w:val="clear" w:color="auto" w:fill="FFFFFF"/>
        </w:rPr>
        <w:t xml:space="preserve"> century settlement of bighorn sheep range. While early reports are consistent with the hypothesis that these outbreaks resulted from the introduction of novel parasites to bighorn sheep, probably from domestic sheep,</w:t>
      </w:r>
      <w:r w:rsidR="002C2DBA" w:rsidRPr="002C2DBA">
        <w:rPr>
          <w:rFonts w:ascii="Georgia" w:hAnsi="Georgia"/>
          <w:i/>
          <w:iCs/>
          <w:color w:val="212121"/>
          <w:sz w:val="22"/>
          <w:szCs w:val="22"/>
          <w:shd w:val="clear" w:color="auto" w:fill="FFFFFF"/>
        </w:rPr>
        <w:t xml:space="preserve"> the ecology, reservoirs, and taxonomy of bighorn sheep </w:t>
      </w:r>
      <w:proofErr w:type="spellStart"/>
      <w:r w:rsidR="002C2DBA" w:rsidRPr="002C2DBA">
        <w:rPr>
          <w:rStyle w:val="Emphasis"/>
          <w:rFonts w:ascii="Georgia" w:hAnsi="Georgia"/>
          <w:i w:val="0"/>
          <w:iCs w:val="0"/>
          <w:color w:val="212121"/>
          <w:sz w:val="22"/>
          <w:szCs w:val="22"/>
          <w:shd w:val="clear" w:color="auto" w:fill="FFFFFF"/>
        </w:rPr>
        <w:t>Psoroptes</w:t>
      </w:r>
      <w:proofErr w:type="spellEnd"/>
      <w:r w:rsidR="002C2DBA" w:rsidRPr="002C2DBA">
        <w:rPr>
          <w:rFonts w:ascii="Georgia" w:hAnsi="Georgia"/>
          <w:i/>
          <w:iCs/>
          <w:color w:val="212121"/>
          <w:sz w:val="22"/>
          <w:szCs w:val="22"/>
          <w:shd w:val="clear" w:color="auto" w:fill="FFFFFF"/>
        </w:rPr>
        <w:t> spp. have not been fully resolved</w:t>
      </w:r>
      <w:r w:rsidR="002C2DBA">
        <w:rPr>
          <w:rFonts w:ascii="Georgia" w:hAnsi="Georgia"/>
          <w:i/>
          <w:iCs/>
          <w:color w:val="212121"/>
          <w:sz w:val="22"/>
          <w:szCs w:val="22"/>
          <w:shd w:val="clear" w:color="auto" w:fill="FFFFFF"/>
        </w:rPr>
        <w:t>.</w:t>
      </w:r>
    </w:p>
    <w:p w14:paraId="7D087C8E" w14:textId="77777777" w:rsidR="002C2DBA" w:rsidRDefault="002C2DBA" w:rsidP="002C2DBA">
      <w:pPr>
        <w:ind w:left="360"/>
        <w:jc w:val="both"/>
        <w:rPr>
          <w:rFonts w:ascii="Georgia" w:hAnsi="Georgia"/>
          <w:i/>
          <w:iCs/>
          <w:color w:val="212121"/>
          <w:sz w:val="22"/>
          <w:szCs w:val="22"/>
          <w:shd w:val="clear" w:color="auto" w:fill="FFFFFF"/>
        </w:rPr>
      </w:pPr>
    </w:p>
    <w:p w14:paraId="7D61A087" w14:textId="62900783" w:rsidR="002C2DBA" w:rsidRPr="00A97409" w:rsidRDefault="00A97409" w:rsidP="002C2DBA">
      <w:pPr>
        <w:ind w:left="360"/>
        <w:jc w:val="both"/>
        <w:rPr>
          <w:rFonts w:ascii="Georgia" w:hAnsi="Georgia"/>
          <w:i/>
          <w:iCs/>
          <w:sz w:val="22"/>
          <w:szCs w:val="22"/>
        </w:rPr>
      </w:pPr>
      <w:r w:rsidRPr="00A97409">
        <w:rPr>
          <w:rFonts w:ascii="Georgia" w:hAnsi="Georgia"/>
          <w:i/>
          <w:iCs/>
          <w:color w:val="212121"/>
          <w:sz w:val="22"/>
          <w:szCs w:val="22"/>
          <w:shd w:val="clear" w:color="auto" w:fill="FFFFFF"/>
        </w:rPr>
        <w:t xml:space="preserve">An outbreak, where high animal densities and drought were described, illustrates the challenge in </w:t>
      </w:r>
      <w:r w:rsidRPr="00A97409">
        <w:rPr>
          <w:rFonts w:ascii="Georgia" w:hAnsi="Georgia"/>
          <w:i/>
          <w:iCs/>
          <w:color w:val="212121"/>
          <w:sz w:val="22"/>
          <w:szCs w:val="22"/>
          <w:highlight w:val="yellow"/>
          <w:shd w:val="clear" w:color="auto" w:fill="FFFFFF"/>
        </w:rPr>
        <w:t>distinguishing between compromised animal health due to competition for nutrition, density-dependent “stress” responses of the host, density-dependent transmission of an agent, and other factors</w:t>
      </w:r>
      <w:r w:rsidRPr="00A97409">
        <w:rPr>
          <w:rFonts w:ascii="Georgia" w:hAnsi="Georgia"/>
          <w:i/>
          <w:iCs/>
          <w:color w:val="212121"/>
          <w:sz w:val="22"/>
          <w:szCs w:val="22"/>
          <w:shd w:val="clear" w:color="auto" w:fill="FFFFFF"/>
        </w:rPr>
        <w:t>. However, in sum, these observations suggest that multiple environmental, host, and agent determinants may determine the clinical course of bighorn sheep </w:t>
      </w:r>
      <w:proofErr w:type="spellStart"/>
      <w:r w:rsidRPr="00A97409">
        <w:rPr>
          <w:rStyle w:val="Emphasis"/>
          <w:rFonts w:ascii="Georgia" w:hAnsi="Georgia"/>
          <w:i w:val="0"/>
          <w:iCs w:val="0"/>
          <w:color w:val="212121"/>
          <w:sz w:val="22"/>
          <w:szCs w:val="22"/>
          <w:shd w:val="clear" w:color="auto" w:fill="FFFFFF"/>
        </w:rPr>
        <w:t>Psoroptes</w:t>
      </w:r>
      <w:proofErr w:type="spellEnd"/>
      <w:r w:rsidRPr="00A97409">
        <w:rPr>
          <w:rStyle w:val="Emphasis"/>
          <w:rFonts w:ascii="Georgia" w:hAnsi="Georgia"/>
          <w:i w:val="0"/>
          <w:iCs w:val="0"/>
          <w:color w:val="212121"/>
          <w:sz w:val="22"/>
          <w:szCs w:val="22"/>
          <w:shd w:val="clear" w:color="auto" w:fill="FFFFFF"/>
        </w:rPr>
        <w:t> </w:t>
      </w:r>
      <w:r w:rsidRPr="00A97409">
        <w:rPr>
          <w:rFonts w:ascii="Georgia" w:hAnsi="Georgia"/>
          <w:i/>
          <w:iCs/>
          <w:color w:val="212121"/>
          <w:sz w:val="22"/>
          <w:szCs w:val="22"/>
          <w:shd w:val="clear" w:color="auto" w:fill="FFFFFF"/>
        </w:rPr>
        <w:t xml:space="preserve">spp. infestations. While it may be speculated that these determinants may also render bighorn sheep vulnerable to respiratory disease, a link between these two has not been established. </w:t>
      </w:r>
      <w:r w:rsidRPr="00A97409">
        <w:rPr>
          <w:rFonts w:ascii="Georgia" w:hAnsi="Georgia"/>
          <w:i/>
          <w:iCs/>
          <w:color w:val="212121"/>
          <w:sz w:val="22"/>
          <w:szCs w:val="22"/>
          <w:highlight w:val="yellow"/>
          <w:shd w:val="clear" w:color="auto" w:fill="FFFFFF"/>
        </w:rPr>
        <w:t>Nevertheless, the potential for range-wide impacts and disease to be favored by changing conditions illustrates the importance of understanding how combinations of environmental, host, and agent factors may favor the transition from subclinical and/or low-prevalence disease to outbreaks</w:t>
      </w:r>
      <w:r w:rsidRPr="00A97409">
        <w:rPr>
          <w:rFonts w:ascii="Georgia" w:hAnsi="Georgia"/>
          <w:i/>
          <w:iCs/>
          <w:color w:val="212121"/>
          <w:sz w:val="22"/>
          <w:szCs w:val="22"/>
          <w:shd w:val="clear" w:color="auto" w:fill="FFFFFF"/>
        </w:rPr>
        <w:t>.</w:t>
      </w:r>
      <w:r>
        <w:rPr>
          <w:rFonts w:ascii="Georgia" w:hAnsi="Georgia"/>
          <w:i/>
          <w:iCs/>
          <w:color w:val="212121"/>
          <w:sz w:val="22"/>
          <w:szCs w:val="22"/>
          <w:shd w:val="clear" w:color="auto" w:fill="FFFFFF"/>
        </w:rPr>
        <w:t>”</w:t>
      </w:r>
    </w:p>
    <w:p w14:paraId="779C8929" w14:textId="77777777" w:rsidR="002C2DBA" w:rsidRDefault="002C2DBA" w:rsidP="005736FA">
      <w:pPr>
        <w:jc w:val="both"/>
        <w:rPr>
          <w:rFonts w:ascii="Georgia" w:hAnsi="Georgia"/>
          <w:sz w:val="24"/>
          <w:szCs w:val="24"/>
        </w:rPr>
      </w:pPr>
    </w:p>
    <w:p w14:paraId="7798B4F8" w14:textId="0C1CF8FC" w:rsidR="002C2DBA" w:rsidRDefault="00A97409" w:rsidP="00A97409">
      <w:pPr>
        <w:ind w:left="360"/>
        <w:jc w:val="both"/>
        <w:rPr>
          <w:rFonts w:ascii="Georgia" w:hAnsi="Georgia"/>
          <w:i/>
          <w:iCs/>
          <w:color w:val="212121"/>
          <w:sz w:val="22"/>
          <w:szCs w:val="22"/>
          <w:shd w:val="clear" w:color="auto" w:fill="FFFFFF"/>
        </w:rPr>
      </w:pPr>
      <w:r w:rsidRPr="00A97409">
        <w:rPr>
          <w:rStyle w:val="Emphasis"/>
          <w:rFonts w:ascii="Georgia" w:hAnsi="Georgia"/>
          <w:i w:val="0"/>
          <w:iCs w:val="0"/>
          <w:color w:val="212121"/>
          <w:sz w:val="22"/>
          <w:szCs w:val="22"/>
          <w:highlight w:val="yellow"/>
          <w:shd w:val="clear" w:color="auto" w:fill="FFFFFF"/>
        </w:rPr>
        <w:t>“</w:t>
      </w:r>
      <w:proofErr w:type="spellStart"/>
      <w:r w:rsidRPr="00A97409">
        <w:rPr>
          <w:rStyle w:val="Emphasis"/>
          <w:rFonts w:ascii="Georgia" w:hAnsi="Georgia"/>
          <w:i w:val="0"/>
          <w:iCs w:val="0"/>
          <w:color w:val="212121"/>
          <w:sz w:val="22"/>
          <w:szCs w:val="22"/>
          <w:highlight w:val="yellow"/>
          <w:shd w:val="clear" w:color="auto" w:fill="FFFFFF"/>
        </w:rPr>
        <w:t>Muellerius</w:t>
      </w:r>
      <w:proofErr w:type="spellEnd"/>
      <w:r w:rsidRPr="00A97409">
        <w:rPr>
          <w:rStyle w:val="Emphasis"/>
          <w:rFonts w:ascii="Georgia" w:hAnsi="Georgia"/>
          <w:i w:val="0"/>
          <w:iCs w:val="0"/>
          <w:color w:val="212121"/>
          <w:sz w:val="22"/>
          <w:szCs w:val="22"/>
          <w:highlight w:val="yellow"/>
          <w:shd w:val="clear" w:color="auto" w:fill="FFFFFF"/>
        </w:rPr>
        <w:t xml:space="preserve"> </w:t>
      </w:r>
      <w:proofErr w:type="spellStart"/>
      <w:r w:rsidRPr="00A97409">
        <w:rPr>
          <w:rStyle w:val="Emphasis"/>
          <w:rFonts w:ascii="Georgia" w:hAnsi="Georgia"/>
          <w:i w:val="0"/>
          <w:iCs w:val="0"/>
          <w:color w:val="212121"/>
          <w:sz w:val="22"/>
          <w:szCs w:val="22"/>
          <w:highlight w:val="yellow"/>
          <w:shd w:val="clear" w:color="auto" w:fill="FFFFFF"/>
        </w:rPr>
        <w:t>capillaris</w:t>
      </w:r>
      <w:proofErr w:type="spellEnd"/>
      <w:r w:rsidRPr="00A97409">
        <w:rPr>
          <w:rFonts w:ascii="Georgia" w:hAnsi="Georgia"/>
          <w:i/>
          <w:iCs/>
          <w:color w:val="212121"/>
          <w:sz w:val="22"/>
          <w:szCs w:val="22"/>
          <w:highlight w:val="yellow"/>
          <w:shd w:val="clear" w:color="auto" w:fill="FFFFFF"/>
        </w:rPr>
        <w:t>, a lungworm of domestic sheep that has become established in some bighorn sheep populations, may cause disease under some conditions. Similar historic introductions in other settings have been recognized to be responsible for a mosaic landscape of native and introduced parasite species.”</w:t>
      </w:r>
    </w:p>
    <w:p w14:paraId="6A422F90" w14:textId="77777777" w:rsidR="00A97409" w:rsidRDefault="00A97409" w:rsidP="00A97409">
      <w:pPr>
        <w:ind w:left="360"/>
        <w:jc w:val="both"/>
        <w:rPr>
          <w:rFonts w:ascii="Georgia" w:hAnsi="Georgia"/>
          <w:i/>
          <w:iCs/>
          <w:sz w:val="22"/>
          <w:szCs w:val="22"/>
        </w:rPr>
      </w:pPr>
    </w:p>
    <w:p w14:paraId="706CD180" w14:textId="0AC2B81B" w:rsidR="00A97409" w:rsidRDefault="002F02F0" w:rsidP="00A97409">
      <w:pPr>
        <w:ind w:left="360"/>
        <w:jc w:val="both"/>
        <w:rPr>
          <w:rFonts w:ascii="Georgia" w:hAnsi="Georgia"/>
          <w:i/>
          <w:iCs/>
          <w:color w:val="212121"/>
          <w:sz w:val="22"/>
          <w:szCs w:val="22"/>
          <w:shd w:val="clear" w:color="auto" w:fill="FFFFFF"/>
        </w:rPr>
      </w:pPr>
      <w:r w:rsidRPr="002F02F0">
        <w:rPr>
          <w:rFonts w:ascii="Georgia" w:hAnsi="Georgia"/>
          <w:i/>
          <w:iCs/>
          <w:color w:val="212121"/>
          <w:sz w:val="22"/>
          <w:szCs w:val="22"/>
          <w:shd w:val="clear" w:color="auto" w:fill="FFFFFF"/>
        </w:rPr>
        <w:t>2.4.2 Bacteria -</w:t>
      </w:r>
      <w:r>
        <w:rPr>
          <w:rFonts w:ascii="Georgia" w:hAnsi="Georgia"/>
          <w:i/>
          <w:iCs/>
          <w:color w:val="212121"/>
          <w:sz w:val="22"/>
          <w:szCs w:val="22"/>
          <w:shd w:val="clear" w:color="auto" w:fill="FFFFFF"/>
        </w:rPr>
        <w:t xml:space="preserve"> </w:t>
      </w:r>
      <w:r w:rsidR="00A97409" w:rsidRPr="002F02F0">
        <w:rPr>
          <w:rFonts w:ascii="Georgia" w:hAnsi="Georgia"/>
          <w:i/>
          <w:iCs/>
          <w:color w:val="212121"/>
          <w:sz w:val="22"/>
          <w:szCs w:val="22"/>
          <w:shd w:val="clear" w:color="auto" w:fill="FFFFFF"/>
        </w:rPr>
        <w:t>“</w:t>
      </w:r>
      <w:r w:rsidR="00A97409" w:rsidRPr="00A97409">
        <w:rPr>
          <w:rFonts w:ascii="Georgia" w:hAnsi="Georgia"/>
          <w:i/>
          <w:iCs/>
          <w:color w:val="212121"/>
          <w:sz w:val="22"/>
          <w:szCs w:val="22"/>
          <w:highlight w:val="yellow"/>
          <w:shd w:val="clear" w:color="auto" w:fill="FFFFFF"/>
        </w:rPr>
        <w:t xml:space="preserve">The similarity of </w:t>
      </w:r>
      <w:proofErr w:type="spellStart"/>
      <w:r w:rsidR="00A97409" w:rsidRPr="00A97409">
        <w:rPr>
          <w:rFonts w:ascii="Georgia" w:hAnsi="Georgia"/>
          <w:i/>
          <w:iCs/>
          <w:color w:val="212121"/>
          <w:sz w:val="22"/>
          <w:szCs w:val="22"/>
          <w:highlight w:val="yellow"/>
          <w:shd w:val="clear" w:color="auto" w:fill="FFFFFF"/>
        </w:rPr>
        <w:t>Pasteurellaceae</w:t>
      </w:r>
      <w:proofErr w:type="spellEnd"/>
      <w:r w:rsidR="00A97409" w:rsidRPr="00A97409">
        <w:rPr>
          <w:rFonts w:ascii="Georgia" w:hAnsi="Georgia"/>
          <w:i/>
          <w:iCs/>
          <w:color w:val="212121"/>
          <w:sz w:val="22"/>
          <w:szCs w:val="22"/>
          <w:highlight w:val="yellow"/>
          <w:shd w:val="clear" w:color="auto" w:fill="FFFFFF"/>
        </w:rPr>
        <w:t xml:space="preserve"> among bighorn and domestic sheep may </w:t>
      </w:r>
      <w:proofErr w:type="gramStart"/>
      <w:r w:rsidR="00A97409" w:rsidRPr="00A97409">
        <w:rPr>
          <w:rFonts w:ascii="Georgia" w:hAnsi="Georgia"/>
          <w:i/>
          <w:iCs/>
          <w:color w:val="212121"/>
          <w:sz w:val="22"/>
          <w:szCs w:val="22"/>
          <w:highlight w:val="yellow"/>
          <w:shd w:val="clear" w:color="auto" w:fill="FFFFFF"/>
        </w:rPr>
        <w:t xml:space="preserve">represent </w:t>
      </w:r>
      <w:r>
        <w:rPr>
          <w:rFonts w:ascii="Georgia" w:hAnsi="Georgia"/>
          <w:i/>
          <w:iCs/>
          <w:color w:val="212121"/>
          <w:sz w:val="22"/>
          <w:szCs w:val="22"/>
          <w:highlight w:val="yellow"/>
          <w:shd w:val="clear" w:color="auto" w:fill="FFFFFF"/>
        </w:rPr>
        <w:t xml:space="preserve"> </w:t>
      </w:r>
      <w:r w:rsidR="00A97409" w:rsidRPr="00A97409">
        <w:rPr>
          <w:rFonts w:ascii="Georgia" w:hAnsi="Georgia"/>
          <w:i/>
          <w:iCs/>
          <w:color w:val="212121"/>
          <w:sz w:val="22"/>
          <w:szCs w:val="22"/>
          <w:highlight w:val="yellow"/>
          <w:shd w:val="clear" w:color="auto" w:fill="FFFFFF"/>
        </w:rPr>
        <w:t>the</w:t>
      </w:r>
      <w:proofErr w:type="gramEnd"/>
      <w:r w:rsidR="00A97409" w:rsidRPr="00A97409">
        <w:rPr>
          <w:rFonts w:ascii="Georgia" w:hAnsi="Georgia"/>
          <w:i/>
          <w:iCs/>
          <w:color w:val="212121"/>
          <w:sz w:val="22"/>
          <w:szCs w:val="22"/>
          <w:highlight w:val="yellow"/>
          <w:shd w:val="clear" w:color="auto" w:fill="FFFFFF"/>
        </w:rPr>
        <w:t xml:space="preserve"> historic introduction and establishment of novel strains in populations, and it is conceivable that this could predispose animals to disease.</w:t>
      </w:r>
      <w:r w:rsidR="00A97409" w:rsidRPr="00A97409">
        <w:rPr>
          <w:rFonts w:ascii="Georgia" w:hAnsi="Georgia"/>
          <w:i/>
          <w:iCs/>
          <w:color w:val="212121"/>
          <w:sz w:val="22"/>
          <w:szCs w:val="22"/>
          <w:shd w:val="clear" w:color="auto" w:fill="FFFFFF"/>
        </w:rPr>
        <w:t xml:space="preserve"> Thus, there is a need to identify </w:t>
      </w:r>
      <w:proofErr w:type="spellStart"/>
      <w:r w:rsidR="00A97409" w:rsidRPr="00A97409">
        <w:rPr>
          <w:rFonts w:ascii="Georgia" w:hAnsi="Georgia"/>
          <w:i/>
          <w:iCs/>
          <w:color w:val="212121"/>
          <w:sz w:val="22"/>
          <w:szCs w:val="22"/>
          <w:shd w:val="clear" w:color="auto" w:fill="FFFFFF"/>
        </w:rPr>
        <w:t>Pasteurellaceae</w:t>
      </w:r>
      <w:proofErr w:type="spellEnd"/>
      <w:r w:rsidR="00A97409" w:rsidRPr="00A97409">
        <w:rPr>
          <w:rFonts w:ascii="Georgia" w:hAnsi="Georgia"/>
          <w:i/>
          <w:iCs/>
          <w:color w:val="212121"/>
          <w:sz w:val="22"/>
          <w:szCs w:val="22"/>
          <w:shd w:val="clear" w:color="auto" w:fill="FFFFFF"/>
        </w:rPr>
        <w:t xml:space="preserve"> that are associated more with pneumonic bighorn sheep than with apparently healthy animals. </w:t>
      </w:r>
      <w:r w:rsidR="00A97409" w:rsidRPr="00A97409">
        <w:rPr>
          <w:rFonts w:ascii="Georgia" w:hAnsi="Georgia"/>
          <w:i/>
          <w:iCs/>
          <w:color w:val="212121"/>
          <w:sz w:val="22"/>
          <w:szCs w:val="22"/>
          <w:highlight w:val="yellow"/>
          <w:shd w:val="clear" w:color="auto" w:fill="FFFFFF"/>
        </w:rPr>
        <w:t xml:space="preserve">Alternatively, it is possible that </w:t>
      </w:r>
      <w:proofErr w:type="spellStart"/>
      <w:r w:rsidR="00A97409" w:rsidRPr="00A97409">
        <w:rPr>
          <w:rFonts w:ascii="Georgia" w:hAnsi="Georgia"/>
          <w:i/>
          <w:iCs/>
          <w:color w:val="212121"/>
          <w:sz w:val="22"/>
          <w:szCs w:val="22"/>
          <w:highlight w:val="yellow"/>
          <w:shd w:val="clear" w:color="auto" w:fill="FFFFFF"/>
        </w:rPr>
        <w:t>pasteurellosis</w:t>
      </w:r>
      <w:proofErr w:type="spellEnd"/>
      <w:r w:rsidR="00A97409" w:rsidRPr="00A97409">
        <w:rPr>
          <w:rFonts w:ascii="Georgia" w:hAnsi="Georgia"/>
          <w:i/>
          <w:iCs/>
          <w:color w:val="212121"/>
          <w:sz w:val="22"/>
          <w:szCs w:val="22"/>
          <w:highlight w:val="yellow"/>
          <w:shd w:val="clear" w:color="auto" w:fill="FFFFFF"/>
        </w:rPr>
        <w:t xml:space="preserve"> is an opportunistic infection that results when favored by other host, environmental, or agent determinants.”</w:t>
      </w:r>
    </w:p>
    <w:p w14:paraId="22B1A212" w14:textId="77777777" w:rsidR="00A97409" w:rsidRDefault="00A97409" w:rsidP="00A97409">
      <w:pPr>
        <w:ind w:left="360"/>
        <w:jc w:val="both"/>
        <w:rPr>
          <w:rFonts w:ascii="Georgia" w:hAnsi="Georgia"/>
          <w:i/>
          <w:iCs/>
          <w:color w:val="212121"/>
          <w:sz w:val="22"/>
          <w:szCs w:val="22"/>
          <w:shd w:val="clear" w:color="auto" w:fill="FFFFFF"/>
        </w:rPr>
      </w:pPr>
    </w:p>
    <w:p w14:paraId="7C14A601" w14:textId="5DA8C728" w:rsidR="00A97409" w:rsidRPr="003270B4" w:rsidRDefault="003270B4" w:rsidP="003270B4">
      <w:pPr>
        <w:ind w:left="360"/>
        <w:rPr>
          <w:rFonts w:ascii="Georgia" w:hAnsi="Georgia"/>
          <w:i/>
          <w:iCs/>
          <w:sz w:val="22"/>
          <w:szCs w:val="22"/>
        </w:rPr>
      </w:pPr>
      <w:r w:rsidRPr="003270B4">
        <w:rPr>
          <w:rFonts w:ascii="Georgia" w:hAnsi="Georgia"/>
          <w:i/>
          <w:iCs/>
          <w:color w:val="212121"/>
          <w:sz w:val="22"/>
          <w:szCs w:val="22"/>
          <w:highlight w:val="yellow"/>
          <w:shd w:val="clear" w:color="auto" w:fill="FFFFFF"/>
        </w:rPr>
        <w:t>“</w:t>
      </w:r>
      <w:r w:rsidR="00A97409" w:rsidRPr="003270B4">
        <w:rPr>
          <w:rFonts w:ascii="Georgia" w:hAnsi="Georgia"/>
          <w:i/>
          <w:iCs/>
          <w:color w:val="212121"/>
          <w:sz w:val="22"/>
          <w:szCs w:val="22"/>
          <w:highlight w:val="yellow"/>
          <w:shd w:val="clear" w:color="auto" w:fill="FFFFFF"/>
        </w:rPr>
        <w:t xml:space="preserve">Domestic livestock, and possibly bighorn sheep, can experience a range of clinical severity to </w:t>
      </w:r>
      <w:proofErr w:type="spellStart"/>
      <w:r w:rsidR="00A97409" w:rsidRPr="003270B4">
        <w:rPr>
          <w:rFonts w:ascii="Georgia" w:hAnsi="Georgia"/>
          <w:i/>
          <w:iCs/>
          <w:color w:val="212121"/>
          <w:sz w:val="22"/>
          <w:szCs w:val="22"/>
          <w:highlight w:val="yellow"/>
          <w:shd w:val="clear" w:color="auto" w:fill="FFFFFF"/>
        </w:rPr>
        <w:t>Pasteurellaceae</w:t>
      </w:r>
      <w:proofErr w:type="spellEnd"/>
      <w:r w:rsidR="00A97409" w:rsidRPr="003270B4">
        <w:rPr>
          <w:rFonts w:ascii="Georgia" w:hAnsi="Georgia"/>
          <w:i/>
          <w:iCs/>
          <w:color w:val="212121"/>
          <w:sz w:val="22"/>
          <w:szCs w:val="22"/>
          <w:highlight w:val="yellow"/>
          <w:shd w:val="clear" w:color="auto" w:fill="FFFFFF"/>
        </w:rPr>
        <w:t xml:space="preserve">. This includes self-resolution of infections. Histopathological evidence for resolution of bronchopneumonia suggests that bighorn sheep may experience a similar range of clinical severity and self-resolution. There is also evidence that </w:t>
      </w:r>
      <w:proofErr w:type="spellStart"/>
      <w:r w:rsidR="00A97409" w:rsidRPr="003270B4">
        <w:rPr>
          <w:rFonts w:ascii="Georgia" w:hAnsi="Georgia"/>
          <w:i/>
          <w:iCs/>
          <w:color w:val="212121"/>
          <w:sz w:val="22"/>
          <w:szCs w:val="22"/>
          <w:highlight w:val="yellow"/>
          <w:shd w:val="clear" w:color="auto" w:fill="FFFFFF"/>
        </w:rPr>
        <w:t>pasteurellosis</w:t>
      </w:r>
      <w:proofErr w:type="spellEnd"/>
      <w:r w:rsidR="00A97409" w:rsidRPr="003270B4">
        <w:rPr>
          <w:rFonts w:ascii="Georgia" w:hAnsi="Georgia"/>
          <w:i/>
          <w:iCs/>
          <w:color w:val="212121"/>
          <w:sz w:val="22"/>
          <w:szCs w:val="22"/>
          <w:highlight w:val="yellow"/>
          <w:shd w:val="clear" w:color="auto" w:fill="FFFFFF"/>
        </w:rPr>
        <w:t xml:space="preserve"> can cause chronic, sporadic disease that can negatively impact bighorn sheep populations, as opposed to acute outbreak impacts.</w:t>
      </w:r>
      <w:r>
        <w:rPr>
          <w:rFonts w:ascii="Georgia" w:hAnsi="Georgia"/>
          <w:i/>
          <w:iCs/>
          <w:color w:val="212121"/>
          <w:sz w:val="22"/>
          <w:szCs w:val="22"/>
          <w:shd w:val="clear" w:color="auto" w:fill="FFFFFF"/>
        </w:rPr>
        <w:br/>
      </w:r>
    </w:p>
    <w:p w14:paraId="680FB51B" w14:textId="77777777" w:rsidR="006A604F" w:rsidRDefault="003270B4" w:rsidP="003270B4">
      <w:pPr>
        <w:ind w:left="360"/>
        <w:jc w:val="both"/>
        <w:rPr>
          <w:rFonts w:ascii="Georgia" w:hAnsi="Georgia"/>
          <w:i/>
          <w:iCs/>
          <w:color w:val="212121"/>
          <w:sz w:val="22"/>
          <w:szCs w:val="22"/>
          <w:shd w:val="clear" w:color="auto" w:fill="FFFFFF"/>
        </w:rPr>
      </w:pPr>
      <w:r w:rsidRPr="003270B4">
        <w:rPr>
          <w:rFonts w:ascii="Georgia" w:hAnsi="Georgia"/>
          <w:i/>
          <w:iCs/>
          <w:color w:val="212121"/>
          <w:sz w:val="22"/>
          <w:szCs w:val="22"/>
          <w:highlight w:val="yellow"/>
          <w:shd w:val="clear" w:color="auto" w:fill="FFFFFF"/>
        </w:rPr>
        <w:t>Multiple bacterial species have been associated with respiratory disease in bighorn sheep, much as has been documented for other species. Outbreaks of bacterial ocular disease in bighorn sheep illustrate the potential for bacterial pathogens to be transmissible, and for livestock to be a reservoir for transmissible bacterial pathogens.</w:t>
      </w:r>
      <w:r w:rsidRPr="003270B4">
        <w:rPr>
          <w:rFonts w:ascii="Georgia" w:hAnsi="Georgia"/>
          <w:i/>
          <w:iCs/>
          <w:color w:val="212121"/>
          <w:sz w:val="22"/>
          <w:szCs w:val="22"/>
          <w:shd w:val="clear" w:color="auto" w:fill="FFFFFF"/>
        </w:rPr>
        <w:t xml:space="preserve"> However, the degree to which endogenous versus transmissible bacteria generally contribute to disease is unclear, reservoirs are uncertain, factors affecting the dynamics of transmissible agents are undetermined, and the degree to which specific bacteria contribute to specific outbreaks in free-ranging populations or in general needs clarification. </w:t>
      </w:r>
      <w:r w:rsidRPr="003270B4">
        <w:rPr>
          <w:rFonts w:ascii="Georgia" w:hAnsi="Georgia"/>
          <w:i/>
          <w:iCs/>
          <w:color w:val="212121"/>
          <w:sz w:val="22"/>
          <w:szCs w:val="22"/>
          <w:highlight w:val="yellow"/>
          <w:shd w:val="clear" w:color="auto" w:fill="FFFFFF"/>
        </w:rPr>
        <w:t>This uncertainty is due to constraints in methodology and study designs (predominantly case reports and cross-sectional studies) that limit the inference possible from historic data</w:t>
      </w:r>
      <w:r w:rsidRPr="003270B4">
        <w:rPr>
          <w:rFonts w:ascii="Georgia" w:hAnsi="Georgia"/>
          <w:i/>
          <w:iCs/>
          <w:color w:val="212121"/>
          <w:sz w:val="22"/>
          <w:szCs w:val="22"/>
          <w:shd w:val="clear" w:color="auto" w:fill="FFFFFF"/>
        </w:rPr>
        <w:t>.</w:t>
      </w:r>
    </w:p>
    <w:p w14:paraId="4D115F63" w14:textId="77777777" w:rsidR="006A604F" w:rsidRDefault="006A604F" w:rsidP="003270B4">
      <w:pPr>
        <w:ind w:left="360"/>
        <w:jc w:val="both"/>
        <w:rPr>
          <w:rFonts w:ascii="Georgia" w:hAnsi="Georgia"/>
          <w:i/>
          <w:iCs/>
          <w:color w:val="212121"/>
          <w:sz w:val="22"/>
          <w:szCs w:val="22"/>
          <w:shd w:val="clear" w:color="auto" w:fill="FFFFFF"/>
        </w:rPr>
      </w:pPr>
    </w:p>
    <w:p w14:paraId="1DEB3350" w14:textId="128B5944" w:rsidR="002F02F0" w:rsidRDefault="002F02F0" w:rsidP="002F02F0">
      <w:pPr>
        <w:jc w:val="both"/>
        <w:rPr>
          <w:rFonts w:ascii="Georgia" w:hAnsi="Georgia"/>
          <w:color w:val="212121"/>
          <w:sz w:val="24"/>
          <w:szCs w:val="24"/>
          <w:shd w:val="clear" w:color="auto" w:fill="FFFFFF"/>
        </w:rPr>
      </w:pPr>
      <w:r w:rsidRPr="002F02F0">
        <w:rPr>
          <w:rFonts w:ascii="Georgia" w:hAnsi="Georgia"/>
          <w:color w:val="212121"/>
          <w:sz w:val="24"/>
          <w:szCs w:val="24"/>
          <w:shd w:val="clear" w:color="auto" w:fill="FFFFFF"/>
        </w:rPr>
        <w:t xml:space="preserve">We close by selecting the following thought as </w:t>
      </w:r>
      <w:r w:rsidR="004A66B0">
        <w:rPr>
          <w:rFonts w:ascii="Georgia" w:hAnsi="Georgia"/>
          <w:color w:val="212121"/>
          <w:sz w:val="24"/>
          <w:szCs w:val="24"/>
          <w:shd w:val="clear" w:color="auto" w:fill="FFFFFF"/>
        </w:rPr>
        <w:t xml:space="preserve">it was </w:t>
      </w:r>
      <w:r w:rsidRPr="002F02F0">
        <w:rPr>
          <w:rFonts w:ascii="Georgia" w:hAnsi="Georgia"/>
          <w:color w:val="212121"/>
          <w:sz w:val="24"/>
          <w:szCs w:val="24"/>
          <w:shd w:val="clear" w:color="auto" w:fill="FFFFFF"/>
        </w:rPr>
        <w:t xml:space="preserve">discussed </w:t>
      </w:r>
      <w:r w:rsidR="004A66B0">
        <w:rPr>
          <w:rFonts w:ascii="Georgia" w:hAnsi="Georgia"/>
          <w:color w:val="212121"/>
          <w:sz w:val="24"/>
          <w:szCs w:val="24"/>
          <w:shd w:val="clear" w:color="auto" w:fill="FFFFFF"/>
        </w:rPr>
        <w:t>in the paragraph of</w:t>
      </w:r>
      <w:r w:rsidRPr="002F02F0">
        <w:rPr>
          <w:rFonts w:ascii="Georgia" w:hAnsi="Georgia"/>
          <w:color w:val="212121"/>
          <w:sz w:val="24"/>
          <w:szCs w:val="24"/>
          <w:shd w:val="clear" w:color="auto" w:fill="FFFFFF"/>
        </w:rPr>
        <w:t xml:space="preserve"> </w:t>
      </w:r>
      <w:proofErr w:type="spellStart"/>
      <w:r w:rsidRPr="002F02F0">
        <w:rPr>
          <w:rFonts w:ascii="Georgia" w:hAnsi="Georgia"/>
          <w:color w:val="212121"/>
          <w:sz w:val="24"/>
          <w:szCs w:val="24"/>
          <w:shd w:val="clear" w:color="auto" w:fill="FFFFFF"/>
        </w:rPr>
        <w:t>Pasteurellaceae</w:t>
      </w:r>
      <w:proofErr w:type="spellEnd"/>
      <w:r w:rsidRPr="002F02F0">
        <w:rPr>
          <w:rFonts w:ascii="Georgia" w:hAnsi="Georgia"/>
          <w:color w:val="212121"/>
          <w:sz w:val="24"/>
          <w:szCs w:val="24"/>
          <w:shd w:val="clear" w:color="auto" w:fill="FFFFFF"/>
        </w:rPr>
        <w:t>.</w:t>
      </w:r>
    </w:p>
    <w:p w14:paraId="3C305682" w14:textId="77777777" w:rsidR="002F02F0" w:rsidRDefault="002F02F0" w:rsidP="002F02F0">
      <w:pPr>
        <w:jc w:val="both"/>
        <w:rPr>
          <w:rFonts w:ascii="Georgia" w:hAnsi="Georgia"/>
          <w:color w:val="212121"/>
          <w:sz w:val="24"/>
          <w:szCs w:val="24"/>
          <w:shd w:val="clear" w:color="auto" w:fill="FFFFFF"/>
        </w:rPr>
      </w:pPr>
    </w:p>
    <w:p w14:paraId="1D8019EA" w14:textId="00E5BE06" w:rsidR="006A604F" w:rsidRPr="006A604F" w:rsidRDefault="006A604F" w:rsidP="003270B4">
      <w:pPr>
        <w:ind w:left="360"/>
        <w:jc w:val="both"/>
        <w:rPr>
          <w:rFonts w:ascii="Georgia" w:hAnsi="Georgia"/>
          <w:i/>
          <w:iCs/>
          <w:sz w:val="22"/>
          <w:szCs w:val="22"/>
        </w:rPr>
      </w:pPr>
      <w:r w:rsidRPr="002F02F0">
        <w:rPr>
          <w:rFonts w:ascii="Georgia" w:hAnsi="Georgia"/>
          <w:i/>
          <w:iCs/>
          <w:color w:val="212121"/>
          <w:sz w:val="22"/>
          <w:szCs w:val="22"/>
          <w:highlight w:val="yellow"/>
          <w:shd w:val="clear" w:color="auto" w:fill="FFFFFF"/>
        </w:rPr>
        <w:t>Alternatively, 14.5</w:t>
      </w:r>
      <w:r w:rsidRPr="002F02F0">
        <w:rPr>
          <w:i/>
          <w:iCs/>
          <w:color w:val="212121"/>
          <w:sz w:val="22"/>
          <w:szCs w:val="22"/>
          <w:highlight w:val="yellow"/>
          <w:shd w:val="clear" w:color="auto" w:fill="FFFFFF"/>
        </w:rPr>
        <w:t> </w:t>
      </w:r>
      <w:r w:rsidRPr="002F02F0">
        <w:rPr>
          <w:rFonts w:ascii="Georgia" w:hAnsi="Georgia"/>
          <w:i/>
          <w:iCs/>
          <w:color w:val="212121"/>
          <w:sz w:val="22"/>
          <w:szCs w:val="22"/>
          <w:highlight w:val="yellow"/>
          <w:shd w:val="clear" w:color="auto" w:fill="FFFFFF"/>
        </w:rPr>
        <w:t xml:space="preserve">km buffers between bighorn and domestic sheep have been employed as a quarantine strategy to minimize interspecies transmission of </w:t>
      </w:r>
      <w:proofErr w:type="spellStart"/>
      <w:r w:rsidRPr="002F02F0">
        <w:rPr>
          <w:rFonts w:ascii="Georgia" w:hAnsi="Georgia"/>
          <w:i/>
          <w:iCs/>
          <w:color w:val="212121"/>
          <w:sz w:val="22"/>
          <w:szCs w:val="22"/>
          <w:highlight w:val="yellow"/>
          <w:shd w:val="clear" w:color="auto" w:fill="FFFFFF"/>
        </w:rPr>
        <w:t>Pasteurellaceae</w:t>
      </w:r>
      <w:proofErr w:type="spellEnd"/>
      <w:r w:rsidRPr="002F02F0">
        <w:rPr>
          <w:rFonts w:ascii="Georgia" w:hAnsi="Georgia"/>
          <w:i/>
          <w:iCs/>
          <w:color w:val="212121"/>
          <w:sz w:val="22"/>
          <w:szCs w:val="22"/>
          <w:highlight w:val="yellow"/>
          <w:shd w:val="clear" w:color="auto" w:fill="FFFFFF"/>
        </w:rPr>
        <w:t>, although long-distance movements by both species can undermine this approach. Nevertheless, in principle, buffers are useful for multiple reasons, such as minimizing interspecies transmission of multiple agents, minimizing competition for forage, mitigating against potential stress responses of bighorn sheep to domestic animals, and potentially for other reasons, particularly for small-, high-risk bighorn populations.</w:t>
      </w:r>
    </w:p>
    <w:p w14:paraId="51A3B600" w14:textId="77777777" w:rsidR="002C2DBA" w:rsidRDefault="002C2DBA" w:rsidP="005736FA">
      <w:pPr>
        <w:jc w:val="both"/>
        <w:rPr>
          <w:rFonts w:ascii="Georgia" w:hAnsi="Georgia"/>
          <w:sz w:val="24"/>
          <w:szCs w:val="24"/>
        </w:rPr>
      </w:pPr>
    </w:p>
    <w:p w14:paraId="0569993F" w14:textId="487FA062" w:rsidR="002F02F0" w:rsidRPr="004A66B0" w:rsidRDefault="004A66B0" w:rsidP="005736FA">
      <w:pPr>
        <w:jc w:val="both"/>
        <w:rPr>
          <w:rFonts w:ascii="Georgia" w:hAnsi="Georgia"/>
          <w:sz w:val="24"/>
          <w:szCs w:val="24"/>
        </w:rPr>
      </w:pPr>
      <w:r w:rsidRPr="004A66B0">
        <w:rPr>
          <w:rFonts w:ascii="Georgia" w:hAnsi="Georgia"/>
          <w:sz w:val="24"/>
          <w:szCs w:val="24"/>
        </w:rPr>
        <w:t xml:space="preserve">We bring these other options up for discussion only to show that there are other diseases and parasites out on the landscape that bring mortality to bighorn sheep. These threats are on the landscape </w:t>
      </w:r>
      <w:proofErr w:type="gramStart"/>
      <w:r w:rsidRPr="004A66B0">
        <w:rPr>
          <w:rFonts w:ascii="Georgia" w:hAnsi="Georgia"/>
          <w:sz w:val="24"/>
          <w:szCs w:val="24"/>
        </w:rPr>
        <w:t>whether or not</w:t>
      </w:r>
      <w:proofErr w:type="gramEnd"/>
      <w:r w:rsidRPr="004A66B0">
        <w:rPr>
          <w:rFonts w:ascii="Georgia" w:hAnsi="Georgia"/>
          <w:sz w:val="24"/>
          <w:szCs w:val="24"/>
        </w:rPr>
        <w:t xml:space="preserve"> domestic sheep and bighorn sheep come into direct contact with each other</w:t>
      </w:r>
      <w:r w:rsidR="00704E96">
        <w:rPr>
          <w:rFonts w:ascii="Georgia" w:hAnsi="Georgia"/>
          <w:sz w:val="24"/>
          <w:szCs w:val="24"/>
        </w:rPr>
        <w:t>.</w:t>
      </w:r>
      <w:r w:rsidRPr="004A66B0">
        <w:rPr>
          <w:rFonts w:ascii="Georgia" w:hAnsi="Georgia"/>
          <w:sz w:val="24"/>
          <w:szCs w:val="24"/>
        </w:rPr>
        <w:t xml:space="preserve"> </w:t>
      </w:r>
      <w:r w:rsidR="00704E96">
        <w:rPr>
          <w:rFonts w:ascii="Georgia" w:hAnsi="Georgia"/>
          <w:sz w:val="24"/>
          <w:szCs w:val="24"/>
        </w:rPr>
        <w:t xml:space="preserve">These other occurrences of die-offs, although not as frequent as the more prevalent die-offs form Mycoplasma </w:t>
      </w:r>
      <w:proofErr w:type="spellStart"/>
      <w:r w:rsidR="00704E96">
        <w:rPr>
          <w:rFonts w:ascii="Georgia" w:hAnsi="Georgia"/>
          <w:sz w:val="24"/>
          <w:szCs w:val="24"/>
        </w:rPr>
        <w:t>ovipneumoniae</w:t>
      </w:r>
      <w:proofErr w:type="spellEnd"/>
      <w:r w:rsidR="00704E96">
        <w:rPr>
          <w:rFonts w:ascii="Georgia" w:hAnsi="Georgia"/>
          <w:sz w:val="24"/>
          <w:szCs w:val="24"/>
        </w:rPr>
        <w:t>,</w:t>
      </w:r>
      <w:r w:rsidR="00704E96" w:rsidRPr="004A66B0">
        <w:rPr>
          <w:rFonts w:ascii="Georgia" w:hAnsi="Georgia"/>
          <w:sz w:val="24"/>
          <w:szCs w:val="24"/>
        </w:rPr>
        <w:t xml:space="preserve"> </w:t>
      </w:r>
      <w:r w:rsidRPr="004A66B0">
        <w:rPr>
          <w:rFonts w:ascii="Georgia" w:hAnsi="Georgia"/>
          <w:sz w:val="24"/>
          <w:szCs w:val="24"/>
        </w:rPr>
        <w:t xml:space="preserve">undermine the intent of the ROC Model. </w:t>
      </w:r>
      <w:r w:rsidR="00311E46">
        <w:rPr>
          <w:rFonts w:ascii="Georgia" w:hAnsi="Georgia"/>
          <w:sz w:val="24"/>
          <w:szCs w:val="24"/>
        </w:rPr>
        <w:t xml:space="preserve">Mortality and outbreaks of disease don’t always have to come from nose-to-nose contact by comingling. Hosts and parasites have a role to play in the advancement </w:t>
      </w:r>
      <w:r w:rsidR="00311E46">
        <w:rPr>
          <w:rFonts w:ascii="Georgia" w:hAnsi="Georgia"/>
          <w:sz w:val="24"/>
          <w:szCs w:val="24"/>
        </w:rPr>
        <w:lastRenderedPageBreak/>
        <w:t>of disease. And as stated in this section of the scientific journal, so do events such as drought, environmental factors, forage conditions, etc.</w:t>
      </w:r>
    </w:p>
    <w:p w14:paraId="176ED121" w14:textId="77777777" w:rsidR="002F02F0" w:rsidRDefault="002F02F0" w:rsidP="005736FA">
      <w:pPr>
        <w:jc w:val="both"/>
        <w:rPr>
          <w:rFonts w:ascii="Georgia" w:hAnsi="Georgia"/>
          <w:b/>
          <w:bCs/>
          <w:i/>
          <w:iCs/>
          <w:sz w:val="28"/>
          <w:szCs w:val="28"/>
        </w:rPr>
      </w:pPr>
    </w:p>
    <w:p w14:paraId="0E423750" w14:textId="41669F75" w:rsidR="00704E96" w:rsidRDefault="00704E96" w:rsidP="005736FA">
      <w:pPr>
        <w:jc w:val="both"/>
        <w:rPr>
          <w:rFonts w:ascii="Georgia" w:hAnsi="Georgia"/>
          <w:b/>
          <w:bCs/>
          <w:i/>
          <w:iCs/>
          <w:sz w:val="28"/>
          <w:szCs w:val="28"/>
        </w:rPr>
      </w:pPr>
      <w:r>
        <w:rPr>
          <w:rFonts w:ascii="Georgia" w:hAnsi="Georgia"/>
          <w:b/>
          <w:bCs/>
          <w:i/>
          <w:iCs/>
          <w:sz w:val="28"/>
          <w:szCs w:val="28"/>
        </w:rPr>
        <w:t>The Condition of the Habitat:</w:t>
      </w:r>
    </w:p>
    <w:p w14:paraId="32FC314B" w14:textId="77777777" w:rsidR="00704E96" w:rsidRDefault="00704E96" w:rsidP="005736FA">
      <w:pPr>
        <w:jc w:val="both"/>
        <w:rPr>
          <w:rFonts w:ascii="Georgia" w:hAnsi="Georgia"/>
          <w:b/>
          <w:bCs/>
          <w:i/>
          <w:iCs/>
          <w:sz w:val="28"/>
          <w:szCs w:val="28"/>
        </w:rPr>
      </w:pPr>
    </w:p>
    <w:p w14:paraId="47D7108D" w14:textId="77777777" w:rsidR="0022403A" w:rsidRDefault="00704E96" w:rsidP="005736FA">
      <w:pPr>
        <w:jc w:val="both"/>
        <w:rPr>
          <w:rFonts w:ascii="Georgia" w:hAnsi="Georgia"/>
          <w:sz w:val="24"/>
          <w:szCs w:val="24"/>
        </w:rPr>
      </w:pPr>
      <w:r w:rsidRPr="00704E96">
        <w:rPr>
          <w:rFonts w:ascii="Georgia" w:hAnsi="Georgia"/>
          <w:sz w:val="24"/>
          <w:szCs w:val="24"/>
        </w:rPr>
        <w:t xml:space="preserve">The SDEIS </w:t>
      </w:r>
      <w:r w:rsidR="00160C75">
        <w:rPr>
          <w:rFonts w:ascii="Georgia" w:hAnsi="Georgia"/>
          <w:sz w:val="24"/>
          <w:szCs w:val="24"/>
        </w:rPr>
        <w:t>makes the following claim several</w:t>
      </w:r>
      <w:r w:rsidRPr="00704E96">
        <w:rPr>
          <w:rFonts w:ascii="Georgia" w:hAnsi="Georgia"/>
          <w:sz w:val="24"/>
          <w:szCs w:val="24"/>
        </w:rPr>
        <w:t xml:space="preserve"> time</w:t>
      </w:r>
      <w:r w:rsidR="00160C75">
        <w:rPr>
          <w:rFonts w:ascii="Georgia" w:hAnsi="Georgia"/>
          <w:sz w:val="24"/>
          <w:szCs w:val="24"/>
        </w:rPr>
        <w:t>s throughout the document</w:t>
      </w:r>
      <w:r w:rsidR="0022403A">
        <w:rPr>
          <w:rFonts w:ascii="Georgia" w:hAnsi="Georgia"/>
          <w:sz w:val="24"/>
          <w:szCs w:val="24"/>
        </w:rPr>
        <w:t>.</w:t>
      </w:r>
    </w:p>
    <w:p w14:paraId="22F59839" w14:textId="77777777" w:rsidR="0022403A" w:rsidRDefault="00704E96" w:rsidP="005736FA">
      <w:pPr>
        <w:jc w:val="both"/>
        <w:rPr>
          <w:rFonts w:ascii="Georgia" w:hAnsi="Georgia"/>
          <w:sz w:val="24"/>
          <w:szCs w:val="24"/>
        </w:rPr>
      </w:pPr>
      <w:r w:rsidRPr="00704E96">
        <w:rPr>
          <w:rFonts w:ascii="Georgia" w:hAnsi="Georgia"/>
          <w:sz w:val="24"/>
          <w:szCs w:val="24"/>
        </w:rPr>
        <w:t xml:space="preserve"> </w:t>
      </w:r>
    </w:p>
    <w:p w14:paraId="49F1025C" w14:textId="77777777" w:rsidR="0022403A" w:rsidRPr="0022403A" w:rsidRDefault="00704E96" w:rsidP="0022403A">
      <w:pPr>
        <w:ind w:left="360"/>
        <w:jc w:val="both"/>
        <w:rPr>
          <w:rFonts w:ascii="Georgia" w:hAnsi="Georgia"/>
          <w:sz w:val="22"/>
          <w:szCs w:val="22"/>
        </w:rPr>
      </w:pPr>
      <w:r w:rsidRPr="00FF5445">
        <w:rPr>
          <w:rFonts w:ascii="Georgia" w:hAnsi="Georgia"/>
          <w:i/>
          <w:iCs/>
          <w:sz w:val="22"/>
          <w:szCs w:val="22"/>
          <w:highlight w:val="yellow"/>
        </w:rPr>
        <w:t>“Vegetative monitoring studies indicate plant composition, structure and ground cover is in satisfactory condition consistent with desired conditions for grazing.”</w:t>
      </w:r>
      <w:r w:rsidRPr="0022403A">
        <w:rPr>
          <w:rFonts w:ascii="Georgia" w:hAnsi="Georgia"/>
          <w:sz w:val="22"/>
          <w:szCs w:val="22"/>
        </w:rPr>
        <w:t xml:space="preserve"> </w:t>
      </w:r>
    </w:p>
    <w:p w14:paraId="638ADAEC" w14:textId="77777777" w:rsidR="0022403A" w:rsidRDefault="0022403A" w:rsidP="005736FA">
      <w:pPr>
        <w:jc w:val="both"/>
        <w:rPr>
          <w:rFonts w:ascii="Georgia" w:hAnsi="Georgia"/>
          <w:sz w:val="24"/>
          <w:szCs w:val="24"/>
        </w:rPr>
      </w:pPr>
    </w:p>
    <w:p w14:paraId="4A3C7643" w14:textId="3DF4631B" w:rsidR="00704E96" w:rsidRDefault="00704E96" w:rsidP="005736FA">
      <w:pPr>
        <w:jc w:val="both"/>
        <w:rPr>
          <w:rFonts w:ascii="Georgia" w:hAnsi="Georgia"/>
          <w:sz w:val="24"/>
          <w:szCs w:val="24"/>
        </w:rPr>
      </w:pPr>
      <w:r>
        <w:rPr>
          <w:rFonts w:ascii="Georgia" w:hAnsi="Georgia"/>
          <w:sz w:val="24"/>
          <w:szCs w:val="24"/>
        </w:rPr>
        <w:t>However, t</w:t>
      </w:r>
      <w:r w:rsidRPr="00704E96">
        <w:rPr>
          <w:rFonts w:ascii="Georgia" w:hAnsi="Georgia"/>
          <w:sz w:val="24"/>
          <w:szCs w:val="24"/>
        </w:rPr>
        <w:t>he photographs provided throughout this project show a very different reality, and in fact demonstrate that vegetation is badly degraded.</w:t>
      </w:r>
      <w:r w:rsidR="00D70B28">
        <w:rPr>
          <w:rFonts w:ascii="Georgia" w:hAnsi="Georgia"/>
          <w:sz w:val="24"/>
          <w:szCs w:val="24"/>
        </w:rPr>
        <w:t xml:space="preserve"> Pictures shown on pages 121 and 122 tell a different story. Pictures shown on pages 47-51 indicate variable conditions.</w:t>
      </w:r>
    </w:p>
    <w:p w14:paraId="5A1205CF" w14:textId="77777777" w:rsidR="00D70B28" w:rsidRDefault="00D70B28" w:rsidP="005736FA">
      <w:pPr>
        <w:jc w:val="both"/>
        <w:rPr>
          <w:rFonts w:ascii="Georgia" w:hAnsi="Georgia"/>
          <w:sz w:val="24"/>
          <w:szCs w:val="24"/>
        </w:rPr>
      </w:pPr>
    </w:p>
    <w:p w14:paraId="415BF9DC" w14:textId="1E6C1118" w:rsidR="00D70B28" w:rsidRDefault="006801F4" w:rsidP="005736FA">
      <w:pPr>
        <w:jc w:val="both"/>
        <w:rPr>
          <w:rFonts w:ascii="Georgia" w:hAnsi="Georgia"/>
          <w:sz w:val="24"/>
          <w:szCs w:val="24"/>
        </w:rPr>
      </w:pPr>
      <w:r>
        <w:rPr>
          <w:rFonts w:ascii="Georgia" w:hAnsi="Georgia"/>
          <w:sz w:val="24"/>
          <w:szCs w:val="24"/>
        </w:rPr>
        <w:t>O</w:t>
      </w:r>
      <w:r w:rsidR="00D70B28">
        <w:rPr>
          <w:rFonts w:ascii="Georgia" w:hAnsi="Georgia"/>
          <w:sz w:val="24"/>
          <w:szCs w:val="24"/>
        </w:rPr>
        <w:t>n page 175</w:t>
      </w:r>
      <w:r>
        <w:rPr>
          <w:rFonts w:ascii="Georgia" w:hAnsi="Georgia"/>
          <w:sz w:val="24"/>
          <w:szCs w:val="24"/>
        </w:rPr>
        <w:t>, the following statement</w:t>
      </w:r>
      <w:r w:rsidR="0022403A">
        <w:rPr>
          <w:rFonts w:ascii="Georgia" w:hAnsi="Georgia"/>
          <w:sz w:val="24"/>
          <w:szCs w:val="24"/>
        </w:rPr>
        <w:t xml:space="preserve"> is made</w:t>
      </w:r>
      <w:r w:rsidR="00D70B28">
        <w:rPr>
          <w:rFonts w:ascii="Georgia" w:hAnsi="Georgia"/>
          <w:sz w:val="24"/>
          <w:szCs w:val="24"/>
        </w:rPr>
        <w:t>.</w:t>
      </w:r>
    </w:p>
    <w:p w14:paraId="48F24F03" w14:textId="77777777" w:rsidR="00D70B28" w:rsidRDefault="00D70B28" w:rsidP="005736FA">
      <w:pPr>
        <w:jc w:val="both"/>
        <w:rPr>
          <w:rFonts w:ascii="Georgia" w:hAnsi="Georgia"/>
          <w:sz w:val="24"/>
          <w:szCs w:val="24"/>
        </w:rPr>
      </w:pPr>
    </w:p>
    <w:p w14:paraId="01F1B562" w14:textId="56848A09" w:rsidR="00D70B28" w:rsidRDefault="00D70B28" w:rsidP="00D70B28">
      <w:pPr>
        <w:ind w:left="360"/>
        <w:jc w:val="both"/>
        <w:rPr>
          <w:rFonts w:ascii="Georgia" w:hAnsi="Georgia"/>
          <w:i/>
          <w:iCs/>
          <w:sz w:val="22"/>
          <w:szCs w:val="22"/>
        </w:rPr>
      </w:pPr>
      <w:r w:rsidRPr="00FF5445">
        <w:rPr>
          <w:rFonts w:ascii="Georgia" w:hAnsi="Georgia"/>
          <w:i/>
          <w:iCs/>
          <w:sz w:val="22"/>
          <w:szCs w:val="22"/>
          <w:highlight w:val="yellow"/>
        </w:rPr>
        <w:t xml:space="preserve">“Intensive grazing of grasses and forbs by livestock can cause forage competition between livestock and big game, including bighorn sheep (Lindzey et. al. 1997). These conflicts can displace big game and/or deplete forage resources, causing big game to move to other areas </w:t>
      </w:r>
      <w:proofErr w:type="gramStart"/>
      <w:r w:rsidRPr="00FF5445">
        <w:rPr>
          <w:rFonts w:ascii="Georgia" w:hAnsi="Georgia"/>
          <w:i/>
          <w:iCs/>
          <w:sz w:val="22"/>
          <w:szCs w:val="22"/>
          <w:highlight w:val="yellow"/>
        </w:rPr>
        <w:t>in order to</w:t>
      </w:r>
      <w:proofErr w:type="gramEnd"/>
      <w:r w:rsidRPr="00FF5445">
        <w:rPr>
          <w:rFonts w:ascii="Georgia" w:hAnsi="Georgia"/>
          <w:i/>
          <w:iCs/>
          <w:sz w:val="22"/>
          <w:szCs w:val="22"/>
          <w:highlight w:val="yellow"/>
        </w:rPr>
        <w:t xml:space="preserve"> meet their forage needs (Lindzey et. al. 1997).</w:t>
      </w:r>
      <w:r w:rsidRPr="00D70B28">
        <w:rPr>
          <w:rFonts w:ascii="Georgia" w:hAnsi="Georgia"/>
          <w:i/>
          <w:iCs/>
          <w:sz w:val="22"/>
          <w:szCs w:val="22"/>
        </w:rPr>
        <w:t xml:space="preserve"> </w:t>
      </w:r>
      <w:r w:rsidRPr="00FF5445">
        <w:rPr>
          <w:rFonts w:ascii="Georgia" w:hAnsi="Georgia"/>
          <w:i/>
          <w:iCs/>
          <w:sz w:val="22"/>
          <w:szCs w:val="22"/>
          <w:highlight w:val="yellow"/>
        </w:rPr>
        <w:t>However, bighorn sheep generally use the ridge tops and steep slopes for foraging, whereas domestic sheep generally use the valley bottoms</w:t>
      </w:r>
      <w:r w:rsidRPr="00FF5445">
        <w:rPr>
          <w:highlight w:val="yellow"/>
        </w:rPr>
        <w:t xml:space="preserve">. </w:t>
      </w:r>
      <w:r w:rsidRPr="00FF5445">
        <w:rPr>
          <w:rFonts w:ascii="Georgia" w:hAnsi="Georgia"/>
          <w:i/>
          <w:iCs/>
          <w:sz w:val="22"/>
          <w:szCs w:val="22"/>
          <w:highlight w:val="yellow"/>
        </w:rPr>
        <w:t xml:space="preserve">Thus, foraging competition between domestic sheep and the </w:t>
      </w:r>
      <w:proofErr w:type="spellStart"/>
      <w:r w:rsidRPr="00FF5445">
        <w:rPr>
          <w:rFonts w:ascii="Georgia" w:hAnsi="Georgia"/>
          <w:i/>
          <w:iCs/>
          <w:sz w:val="22"/>
          <w:szCs w:val="22"/>
          <w:highlight w:val="yellow"/>
        </w:rPr>
        <w:t>Uintas</w:t>
      </w:r>
      <w:proofErr w:type="spellEnd"/>
      <w:r w:rsidRPr="00FF5445">
        <w:rPr>
          <w:rFonts w:ascii="Georgia" w:hAnsi="Georgia"/>
          <w:i/>
          <w:iCs/>
          <w:sz w:val="22"/>
          <w:szCs w:val="22"/>
          <w:highlight w:val="yellow"/>
        </w:rPr>
        <w:t xml:space="preserve"> BHS is likely relatively limited.</w:t>
      </w:r>
      <w:r w:rsidR="00643CC8" w:rsidRPr="00FF5445">
        <w:rPr>
          <w:rFonts w:ascii="Georgia" w:hAnsi="Georgia"/>
          <w:i/>
          <w:iCs/>
          <w:sz w:val="22"/>
          <w:szCs w:val="22"/>
          <w:highlight w:val="yellow"/>
        </w:rPr>
        <w:t>”</w:t>
      </w:r>
    </w:p>
    <w:p w14:paraId="44D067F8" w14:textId="77777777" w:rsidR="00643CC8" w:rsidRDefault="00643CC8" w:rsidP="00643CC8">
      <w:pPr>
        <w:jc w:val="both"/>
        <w:rPr>
          <w:rFonts w:ascii="Georgia" w:hAnsi="Georgia"/>
          <w:i/>
          <w:iCs/>
          <w:sz w:val="22"/>
          <w:szCs w:val="22"/>
        </w:rPr>
      </w:pPr>
    </w:p>
    <w:p w14:paraId="057DAA09" w14:textId="77777777" w:rsidR="006801F4" w:rsidRDefault="00643CC8" w:rsidP="00643CC8">
      <w:pPr>
        <w:jc w:val="both"/>
        <w:rPr>
          <w:rFonts w:ascii="Georgia" w:hAnsi="Georgia"/>
          <w:sz w:val="24"/>
          <w:szCs w:val="24"/>
        </w:rPr>
      </w:pPr>
      <w:r w:rsidRPr="00643CC8">
        <w:rPr>
          <w:rFonts w:ascii="Georgia" w:hAnsi="Georgia"/>
          <w:sz w:val="24"/>
          <w:szCs w:val="24"/>
        </w:rPr>
        <w:t xml:space="preserve">If there were always such a difference in grazing habits between the species, then no disease transfer ever would have happened. The facts prove otherwise, and it makes sense that there may be overlap in grazing ranges. The </w:t>
      </w:r>
      <w:r w:rsidR="006801F4">
        <w:rPr>
          <w:rFonts w:ascii="Georgia" w:hAnsi="Georgia"/>
          <w:sz w:val="24"/>
          <w:szCs w:val="24"/>
        </w:rPr>
        <w:t xml:space="preserve">following </w:t>
      </w:r>
      <w:r w:rsidRPr="00643CC8">
        <w:rPr>
          <w:rFonts w:ascii="Georgia" w:hAnsi="Georgia"/>
          <w:sz w:val="24"/>
          <w:szCs w:val="24"/>
        </w:rPr>
        <w:t>argument is repeated</w:t>
      </w:r>
      <w:r w:rsidR="006801F4">
        <w:rPr>
          <w:rFonts w:ascii="Georgia" w:hAnsi="Georgia"/>
          <w:sz w:val="24"/>
          <w:szCs w:val="24"/>
        </w:rPr>
        <w:t>.</w:t>
      </w:r>
      <w:r w:rsidRPr="00643CC8">
        <w:rPr>
          <w:rFonts w:ascii="Georgia" w:hAnsi="Georgia"/>
          <w:sz w:val="24"/>
          <w:szCs w:val="24"/>
        </w:rPr>
        <w:t xml:space="preserve"> </w:t>
      </w:r>
    </w:p>
    <w:p w14:paraId="7074CFDA" w14:textId="77777777" w:rsidR="006801F4" w:rsidRDefault="006801F4" w:rsidP="00643CC8">
      <w:pPr>
        <w:jc w:val="both"/>
        <w:rPr>
          <w:rFonts w:ascii="Georgia" w:hAnsi="Georgia"/>
          <w:sz w:val="24"/>
          <w:szCs w:val="24"/>
        </w:rPr>
      </w:pPr>
    </w:p>
    <w:p w14:paraId="772B226C" w14:textId="77777777" w:rsidR="006801F4" w:rsidRDefault="00643CC8" w:rsidP="006801F4">
      <w:pPr>
        <w:ind w:left="360"/>
        <w:jc w:val="both"/>
        <w:rPr>
          <w:rFonts w:ascii="Georgia" w:hAnsi="Georgia"/>
          <w:sz w:val="24"/>
          <w:szCs w:val="24"/>
        </w:rPr>
      </w:pPr>
      <w:r w:rsidRPr="006801F4">
        <w:rPr>
          <w:rFonts w:ascii="Georgia" w:hAnsi="Georgia"/>
          <w:i/>
          <w:iCs/>
          <w:sz w:val="22"/>
          <w:szCs w:val="22"/>
        </w:rPr>
        <w:t>“</w:t>
      </w:r>
      <w:proofErr w:type="gramStart"/>
      <w:r w:rsidRPr="006801F4">
        <w:rPr>
          <w:rFonts w:ascii="Georgia" w:hAnsi="Georgia"/>
          <w:i/>
          <w:iCs/>
          <w:sz w:val="22"/>
          <w:szCs w:val="22"/>
        </w:rPr>
        <w:t>the</w:t>
      </w:r>
      <w:proofErr w:type="gramEnd"/>
      <w:r w:rsidRPr="006801F4">
        <w:rPr>
          <w:rFonts w:ascii="Georgia" w:hAnsi="Georgia"/>
          <w:i/>
          <w:iCs/>
          <w:sz w:val="22"/>
          <w:szCs w:val="22"/>
        </w:rPr>
        <w:t xml:space="preserve"> vegetation is in satisfactory condition. Bighorn sheep habitat is found to be in good condition, so habitat is not a limiting factor.”</w:t>
      </w:r>
      <w:r w:rsidRPr="00643CC8">
        <w:rPr>
          <w:rFonts w:ascii="Georgia" w:hAnsi="Georgia"/>
          <w:sz w:val="24"/>
          <w:szCs w:val="24"/>
        </w:rPr>
        <w:t xml:space="preserve"> </w:t>
      </w:r>
    </w:p>
    <w:p w14:paraId="0ED1F4A6" w14:textId="77777777" w:rsidR="006801F4" w:rsidRDefault="006801F4" w:rsidP="00643CC8">
      <w:pPr>
        <w:jc w:val="both"/>
        <w:rPr>
          <w:rFonts w:ascii="Georgia" w:hAnsi="Georgia"/>
          <w:sz w:val="24"/>
          <w:szCs w:val="24"/>
        </w:rPr>
      </w:pPr>
    </w:p>
    <w:p w14:paraId="039CB27E" w14:textId="4CD47D26" w:rsidR="006801F4" w:rsidRDefault="00643CC8" w:rsidP="00643CC8">
      <w:pPr>
        <w:jc w:val="both"/>
        <w:rPr>
          <w:rFonts w:ascii="Georgia" w:hAnsi="Georgia"/>
          <w:sz w:val="24"/>
          <w:szCs w:val="24"/>
        </w:rPr>
      </w:pPr>
      <w:r w:rsidRPr="00643CC8">
        <w:rPr>
          <w:rFonts w:ascii="Georgia" w:hAnsi="Georgia"/>
          <w:sz w:val="24"/>
          <w:szCs w:val="24"/>
        </w:rPr>
        <w:t xml:space="preserve">Also, </w:t>
      </w:r>
    </w:p>
    <w:p w14:paraId="0FB25AF5" w14:textId="77777777" w:rsidR="006801F4" w:rsidRDefault="006801F4" w:rsidP="00643CC8">
      <w:pPr>
        <w:jc w:val="both"/>
        <w:rPr>
          <w:rFonts w:ascii="Georgia" w:hAnsi="Georgia"/>
          <w:sz w:val="24"/>
          <w:szCs w:val="24"/>
        </w:rPr>
      </w:pPr>
    </w:p>
    <w:p w14:paraId="4194501E" w14:textId="77777777" w:rsidR="006801F4" w:rsidRDefault="00643CC8" w:rsidP="006801F4">
      <w:pPr>
        <w:ind w:left="360"/>
        <w:jc w:val="both"/>
        <w:rPr>
          <w:rFonts w:ascii="Georgia" w:hAnsi="Georgia"/>
          <w:sz w:val="24"/>
          <w:szCs w:val="24"/>
        </w:rPr>
      </w:pPr>
      <w:r w:rsidRPr="006801F4">
        <w:rPr>
          <w:rFonts w:ascii="Georgia" w:hAnsi="Georgia"/>
          <w:i/>
          <w:iCs/>
          <w:sz w:val="22"/>
          <w:szCs w:val="22"/>
          <w:highlight w:val="cyan"/>
        </w:rPr>
        <w:t>“Desired conditions are likely to be maintained in the future concurrent with grazing.”</w:t>
      </w:r>
      <w:r w:rsidRPr="00643CC8">
        <w:rPr>
          <w:rFonts w:ascii="Georgia" w:hAnsi="Georgia"/>
          <w:sz w:val="24"/>
          <w:szCs w:val="24"/>
        </w:rPr>
        <w:t xml:space="preserve"> </w:t>
      </w:r>
    </w:p>
    <w:p w14:paraId="2E98FCE3" w14:textId="77777777" w:rsidR="006801F4" w:rsidRDefault="006801F4" w:rsidP="00643CC8">
      <w:pPr>
        <w:jc w:val="both"/>
        <w:rPr>
          <w:rFonts w:ascii="Georgia" w:hAnsi="Georgia"/>
          <w:sz w:val="24"/>
          <w:szCs w:val="24"/>
        </w:rPr>
      </w:pPr>
    </w:p>
    <w:p w14:paraId="6B5EDAD7" w14:textId="756C41D2" w:rsidR="00643CC8" w:rsidRDefault="00643CC8" w:rsidP="00643CC8">
      <w:pPr>
        <w:jc w:val="both"/>
        <w:rPr>
          <w:rFonts w:ascii="Georgia" w:hAnsi="Georgia"/>
          <w:sz w:val="24"/>
          <w:szCs w:val="24"/>
        </w:rPr>
      </w:pPr>
      <w:r w:rsidRPr="00643CC8">
        <w:rPr>
          <w:rFonts w:ascii="Georgia" w:hAnsi="Georgia"/>
          <w:sz w:val="24"/>
          <w:szCs w:val="24"/>
        </w:rPr>
        <w:t>These simple assumptions belie the more observable conditions visible on photographs of the degraded landscape.</w:t>
      </w:r>
      <w:r w:rsidR="006801F4">
        <w:rPr>
          <w:rFonts w:ascii="Georgia" w:hAnsi="Georgia"/>
          <w:sz w:val="24"/>
          <w:szCs w:val="24"/>
        </w:rPr>
        <w:t xml:space="preserve"> </w:t>
      </w:r>
      <w:r>
        <w:rPr>
          <w:rFonts w:ascii="Georgia" w:hAnsi="Georgia"/>
          <w:sz w:val="24"/>
          <w:szCs w:val="24"/>
        </w:rPr>
        <w:t>There is another statement in the SDEIS found on page 175 which states the following.</w:t>
      </w:r>
    </w:p>
    <w:p w14:paraId="50B0384A" w14:textId="77777777" w:rsidR="00643CC8" w:rsidRDefault="00643CC8" w:rsidP="00643CC8">
      <w:pPr>
        <w:jc w:val="both"/>
        <w:rPr>
          <w:rFonts w:ascii="Georgia" w:hAnsi="Georgia"/>
          <w:sz w:val="24"/>
          <w:szCs w:val="24"/>
        </w:rPr>
      </w:pPr>
    </w:p>
    <w:p w14:paraId="3B629C10" w14:textId="5331B6CB" w:rsidR="00643CC8" w:rsidRPr="00643CC8" w:rsidRDefault="00643CC8" w:rsidP="00643CC8">
      <w:pPr>
        <w:ind w:left="360"/>
        <w:jc w:val="both"/>
        <w:rPr>
          <w:rFonts w:ascii="Georgia" w:hAnsi="Georgia"/>
          <w:i/>
          <w:iCs/>
          <w:sz w:val="22"/>
          <w:szCs w:val="22"/>
        </w:rPr>
      </w:pPr>
      <w:r>
        <w:rPr>
          <w:rFonts w:ascii="Georgia" w:hAnsi="Georgia"/>
          <w:i/>
          <w:iCs/>
          <w:sz w:val="22"/>
          <w:szCs w:val="22"/>
        </w:rPr>
        <w:t>“</w:t>
      </w:r>
      <w:r w:rsidRPr="00643CC8">
        <w:rPr>
          <w:rFonts w:ascii="Georgia" w:hAnsi="Georgia"/>
          <w:i/>
          <w:iCs/>
          <w:sz w:val="22"/>
          <w:szCs w:val="22"/>
        </w:rPr>
        <w:t xml:space="preserve">Since the desired conditions were developed with consideration of wildlife habitat needs, </w:t>
      </w:r>
      <w:r w:rsidRPr="00643CC8">
        <w:rPr>
          <w:rFonts w:ascii="Georgia" w:hAnsi="Georgia"/>
          <w:i/>
          <w:iCs/>
          <w:sz w:val="22"/>
          <w:szCs w:val="22"/>
          <w:highlight w:val="cyan"/>
        </w:rPr>
        <w:t>maintaining desired conditions would likely maintain or improve vegetative conditions that would be favorable to BHS</w:t>
      </w:r>
      <w:r w:rsidRPr="00643CC8">
        <w:rPr>
          <w:rFonts w:ascii="Georgia" w:hAnsi="Georgia"/>
          <w:i/>
          <w:iCs/>
          <w:sz w:val="22"/>
          <w:szCs w:val="22"/>
        </w:rPr>
        <w:t xml:space="preserve"> (USDA Forest Service 1986, USDA Forest Service 2003b, Cameron and Huber 2018, USDA Forest Service 2021).</w:t>
      </w:r>
      <w:r>
        <w:rPr>
          <w:rFonts w:ascii="Georgia" w:hAnsi="Georgia"/>
          <w:i/>
          <w:iCs/>
          <w:sz w:val="22"/>
          <w:szCs w:val="22"/>
        </w:rPr>
        <w:t>”</w:t>
      </w:r>
    </w:p>
    <w:p w14:paraId="3E41373B" w14:textId="77777777" w:rsidR="00704E96" w:rsidRDefault="00704E96" w:rsidP="005736FA">
      <w:pPr>
        <w:jc w:val="both"/>
        <w:rPr>
          <w:rFonts w:ascii="Georgia" w:hAnsi="Georgia"/>
          <w:b/>
          <w:bCs/>
          <w:i/>
          <w:iCs/>
          <w:sz w:val="28"/>
          <w:szCs w:val="28"/>
        </w:rPr>
      </w:pPr>
    </w:p>
    <w:p w14:paraId="3A79AD9D" w14:textId="77777777" w:rsidR="0022403A" w:rsidRDefault="00643CC8" w:rsidP="005736FA">
      <w:pPr>
        <w:jc w:val="both"/>
        <w:rPr>
          <w:rFonts w:ascii="Georgia" w:hAnsi="Georgia"/>
          <w:sz w:val="24"/>
          <w:szCs w:val="24"/>
        </w:rPr>
      </w:pPr>
      <w:r>
        <w:rPr>
          <w:rFonts w:ascii="Georgia" w:hAnsi="Georgia"/>
          <w:sz w:val="24"/>
          <w:szCs w:val="24"/>
        </w:rPr>
        <w:t xml:space="preserve">These two highlighted passages in cyan are not </w:t>
      </w:r>
      <w:r w:rsidR="00881555">
        <w:rPr>
          <w:rFonts w:ascii="Georgia" w:hAnsi="Georgia"/>
          <w:sz w:val="24"/>
          <w:szCs w:val="24"/>
        </w:rPr>
        <w:t xml:space="preserve">very reassuring </w:t>
      </w:r>
      <w:r>
        <w:rPr>
          <w:rFonts w:ascii="Georgia" w:hAnsi="Georgia"/>
          <w:sz w:val="24"/>
          <w:szCs w:val="24"/>
        </w:rPr>
        <w:t>because they are based upon assumptions with</w:t>
      </w:r>
      <w:r w:rsidR="00881555">
        <w:rPr>
          <w:rFonts w:ascii="Georgia" w:hAnsi="Georgia"/>
          <w:sz w:val="24"/>
          <w:szCs w:val="24"/>
        </w:rPr>
        <w:t>out</w:t>
      </w:r>
      <w:r>
        <w:rPr>
          <w:rFonts w:ascii="Georgia" w:hAnsi="Georgia"/>
          <w:sz w:val="24"/>
          <w:szCs w:val="24"/>
        </w:rPr>
        <w:t xml:space="preserve"> </w:t>
      </w:r>
      <w:r w:rsidR="00881555">
        <w:rPr>
          <w:rFonts w:ascii="Georgia" w:hAnsi="Georgia"/>
          <w:sz w:val="24"/>
          <w:szCs w:val="24"/>
        </w:rPr>
        <w:t>any</w:t>
      </w:r>
      <w:r>
        <w:rPr>
          <w:rFonts w:ascii="Georgia" w:hAnsi="Georgia"/>
          <w:sz w:val="24"/>
          <w:szCs w:val="24"/>
        </w:rPr>
        <w:t xml:space="preserve"> scientific fact. Once again there seems to be an absence of concern over cumulative effects of climate change or drought</w:t>
      </w:r>
      <w:r w:rsidR="00881555">
        <w:rPr>
          <w:rFonts w:ascii="Georgia" w:hAnsi="Georgia"/>
          <w:sz w:val="24"/>
          <w:szCs w:val="24"/>
        </w:rPr>
        <w:t xml:space="preserve">. </w:t>
      </w:r>
      <w:r w:rsidR="006801F4">
        <w:rPr>
          <w:rFonts w:ascii="Georgia" w:hAnsi="Georgia"/>
          <w:sz w:val="24"/>
          <w:szCs w:val="24"/>
        </w:rPr>
        <w:t xml:space="preserve">As we have learned above, the conditions of the range are also critical to the health of the overall population of </w:t>
      </w:r>
      <w:r w:rsidR="006801F4">
        <w:rPr>
          <w:rFonts w:ascii="Georgia" w:hAnsi="Georgia"/>
          <w:sz w:val="24"/>
          <w:szCs w:val="24"/>
        </w:rPr>
        <w:lastRenderedPageBreak/>
        <w:t>bighorn sheep. Malnutrition or lack of quality forage can be a precursor to the spread of disease.</w:t>
      </w:r>
    </w:p>
    <w:p w14:paraId="2F967029" w14:textId="77777777" w:rsidR="0022403A" w:rsidRDefault="0022403A" w:rsidP="005736FA">
      <w:pPr>
        <w:jc w:val="both"/>
        <w:rPr>
          <w:rFonts w:ascii="Georgia" w:hAnsi="Georgia"/>
          <w:sz w:val="24"/>
          <w:szCs w:val="24"/>
        </w:rPr>
      </w:pPr>
    </w:p>
    <w:p w14:paraId="608344EF" w14:textId="76E824A8" w:rsidR="00D72B96" w:rsidRDefault="0022403A" w:rsidP="005736FA">
      <w:pPr>
        <w:jc w:val="both"/>
        <w:rPr>
          <w:rFonts w:ascii="Georgia" w:hAnsi="Georgia"/>
          <w:sz w:val="24"/>
          <w:szCs w:val="24"/>
        </w:rPr>
      </w:pPr>
      <w:r>
        <w:rPr>
          <w:rFonts w:ascii="Georgia" w:hAnsi="Georgia"/>
          <w:sz w:val="24"/>
          <w:szCs w:val="24"/>
        </w:rPr>
        <w:t xml:space="preserve">The following pictures below </w:t>
      </w:r>
      <w:r w:rsidR="00D72B96">
        <w:rPr>
          <w:rFonts w:ascii="Georgia" w:hAnsi="Georgia"/>
          <w:sz w:val="24"/>
          <w:szCs w:val="24"/>
        </w:rPr>
        <w:t xml:space="preserve">were caught via snapshot from, </w:t>
      </w:r>
      <w:r>
        <w:rPr>
          <w:rFonts w:ascii="Georgia" w:hAnsi="Georgia"/>
          <w:sz w:val="24"/>
          <w:szCs w:val="24"/>
        </w:rPr>
        <w:t>once again</w:t>
      </w:r>
      <w:r w:rsidR="00D72B96">
        <w:rPr>
          <w:rFonts w:ascii="Georgia" w:hAnsi="Georgia"/>
          <w:sz w:val="24"/>
          <w:szCs w:val="24"/>
        </w:rPr>
        <w:t>, our</w:t>
      </w:r>
      <w:r>
        <w:rPr>
          <w:rFonts w:ascii="Georgia" w:hAnsi="Georgia"/>
          <w:sz w:val="24"/>
          <w:szCs w:val="24"/>
        </w:rPr>
        <w:t xml:space="preserve"> friends at Yellowstone to </w:t>
      </w:r>
      <w:proofErr w:type="spellStart"/>
      <w:r>
        <w:rPr>
          <w:rFonts w:ascii="Georgia" w:hAnsi="Georgia"/>
          <w:sz w:val="24"/>
          <w:szCs w:val="24"/>
        </w:rPr>
        <w:t>Uintas</w:t>
      </w:r>
      <w:proofErr w:type="spellEnd"/>
      <w:r>
        <w:rPr>
          <w:rFonts w:ascii="Georgia" w:hAnsi="Georgia"/>
          <w:sz w:val="24"/>
          <w:szCs w:val="24"/>
        </w:rPr>
        <w:t xml:space="preserve"> Connection and </w:t>
      </w:r>
      <w:r w:rsidR="00412759">
        <w:rPr>
          <w:rFonts w:ascii="Georgia" w:hAnsi="Georgia"/>
          <w:sz w:val="24"/>
          <w:szCs w:val="24"/>
        </w:rPr>
        <w:t xml:space="preserve">The Wild Utah Project </w:t>
      </w:r>
      <w:r>
        <w:rPr>
          <w:rFonts w:ascii="Georgia" w:hAnsi="Georgia"/>
          <w:sz w:val="24"/>
          <w:szCs w:val="24"/>
        </w:rPr>
        <w:t xml:space="preserve">show a more troubling story of habitat conditions on the High Uinta Range. </w:t>
      </w:r>
    </w:p>
    <w:p w14:paraId="361E704E" w14:textId="77777777" w:rsidR="00173AB4" w:rsidRDefault="00173AB4" w:rsidP="005736FA">
      <w:pPr>
        <w:jc w:val="both"/>
        <w:rPr>
          <w:rFonts w:ascii="Georgia" w:hAnsi="Georgia"/>
          <w:sz w:val="24"/>
          <w:szCs w:val="24"/>
        </w:rPr>
      </w:pPr>
    </w:p>
    <w:p w14:paraId="3ABA4358" w14:textId="1D0F8FD5" w:rsidR="00704E96" w:rsidRDefault="00D72B96" w:rsidP="00D72B96">
      <w:pPr>
        <w:jc w:val="center"/>
        <w:rPr>
          <w:rFonts w:ascii="Georgia" w:hAnsi="Georgia"/>
          <w:sz w:val="24"/>
          <w:szCs w:val="24"/>
        </w:rPr>
      </w:pPr>
      <w:r>
        <w:rPr>
          <w:noProof/>
        </w:rPr>
        <w:drawing>
          <wp:inline distT="0" distB="0" distL="0" distR="0" wp14:anchorId="45E661AF" wp14:editId="5C73559C">
            <wp:extent cx="4809744" cy="3639312"/>
            <wp:effectExtent l="0" t="0" r="0" b="0"/>
            <wp:docPr id="16189011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01152" name="Picture 1" descr="A screenshot of a computer&#10;&#10;Description automatically generated"/>
                    <pic:cNvPicPr/>
                  </pic:nvPicPr>
                  <pic:blipFill rotWithShape="1">
                    <a:blip r:embed="rId12"/>
                    <a:srcRect l="25321" t="19658" r="30448" b="20798"/>
                    <a:stretch/>
                  </pic:blipFill>
                  <pic:spPr bwMode="auto">
                    <a:xfrm>
                      <a:off x="0" y="0"/>
                      <a:ext cx="4809744" cy="3639312"/>
                    </a:xfrm>
                    <a:prstGeom prst="rect">
                      <a:avLst/>
                    </a:prstGeom>
                    <a:ln>
                      <a:noFill/>
                    </a:ln>
                    <a:extLst>
                      <a:ext uri="{53640926-AAD7-44D8-BBD7-CCE9431645EC}">
                        <a14:shadowObscured xmlns:a14="http://schemas.microsoft.com/office/drawing/2010/main"/>
                      </a:ext>
                    </a:extLst>
                  </pic:spPr>
                </pic:pic>
              </a:graphicData>
            </a:graphic>
          </wp:inline>
        </w:drawing>
      </w:r>
    </w:p>
    <w:p w14:paraId="3C16081F" w14:textId="77777777" w:rsidR="00906E2B" w:rsidRDefault="00906E2B" w:rsidP="00D72B96">
      <w:pPr>
        <w:jc w:val="center"/>
        <w:rPr>
          <w:rFonts w:ascii="Georgia" w:hAnsi="Georgia"/>
          <w:sz w:val="24"/>
          <w:szCs w:val="24"/>
        </w:rPr>
      </w:pPr>
    </w:p>
    <w:p w14:paraId="434931C0" w14:textId="3CDFE0E2" w:rsidR="00643CC8" w:rsidRDefault="00D72B96" w:rsidP="00D72B96">
      <w:pPr>
        <w:jc w:val="center"/>
        <w:rPr>
          <w:rFonts w:ascii="Georgia" w:hAnsi="Georgia"/>
          <w:sz w:val="24"/>
          <w:szCs w:val="24"/>
        </w:rPr>
      </w:pPr>
      <w:r>
        <w:rPr>
          <w:noProof/>
        </w:rPr>
        <w:lastRenderedPageBreak/>
        <w:drawing>
          <wp:inline distT="0" distB="0" distL="0" distR="0" wp14:anchorId="73C31936" wp14:editId="0192C6FA">
            <wp:extent cx="5404104" cy="3694176"/>
            <wp:effectExtent l="0" t="0" r="6350" b="1905"/>
            <wp:docPr id="184095425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54253" name="Picture 1" descr="A screenshot of a computer&#10;&#10;Description automatically generated"/>
                    <pic:cNvPicPr/>
                  </pic:nvPicPr>
                  <pic:blipFill rotWithShape="1">
                    <a:blip r:embed="rId13"/>
                    <a:srcRect l="25321" t="28775" r="28686" b="15385"/>
                    <a:stretch/>
                  </pic:blipFill>
                  <pic:spPr bwMode="auto">
                    <a:xfrm>
                      <a:off x="0" y="0"/>
                      <a:ext cx="5404104" cy="3694176"/>
                    </a:xfrm>
                    <a:prstGeom prst="rect">
                      <a:avLst/>
                    </a:prstGeom>
                    <a:ln>
                      <a:noFill/>
                    </a:ln>
                    <a:extLst>
                      <a:ext uri="{53640926-AAD7-44D8-BBD7-CCE9431645EC}">
                        <a14:shadowObscured xmlns:a14="http://schemas.microsoft.com/office/drawing/2010/main"/>
                      </a:ext>
                    </a:extLst>
                  </pic:spPr>
                </pic:pic>
              </a:graphicData>
            </a:graphic>
          </wp:inline>
        </w:drawing>
      </w:r>
    </w:p>
    <w:p w14:paraId="15D3B3C2" w14:textId="77777777" w:rsidR="00643CC8" w:rsidRDefault="00643CC8" w:rsidP="005736FA">
      <w:pPr>
        <w:jc w:val="both"/>
        <w:rPr>
          <w:rFonts w:ascii="Georgia" w:hAnsi="Georgia"/>
          <w:sz w:val="24"/>
          <w:szCs w:val="24"/>
        </w:rPr>
      </w:pPr>
    </w:p>
    <w:p w14:paraId="2C4D2C86" w14:textId="77777777" w:rsidR="00643CC8" w:rsidRDefault="00643CC8" w:rsidP="005736FA">
      <w:pPr>
        <w:jc w:val="both"/>
        <w:rPr>
          <w:rFonts w:ascii="Georgia" w:hAnsi="Georgia"/>
          <w:sz w:val="24"/>
          <w:szCs w:val="24"/>
        </w:rPr>
      </w:pPr>
    </w:p>
    <w:p w14:paraId="61F5F29C" w14:textId="4F17DFF1" w:rsidR="00D72B96" w:rsidRDefault="00D72B96" w:rsidP="005736FA">
      <w:pPr>
        <w:jc w:val="both"/>
        <w:rPr>
          <w:rFonts w:ascii="Georgia" w:hAnsi="Georgia"/>
          <w:sz w:val="24"/>
          <w:szCs w:val="24"/>
        </w:rPr>
      </w:pPr>
      <w:r>
        <w:rPr>
          <w:rFonts w:ascii="Georgia" w:hAnsi="Georgia"/>
          <w:sz w:val="24"/>
          <w:szCs w:val="24"/>
        </w:rPr>
        <w:t xml:space="preserve">Pictures were from document “A Forage Capacity and Stocking Rate Determination for the High </w:t>
      </w:r>
      <w:proofErr w:type="spellStart"/>
      <w:r>
        <w:rPr>
          <w:rFonts w:ascii="Georgia" w:hAnsi="Georgia"/>
          <w:sz w:val="24"/>
          <w:szCs w:val="24"/>
        </w:rPr>
        <w:t>Uintas</w:t>
      </w:r>
      <w:proofErr w:type="spellEnd"/>
      <w:r>
        <w:rPr>
          <w:rFonts w:ascii="Georgia" w:hAnsi="Georgia"/>
          <w:sz w:val="24"/>
          <w:szCs w:val="24"/>
        </w:rPr>
        <w:t xml:space="preserve"> Wilderness Domestic Sheep Analysis by Emanuel Vasquez, John Carter, and Allison Jones, published in September 2018. </w:t>
      </w:r>
    </w:p>
    <w:p w14:paraId="5BBCB6D1" w14:textId="77777777" w:rsidR="00D72B96" w:rsidRDefault="00D72B96" w:rsidP="005736FA">
      <w:pPr>
        <w:jc w:val="both"/>
        <w:rPr>
          <w:rFonts w:ascii="Georgia" w:hAnsi="Georgia"/>
          <w:sz w:val="24"/>
          <w:szCs w:val="24"/>
        </w:rPr>
      </w:pPr>
    </w:p>
    <w:p w14:paraId="2A20107A" w14:textId="048A3C2F" w:rsidR="00AD3CA5" w:rsidRDefault="00D72B96" w:rsidP="005736FA">
      <w:pPr>
        <w:jc w:val="both"/>
        <w:rPr>
          <w:rFonts w:ascii="Georgia" w:hAnsi="Georgia"/>
          <w:sz w:val="24"/>
          <w:szCs w:val="24"/>
        </w:rPr>
      </w:pPr>
      <w:r>
        <w:rPr>
          <w:rFonts w:ascii="Georgia" w:hAnsi="Georgia"/>
          <w:sz w:val="24"/>
          <w:szCs w:val="24"/>
        </w:rPr>
        <w:t xml:space="preserve">Looking at these pictures, it </w:t>
      </w:r>
      <w:r w:rsidR="008D3BA4">
        <w:rPr>
          <w:rFonts w:ascii="Georgia" w:hAnsi="Georgia"/>
          <w:sz w:val="24"/>
          <w:szCs w:val="24"/>
        </w:rPr>
        <w:t xml:space="preserve">should remind us of Ecology 101, whereby soil and vegetation of alpine tundra regions are perhaps the most fragile ecosystem, if not one of </w:t>
      </w:r>
      <w:r w:rsidR="00AD3CA5">
        <w:rPr>
          <w:rFonts w:ascii="Georgia" w:hAnsi="Georgia"/>
          <w:sz w:val="24"/>
          <w:szCs w:val="24"/>
        </w:rPr>
        <w:t>the few</w:t>
      </w:r>
      <w:r w:rsidR="008D3BA4">
        <w:rPr>
          <w:rFonts w:ascii="Georgia" w:hAnsi="Georgia"/>
          <w:sz w:val="24"/>
          <w:szCs w:val="24"/>
        </w:rPr>
        <w:t xml:space="preserve"> most fragile ecosystems on this planet. </w:t>
      </w:r>
      <w:r w:rsidR="00AD3CA5">
        <w:rPr>
          <w:rFonts w:ascii="Georgia" w:hAnsi="Georgia"/>
          <w:sz w:val="24"/>
          <w:szCs w:val="24"/>
        </w:rPr>
        <w:t xml:space="preserve">Whereby we ask this question, why in the world is the U.S. Forest Service allowing grazing in this ecosystem? Alpine tundra ecosystems as </w:t>
      </w:r>
      <w:r w:rsidR="00AD3CA5" w:rsidRPr="009C54AD">
        <w:rPr>
          <w:rFonts w:ascii="Georgia" w:hAnsi="Georgia"/>
          <w:sz w:val="24"/>
          <w:szCs w:val="24"/>
        </w:rPr>
        <w:t>described in Montana’s Field Guide</w:t>
      </w:r>
      <w:r w:rsidR="00862021" w:rsidRPr="009C54AD">
        <w:rPr>
          <w:rFonts w:ascii="Georgia" w:hAnsi="Georgia"/>
          <w:sz w:val="24"/>
          <w:szCs w:val="24"/>
          <w:vertAlign w:val="superscript"/>
        </w:rPr>
        <w:t>1</w:t>
      </w:r>
      <w:r w:rsidR="00FC3C6B" w:rsidRPr="009C54AD">
        <w:rPr>
          <w:rFonts w:ascii="Georgia" w:hAnsi="Georgia"/>
          <w:sz w:val="24"/>
          <w:szCs w:val="24"/>
          <w:vertAlign w:val="superscript"/>
        </w:rPr>
        <w:t>2</w:t>
      </w:r>
      <w:r w:rsidR="00AD3CA5">
        <w:rPr>
          <w:rFonts w:ascii="Georgia" w:hAnsi="Georgia"/>
          <w:sz w:val="24"/>
          <w:szCs w:val="24"/>
        </w:rPr>
        <w:t xml:space="preserve"> states the following.</w:t>
      </w:r>
    </w:p>
    <w:p w14:paraId="4BC43313" w14:textId="145AA91A" w:rsidR="00AD3CA5" w:rsidRDefault="00AD3CA5" w:rsidP="005736FA">
      <w:pPr>
        <w:jc w:val="both"/>
        <w:rPr>
          <w:rFonts w:ascii="Georgia" w:hAnsi="Georgia"/>
          <w:sz w:val="24"/>
          <w:szCs w:val="24"/>
        </w:rPr>
      </w:pPr>
    </w:p>
    <w:p w14:paraId="68E8EAD3" w14:textId="790B30E9" w:rsidR="00AD3CA5" w:rsidRPr="00AD3CA5" w:rsidRDefault="00AD3CA5" w:rsidP="00AD3CA5">
      <w:pPr>
        <w:ind w:left="360"/>
        <w:jc w:val="both"/>
        <w:rPr>
          <w:rFonts w:ascii="Georgia" w:hAnsi="Georgia"/>
          <w:i/>
          <w:iCs/>
          <w:color w:val="000000"/>
          <w:sz w:val="22"/>
          <w:szCs w:val="22"/>
          <w:shd w:val="clear" w:color="auto" w:fill="FFFFFF"/>
        </w:rPr>
      </w:pPr>
      <w:r w:rsidRPr="00FF5445">
        <w:rPr>
          <w:rFonts w:ascii="Georgia" w:hAnsi="Georgia"/>
          <w:i/>
          <w:iCs/>
          <w:color w:val="000000"/>
          <w:sz w:val="22"/>
          <w:szCs w:val="22"/>
          <w:highlight w:val="yellow"/>
          <w:shd w:val="clear" w:color="auto" w:fill="FFFFFF"/>
        </w:rPr>
        <w:t>“This system is fragile due to its extremely limited growing season and soil development</w:t>
      </w:r>
      <w:r w:rsidRPr="00AD3CA5">
        <w:rPr>
          <w:rFonts w:ascii="Georgia" w:hAnsi="Georgia"/>
          <w:i/>
          <w:iCs/>
          <w:color w:val="000000"/>
          <w:sz w:val="22"/>
          <w:szCs w:val="22"/>
          <w:shd w:val="clear" w:color="auto" w:fill="FFFFFF"/>
        </w:rPr>
        <w:t xml:space="preserve">. </w:t>
      </w:r>
      <w:r w:rsidRPr="00AD3CA5">
        <w:rPr>
          <w:rFonts w:ascii="Georgia" w:hAnsi="Georgia"/>
          <w:i/>
          <w:iCs/>
          <w:color w:val="000000"/>
          <w:sz w:val="22"/>
          <w:szCs w:val="22"/>
          <w:highlight w:val="yellow"/>
          <w:shd w:val="clear" w:color="auto" w:fill="FFFFFF"/>
        </w:rPr>
        <w:t>Species in these systems are generally slow growing and decrease in cover and vigor in areas of trampling or grazing</w:t>
      </w:r>
      <w:r w:rsidRPr="00AD3CA5">
        <w:rPr>
          <w:rFonts w:ascii="Georgia" w:hAnsi="Georgia"/>
          <w:i/>
          <w:iCs/>
          <w:color w:val="000000"/>
          <w:sz w:val="22"/>
          <w:szCs w:val="22"/>
          <w:shd w:val="clear" w:color="auto" w:fill="FFFFFF"/>
        </w:rPr>
        <w:t>.</w:t>
      </w:r>
    </w:p>
    <w:p w14:paraId="2C745824" w14:textId="77777777" w:rsidR="00AD3CA5" w:rsidRPr="00AD3CA5" w:rsidRDefault="00AD3CA5" w:rsidP="00AD3CA5">
      <w:pPr>
        <w:ind w:left="360"/>
        <w:jc w:val="both"/>
        <w:rPr>
          <w:rFonts w:ascii="Georgia" w:hAnsi="Georgia"/>
          <w:i/>
          <w:iCs/>
          <w:color w:val="000000"/>
          <w:sz w:val="22"/>
          <w:szCs w:val="22"/>
          <w:shd w:val="clear" w:color="auto" w:fill="FFFFFF"/>
        </w:rPr>
      </w:pPr>
    </w:p>
    <w:p w14:paraId="6DF535DB" w14:textId="6A16F327" w:rsidR="00AD3CA5" w:rsidRDefault="00AD3CA5" w:rsidP="00AD3CA5">
      <w:pPr>
        <w:ind w:left="360"/>
        <w:jc w:val="both"/>
        <w:rPr>
          <w:rFonts w:ascii="Georgia" w:hAnsi="Georgia"/>
          <w:i/>
          <w:iCs/>
          <w:color w:val="000000"/>
          <w:sz w:val="22"/>
          <w:szCs w:val="22"/>
          <w:shd w:val="clear" w:color="auto" w:fill="FFFFFF"/>
        </w:rPr>
      </w:pPr>
      <w:r w:rsidRPr="00AD3CA5">
        <w:rPr>
          <w:rFonts w:ascii="Georgia" w:hAnsi="Georgia"/>
          <w:i/>
          <w:iCs/>
          <w:color w:val="000000"/>
          <w:sz w:val="22"/>
          <w:szCs w:val="22"/>
          <w:highlight w:val="yellow"/>
          <w:shd w:val="clear" w:color="auto" w:fill="FFFFFF"/>
        </w:rPr>
        <w:t xml:space="preserve">Generally, </w:t>
      </w:r>
      <w:proofErr w:type="gramStart"/>
      <w:r w:rsidRPr="00AD3CA5">
        <w:rPr>
          <w:rFonts w:ascii="Georgia" w:hAnsi="Georgia"/>
          <w:i/>
          <w:iCs/>
          <w:color w:val="000000"/>
          <w:sz w:val="22"/>
          <w:szCs w:val="22"/>
          <w:highlight w:val="yellow"/>
          <w:shd w:val="clear" w:color="auto" w:fill="FFFFFF"/>
        </w:rPr>
        <w:t>grazing</w:t>
      </w:r>
      <w:proofErr w:type="gramEnd"/>
      <w:r w:rsidRPr="00AD3CA5">
        <w:rPr>
          <w:rFonts w:ascii="Georgia" w:hAnsi="Georgia"/>
          <w:i/>
          <w:iCs/>
          <w:color w:val="000000"/>
          <w:sz w:val="22"/>
          <w:szCs w:val="22"/>
          <w:highlight w:val="yellow"/>
          <w:shd w:val="clear" w:color="auto" w:fill="FFFFFF"/>
        </w:rPr>
        <w:t xml:space="preserve"> and human disturbances are very limited in this system due to inaccessibility or low forage cover</w:t>
      </w:r>
      <w:r w:rsidRPr="00AD3CA5">
        <w:rPr>
          <w:rFonts w:ascii="Georgia" w:hAnsi="Georgia"/>
          <w:i/>
          <w:iCs/>
          <w:color w:val="000000"/>
          <w:sz w:val="22"/>
          <w:szCs w:val="22"/>
          <w:shd w:val="clear" w:color="auto" w:fill="FFFFFF"/>
        </w:rPr>
        <w:t>.</w:t>
      </w:r>
      <w:r>
        <w:rPr>
          <w:rFonts w:ascii="Georgia" w:hAnsi="Georgia"/>
          <w:i/>
          <w:iCs/>
          <w:color w:val="000000"/>
          <w:sz w:val="22"/>
          <w:szCs w:val="22"/>
          <w:shd w:val="clear" w:color="auto" w:fill="FFFFFF"/>
        </w:rPr>
        <w:t>”</w:t>
      </w:r>
    </w:p>
    <w:p w14:paraId="45B4A51A" w14:textId="77777777" w:rsidR="00AD3CA5" w:rsidRDefault="00AD3CA5" w:rsidP="00AD3CA5">
      <w:pPr>
        <w:ind w:left="360"/>
        <w:jc w:val="both"/>
        <w:rPr>
          <w:rFonts w:ascii="Georgia" w:hAnsi="Georgia"/>
          <w:i/>
          <w:iCs/>
          <w:color w:val="000000"/>
          <w:sz w:val="22"/>
          <w:szCs w:val="22"/>
          <w:shd w:val="clear" w:color="auto" w:fill="FFFFFF"/>
        </w:rPr>
      </w:pPr>
    </w:p>
    <w:p w14:paraId="3EEA346D" w14:textId="68CEFB65" w:rsidR="00AD3CA5" w:rsidRDefault="00AD3CA5" w:rsidP="005736FA">
      <w:pPr>
        <w:jc w:val="both"/>
        <w:rPr>
          <w:rFonts w:ascii="Georgia" w:hAnsi="Georgia"/>
          <w:sz w:val="24"/>
          <w:szCs w:val="24"/>
        </w:rPr>
      </w:pPr>
      <w:r>
        <w:rPr>
          <w:rFonts w:ascii="Georgia" w:hAnsi="Georgia"/>
          <w:sz w:val="24"/>
          <w:szCs w:val="24"/>
        </w:rPr>
        <w:t>So again</w:t>
      </w:r>
      <w:r w:rsidR="00412759">
        <w:rPr>
          <w:rFonts w:ascii="Georgia" w:hAnsi="Georgia"/>
          <w:sz w:val="24"/>
          <w:szCs w:val="24"/>
        </w:rPr>
        <w:t>,</w:t>
      </w:r>
      <w:r>
        <w:rPr>
          <w:rFonts w:ascii="Georgia" w:hAnsi="Georgia"/>
          <w:sz w:val="24"/>
          <w:szCs w:val="24"/>
        </w:rPr>
        <w:t xml:space="preserve"> we ask the question: Why in the world is the U.S. Forest Service allowing grazing in this ecosystem?</w:t>
      </w:r>
      <w:r w:rsidR="00C13474">
        <w:rPr>
          <w:rFonts w:ascii="Georgia" w:hAnsi="Georgia"/>
          <w:sz w:val="24"/>
          <w:szCs w:val="24"/>
        </w:rPr>
        <w:t xml:space="preserve"> </w:t>
      </w:r>
      <w:r>
        <w:rPr>
          <w:rFonts w:ascii="Georgia" w:hAnsi="Georgia"/>
          <w:sz w:val="24"/>
          <w:szCs w:val="24"/>
        </w:rPr>
        <w:t xml:space="preserve">Utilizing another reference, </w:t>
      </w:r>
      <w:r w:rsidR="007F096A">
        <w:rPr>
          <w:rFonts w:ascii="Georgia" w:hAnsi="Georgia"/>
          <w:sz w:val="24"/>
          <w:szCs w:val="24"/>
        </w:rPr>
        <w:t>that of a description of Alpine Soils found at this link below.</w:t>
      </w:r>
    </w:p>
    <w:p w14:paraId="39EF5028" w14:textId="77777777" w:rsidR="007F096A" w:rsidRDefault="007F096A" w:rsidP="005736FA">
      <w:pPr>
        <w:jc w:val="both"/>
        <w:rPr>
          <w:rFonts w:ascii="Georgia" w:hAnsi="Georgia"/>
          <w:sz w:val="24"/>
          <w:szCs w:val="24"/>
        </w:rPr>
      </w:pPr>
    </w:p>
    <w:p w14:paraId="2F633654" w14:textId="73452D99" w:rsidR="007F096A" w:rsidRDefault="00000000" w:rsidP="005736FA">
      <w:pPr>
        <w:jc w:val="both"/>
        <w:rPr>
          <w:rFonts w:ascii="Georgia" w:hAnsi="Georgia"/>
          <w:sz w:val="24"/>
          <w:szCs w:val="24"/>
        </w:rPr>
      </w:pPr>
      <w:hyperlink r:id="rId14" w:history="1">
        <w:r w:rsidR="007F096A" w:rsidRPr="00536E24">
          <w:rPr>
            <w:rStyle w:val="Hyperlink"/>
            <w:rFonts w:ascii="Georgia" w:hAnsi="Georgia"/>
            <w:sz w:val="24"/>
            <w:szCs w:val="24"/>
          </w:rPr>
          <w:t>https://horizon.documentation.ird.fr/exl-doc/pleins_textes/divers15-08/010033761.pdf</w:t>
        </w:r>
      </w:hyperlink>
    </w:p>
    <w:p w14:paraId="14759EAA" w14:textId="77777777" w:rsidR="007F096A" w:rsidRDefault="007F096A" w:rsidP="005736FA">
      <w:pPr>
        <w:jc w:val="both"/>
        <w:rPr>
          <w:rFonts w:ascii="Georgia" w:hAnsi="Georgia"/>
          <w:sz w:val="24"/>
          <w:szCs w:val="24"/>
        </w:rPr>
      </w:pPr>
    </w:p>
    <w:p w14:paraId="502980DB" w14:textId="41BBDBE1" w:rsidR="007F096A" w:rsidRDefault="007F096A" w:rsidP="005736FA">
      <w:pPr>
        <w:jc w:val="both"/>
        <w:rPr>
          <w:rFonts w:ascii="Georgia" w:hAnsi="Georgia"/>
          <w:sz w:val="24"/>
          <w:szCs w:val="24"/>
        </w:rPr>
      </w:pPr>
      <w:r>
        <w:rPr>
          <w:rFonts w:ascii="Georgia" w:hAnsi="Georgia"/>
          <w:sz w:val="24"/>
          <w:szCs w:val="24"/>
        </w:rPr>
        <w:lastRenderedPageBreak/>
        <w:t>Jerom</w:t>
      </w:r>
      <w:r w:rsidRPr="009C54AD">
        <w:rPr>
          <w:rFonts w:ascii="Georgia" w:hAnsi="Georgia"/>
          <w:sz w:val="24"/>
          <w:szCs w:val="24"/>
        </w:rPr>
        <w:t>e Poulenard</w:t>
      </w:r>
      <w:r w:rsidR="00C13474" w:rsidRPr="009C54AD">
        <w:rPr>
          <w:rFonts w:ascii="Georgia" w:hAnsi="Georgia"/>
          <w:sz w:val="24"/>
          <w:szCs w:val="24"/>
          <w:vertAlign w:val="superscript"/>
        </w:rPr>
        <w:t>1</w:t>
      </w:r>
      <w:r w:rsidR="00FC3C6B" w:rsidRPr="009C54AD">
        <w:rPr>
          <w:rFonts w:ascii="Georgia" w:hAnsi="Georgia"/>
          <w:sz w:val="24"/>
          <w:szCs w:val="24"/>
          <w:vertAlign w:val="superscript"/>
        </w:rPr>
        <w:t>3</w:t>
      </w:r>
      <w:r w:rsidRPr="009C54AD">
        <w:rPr>
          <w:rFonts w:ascii="Georgia" w:hAnsi="Georgia"/>
          <w:sz w:val="24"/>
          <w:szCs w:val="24"/>
        </w:rPr>
        <w:t xml:space="preserve"> from</w:t>
      </w:r>
      <w:r>
        <w:rPr>
          <w:rFonts w:ascii="Georgia" w:hAnsi="Georgia"/>
          <w:sz w:val="24"/>
          <w:szCs w:val="24"/>
        </w:rPr>
        <w:t xml:space="preserve"> the University of Savoie, Le Bourget du Lac, </w:t>
      </w:r>
      <w:proofErr w:type="gramStart"/>
      <w:r>
        <w:rPr>
          <w:rFonts w:ascii="Georgia" w:hAnsi="Georgia"/>
          <w:sz w:val="24"/>
          <w:szCs w:val="24"/>
        </w:rPr>
        <w:t>France</w:t>
      </w:r>
      <w:proofErr w:type="gramEnd"/>
      <w:r>
        <w:rPr>
          <w:rFonts w:ascii="Georgia" w:hAnsi="Georgia"/>
          <w:sz w:val="24"/>
          <w:szCs w:val="24"/>
        </w:rPr>
        <w:t xml:space="preserve"> and Pascal </w:t>
      </w:r>
      <w:proofErr w:type="spellStart"/>
      <w:r>
        <w:rPr>
          <w:rFonts w:ascii="Georgia" w:hAnsi="Georgia"/>
          <w:sz w:val="24"/>
          <w:szCs w:val="24"/>
        </w:rPr>
        <w:t>Podwojewski</w:t>
      </w:r>
      <w:proofErr w:type="spellEnd"/>
      <w:r>
        <w:rPr>
          <w:rFonts w:ascii="Georgia" w:hAnsi="Georgia"/>
          <w:sz w:val="24"/>
          <w:szCs w:val="24"/>
        </w:rPr>
        <w:t xml:space="preserve"> of the L’ </w:t>
      </w:r>
      <w:proofErr w:type="spellStart"/>
      <w:r>
        <w:rPr>
          <w:rFonts w:ascii="Georgia" w:hAnsi="Georgia"/>
          <w:sz w:val="24"/>
          <w:szCs w:val="24"/>
        </w:rPr>
        <w:t>Institut</w:t>
      </w:r>
      <w:proofErr w:type="spellEnd"/>
      <w:r>
        <w:rPr>
          <w:rFonts w:ascii="Georgia" w:hAnsi="Georgia"/>
          <w:sz w:val="24"/>
          <w:szCs w:val="24"/>
        </w:rPr>
        <w:t xml:space="preserve"> de Recherche pour le </w:t>
      </w:r>
      <w:proofErr w:type="spellStart"/>
      <w:r>
        <w:rPr>
          <w:rFonts w:ascii="Georgia" w:hAnsi="Georgia"/>
          <w:sz w:val="24"/>
          <w:szCs w:val="24"/>
        </w:rPr>
        <w:t>Developpement</w:t>
      </w:r>
      <w:proofErr w:type="spellEnd"/>
      <w:r>
        <w:rPr>
          <w:rFonts w:ascii="Georgia" w:hAnsi="Georgia"/>
          <w:sz w:val="24"/>
          <w:szCs w:val="24"/>
        </w:rPr>
        <w:t xml:space="preserve"> (IRD), Hanoi, Vietnam makes the following statements. </w:t>
      </w:r>
    </w:p>
    <w:p w14:paraId="4D3096E6" w14:textId="77777777" w:rsidR="007F096A" w:rsidRDefault="007F096A" w:rsidP="005736FA">
      <w:pPr>
        <w:jc w:val="both"/>
        <w:rPr>
          <w:rFonts w:ascii="Georgia" w:hAnsi="Georgia"/>
          <w:sz w:val="24"/>
          <w:szCs w:val="24"/>
        </w:rPr>
      </w:pPr>
    </w:p>
    <w:p w14:paraId="66D6F49C" w14:textId="0A022639" w:rsidR="007F096A" w:rsidRPr="007F096A" w:rsidRDefault="007F096A" w:rsidP="007F096A">
      <w:pPr>
        <w:ind w:left="360"/>
        <w:jc w:val="both"/>
        <w:rPr>
          <w:rFonts w:ascii="Georgia" w:hAnsi="Georgia"/>
          <w:i/>
          <w:iCs/>
          <w:sz w:val="22"/>
          <w:szCs w:val="22"/>
        </w:rPr>
      </w:pPr>
      <w:r w:rsidRPr="00F2731B">
        <w:rPr>
          <w:rFonts w:ascii="Georgia" w:hAnsi="Georgia"/>
          <w:i/>
          <w:iCs/>
          <w:sz w:val="22"/>
          <w:szCs w:val="22"/>
          <w:highlight w:val="yellow"/>
        </w:rPr>
        <w:t>“The alpine soils are fragile and currently submitted to severe environmental threats, such as overgrazing, acid deposition, and climate change.</w:t>
      </w:r>
    </w:p>
    <w:p w14:paraId="096617FD" w14:textId="77777777" w:rsidR="00AD3CA5" w:rsidRDefault="00AD3CA5" w:rsidP="005736FA">
      <w:pPr>
        <w:jc w:val="both"/>
        <w:rPr>
          <w:rFonts w:ascii="Georgia" w:hAnsi="Georgia"/>
          <w:sz w:val="24"/>
          <w:szCs w:val="24"/>
        </w:rPr>
      </w:pPr>
    </w:p>
    <w:p w14:paraId="674C1284" w14:textId="0987CEED" w:rsidR="00AD3CA5" w:rsidRDefault="00F2731B" w:rsidP="00F2731B">
      <w:pPr>
        <w:ind w:left="360"/>
        <w:jc w:val="both"/>
        <w:rPr>
          <w:rFonts w:ascii="Georgia" w:hAnsi="Georgia"/>
          <w:i/>
          <w:iCs/>
          <w:sz w:val="22"/>
          <w:szCs w:val="22"/>
        </w:rPr>
      </w:pPr>
      <w:r w:rsidRPr="00F2731B">
        <w:rPr>
          <w:rFonts w:ascii="Georgia" w:hAnsi="Georgia"/>
          <w:i/>
          <w:iCs/>
          <w:sz w:val="22"/>
          <w:szCs w:val="22"/>
          <w:highlight w:val="yellow"/>
        </w:rPr>
        <w:t>“</w:t>
      </w:r>
      <w:r w:rsidR="007F096A" w:rsidRPr="00F2731B">
        <w:rPr>
          <w:rFonts w:ascii="Georgia" w:hAnsi="Georgia"/>
          <w:i/>
          <w:iCs/>
          <w:sz w:val="22"/>
          <w:szCs w:val="22"/>
          <w:highlight w:val="yellow"/>
        </w:rPr>
        <w:t xml:space="preserve">High mountain ecosystems are generally considered to be particularly sensitive to climate warming. </w:t>
      </w:r>
      <w:r w:rsidRPr="00F2731B">
        <w:rPr>
          <w:rFonts w:ascii="Georgia" w:hAnsi="Georgia"/>
          <w:i/>
          <w:iCs/>
          <w:sz w:val="22"/>
          <w:szCs w:val="22"/>
          <w:highlight w:val="yellow"/>
        </w:rPr>
        <w:t>Therefore,</w:t>
      </w:r>
      <w:r w:rsidR="007F096A" w:rsidRPr="00F2731B">
        <w:rPr>
          <w:rFonts w:ascii="Georgia" w:hAnsi="Georgia"/>
          <w:i/>
          <w:iCs/>
          <w:sz w:val="22"/>
          <w:szCs w:val="22"/>
          <w:highlight w:val="yellow"/>
        </w:rPr>
        <w:t xml:space="preserve"> they appear to be useful " ecological indicators" and extensive work has been done to study climate changes in alpine ecosystems. Overall warming and associated change in precipitation patterns and snow cover will drastically influence alpine vegetation with change in diversity and abundance of certain species. The possible impact of projected climate change on Alpine soils is then firstly linked with the alpine vegetation change.</w:t>
      </w:r>
      <w:r w:rsidRPr="00F2731B">
        <w:rPr>
          <w:rFonts w:ascii="Georgia" w:hAnsi="Georgia"/>
          <w:i/>
          <w:iCs/>
          <w:sz w:val="22"/>
          <w:szCs w:val="22"/>
          <w:highlight w:val="yellow"/>
        </w:rPr>
        <w:t>”</w:t>
      </w:r>
    </w:p>
    <w:p w14:paraId="26BD833C" w14:textId="77777777" w:rsidR="00F2731B" w:rsidRDefault="00F2731B" w:rsidP="00F2731B">
      <w:pPr>
        <w:jc w:val="both"/>
        <w:rPr>
          <w:rFonts w:ascii="Georgia" w:hAnsi="Georgia"/>
          <w:i/>
          <w:iCs/>
          <w:sz w:val="22"/>
          <w:szCs w:val="22"/>
        </w:rPr>
      </w:pPr>
    </w:p>
    <w:p w14:paraId="3D87A2AB" w14:textId="2297F1D5" w:rsidR="00F2731B" w:rsidRPr="00F2731B" w:rsidRDefault="00412759" w:rsidP="00F2731B">
      <w:pPr>
        <w:jc w:val="both"/>
        <w:rPr>
          <w:rFonts w:ascii="Georgia" w:hAnsi="Georgia"/>
          <w:sz w:val="24"/>
          <w:szCs w:val="24"/>
        </w:rPr>
      </w:pPr>
      <w:r>
        <w:rPr>
          <w:rFonts w:ascii="Georgia" w:hAnsi="Georgia"/>
          <w:sz w:val="24"/>
          <w:szCs w:val="24"/>
        </w:rPr>
        <w:t xml:space="preserve">Back to the analysis of The Wild Utah Project and Yellowstone to </w:t>
      </w:r>
      <w:proofErr w:type="spellStart"/>
      <w:r>
        <w:rPr>
          <w:rFonts w:ascii="Georgia" w:hAnsi="Georgia"/>
          <w:sz w:val="24"/>
          <w:szCs w:val="24"/>
        </w:rPr>
        <w:t>Uintas</w:t>
      </w:r>
      <w:proofErr w:type="spellEnd"/>
      <w:r>
        <w:rPr>
          <w:rFonts w:ascii="Georgia" w:hAnsi="Georgia"/>
          <w:sz w:val="24"/>
          <w:szCs w:val="24"/>
        </w:rPr>
        <w:t xml:space="preserve"> Connection, GWA will jump to the conclusions of their write up </w:t>
      </w:r>
      <w:proofErr w:type="gramStart"/>
      <w:r>
        <w:rPr>
          <w:rFonts w:ascii="Georgia" w:hAnsi="Georgia"/>
          <w:sz w:val="24"/>
          <w:szCs w:val="24"/>
        </w:rPr>
        <w:t>in order to</w:t>
      </w:r>
      <w:proofErr w:type="gramEnd"/>
      <w:r>
        <w:rPr>
          <w:rFonts w:ascii="Georgia" w:hAnsi="Georgia"/>
          <w:sz w:val="24"/>
          <w:szCs w:val="24"/>
        </w:rPr>
        <w:t xml:space="preserve"> save time. </w:t>
      </w:r>
    </w:p>
    <w:p w14:paraId="03CCAFEF" w14:textId="77777777" w:rsidR="00AD3CA5" w:rsidRDefault="00AD3CA5" w:rsidP="005736FA">
      <w:pPr>
        <w:jc w:val="both"/>
        <w:rPr>
          <w:rFonts w:ascii="Georgia" w:hAnsi="Georgia"/>
          <w:sz w:val="24"/>
          <w:szCs w:val="24"/>
        </w:rPr>
      </w:pPr>
    </w:p>
    <w:p w14:paraId="5972340F" w14:textId="5AF89FB1" w:rsidR="00AD3CA5" w:rsidRDefault="00412759" w:rsidP="00412759">
      <w:pPr>
        <w:ind w:left="360"/>
        <w:jc w:val="both"/>
        <w:rPr>
          <w:rFonts w:ascii="Georgia" w:hAnsi="Georgia"/>
          <w:i/>
          <w:iCs/>
          <w:sz w:val="22"/>
          <w:szCs w:val="22"/>
        </w:rPr>
      </w:pPr>
      <w:r w:rsidRPr="001E1E8E">
        <w:rPr>
          <w:rFonts w:ascii="Georgia" w:hAnsi="Georgia"/>
          <w:i/>
          <w:iCs/>
          <w:sz w:val="22"/>
          <w:szCs w:val="22"/>
          <w:highlight w:val="yellow"/>
        </w:rPr>
        <w:t xml:space="preserve">The analysis we have conducted for the Uinta Wasatch Cache and Ashley National Forests’ High </w:t>
      </w:r>
      <w:proofErr w:type="spellStart"/>
      <w:r w:rsidRPr="001E1E8E">
        <w:rPr>
          <w:rFonts w:ascii="Georgia" w:hAnsi="Georgia"/>
          <w:i/>
          <w:iCs/>
          <w:sz w:val="22"/>
          <w:szCs w:val="22"/>
          <w:highlight w:val="yellow"/>
        </w:rPr>
        <w:t>Uintas</w:t>
      </w:r>
      <w:proofErr w:type="spellEnd"/>
      <w:r w:rsidRPr="001E1E8E">
        <w:rPr>
          <w:rFonts w:ascii="Georgia" w:hAnsi="Georgia"/>
          <w:i/>
          <w:iCs/>
          <w:sz w:val="22"/>
          <w:szCs w:val="22"/>
          <w:highlight w:val="yellow"/>
        </w:rPr>
        <w:t xml:space="preserve"> Domestic Sheep Analysis indicates that only a small fraction of these allotments </w:t>
      </w:r>
      <w:proofErr w:type="gramStart"/>
      <w:r w:rsidRPr="001E1E8E">
        <w:rPr>
          <w:rFonts w:ascii="Georgia" w:hAnsi="Georgia"/>
          <w:i/>
          <w:iCs/>
          <w:sz w:val="22"/>
          <w:szCs w:val="22"/>
          <w:highlight w:val="yellow"/>
        </w:rPr>
        <w:t>are</w:t>
      </w:r>
      <w:proofErr w:type="gramEnd"/>
      <w:r w:rsidRPr="001E1E8E">
        <w:rPr>
          <w:rFonts w:ascii="Georgia" w:hAnsi="Georgia"/>
          <w:i/>
          <w:iCs/>
          <w:sz w:val="22"/>
          <w:szCs w:val="22"/>
          <w:highlight w:val="yellow"/>
        </w:rPr>
        <w:t xml:space="preserve"> capable for domestic sheep grazing.</w:t>
      </w:r>
      <w:r w:rsidRPr="00412759">
        <w:rPr>
          <w:rFonts w:ascii="Georgia" w:hAnsi="Georgia"/>
          <w:i/>
          <w:iCs/>
          <w:sz w:val="22"/>
          <w:szCs w:val="22"/>
        </w:rPr>
        <w:t xml:space="preserve"> </w:t>
      </w:r>
      <w:r w:rsidRPr="001E1E8E">
        <w:rPr>
          <w:rFonts w:ascii="Georgia" w:hAnsi="Georgia"/>
          <w:i/>
          <w:iCs/>
          <w:sz w:val="22"/>
          <w:szCs w:val="22"/>
          <w:highlight w:val="yellow"/>
        </w:rPr>
        <w:t xml:space="preserve">Even under the most optimistic scenario only about a quarter of the lands of these High </w:t>
      </w:r>
      <w:proofErr w:type="spellStart"/>
      <w:r w:rsidRPr="001E1E8E">
        <w:rPr>
          <w:rFonts w:ascii="Georgia" w:hAnsi="Georgia"/>
          <w:i/>
          <w:iCs/>
          <w:sz w:val="22"/>
          <w:szCs w:val="22"/>
          <w:highlight w:val="yellow"/>
        </w:rPr>
        <w:t>Uintas</w:t>
      </w:r>
      <w:proofErr w:type="spellEnd"/>
      <w:r w:rsidRPr="001E1E8E">
        <w:rPr>
          <w:rFonts w:ascii="Georgia" w:hAnsi="Georgia"/>
          <w:i/>
          <w:iCs/>
          <w:sz w:val="22"/>
          <w:szCs w:val="22"/>
          <w:highlight w:val="yellow"/>
        </w:rPr>
        <w:t xml:space="preserve"> Wilderness allotments </w:t>
      </w:r>
      <w:proofErr w:type="gramStart"/>
      <w:r w:rsidRPr="001E1E8E">
        <w:rPr>
          <w:rFonts w:ascii="Georgia" w:hAnsi="Georgia"/>
          <w:i/>
          <w:iCs/>
          <w:sz w:val="22"/>
          <w:szCs w:val="22"/>
          <w:highlight w:val="yellow"/>
        </w:rPr>
        <w:t>are capable of supporting</w:t>
      </w:r>
      <w:proofErr w:type="gramEnd"/>
      <w:r w:rsidRPr="001E1E8E">
        <w:rPr>
          <w:rFonts w:ascii="Georgia" w:hAnsi="Georgia"/>
          <w:i/>
          <w:iCs/>
          <w:sz w:val="22"/>
          <w:szCs w:val="22"/>
          <w:highlight w:val="yellow"/>
        </w:rPr>
        <w:t xml:space="preserve"> domestic sheep grazing.</w:t>
      </w:r>
      <w:r w:rsidRPr="00412759">
        <w:rPr>
          <w:rFonts w:ascii="Georgia" w:hAnsi="Georgia"/>
          <w:i/>
          <w:iCs/>
          <w:sz w:val="22"/>
          <w:szCs w:val="22"/>
        </w:rPr>
        <w:t xml:space="preserve"> This is with a conservative forage capability model and stocking rate analysis that included forage samples collected in wetland areas along with predicted weights of sheep that are likely lighter than most sheep today. Our analysis was further conservative in the utilization rate used in all alternatives of the model</w:t>
      </w:r>
      <w:r w:rsidR="001E1E8E">
        <w:rPr>
          <w:rFonts w:ascii="Georgia" w:hAnsi="Georgia"/>
          <w:i/>
          <w:iCs/>
          <w:sz w:val="22"/>
          <w:szCs w:val="22"/>
        </w:rPr>
        <w:t>.</w:t>
      </w:r>
    </w:p>
    <w:p w14:paraId="6E403657" w14:textId="77777777" w:rsidR="001E1E8E" w:rsidRDefault="001E1E8E" w:rsidP="00412759">
      <w:pPr>
        <w:ind w:left="360"/>
        <w:jc w:val="both"/>
        <w:rPr>
          <w:rFonts w:ascii="Georgia" w:hAnsi="Georgia"/>
          <w:i/>
          <w:iCs/>
          <w:sz w:val="22"/>
          <w:szCs w:val="22"/>
        </w:rPr>
      </w:pPr>
    </w:p>
    <w:p w14:paraId="036D1C2A" w14:textId="13831800" w:rsidR="00AD3CA5" w:rsidRDefault="001E1E8E" w:rsidP="005736FA">
      <w:pPr>
        <w:jc w:val="both"/>
        <w:rPr>
          <w:rFonts w:ascii="Georgia" w:hAnsi="Georgia"/>
          <w:sz w:val="24"/>
          <w:szCs w:val="24"/>
        </w:rPr>
      </w:pPr>
      <w:r>
        <w:rPr>
          <w:rFonts w:ascii="Georgia" w:hAnsi="Georgia"/>
          <w:sz w:val="24"/>
          <w:szCs w:val="24"/>
        </w:rPr>
        <w:t>With our knowledge of alpine tundra and the sensitivity this landscape has to compaction, grazing, erosion, and other environmental events exacerbated by climate change, and other anthropogenic actions, we don’t see the High Uinta Wilderness Area as a resource for grazing, sheep, or cattle. It is not the best use of the resource; in fact</w:t>
      </w:r>
      <w:r w:rsidR="00FF5445">
        <w:rPr>
          <w:rFonts w:ascii="Georgia" w:hAnsi="Georgia"/>
          <w:sz w:val="24"/>
          <w:szCs w:val="24"/>
        </w:rPr>
        <w:t>,</w:t>
      </w:r>
      <w:r>
        <w:rPr>
          <w:rFonts w:ascii="Georgia" w:hAnsi="Georgia"/>
          <w:sz w:val="24"/>
          <w:szCs w:val="24"/>
        </w:rPr>
        <w:t xml:space="preserve"> it is more detrimental to the landscape than a benefit for the public good.</w:t>
      </w:r>
    </w:p>
    <w:p w14:paraId="1878B2BC" w14:textId="77777777" w:rsidR="001E1E8E" w:rsidRDefault="001E1E8E" w:rsidP="005736FA">
      <w:pPr>
        <w:jc w:val="both"/>
        <w:rPr>
          <w:rFonts w:ascii="Georgia" w:hAnsi="Georgia"/>
          <w:sz w:val="24"/>
          <w:szCs w:val="24"/>
        </w:rPr>
      </w:pPr>
    </w:p>
    <w:p w14:paraId="016C82CB" w14:textId="2B24D41D" w:rsidR="00864A75" w:rsidRPr="00494CCE" w:rsidRDefault="008977B3" w:rsidP="005736FA">
      <w:pPr>
        <w:jc w:val="both"/>
        <w:rPr>
          <w:rFonts w:ascii="Georgia" w:hAnsi="Georgia"/>
          <w:b/>
          <w:bCs/>
          <w:i/>
          <w:iCs/>
          <w:sz w:val="28"/>
          <w:szCs w:val="28"/>
        </w:rPr>
      </w:pPr>
      <w:r>
        <w:rPr>
          <w:rFonts w:ascii="Georgia" w:hAnsi="Georgia"/>
          <w:b/>
          <w:bCs/>
          <w:i/>
          <w:iCs/>
          <w:sz w:val="28"/>
          <w:szCs w:val="28"/>
        </w:rPr>
        <w:t xml:space="preserve">The Utah Bighorn Sheep Statewide Management Plan may be honest, </w:t>
      </w:r>
      <w:r w:rsidR="00494CCE" w:rsidRPr="00494CCE">
        <w:rPr>
          <w:rFonts w:ascii="Georgia" w:hAnsi="Georgia"/>
          <w:b/>
          <w:bCs/>
          <w:i/>
          <w:iCs/>
          <w:sz w:val="28"/>
          <w:szCs w:val="28"/>
        </w:rPr>
        <w:t xml:space="preserve">but </w:t>
      </w:r>
      <w:r>
        <w:rPr>
          <w:rFonts w:ascii="Georgia" w:hAnsi="Georgia"/>
          <w:b/>
          <w:bCs/>
          <w:i/>
          <w:iCs/>
          <w:sz w:val="28"/>
          <w:szCs w:val="28"/>
        </w:rPr>
        <w:t>it Doesn’t Work Well</w:t>
      </w:r>
      <w:r w:rsidR="00494CCE" w:rsidRPr="00494CCE">
        <w:rPr>
          <w:rFonts w:ascii="Georgia" w:hAnsi="Georgia"/>
          <w:b/>
          <w:bCs/>
          <w:i/>
          <w:iCs/>
          <w:sz w:val="28"/>
          <w:szCs w:val="28"/>
        </w:rPr>
        <w:t xml:space="preserve"> for Bighorn Sheep</w:t>
      </w:r>
    </w:p>
    <w:p w14:paraId="69C8B499" w14:textId="77777777" w:rsidR="00494CCE" w:rsidRDefault="00494CCE" w:rsidP="005736FA">
      <w:pPr>
        <w:jc w:val="both"/>
        <w:rPr>
          <w:rFonts w:ascii="Georgia" w:hAnsi="Georgia"/>
          <w:sz w:val="24"/>
          <w:szCs w:val="24"/>
        </w:rPr>
      </w:pPr>
    </w:p>
    <w:p w14:paraId="055E007E" w14:textId="158B2D68" w:rsidR="00494CCE" w:rsidRDefault="00BB610D" w:rsidP="005736FA">
      <w:pPr>
        <w:jc w:val="both"/>
        <w:rPr>
          <w:rFonts w:ascii="Georgia" w:hAnsi="Georgia"/>
          <w:sz w:val="24"/>
          <w:szCs w:val="24"/>
        </w:rPr>
      </w:pPr>
      <w:r>
        <w:rPr>
          <w:rFonts w:ascii="Georgia" w:hAnsi="Georgia"/>
          <w:sz w:val="24"/>
          <w:szCs w:val="24"/>
        </w:rPr>
        <w:t xml:space="preserve">In the preparation of these comments, </w:t>
      </w:r>
      <w:r w:rsidR="00494CCE">
        <w:rPr>
          <w:rFonts w:ascii="Georgia" w:hAnsi="Georgia"/>
          <w:sz w:val="24"/>
          <w:szCs w:val="24"/>
        </w:rPr>
        <w:t xml:space="preserve">GWA </w:t>
      </w:r>
      <w:r w:rsidR="009B3F9F">
        <w:rPr>
          <w:rFonts w:ascii="Georgia" w:hAnsi="Georgia"/>
          <w:sz w:val="24"/>
          <w:szCs w:val="24"/>
        </w:rPr>
        <w:t xml:space="preserve">searched </w:t>
      </w:r>
      <w:r w:rsidR="00E234A5">
        <w:rPr>
          <w:rFonts w:ascii="Georgia" w:hAnsi="Georgia"/>
          <w:sz w:val="24"/>
          <w:szCs w:val="24"/>
        </w:rPr>
        <w:t>out</w:t>
      </w:r>
      <w:r>
        <w:rPr>
          <w:rFonts w:ascii="Georgia" w:hAnsi="Georgia"/>
          <w:sz w:val="24"/>
          <w:szCs w:val="24"/>
        </w:rPr>
        <w:t xml:space="preserve"> the </w:t>
      </w:r>
      <w:r w:rsidR="00494CCE">
        <w:rPr>
          <w:rFonts w:ascii="Georgia" w:hAnsi="Georgia"/>
          <w:sz w:val="24"/>
          <w:szCs w:val="24"/>
        </w:rPr>
        <w:t xml:space="preserve">document entitled Utah Bighorn Sheep Statewide </w:t>
      </w:r>
      <w:r w:rsidR="00494CCE" w:rsidRPr="009C54AD">
        <w:rPr>
          <w:rFonts w:ascii="Georgia" w:hAnsi="Georgia"/>
          <w:sz w:val="24"/>
          <w:szCs w:val="24"/>
        </w:rPr>
        <w:t>Management Plan</w:t>
      </w:r>
      <w:r w:rsidR="00862021" w:rsidRPr="009C54AD">
        <w:rPr>
          <w:rFonts w:ascii="Georgia" w:hAnsi="Georgia"/>
          <w:sz w:val="24"/>
          <w:szCs w:val="24"/>
          <w:vertAlign w:val="superscript"/>
        </w:rPr>
        <w:t>1</w:t>
      </w:r>
      <w:r w:rsidR="00FC3C6B" w:rsidRPr="009C54AD">
        <w:rPr>
          <w:rFonts w:ascii="Georgia" w:hAnsi="Georgia"/>
          <w:sz w:val="24"/>
          <w:szCs w:val="24"/>
          <w:vertAlign w:val="superscript"/>
        </w:rPr>
        <w:t>4</w:t>
      </w:r>
      <w:r w:rsidR="00494CCE" w:rsidRPr="009C54AD">
        <w:rPr>
          <w:rFonts w:ascii="Georgia" w:hAnsi="Georgia"/>
          <w:sz w:val="24"/>
          <w:szCs w:val="24"/>
        </w:rPr>
        <w:t>,</w:t>
      </w:r>
      <w:r w:rsidR="00494CCE">
        <w:rPr>
          <w:rFonts w:ascii="Georgia" w:hAnsi="Georgia"/>
          <w:sz w:val="24"/>
          <w:szCs w:val="24"/>
        </w:rPr>
        <w:t xml:space="preserve"> a document referred to many times in the SDEIS. On page 2 of that statewide plan, 3</w:t>
      </w:r>
      <w:r w:rsidR="00494CCE" w:rsidRPr="00494CCE">
        <w:rPr>
          <w:rFonts w:ascii="Georgia" w:hAnsi="Georgia"/>
          <w:sz w:val="24"/>
          <w:szCs w:val="24"/>
          <w:vertAlign w:val="superscript"/>
        </w:rPr>
        <w:t>rd</w:t>
      </w:r>
      <w:r w:rsidR="00494CCE">
        <w:rPr>
          <w:rFonts w:ascii="Georgia" w:hAnsi="Georgia"/>
          <w:sz w:val="24"/>
          <w:szCs w:val="24"/>
        </w:rPr>
        <w:t xml:space="preserve"> paragraph describing the purpose, there was this paragraph.  </w:t>
      </w:r>
    </w:p>
    <w:p w14:paraId="52BB3F80" w14:textId="2BDBB3BE" w:rsidR="00494CCE" w:rsidRDefault="00494CCE" w:rsidP="005736FA">
      <w:pPr>
        <w:jc w:val="both"/>
        <w:rPr>
          <w:rFonts w:ascii="Georgia" w:hAnsi="Georgia"/>
          <w:sz w:val="24"/>
          <w:szCs w:val="24"/>
        </w:rPr>
      </w:pPr>
      <w:r>
        <w:rPr>
          <w:rFonts w:ascii="Georgia" w:hAnsi="Georgia"/>
          <w:sz w:val="24"/>
          <w:szCs w:val="24"/>
        </w:rPr>
        <w:tab/>
      </w:r>
    </w:p>
    <w:p w14:paraId="4F840FDF" w14:textId="773BB2D5" w:rsidR="00494CCE" w:rsidRDefault="00494CCE" w:rsidP="00494CCE">
      <w:pPr>
        <w:ind w:left="360"/>
        <w:jc w:val="both"/>
        <w:rPr>
          <w:rFonts w:ascii="Georgia" w:hAnsi="Georgia"/>
          <w:i/>
          <w:iCs/>
          <w:sz w:val="22"/>
          <w:szCs w:val="22"/>
        </w:rPr>
      </w:pPr>
      <w:r>
        <w:rPr>
          <w:rFonts w:ascii="Georgia" w:hAnsi="Georgia"/>
          <w:i/>
          <w:iCs/>
          <w:sz w:val="22"/>
          <w:szCs w:val="22"/>
        </w:rPr>
        <w:t>“</w:t>
      </w:r>
      <w:r w:rsidRPr="00494CCE">
        <w:rPr>
          <w:rFonts w:ascii="Georgia" w:hAnsi="Georgia"/>
          <w:i/>
          <w:iCs/>
          <w:sz w:val="22"/>
          <w:szCs w:val="22"/>
        </w:rPr>
        <w:t xml:space="preserve">The ability to successfully manage current populations of bighorn sheep and to restore bighorns to historical habitat is highly dependent on public tolerance for those existing and new populations. </w:t>
      </w:r>
      <w:r w:rsidRPr="00494CCE">
        <w:rPr>
          <w:rFonts w:ascii="Georgia" w:hAnsi="Georgia"/>
          <w:i/>
          <w:iCs/>
          <w:sz w:val="22"/>
          <w:szCs w:val="22"/>
          <w:highlight w:val="yellow"/>
        </w:rPr>
        <w:t xml:space="preserve">There are very few areas in Utah with suitable bighorn </w:t>
      </w:r>
      <w:proofErr w:type="gramStart"/>
      <w:r w:rsidRPr="00494CCE">
        <w:rPr>
          <w:rFonts w:ascii="Georgia" w:hAnsi="Georgia"/>
          <w:i/>
          <w:iCs/>
          <w:sz w:val="22"/>
          <w:szCs w:val="22"/>
          <w:highlight w:val="yellow"/>
        </w:rPr>
        <w:t>habitat</w:t>
      </w:r>
      <w:proofErr w:type="gramEnd"/>
      <w:r w:rsidRPr="00494CCE">
        <w:rPr>
          <w:rFonts w:ascii="Georgia" w:hAnsi="Georgia"/>
          <w:i/>
          <w:iCs/>
          <w:sz w:val="22"/>
          <w:szCs w:val="22"/>
          <w:highlight w:val="yellow"/>
        </w:rPr>
        <w:t xml:space="preserve"> that are not impacted by human development or are not in proximity to domestic sheep or domestic sheep grazing.</w:t>
      </w:r>
      <w:r w:rsidRPr="00494CCE">
        <w:rPr>
          <w:rFonts w:ascii="Georgia" w:hAnsi="Georgia"/>
          <w:i/>
          <w:iCs/>
          <w:sz w:val="22"/>
          <w:szCs w:val="22"/>
        </w:rPr>
        <w:t xml:space="preserve"> </w:t>
      </w:r>
      <w:r w:rsidRPr="00494CCE">
        <w:rPr>
          <w:rFonts w:ascii="Georgia" w:hAnsi="Georgia"/>
          <w:i/>
          <w:iCs/>
          <w:sz w:val="22"/>
          <w:szCs w:val="22"/>
          <w:highlight w:val="yellow"/>
        </w:rPr>
        <w:t>Remaining areas of unoccupied suitable habitat have domestic sheep in the vicinity that create a moderate risk of comingling.</w:t>
      </w:r>
      <w:r w:rsidRPr="00494CCE">
        <w:rPr>
          <w:rFonts w:ascii="Georgia" w:hAnsi="Georgia"/>
          <w:i/>
          <w:iCs/>
          <w:sz w:val="22"/>
          <w:szCs w:val="22"/>
        </w:rPr>
        <w:t xml:space="preserve"> </w:t>
      </w:r>
      <w:r w:rsidRPr="00BB610D">
        <w:rPr>
          <w:rFonts w:ascii="Georgia" w:hAnsi="Georgia"/>
          <w:i/>
          <w:iCs/>
          <w:sz w:val="22"/>
          <w:szCs w:val="22"/>
          <w:highlight w:val="yellow"/>
        </w:rPr>
        <w:t>Broad-based public support for new bighorn populations cannot be achieved if it comes at the expense of local domestic sheep operations.</w:t>
      </w:r>
      <w:r w:rsidRPr="00494CCE">
        <w:rPr>
          <w:rFonts w:ascii="Georgia" w:hAnsi="Georgia"/>
          <w:i/>
          <w:iCs/>
          <w:sz w:val="22"/>
          <w:szCs w:val="22"/>
        </w:rPr>
        <w:t xml:space="preserve"> That public support, particularly with the agriculture industry, is critical to </w:t>
      </w:r>
      <w:r w:rsidRPr="00494CCE">
        <w:rPr>
          <w:rFonts w:ascii="Georgia" w:hAnsi="Georgia"/>
          <w:i/>
          <w:iCs/>
          <w:sz w:val="22"/>
          <w:szCs w:val="22"/>
        </w:rPr>
        <w:lastRenderedPageBreak/>
        <w:t xml:space="preserve">UDWR’s ability to successfully maintain and expand bighorn sheep and other wildlife populations throughout the state. </w:t>
      </w:r>
      <w:r w:rsidRPr="00494CCE">
        <w:rPr>
          <w:rFonts w:ascii="Georgia" w:hAnsi="Georgia"/>
          <w:i/>
          <w:iCs/>
          <w:sz w:val="22"/>
          <w:szCs w:val="22"/>
          <w:highlight w:val="yellow"/>
        </w:rPr>
        <w:t>That public support is more vital to the successful conservation of bighorn sheep than abating the moderate risk of comingling and disease presented by domestic sheep.</w:t>
      </w:r>
      <w:r w:rsidRPr="00494CCE">
        <w:rPr>
          <w:rFonts w:ascii="Georgia" w:hAnsi="Georgia"/>
          <w:i/>
          <w:iCs/>
          <w:sz w:val="22"/>
          <w:szCs w:val="22"/>
        </w:rPr>
        <w:t xml:space="preserve"> </w:t>
      </w:r>
      <w:r w:rsidRPr="00BB610D">
        <w:rPr>
          <w:rFonts w:ascii="Georgia" w:hAnsi="Georgia"/>
          <w:i/>
          <w:iCs/>
          <w:sz w:val="22"/>
          <w:szCs w:val="22"/>
          <w:highlight w:val="yellow"/>
        </w:rPr>
        <w:t xml:space="preserve">If UDWR adopts a </w:t>
      </w:r>
      <w:proofErr w:type="gramStart"/>
      <w:r w:rsidRPr="00BB610D">
        <w:rPr>
          <w:rFonts w:ascii="Georgia" w:hAnsi="Georgia"/>
          <w:i/>
          <w:iCs/>
          <w:sz w:val="22"/>
          <w:szCs w:val="22"/>
          <w:highlight w:val="yellow"/>
        </w:rPr>
        <w:t>zero sum</w:t>
      </w:r>
      <w:proofErr w:type="gramEnd"/>
      <w:r w:rsidRPr="00BB610D">
        <w:rPr>
          <w:rFonts w:ascii="Georgia" w:hAnsi="Georgia"/>
          <w:i/>
          <w:iCs/>
          <w:sz w:val="22"/>
          <w:szCs w:val="22"/>
          <w:highlight w:val="yellow"/>
        </w:rPr>
        <w:t xml:space="preserve"> game approach in abating comingling through involuntary grazing restrictions, conversions, and terminations, it will create a divide between agriculture and wildlife management detrimental not only to bighorn sheep conservation, but wildlife in general.”</w:t>
      </w:r>
    </w:p>
    <w:p w14:paraId="6C9B0D46" w14:textId="77777777" w:rsidR="00BB610D" w:rsidRDefault="00BB610D" w:rsidP="00BB610D">
      <w:pPr>
        <w:jc w:val="both"/>
        <w:rPr>
          <w:rFonts w:ascii="Georgia" w:hAnsi="Georgia"/>
          <w:i/>
          <w:iCs/>
          <w:sz w:val="22"/>
          <w:szCs w:val="22"/>
        </w:rPr>
      </w:pPr>
    </w:p>
    <w:p w14:paraId="60A8B590" w14:textId="32ED5CE8" w:rsidR="00BB610D" w:rsidRDefault="00BB610D" w:rsidP="00BB610D">
      <w:pPr>
        <w:jc w:val="both"/>
        <w:rPr>
          <w:rFonts w:ascii="Georgia" w:hAnsi="Georgia"/>
          <w:sz w:val="24"/>
          <w:szCs w:val="24"/>
        </w:rPr>
      </w:pPr>
      <w:r>
        <w:rPr>
          <w:rFonts w:ascii="Georgia" w:hAnsi="Georgia"/>
          <w:sz w:val="24"/>
          <w:szCs w:val="24"/>
        </w:rPr>
        <w:t>No doubt there is truth to this statement. On the other hand, wildlife management agencies need to start be</w:t>
      </w:r>
      <w:r w:rsidR="003E3436">
        <w:rPr>
          <w:rFonts w:ascii="Georgia" w:hAnsi="Georgia"/>
          <w:sz w:val="24"/>
          <w:szCs w:val="24"/>
        </w:rPr>
        <w:t>ing</w:t>
      </w:r>
      <w:r>
        <w:rPr>
          <w:rFonts w:ascii="Georgia" w:hAnsi="Georgia"/>
          <w:sz w:val="24"/>
          <w:szCs w:val="24"/>
        </w:rPr>
        <w:t xml:space="preserve"> advocates for wildlife and not </w:t>
      </w:r>
      <w:r w:rsidR="005409A5">
        <w:rPr>
          <w:rFonts w:ascii="Georgia" w:hAnsi="Georgia"/>
          <w:sz w:val="24"/>
          <w:szCs w:val="24"/>
        </w:rPr>
        <w:t xml:space="preserve">acquiesce </w:t>
      </w:r>
      <w:r>
        <w:rPr>
          <w:rFonts w:ascii="Georgia" w:hAnsi="Georgia"/>
          <w:sz w:val="24"/>
          <w:szCs w:val="24"/>
        </w:rPr>
        <w:t xml:space="preserve">to the agricultural community. We understand the agricultural community votes and has power in </w:t>
      </w:r>
      <w:r w:rsidR="005409A5">
        <w:rPr>
          <w:rFonts w:ascii="Georgia" w:hAnsi="Georgia"/>
          <w:sz w:val="24"/>
          <w:szCs w:val="24"/>
        </w:rPr>
        <w:t xml:space="preserve">local, </w:t>
      </w:r>
      <w:proofErr w:type="gramStart"/>
      <w:r>
        <w:rPr>
          <w:rFonts w:ascii="Georgia" w:hAnsi="Georgia"/>
          <w:sz w:val="24"/>
          <w:szCs w:val="24"/>
        </w:rPr>
        <w:t>state</w:t>
      </w:r>
      <w:proofErr w:type="gramEnd"/>
      <w:r>
        <w:rPr>
          <w:rFonts w:ascii="Georgia" w:hAnsi="Georgia"/>
          <w:sz w:val="24"/>
          <w:szCs w:val="24"/>
        </w:rPr>
        <w:t xml:space="preserve"> and federal governments. Wildlife don’t. Wildlife has no voice unless groups like ours provide </w:t>
      </w:r>
      <w:r w:rsidR="00547F57">
        <w:rPr>
          <w:rFonts w:ascii="Georgia" w:hAnsi="Georgia"/>
          <w:sz w:val="24"/>
          <w:szCs w:val="24"/>
        </w:rPr>
        <w:t>them with</w:t>
      </w:r>
      <w:r>
        <w:rPr>
          <w:rFonts w:ascii="Georgia" w:hAnsi="Georgia"/>
          <w:sz w:val="24"/>
          <w:szCs w:val="24"/>
        </w:rPr>
        <w:t xml:space="preserve"> one. </w:t>
      </w:r>
      <w:r w:rsidR="00547F57">
        <w:rPr>
          <w:rFonts w:ascii="Georgia" w:hAnsi="Georgia"/>
          <w:sz w:val="24"/>
          <w:szCs w:val="24"/>
        </w:rPr>
        <w:t xml:space="preserve">But agriculture has overstepped. Agriculture and wildlife should be able to coexist and there are programs that do </w:t>
      </w:r>
      <w:r w:rsidR="003E3436">
        <w:rPr>
          <w:rFonts w:ascii="Georgia" w:hAnsi="Georgia"/>
          <w:sz w:val="24"/>
          <w:szCs w:val="24"/>
        </w:rPr>
        <w:t xml:space="preserve">that </w:t>
      </w:r>
      <w:r w:rsidR="00547F57">
        <w:rPr>
          <w:rFonts w:ascii="Georgia" w:hAnsi="Georgia"/>
          <w:sz w:val="24"/>
          <w:szCs w:val="24"/>
        </w:rPr>
        <w:t>work</w:t>
      </w:r>
      <w:r w:rsidR="003E3436">
        <w:rPr>
          <w:rFonts w:ascii="Georgia" w:hAnsi="Georgia"/>
          <w:sz w:val="24"/>
          <w:szCs w:val="24"/>
        </w:rPr>
        <w:t xml:space="preserve"> effectively. B</w:t>
      </w:r>
      <w:r w:rsidR="00547F57">
        <w:rPr>
          <w:rFonts w:ascii="Georgia" w:hAnsi="Georgia"/>
          <w:sz w:val="24"/>
          <w:szCs w:val="24"/>
        </w:rPr>
        <w:t>ut so many times when it comes to land management, wildlife has always, almost always taken the</w:t>
      </w:r>
      <w:r w:rsidR="005409A5">
        <w:rPr>
          <w:rFonts w:ascii="Georgia" w:hAnsi="Georgia"/>
          <w:sz w:val="24"/>
          <w:szCs w:val="24"/>
        </w:rPr>
        <w:t xml:space="preserve"> back seat of priorities</w:t>
      </w:r>
      <w:r w:rsidR="00547F57">
        <w:rPr>
          <w:rFonts w:ascii="Georgia" w:hAnsi="Georgia"/>
          <w:sz w:val="24"/>
          <w:szCs w:val="24"/>
        </w:rPr>
        <w:t xml:space="preserve">. </w:t>
      </w:r>
      <w:r w:rsidR="005409A5">
        <w:rPr>
          <w:rFonts w:ascii="Georgia" w:hAnsi="Georgia"/>
          <w:sz w:val="24"/>
          <w:szCs w:val="24"/>
        </w:rPr>
        <w:t>That needs to change.</w:t>
      </w:r>
    </w:p>
    <w:p w14:paraId="03164411" w14:textId="77777777" w:rsidR="00547F57" w:rsidRDefault="00547F57" w:rsidP="00BB610D">
      <w:pPr>
        <w:jc w:val="both"/>
        <w:rPr>
          <w:rFonts w:ascii="Georgia" w:hAnsi="Georgia"/>
          <w:sz w:val="24"/>
          <w:szCs w:val="24"/>
        </w:rPr>
      </w:pPr>
    </w:p>
    <w:p w14:paraId="49E1B48D" w14:textId="17277894" w:rsidR="00547F57" w:rsidRDefault="00547F57" w:rsidP="00BB610D">
      <w:pPr>
        <w:jc w:val="both"/>
        <w:rPr>
          <w:rFonts w:ascii="Georgia" w:hAnsi="Georgia"/>
          <w:sz w:val="24"/>
          <w:szCs w:val="24"/>
        </w:rPr>
      </w:pPr>
      <w:r>
        <w:rPr>
          <w:rFonts w:ascii="Georgia" w:hAnsi="Georgia"/>
          <w:sz w:val="24"/>
          <w:szCs w:val="24"/>
        </w:rPr>
        <w:t xml:space="preserve">We understand that </w:t>
      </w:r>
      <w:r w:rsidR="00E234A5">
        <w:rPr>
          <w:rFonts w:ascii="Georgia" w:hAnsi="Georgia"/>
          <w:sz w:val="24"/>
          <w:szCs w:val="24"/>
        </w:rPr>
        <w:t>in this case as</w:t>
      </w:r>
      <w:r>
        <w:rPr>
          <w:rFonts w:ascii="Georgia" w:hAnsi="Georgia"/>
          <w:sz w:val="24"/>
          <w:szCs w:val="24"/>
        </w:rPr>
        <w:t xml:space="preserve"> the U.S. Forest Service makes a statement </w:t>
      </w:r>
      <w:r w:rsidR="00E234A5">
        <w:rPr>
          <w:rFonts w:ascii="Georgia" w:hAnsi="Georgia"/>
          <w:sz w:val="24"/>
          <w:szCs w:val="24"/>
        </w:rPr>
        <w:t>such as</w:t>
      </w:r>
      <w:r>
        <w:rPr>
          <w:rFonts w:ascii="Georgia" w:hAnsi="Georgia"/>
          <w:sz w:val="24"/>
          <w:szCs w:val="24"/>
        </w:rPr>
        <w:t xml:space="preserve"> outside influences have hindered their ability to </w:t>
      </w:r>
      <w:r w:rsidR="003E3436">
        <w:rPr>
          <w:rFonts w:ascii="Georgia" w:hAnsi="Georgia"/>
          <w:sz w:val="24"/>
          <w:szCs w:val="24"/>
        </w:rPr>
        <w:t xml:space="preserve">manage wildlife to the extent necessary, </w:t>
      </w:r>
      <w:r w:rsidR="005409A5">
        <w:rPr>
          <w:rFonts w:ascii="Georgia" w:hAnsi="Georgia"/>
          <w:sz w:val="24"/>
          <w:szCs w:val="24"/>
        </w:rPr>
        <w:t xml:space="preserve">there is some truth in that. But it is also true that the U.S. Forest Service needs to educate the public and fight back and advocate for the other aspects of the multiple use concept, like wildlife. </w:t>
      </w:r>
      <w:r w:rsidR="00E234A5">
        <w:rPr>
          <w:rFonts w:ascii="Georgia" w:hAnsi="Georgia"/>
          <w:sz w:val="24"/>
          <w:szCs w:val="24"/>
        </w:rPr>
        <w:t>Agriculture has gained more than their fair share of attention in the agency’s multiple use concept. When species become listed on an agency’s endangered, threatened, or sensitive species list, it is time to change course.</w:t>
      </w:r>
    </w:p>
    <w:p w14:paraId="50A78E21" w14:textId="77777777" w:rsidR="00D500CA" w:rsidRDefault="00D500CA" w:rsidP="00BB610D">
      <w:pPr>
        <w:jc w:val="both"/>
        <w:rPr>
          <w:rFonts w:ascii="Georgia" w:hAnsi="Georgia"/>
          <w:sz w:val="24"/>
          <w:szCs w:val="24"/>
        </w:rPr>
      </w:pPr>
    </w:p>
    <w:p w14:paraId="11F567FA" w14:textId="3607C2E4" w:rsidR="00D500CA" w:rsidRDefault="00D500CA" w:rsidP="00BB610D">
      <w:pPr>
        <w:jc w:val="both"/>
        <w:rPr>
          <w:rFonts w:ascii="Georgia" w:hAnsi="Georgia"/>
          <w:b/>
          <w:bCs/>
          <w:i/>
          <w:iCs/>
          <w:sz w:val="28"/>
          <w:szCs w:val="28"/>
        </w:rPr>
      </w:pPr>
      <w:r w:rsidRPr="00D500CA">
        <w:rPr>
          <w:rFonts w:ascii="Georgia" w:hAnsi="Georgia"/>
          <w:b/>
          <w:bCs/>
          <w:i/>
          <w:iCs/>
          <w:sz w:val="28"/>
          <w:szCs w:val="28"/>
        </w:rPr>
        <w:t>Conclusion:</w:t>
      </w:r>
    </w:p>
    <w:p w14:paraId="4F6B0694" w14:textId="77777777" w:rsidR="00D500CA" w:rsidRDefault="00D500CA" w:rsidP="00BB610D">
      <w:pPr>
        <w:jc w:val="both"/>
        <w:rPr>
          <w:rFonts w:ascii="Georgia" w:hAnsi="Georgia"/>
          <w:b/>
          <w:bCs/>
          <w:i/>
          <w:iCs/>
          <w:sz w:val="28"/>
          <w:szCs w:val="28"/>
        </w:rPr>
      </w:pPr>
    </w:p>
    <w:p w14:paraId="0268CC78" w14:textId="3BAAAEDD" w:rsidR="00D500CA" w:rsidRDefault="00D500CA" w:rsidP="00BB610D">
      <w:pPr>
        <w:jc w:val="both"/>
        <w:rPr>
          <w:rFonts w:ascii="Georgia" w:hAnsi="Georgia"/>
          <w:sz w:val="24"/>
          <w:szCs w:val="24"/>
        </w:rPr>
      </w:pPr>
      <w:r>
        <w:rPr>
          <w:rFonts w:ascii="Georgia" w:hAnsi="Georgia"/>
          <w:sz w:val="24"/>
          <w:szCs w:val="24"/>
        </w:rPr>
        <w:t>There are many faults we find with this action</w:t>
      </w:r>
      <w:r w:rsidR="00A31889">
        <w:rPr>
          <w:rFonts w:ascii="Georgia" w:hAnsi="Georgia"/>
          <w:sz w:val="24"/>
          <w:szCs w:val="24"/>
        </w:rPr>
        <w:t>.</w:t>
      </w:r>
      <w:r>
        <w:rPr>
          <w:rFonts w:ascii="Georgia" w:hAnsi="Georgia"/>
          <w:sz w:val="24"/>
          <w:szCs w:val="24"/>
        </w:rPr>
        <w:t xml:space="preserve"> </w:t>
      </w:r>
      <w:r w:rsidR="00A31889">
        <w:rPr>
          <w:rFonts w:ascii="Georgia" w:hAnsi="Georgia"/>
          <w:sz w:val="24"/>
          <w:szCs w:val="24"/>
        </w:rPr>
        <w:t>T</w:t>
      </w:r>
      <w:r>
        <w:rPr>
          <w:rFonts w:ascii="Georgia" w:hAnsi="Georgia"/>
          <w:sz w:val="24"/>
          <w:szCs w:val="24"/>
        </w:rPr>
        <w:t>he lack of serious alternatives, the perpetuation of politics in wildlife management, the reliance on a model that overlooks the ecological and anthropogenic events that undermine that model, and an SDEIS that tries to propagate or minimize the history of a species upon it</w:t>
      </w:r>
      <w:r w:rsidR="006D28F6">
        <w:rPr>
          <w:rFonts w:ascii="Georgia" w:hAnsi="Georgia"/>
          <w:sz w:val="24"/>
          <w:szCs w:val="24"/>
        </w:rPr>
        <w:t>s</w:t>
      </w:r>
      <w:r>
        <w:rPr>
          <w:rFonts w:ascii="Georgia" w:hAnsi="Georgia"/>
          <w:sz w:val="24"/>
          <w:szCs w:val="24"/>
        </w:rPr>
        <w:t xml:space="preserve"> native and habitual landscape</w:t>
      </w:r>
      <w:r w:rsidR="00A31889">
        <w:rPr>
          <w:rFonts w:ascii="Georgia" w:hAnsi="Georgia"/>
          <w:sz w:val="24"/>
          <w:szCs w:val="24"/>
        </w:rPr>
        <w:t xml:space="preserve"> are to name a few</w:t>
      </w:r>
      <w:r>
        <w:rPr>
          <w:rFonts w:ascii="Georgia" w:hAnsi="Georgia"/>
          <w:sz w:val="24"/>
          <w:szCs w:val="24"/>
        </w:rPr>
        <w:t xml:space="preserve">. </w:t>
      </w:r>
      <w:r w:rsidR="006D28F6">
        <w:rPr>
          <w:rFonts w:ascii="Georgia" w:hAnsi="Georgia"/>
          <w:sz w:val="24"/>
          <w:szCs w:val="24"/>
        </w:rPr>
        <w:t xml:space="preserve">We cannot </w:t>
      </w:r>
      <w:r w:rsidR="00A31889">
        <w:rPr>
          <w:rFonts w:ascii="Georgia" w:hAnsi="Georgia"/>
          <w:sz w:val="24"/>
          <w:szCs w:val="24"/>
        </w:rPr>
        <w:t xml:space="preserve">unlearn </w:t>
      </w:r>
      <w:r w:rsidR="006D28F6">
        <w:rPr>
          <w:rFonts w:ascii="Georgia" w:hAnsi="Georgia"/>
          <w:sz w:val="24"/>
          <w:szCs w:val="24"/>
        </w:rPr>
        <w:t xml:space="preserve">what we </w:t>
      </w:r>
      <w:r w:rsidR="00A31889">
        <w:rPr>
          <w:rFonts w:ascii="Georgia" w:hAnsi="Georgia"/>
          <w:sz w:val="24"/>
          <w:szCs w:val="24"/>
        </w:rPr>
        <w:t>know</w:t>
      </w:r>
      <w:r w:rsidR="006D28F6">
        <w:rPr>
          <w:rFonts w:ascii="Georgia" w:hAnsi="Georgia"/>
          <w:sz w:val="24"/>
          <w:szCs w:val="24"/>
        </w:rPr>
        <w:t xml:space="preserve">. But </w:t>
      </w:r>
      <w:r w:rsidR="00A31889">
        <w:rPr>
          <w:rFonts w:ascii="Georgia" w:hAnsi="Georgia"/>
          <w:sz w:val="24"/>
          <w:szCs w:val="24"/>
        </w:rPr>
        <w:t xml:space="preserve">perhaps the greatest fault we find is </w:t>
      </w:r>
      <w:r w:rsidR="006D28F6">
        <w:rPr>
          <w:rFonts w:ascii="Georgia" w:hAnsi="Georgia"/>
          <w:sz w:val="24"/>
          <w:szCs w:val="24"/>
        </w:rPr>
        <w:t>t</w:t>
      </w:r>
      <w:r>
        <w:rPr>
          <w:rFonts w:ascii="Georgia" w:hAnsi="Georgia"/>
          <w:sz w:val="24"/>
          <w:szCs w:val="24"/>
        </w:rPr>
        <w:t xml:space="preserve">he </w:t>
      </w:r>
      <w:r w:rsidR="00A31889">
        <w:rPr>
          <w:rFonts w:ascii="Georgia" w:hAnsi="Georgia"/>
          <w:sz w:val="24"/>
          <w:szCs w:val="24"/>
        </w:rPr>
        <w:t xml:space="preserve">continuation </w:t>
      </w:r>
      <w:r>
        <w:rPr>
          <w:rFonts w:ascii="Georgia" w:hAnsi="Georgia"/>
          <w:sz w:val="24"/>
          <w:szCs w:val="24"/>
        </w:rPr>
        <w:t xml:space="preserve">of </w:t>
      </w:r>
      <w:r w:rsidR="009C54AD">
        <w:rPr>
          <w:rFonts w:ascii="Georgia" w:hAnsi="Georgia"/>
          <w:sz w:val="24"/>
          <w:szCs w:val="24"/>
        </w:rPr>
        <w:t>bad</w:t>
      </w:r>
      <w:r w:rsidR="00A31889">
        <w:rPr>
          <w:rFonts w:ascii="Georgia" w:hAnsi="Georgia"/>
          <w:sz w:val="24"/>
          <w:szCs w:val="24"/>
        </w:rPr>
        <w:t xml:space="preserve"> practice</w:t>
      </w:r>
      <w:r w:rsidR="006C0847">
        <w:rPr>
          <w:rFonts w:ascii="Georgia" w:hAnsi="Georgia"/>
          <w:sz w:val="24"/>
          <w:szCs w:val="24"/>
        </w:rPr>
        <w:t>,</w:t>
      </w:r>
      <w:r w:rsidR="00A31889">
        <w:rPr>
          <w:rFonts w:ascii="Georgia" w:hAnsi="Georgia"/>
          <w:sz w:val="24"/>
          <w:szCs w:val="24"/>
        </w:rPr>
        <w:t xml:space="preserve"> </w:t>
      </w:r>
      <w:r w:rsidR="006C0847">
        <w:rPr>
          <w:rFonts w:ascii="Georgia" w:hAnsi="Georgia"/>
          <w:sz w:val="24"/>
          <w:szCs w:val="24"/>
        </w:rPr>
        <w:t xml:space="preserve">on </w:t>
      </w:r>
      <w:r w:rsidR="00CC427F">
        <w:rPr>
          <w:rFonts w:ascii="Georgia" w:hAnsi="Georgia"/>
          <w:sz w:val="24"/>
          <w:szCs w:val="24"/>
        </w:rPr>
        <w:t>a</w:t>
      </w:r>
      <w:r w:rsidR="006C0847">
        <w:rPr>
          <w:rFonts w:ascii="Georgia" w:hAnsi="Georgia"/>
          <w:sz w:val="24"/>
          <w:szCs w:val="24"/>
        </w:rPr>
        <w:t xml:space="preserve"> landscape </w:t>
      </w:r>
      <w:r>
        <w:rPr>
          <w:rFonts w:ascii="Georgia" w:hAnsi="Georgia"/>
          <w:sz w:val="24"/>
          <w:szCs w:val="24"/>
        </w:rPr>
        <w:t xml:space="preserve">that shouldn’t </w:t>
      </w:r>
      <w:r w:rsidR="006C0847">
        <w:rPr>
          <w:rFonts w:ascii="Georgia" w:hAnsi="Georgia"/>
          <w:sz w:val="24"/>
          <w:szCs w:val="24"/>
        </w:rPr>
        <w:t>have</w:t>
      </w:r>
      <w:r>
        <w:rPr>
          <w:rFonts w:ascii="Georgia" w:hAnsi="Georgia"/>
          <w:sz w:val="24"/>
          <w:szCs w:val="24"/>
        </w:rPr>
        <w:t xml:space="preserve"> experience</w:t>
      </w:r>
      <w:r w:rsidR="006C0847">
        <w:rPr>
          <w:rFonts w:ascii="Georgia" w:hAnsi="Georgia"/>
          <w:sz w:val="24"/>
          <w:szCs w:val="24"/>
        </w:rPr>
        <w:t>d</w:t>
      </w:r>
      <w:r>
        <w:rPr>
          <w:rFonts w:ascii="Georgia" w:hAnsi="Georgia"/>
          <w:sz w:val="24"/>
          <w:szCs w:val="24"/>
        </w:rPr>
        <w:t xml:space="preserve"> the grazing of domestic livestock</w:t>
      </w:r>
      <w:r w:rsidR="006C0847">
        <w:rPr>
          <w:rFonts w:ascii="Georgia" w:hAnsi="Georgia"/>
          <w:sz w:val="24"/>
          <w:szCs w:val="24"/>
        </w:rPr>
        <w:t xml:space="preserve"> </w:t>
      </w:r>
      <w:r w:rsidR="00CC427F">
        <w:rPr>
          <w:rFonts w:ascii="Georgia" w:hAnsi="Georgia"/>
          <w:sz w:val="24"/>
          <w:szCs w:val="24"/>
        </w:rPr>
        <w:t>in the first place</w:t>
      </w:r>
      <w:r w:rsidR="006C0847">
        <w:rPr>
          <w:rFonts w:ascii="Georgia" w:hAnsi="Georgia"/>
          <w:sz w:val="24"/>
          <w:szCs w:val="24"/>
        </w:rPr>
        <w:t xml:space="preserve">. </w:t>
      </w:r>
      <w:r w:rsidR="00A31889">
        <w:rPr>
          <w:rFonts w:ascii="Georgia" w:hAnsi="Georgia"/>
          <w:sz w:val="24"/>
          <w:szCs w:val="24"/>
        </w:rPr>
        <w:t xml:space="preserve">This </w:t>
      </w:r>
      <w:r>
        <w:rPr>
          <w:rFonts w:ascii="Georgia" w:hAnsi="Georgia"/>
          <w:sz w:val="24"/>
          <w:szCs w:val="24"/>
        </w:rPr>
        <w:t xml:space="preserve">we </w:t>
      </w:r>
      <w:r w:rsidR="006D28F6">
        <w:rPr>
          <w:rFonts w:ascii="Georgia" w:hAnsi="Georgia"/>
          <w:sz w:val="24"/>
          <w:szCs w:val="24"/>
        </w:rPr>
        <w:t>cannot</w:t>
      </w:r>
      <w:r>
        <w:rPr>
          <w:rFonts w:ascii="Georgia" w:hAnsi="Georgia"/>
          <w:sz w:val="24"/>
          <w:szCs w:val="24"/>
        </w:rPr>
        <w:t xml:space="preserve"> minimize.</w:t>
      </w:r>
    </w:p>
    <w:p w14:paraId="4E0E8307" w14:textId="77777777" w:rsidR="00D500CA" w:rsidRDefault="00D500CA" w:rsidP="00BB610D">
      <w:pPr>
        <w:jc w:val="both"/>
        <w:rPr>
          <w:rFonts w:ascii="Georgia" w:hAnsi="Georgia"/>
          <w:sz w:val="24"/>
          <w:szCs w:val="24"/>
        </w:rPr>
      </w:pPr>
    </w:p>
    <w:p w14:paraId="2F970F6F" w14:textId="530FA27A" w:rsidR="00A31889" w:rsidRDefault="006C0847" w:rsidP="00BB610D">
      <w:pPr>
        <w:jc w:val="both"/>
        <w:rPr>
          <w:rFonts w:ascii="Georgia" w:hAnsi="Georgia"/>
          <w:sz w:val="24"/>
          <w:szCs w:val="24"/>
        </w:rPr>
      </w:pPr>
      <w:r>
        <w:rPr>
          <w:rFonts w:ascii="Georgia" w:hAnsi="Georgia"/>
          <w:sz w:val="24"/>
          <w:szCs w:val="24"/>
        </w:rPr>
        <w:t>With that said. t</w:t>
      </w:r>
      <w:r w:rsidR="006D28F6">
        <w:rPr>
          <w:rFonts w:ascii="Georgia" w:hAnsi="Georgia"/>
          <w:sz w:val="24"/>
          <w:szCs w:val="24"/>
        </w:rPr>
        <w:t xml:space="preserve">he Gallatin Wildlife Association cannot approve this SDEIS as written. We must be true to ourselves as a wildlife advocacy organization. With all that we know, with all that we believe, and with all the science that we have researched, we cannot overlook the science or common sense </w:t>
      </w:r>
      <w:r w:rsidR="00A31889">
        <w:rPr>
          <w:rFonts w:ascii="Georgia" w:hAnsi="Georgia"/>
          <w:sz w:val="24"/>
          <w:szCs w:val="24"/>
        </w:rPr>
        <w:t>that</w:t>
      </w:r>
      <w:r w:rsidR="006D28F6">
        <w:rPr>
          <w:rFonts w:ascii="Georgia" w:hAnsi="Georgia"/>
          <w:sz w:val="24"/>
          <w:szCs w:val="24"/>
        </w:rPr>
        <w:t xml:space="preserve"> is guiding us. </w:t>
      </w:r>
      <w:r>
        <w:rPr>
          <w:rFonts w:ascii="Georgia" w:hAnsi="Georgia"/>
          <w:sz w:val="24"/>
          <w:szCs w:val="24"/>
        </w:rPr>
        <w:t xml:space="preserve">It is time for the U.S. Forest Service to renew their roots to the mission that was given to them and authorized by Congress. </w:t>
      </w:r>
    </w:p>
    <w:p w14:paraId="3479A0A1" w14:textId="77777777" w:rsidR="006C0847" w:rsidRDefault="006C0847" w:rsidP="00BB610D">
      <w:pPr>
        <w:jc w:val="both"/>
        <w:rPr>
          <w:rFonts w:ascii="Georgia" w:hAnsi="Georgia"/>
          <w:sz w:val="24"/>
          <w:szCs w:val="24"/>
        </w:rPr>
      </w:pPr>
    </w:p>
    <w:p w14:paraId="4FADE371" w14:textId="5B05A9A0" w:rsidR="006C0847" w:rsidRPr="006C0847" w:rsidRDefault="006C0847" w:rsidP="006C0847">
      <w:pPr>
        <w:ind w:left="360"/>
        <w:jc w:val="both"/>
        <w:rPr>
          <w:rFonts w:ascii="Georgia" w:hAnsi="Georgia"/>
          <w:i/>
          <w:iCs/>
          <w:sz w:val="22"/>
          <w:szCs w:val="22"/>
        </w:rPr>
      </w:pPr>
      <w:r>
        <w:rPr>
          <w:rFonts w:ascii="Georgia" w:hAnsi="Georgia" w:cs="Arial"/>
          <w:i/>
          <w:iCs/>
          <w:color w:val="202124"/>
          <w:sz w:val="22"/>
          <w:szCs w:val="22"/>
          <w:shd w:val="clear" w:color="auto" w:fill="FFFFFF"/>
        </w:rPr>
        <w:t>“</w:t>
      </w:r>
      <w:r w:rsidRPr="006C0847">
        <w:rPr>
          <w:rFonts w:ascii="Georgia" w:hAnsi="Georgia" w:cs="Arial"/>
          <w:i/>
          <w:iCs/>
          <w:color w:val="202124"/>
          <w:sz w:val="22"/>
          <w:szCs w:val="22"/>
          <w:shd w:val="clear" w:color="auto" w:fill="FFFFFF"/>
        </w:rPr>
        <w:t>The mission of the USDA Forest Service is </w:t>
      </w:r>
      <w:r w:rsidRPr="006C0847">
        <w:rPr>
          <w:rFonts w:ascii="Georgia" w:hAnsi="Georgia" w:cs="Arial"/>
          <w:i/>
          <w:iCs/>
          <w:color w:val="040C28"/>
          <w:sz w:val="22"/>
          <w:szCs w:val="22"/>
        </w:rPr>
        <w:t>to sustain the health, diversity, and productivity of the Nation's forests and grasslands to meet the needs of present and future generations</w:t>
      </w:r>
      <w:r w:rsidRPr="006C0847">
        <w:rPr>
          <w:rFonts w:ascii="Georgia" w:hAnsi="Georgia" w:cs="Arial"/>
          <w:i/>
          <w:iCs/>
          <w:color w:val="202124"/>
          <w:sz w:val="22"/>
          <w:szCs w:val="22"/>
          <w:shd w:val="clear" w:color="auto" w:fill="FFFFFF"/>
        </w:rPr>
        <w:t>.</w:t>
      </w:r>
      <w:r>
        <w:rPr>
          <w:rFonts w:ascii="Georgia" w:hAnsi="Georgia" w:cs="Arial"/>
          <w:i/>
          <w:iCs/>
          <w:color w:val="202124"/>
          <w:sz w:val="22"/>
          <w:szCs w:val="22"/>
          <w:shd w:val="clear" w:color="auto" w:fill="FFFFFF"/>
        </w:rPr>
        <w:t>”</w:t>
      </w:r>
    </w:p>
    <w:p w14:paraId="6791AA70" w14:textId="77777777" w:rsidR="00A31889" w:rsidRDefault="00A31889" w:rsidP="00BB610D">
      <w:pPr>
        <w:jc w:val="both"/>
        <w:rPr>
          <w:rFonts w:ascii="Georgia" w:hAnsi="Georgia"/>
          <w:sz w:val="24"/>
          <w:szCs w:val="24"/>
        </w:rPr>
      </w:pPr>
    </w:p>
    <w:p w14:paraId="3C622A88" w14:textId="377DD47F" w:rsidR="00D500CA" w:rsidRDefault="006C0847" w:rsidP="00BB610D">
      <w:pPr>
        <w:jc w:val="both"/>
        <w:rPr>
          <w:rFonts w:ascii="Georgia" w:hAnsi="Georgia"/>
          <w:sz w:val="24"/>
          <w:szCs w:val="24"/>
        </w:rPr>
      </w:pPr>
      <w:r>
        <w:rPr>
          <w:rFonts w:ascii="Georgia" w:hAnsi="Georgia"/>
          <w:sz w:val="24"/>
          <w:szCs w:val="24"/>
        </w:rPr>
        <w:t xml:space="preserve">That mission is not being met by this proposed action. This action is not sustainable. This action does not sustain the health or diversity of our Nation’s forests or grasslands. We understand the desire and political pressure to be all things to </w:t>
      </w:r>
      <w:r w:rsidR="00CC427F">
        <w:rPr>
          <w:rFonts w:ascii="Georgia" w:hAnsi="Georgia"/>
          <w:sz w:val="24"/>
          <w:szCs w:val="24"/>
        </w:rPr>
        <w:t>all people.</w:t>
      </w:r>
      <w:r>
        <w:rPr>
          <w:rFonts w:ascii="Georgia" w:hAnsi="Georgia"/>
          <w:sz w:val="24"/>
          <w:szCs w:val="24"/>
        </w:rPr>
        <w:t xml:space="preserve"> </w:t>
      </w:r>
      <w:r w:rsidR="00CC427F">
        <w:rPr>
          <w:rFonts w:ascii="Georgia" w:hAnsi="Georgia"/>
          <w:sz w:val="24"/>
          <w:szCs w:val="24"/>
        </w:rPr>
        <w:t xml:space="preserve">This is </w:t>
      </w:r>
      <w:r>
        <w:rPr>
          <w:rFonts w:ascii="Georgia" w:hAnsi="Georgia"/>
          <w:sz w:val="24"/>
          <w:szCs w:val="24"/>
        </w:rPr>
        <w:t xml:space="preserve">part of </w:t>
      </w:r>
      <w:r>
        <w:rPr>
          <w:rFonts w:ascii="Georgia" w:hAnsi="Georgia"/>
          <w:sz w:val="24"/>
          <w:szCs w:val="24"/>
        </w:rPr>
        <w:lastRenderedPageBreak/>
        <w:t>the problem with the Multiple</w:t>
      </w:r>
      <w:r w:rsidR="006D28F6">
        <w:rPr>
          <w:rFonts w:ascii="Georgia" w:hAnsi="Georgia"/>
          <w:sz w:val="24"/>
          <w:szCs w:val="24"/>
        </w:rPr>
        <w:t xml:space="preserve"> </w:t>
      </w:r>
      <w:r>
        <w:rPr>
          <w:rFonts w:ascii="Georgia" w:hAnsi="Georgia"/>
          <w:sz w:val="24"/>
          <w:szCs w:val="24"/>
        </w:rPr>
        <w:t xml:space="preserve">Use Sustained Yield Act of 1960. It </w:t>
      </w:r>
      <w:r w:rsidR="00C41DD3">
        <w:rPr>
          <w:rFonts w:ascii="Georgia" w:hAnsi="Georgia"/>
          <w:sz w:val="24"/>
          <w:szCs w:val="24"/>
        </w:rPr>
        <w:t>should be</w:t>
      </w:r>
      <w:r>
        <w:rPr>
          <w:rFonts w:ascii="Georgia" w:hAnsi="Georgia"/>
          <w:sz w:val="24"/>
          <w:szCs w:val="24"/>
        </w:rPr>
        <w:t xml:space="preserve"> </w:t>
      </w:r>
      <w:r w:rsidR="00C41DD3">
        <w:rPr>
          <w:rFonts w:ascii="Georgia" w:hAnsi="Georgia"/>
          <w:sz w:val="24"/>
          <w:szCs w:val="24"/>
        </w:rPr>
        <w:t xml:space="preserve">to </w:t>
      </w:r>
      <w:r>
        <w:rPr>
          <w:rFonts w:ascii="Georgia" w:hAnsi="Georgia"/>
          <w:sz w:val="24"/>
          <w:szCs w:val="24"/>
        </w:rPr>
        <w:t xml:space="preserve">apply the </w:t>
      </w:r>
      <w:r w:rsidR="00CC427F">
        <w:rPr>
          <w:rFonts w:ascii="Georgia" w:hAnsi="Georgia"/>
          <w:sz w:val="24"/>
          <w:szCs w:val="24"/>
        </w:rPr>
        <w:t>best land-use practices to the appropriate landscape, to discern which landscape has the best sustainable use for each purpose. S</w:t>
      </w:r>
      <w:r>
        <w:rPr>
          <w:rFonts w:ascii="Georgia" w:hAnsi="Georgia"/>
          <w:sz w:val="24"/>
          <w:szCs w:val="24"/>
        </w:rPr>
        <w:t xml:space="preserve">cience </w:t>
      </w:r>
      <w:r w:rsidR="00CC427F">
        <w:rPr>
          <w:rFonts w:ascii="Georgia" w:hAnsi="Georgia"/>
          <w:sz w:val="24"/>
          <w:szCs w:val="24"/>
        </w:rPr>
        <w:t xml:space="preserve">as </w:t>
      </w:r>
      <w:r>
        <w:rPr>
          <w:rFonts w:ascii="Georgia" w:hAnsi="Georgia"/>
          <w:sz w:val="24"/>
          <w:szCs w:val="24"/>
        </w:rPr>
        <w:t xml:space="preserve">we know </w:t>
      </w:r>
      <w:r w:rsidR="00CC427F">
        <w:rPr>
          <w:rFonts w:ascii="Georgia" w:hAnsi="Georgia"/>
          <w:sz w:val="24"/>
          <w:szCs w:val="24"/>
        </w:rPr>
        <w:t xml:space="preserve">can </w:t>
      </w:r>
      <w:r w:rsidR="00C41DD3">
        <w:rPr>
          <w:rFonts w:ascii="Georgia" w:hAnsi="Georgia"/>
          <w:sz w:val="24"/>
          <w:szCs w:val="24"/>
        </w:rPr>
        <w:t xml:space="preserve">help </w:t>
      </w:r>
      <w:r>
        <w:rPr>
          <w:rFonts w:ascii="Georgia" w:hAnsi="Georgia"/>
          <w:sz w:val="24"/>
          <w:szCs w:val="24"/>
        </w:rPr>
        <w:t xml:space="preserve">guide our efforts </w:t>
      </w:r>
      <w:r w:rsidR="00C41DD3">
        <w:rPr>
          <w:rFonts w:ascii="Georgia" w:hAnsi="Georgia"/>
          <w:sz w:val="24"/>
          <w:szCs w:val="24"/>
        </w:rPr>
        <w:t>in</w:t>
      </w:r>
      <w:r>
        <w:rPr>
          <w:rFonts w:ascii="Georgia" w:hAnsi="Georgia"/>
          <w:sz w:val="24"/>
          <w:szCs w:val="24"/>
        </w:rPr>
        <w:t xml:space="preserve"> implement</w:t>
      </w:r>
      <w:r w:rsidR="00C41DD3">
        <w:rPr>
          <w:rFonts w:ascii="Georgia" w:hAnsi="Georgia"/>
          <w:sz w:val="24"/>
          <w:szCs w:val="24"/>
        </w:rPr>
        <w:t>ing</w:t>
      </w:r>
      <w:r>
        <w:rPr>
          <w:rFonts w:ascii="Georgia" w:hAnsi="Georgia"/>
          <w:sz w:val="24"/>
          <w:szCs w:val="24"/>
        </w:rPr>
        <w:t xml:space="preserve"> the best land-use management practices. That is not what is happening here. </w:t>
      </w:r>
    </w:p>
    <w:p w14:paraId="5AC450FB" w14:textId="77777777" w:rsidR="00C41DD3" w:rsidRDefault="00C41DD3" w:rsidP="00BB610D">
      <w:pPr>
        <w:jc w:val="both"/>
        <w:rPr>
          <w:rFonts w:ascii="Georgia" w:hAnsi="Georgia"/>
          <w:sz w:val="24"/>
          <w:szCs w:val="24"/>
        </w:rPr>
      </w:pPr>
    </w:p>
    <w:p w14:paraId="5EF78F10" w14:textId="248BB692" w:rsidR="00C41DD3" w:rsidRDefault="00C41DD3" w:rsidP="00BB610D">
      <w:pPr>
        <w:jc w:val="both"/>
        <w:rPr>
          <w:rFonts w:ascii="Georgia" w:hAnsi="Georgia"/>
          <w:sz w:val="24"/>
          <w:szCs w:val="24"/>
        </w:rPr>
      </w:pPr>
      <w:r>
        <w:rPr>
          <w:rFonts w:ascii="Georgia" w:hAnsi="Georgia"/>
          <w:sz w:val="24"/>
          <w:szCs w:val="24"/>
        </w:rPr>
        <w:t xml:space="preserve">This Proposed Action, the Continued Management Action is basically a status quo of bad policy. The U.S. Forest Service needs to break the habit. It needs to be proactive and bold. We realize that is going to be hard to do in this political climate. But this is why there really needs to be a strong educational program for the public and even for our politicians because many of them don’t know anything different other than what they hear from </w:t>
      </w:r>
      <w:r w:rsidR="00CC427F">
        <w:rPr>
          <w:rFonts w:ascii="Georgia" w:hAnsi="Georgia"/>
          <w:sz w:val="24"/>
          <w:szCs w:val="24"/>
        </w:rPr>
        <w:t>people with the loudest voices or the most money.</w:t>
      </w:r>
    </w:p>
    <w:p w14:paraId="5C6757C0" w14:textId="77777777" w:rsidR="00C41DD3" w:rsidRDefault="00C41DD3" w:rsidP="00BB610D">
      <w:pPr>
        <w:jc w:val="both"/>
        <w:rPr>
          <w:rFonts w:ascii="Georgia" w:hAnsi="Georgia"/>
          <w:sz w:val="24"/>
          <w:szCs w:val="24"/>
        </w:rPr>
      </w:pPr>
    </w:p>
    <w:p w14:paraId="6A70CB0C" w14:textId="6B0B2E19" w:rsidR="00C41DD3" w:rsidRDefault="00C41DD3" w:rsidP="00BB610D">
      <w:pPr>
        <w:jc w:val="both"/>
        <w:rPr>
          <w:rFonts w:ascii="Georgia" w:hAnsi="Georgia"/>
          <w:sz w:val="24"/>
          <w:szCs w:val="24"/>
        </w:rPr>
      </w:pPr>
      <w:r>
        <w:rPr>
          <w:rFonts w:ascii="Georgia" w:hAnsi="Georgia"/>
          <w:sz w:val="24"/>
          <w:szCs w:val="24"/>
        </w:rPr>
        <w:t xml:space="preserve">Please stop and think about this. There is something inherently wrong with a concept where </w:t>
      </w:r>
      <w:proofErr w:type="gramStart"/>
      <w:r>
        <w:rPr>
          <w:rFonts w:ascii="Georgia" w:hAnsi="Georgia"/>
          <w:sz w:val="24"/>
          <w:szCs w:val="24"/>
        </w:rPr>
        <w:t xml:space="preserve">we as </w:t>
      </w:r>
      <w:r w:rsidR="000D74B0">
        <w:rPr>
          <w:rFonts w:ascii="Georgia" w:hAnsi="Georgia"/>
          <w:sz w:val="24"/>
          <w:szCs w:val="24"/>
        </w:rPr>
        <w:t>a society</w:t>
      </w:r>
      <w:proofErr w:type="gramEnd"/>
      <w:r>
        <w:rPr>
          <w:rFonts w:ascii="Georgia" w:hAnsi="Georgia"/>
          <w:sz w:val="24"/>
          <w:szCs w:val="24"/>
        </w:rPr>
        <w:t xml:space="preserve"> spend millions of dollars over years to reintroduce a species to its nat</w:t>
      </w:r>
      <w:r w:rsidR="000D74B0">
        <w:rPr>
          <w:rFonts w:ascii="Georgia" w:hAnsi="Georgia"/>
          <w:sz w:val="24"/>
          <w:szCs w:val="24"/>
        </w:rPr>
        <w:t>ive</w:t>
      </w:r>
      <w:r>
        <w:rPr>
          <w:rFonts w:ascii="Georgia" w:hAnsi="Georgia"/>
          <w:sz w:val="24"/>
          <w:szCs w:val="24"/>
        </w:rPr>
        <w:t xml:space="preserve"> landscape</w:t>
      </w:r>
      <w:r w:rsidR="000D74B0">
        <w:rPr>
          <w:rFonts w:ascii="Georgia" w:hAnsi="Georgia"/>
          <w:sz w:val="24"/>
          <w:szCs w:val="24"/>
        </w:rPr>
        <w:t>,</w:t>
      </w:r>
      <w:r>
        <w:rPr>
          <w:rFonts w:ascii="Georgia" w:hAnsi="Georgia"/>
          <w:sz w:val="24"/>
          <w:szCs w:val="24"/>
        </w:rPr>
        <w:t xml:space="preserve"> while at the same time, </w:t>
      </w:r>
      <w:r w:rsidR="000D74B0">
        <w:rPr>
          <w:rFonts w:ascii="Georgia" w:hAnsi="Georgia"/>
          <w:sz w:val="24"/>
          <w:szCs w:val="24"/>
        </w:rPr>
        <w:t>continuing a</w:t>
      </w:r>
      <w:r>
        <w:rPr>
          <w:rFonts w:ascii="Georgia" w:hAnsi="Georgia"/>
          <w:sz w:val="24"/>
          <w:szCs w:val="24"/>
        </w:rPr>
        <w:t xml:space="preserve"> practice t</w:t>
      </w:r>
      <w:r w:rsidR="000D74B0">
        <w:rPr>
          <w:rFonts w:ascii="Georgia" w:hAnsi="Georgia"/>
          <w:sz w:val="24"/>
          <w:szCs w:val="24"/>
        </w:rPr>
        <w:t>hat</w:t>
      </w:r>
      <w:r>
        <w:rPr>
          <w:rFonts w:ascii="Georgia" w:hAnsi="Georgia"/>
          <w:sz w:val="24"/>
          <w:szCs w:val="24"/>
        </w:rPr>
        <w:t xml:space="preserve"> basically undermine</w:t>
      </w:r>
      <w:r w:rsidR="000D74B0">
        <w:rPr>
          <w:rFonts w:ascii="Georgia" w:hAnsi="Georgia"/>
          <w:sz w:val="24"/>
          <w:szCs w:val="24"/>
        </w:rPr>
        <w:t>s</w:t>
      </w:r>
      <w:r>
        <w:rPr>
          <w:rFonts w:ascii="Georgia" w:hAnsi="Georgia"/>
          <w:sz w:val="24"/>
          <w:szCs w:val="24"/>
        </w:rPr>
        <w:t xml:space="preserve"> that </w:t>
      </w:r>
      <w:r w:rsidR="000D74B0">
        <w:rPr>
          <w:rFonts w:ascii="Georgia" w:hAnsi="Georgia"/>
          <w:sz w:val="24"/>
          <w:szCs w:val="24"/>
        </w:rPr>
        <w:t xml:space="preserve">effort. In the meantime, we allow individual animals to die, knowing that a certain percentage of them will die, just to maintain a minimum population and we call it a success. </w:t>
      </w:r>
    </w:p>
    <w:p w14:paraId="06D1F67C" w14:textId="77777777" w:rsidR="000D74B0" w:rsidRDefault="000D74B0" w:rsidP="00BB610D">
      <w:pPr>
        <w:jc w:val="both"/>
        <w:rPr>
          <w:rFonts w:ascii="Georgia" w:hAnsi="Georgia"/>
          <w:sz w:val="24"/>
          <w:szCs w:val="24"/>
        </w:rPr>
      </w:pPr>
    </w:p>
    <w:p w14:paraId="7FF9E79E" w14:textId="509B0053" w:rsidR="000D74B0" w:rsidRDefault="000D74B0" w:rsidP="00BB610D">
      <w:pPr>
        <w:jc w:val="both"/>
        <w:rPr>
          <w:rFonts w:ascii="Georgia" w:hAnsi="Georgia"/>
          <w:sz w:val="24"/>
          <w:szCs w:val="24"/>
        </w:rPr>
      </w:pPr>
      <w:r>
        <w:rPr>
          <w:rFonts w:ascii="Georgia" w:hAnsi="Georgia"/>
          <w:sz w:val="24"/>
          <w:szCs w:val="24"/>
        </w:rPr>
        <w:t xml:space="preserve">We cannot minimize or ignore the fact that bighorn sheep were on the landscape long before the European settlers </w:t>
      </w:r>
      <w:r w:rsidR="00453A25">
        <w:rPr>
          <w:rFonts w:ascii="Georgia" w:hAnsi="Georgia"/>
          <w:sz w:val="24"/>
          <w:szCs w:val="24"/>
        </w:rPr>
        <w:t xml:space="preserve">settled </w:t>
      </w:r>
      <w:r>
        <w:rPr>
          <w:rFonts w:ascii="Georgia" w:hAnsi="Georgia"/>
          <w:sz w:val="24"/>
          <w:szCs w:val="24"/>
        </w:rPr>
        <w:t xml:space="preserve">the intermountain west of Utah. We can’t continue to practice a model that we know has not prevented the problem at </w:t>
      </w:r>
      <w:r w:rsidR="001D2866">
        <w:rPr>
          <w:rFonts w:ascii="Georgia" w:hAnsi="Georgia"/>
          <w:sz w:val="24"/>
          <w:szCs w:val="24"/>
        </w:rPr>
        <w:t>hand and</w:t>
      </w:r>
      <w:r>
        <w:rPr>
          <w:rFonts w:ascii="Georgia" w:hAnsi="Georgia"/>
          <w:sz w:val="24"/>
          <w:szCs w:val="24"/>
        </w:rPr>
        <w:t xml:space="preserve"> ignore </w:t>
      </w:r>
      <w:r w:rsidR="001D2866">
        <w:rPr>
          <w:rFonts w:ascii="Georgia" w:hAnsi="Georgia"/>
          <w:sz w:val="24"/>
          <w:szCs w:val="24"/>
        </w:rPr>
        <w:t>what</w:t>
      </w:r>
      <w:r>
        <w:rPr>
          <w:rFonts w:ascii="Georgia" w:hAnsi="Georgia"/>
          <w:sz w:val="24"/>
          <w:szCs w:val="24"/>
        </w:rPr>
        <w:t xml:space="preserve"> science and common sense tells us</w:t>
      </w:r>
      <w:r w:rsidR="00CC427F">
        <w:rPr>
          <w:rFonts w:ascii="Georgia" w:hAnsi="Georgia"/>
          <w:sz w:val="24"/>
          <w:szCs w:val="24"/>
        </w:rPr>
        <w:t>.</w:t>
      </w:r>
      <w:r>
        <w:rPr>
          <w:rFonts w:ascii="Georgia" w:hAnsi="Georgia"/>
          <w:sz w:val="24"/>
          <w:szCs w:val="24"/>
        </w:rPr>
        <w:t xml:space="preserve"> </w:t>
      </w:r>
      <w:r w:rsidR="00CC427F">
        <w:rPr>
          <w:rFonts w:ascii="Georgia" w:hAnsi="Georgia"/>
          <w:sz w:val="24"/>
          <w:szCs w:val="24"/>
        </w:rPr>
        <w:t>T</w:t>
      </w:r>
      <w:r>
        <w:rPr>
          <w:rFonts w:ascii="Georgia" w:hAnsi="Georgia"/>
          <w:sz w:val="24"/>
          <w:szCs w:val="24"/>
        </w:rPr>
        <w:t>he only way to prevent bighorn sheep die-offs is to use some method of spatial and temporal separation</w:t>
      </w:r>
      <w:r w:rsidR="001D2866">
        <w:rPr>
          <w:rFonts w:ascii="Georgia" w:hAnsi="Georgia"/>
          <w:sz w:val="24"/>
          <w:szCs w:val="24"/>
        </w:rPr>
        <w:t xml:space="preserve">. And we cannot ignore the eventuality of climate change on one of the most fragile ecosystems on earth and hope that everything will work out for the best. </w:t>
      </w:r>
      <w:r w:rsidR="00453A25">
        <w:rPr>
          <w:rFonts w:ascii="Georgia" w:hAnsi="Georgia"/>
          <w:sz w:val="24"/>
          <w:szCs w:val="24"/>
        </w:rPr>
        <w:t>Therefore, GWA proposes that the U.S. Forest Service phase out all high topography, alpine tundra, grazing allotments within the High Uinta Wilderness Area as soon as possible</w:t>
      </w:r>
      <w:r w:rsidR="00CC427F">
        <w:rPr>
          <w:rFonts w:ascii="Georgia" w:hAnsi="Georgia"/>
          <w:sz w:val="24"/>
          <w:szCs w:val="24"/>
        </w:rPr>
        <w:t>,</w:t>
      </w:r>
      <w:r w:rsidR="00453A25">
        <w:rPr>
          <w:rFonts w:ascii="Georgia" w:hAnsi="Georgia"/>
          <w:sz w:val="24"/>
          <w:szCs w:val="24"/>
        </w:rPr>
        <w:t xml:space="preserve"> including those of this project. Allow the natural condition to restore and heal itself back to a time before grazing allotments interfered with normal progression of life on the landscape.</w:t>
      </w:r>
    </w:p>
    <w:p w14:paraId="32BE477F" w14:textId="77777777" w:rsidR="00C41DD3" w:rsidRDefault="00C41DD3" w:rsidP="00BB610D">
      <w:pPr>
        <w:jc w:val="both"/>
        <w:rPr>
          <w:rFonts w:ascii="Georgia" w:hAnsi="Georgia"/>
          <w:sz w:val="24"/>
          <w:szCs w:val="24"/>
        </w:rPr>
      </w:pPr>
    </w:p>
    <w:p w14:paraId="5295E24A" w14:textId="6F5E0AC0" w:rsidR="000D74B0" w:rsidRDefault="001D2866">
      <w:pPr>
        <w:jc w:val="both"/>
        <w:rPr>
          <w:rFonts w:ascii="Georgia" w:hAnsi="Georgia"/>
          <w:sz w:val="24"/>
          <w:szCs w:val="24"/>
        </w:rPr>
      </w:pPr>
      <w:r>
        <w:rPr>
          <w:rFonts w:ascii="Georgia" w:hAnsi="Georgia"/>
          <w:sz w:val="24"/>
          <w:szCs w:val="24"/>
        </w:rPr>
        <w:t xml:space="preserve">What happens in the High Uinta Wilderness Area of Utah affects, could and most likely will happen </w:t>
      </w:r>
      <w:r w:rsidR="00CC427F">
        <w:rPr>
          <w:rFonts w:ascii="Georgia" w:hAnsi="Georgia"/>
          <w:sz w:val="24"/>
          <w:szCs w:val="24"/>
        </w:rPr>
        <w:t>across</w:t>
      </w:r>
      <w:r>
        <w:rPr>
          <w:rFonts w:ascii="Georgia" w:hAnsi="Georgia"/>
          <w:sz w:val="24"/>
          <w:szCs w:val="24"/>
        </w:rPr>
        <w:t xml:space="preserve"> the Intermountain West. </w:t>
      </w:r>
      <w:r w:rsidR="007A7D8B">
        <w:rPr>
          <w:rFonts w:ascii="Georgia" w:hAnsi="Georgia"/>
          <w:sz w:val="24"/>
          <w:szCs w:val="24"/>
        </w:rPr>
        <w:t xml:space="preserve">Whether it be from bad policy, bad precedent, or proliferation of pandemics among </w:t>
      </w:r>
      <w:r w:rsidR="00281C67">
        <w:rPr>
          <w:rFonts w:ascii="Georgia" w:hAnsi="Georgia"/>
          <w:sz w:val="24"/>
          <w:szCs w:val="24"/>
        </w:rPr>
        <w:t xml:space="preserve">wildlife </w:t>
      </w:r>
      <w:r w:rsidR="007A7D8B">
        <w:rPr>
          <w:rFonts w:ascii="Georgia" w:hAnsi="Georgia"/>
          <w:sz w:val="24"/>
          <w:szCs w:val="24"/>
        </w:rPr>
        <w:t xml:space="preserve">across the West, it is time to make wise proactive decisions. </w:t>
      </w:r>
      <w:r>
        <w:rPr>
          <w:rFonts w:ascii="Georgia" w:hAnsi="Georgia"/>
          <w:sz w:val="24"/>
          <w:szCs w:val="24"/>
        </w:rPr>
        <w:t>We began our comments quoting from GWA’s former president Glenn Hockett when he wrote back in 2016 the following.</w:t>
      </w:r>
    </w:p>
    <w:p w14:paraId="243F7777" w14:textId="77777777" w:rsidR="001D2866" w:rsidRDefault="001D2866">
      <w:pPr>
        <w:jc w:val="both"/>
        <w:rPr>
          <w:rFonts w:ascii="Georgia" w:hAnsi="Georgia"/>
          <w:sz w:val="24"/>
          <w:szCs w:val="24"/>
        </w:rPr>
      </w:pPr>
    </w:p>
    <w:p w14:paraId="103B272E" w14:textId="77777777" w:rsidR="001D2866" w:rsidRPr="00BA18E4" w:rsidRDefault="001D2866" w:rsidP="001D2866">
      <w:pPr>
        <w:shd w:val="clear" w:color="auto" w:fill="FFFFFF"/>
        <w:overflowPunct/>
        <w:autoSpaceDE/>
        <w:autoSpaceDN/>
        <w:adjustRightInd/>
        <w:ind w:left="360"/>
        <w:jc w:val="both"/>
        <w:textAlignment w:val="auto"/>
        <w:rPr>
          <w:rFonts w:ascii="Georgia" w:hAnsi="Georgia"/>
          <w:i/>
          <w:iCs/>
          <w:sz w:val="22"/>
          <w:szCs w:val="22"/>
        </w:rPr>
      </w:pPr>
      <w:r w:rsidRPr="00BA18E4">
        <w:rPr>
          <w:rFonts w:ascii="Georgia" w:hAnsi="Georgia"/>
          <w:i/>
          <w:iCs/>
          <w:sz w:val="22"/>
          <w:szCs w:val="22"/>
        </w:rPr>
        <w:t>Historically, bighorn numbers were estimated to be between 1.5 to 2 million across the west (</w:t>
      </w:r>
      <w:proofErr w:type="spellStart"/>
      <w:r w:rsidRPr="00BA18E4">
        <w:rPr>
          <w:rFonts w:ascii="Georgia" w:hAnsi="Georgia"/>
          <w:i/>
          <w:iCs/>
          <w:sz w:val="22"/>
          <w:szCs w:val="22"/>
        </w:rPr>
        <w:t>Toweill</w:t>
      </w:r>
      <w:proofErr w:type="spellEnd"/>
      <w:r w:rsidRPr="00BA18E4">
        <w:rPr>
          <w:rFonts w:ascii="Georgia" w:hAnsi="Georgia"/>
          <w:i/>
          <w:iCs/>
          <w:sz w:val="22"/>
          <w:szCs w:val="22"/>
        </w:rPr>
        <w:t xml:space="preserve"> and Geist 1999). However, only about 35,000 Rocky Mountain bighorn sheep are found in North America now (</w:t>
      </w:r>
      <w:proofErr w:type="spellStart"/>
      <w:r w:rsidRPr="00BA18E4">
        <w:rPr>
          <w:rFonts w:ascii="Georgia" w:hAnsi="Georgia"/>
          <w:i/>
          <w:iCs/>
          <w:sz w:val="22"/>
          <w:szCs w:val="22"/>
        </w:rPr>
        <w:t>Toweill</w:t>
      </w:r>
      <w:proofErr w:type="spellEnd"/>
      <w:r w:rsidRPr="00BA18E4">
        <w:rPr>
          <w:rFonts w:ascii="Georgia" w:hAnsi="Georgia"/>
          <w:i/>
          <w:iCs/>
          <w:sz w:val="22"/>
          <w:szCs w:val="22"/>
        </w:rPr>
        <w:t xml:space="preserve"> and Geist 1999). This represents a loss of over 98% of the historic bighorn population with only 1.75% of historic numbers remaining across the West (</w:t>
      </w:r>
      <w:proofErr w:type="spellStart"/>
      <w:r w:rsidRPr="00BA18E4">
        <w:rPr>
          <w:rFonts w:ascii="Georgia" w:hAnsi="Georgia"/>
          <w:i/>
          <w:iCs/>
          <w:sz w:val="22"/>
          <w:szCs w:val="22"/>
        </w:rPr>
        <w:t>Toweill</w:t>
      </w:r>
      <w:proofErr w:type="spellEnd"/>
      <w:r w:rsidRPr="00BA18E4">
        <w:rPr>
          <w:rFonts w:ascii="Georgia" w:hAnsi="Georgia"/>
          <w:i/>
          <w:iCs/>
          <w:sz w:val="22"/>
          <w:szCs w:val="22"/>
        </w:rPr>
        <w:t xml:space="preserve"> and Geist 1999).</w:t>
      </w:r>
    </w:p>
    <w:p w14:paraId="1BD3323E" w14:textId="77777777" w:rsidR="001D2866" w:rsidRDefault="001D2866">
      <w:pPr>
        <w:jc w:val="both"/>
        <w:rPr>
          <w:rFonts w:ascii="Georgia" w:hAnsi="Georgia"/>
          <w:sz w:val="24"/>
          <w:szCs w:val="24"/>
        </w:rPr>
      </w:pPr>
    </w:p>
    <w:p w14:paraId="5BC86813" w14:textId="333E60CC" w:rsidR="001D2866" w:rsidRDefault="001D2866">
      <w:pPr>
        <w:jc w:val="both"/>
        <w:rPr>
          <w:rFonts w:ascii="Georgia" w:hAnsi="Georgia"/>
          <w:sz w:val="24"/>
          <w:szCs w:val="24"/>
        </w:rPr>
      </w:pPr>
      <w:r>
        <w:rPr>
          <w:rFonts w:ascii="Georgia" w:hAnsi="Georgia"/>
          <w:sz w:val="24"/>
          <w:szCs w:val="24"/>
        </w:rPr>
        <w:t>This is what we have lost. There is no excuse for th</w:t>
      </w:r>
      <w:r w:rsidR="00CC427F">
        <w:rPr>
          <w:rFonts w:ascii="Georgia" w:hAnsi="Georgia"/>
          <w:sz w:val="24"/>
          <w:szCs w:val="24"/>
        </w:rPr>
        <w:t>is</w:t>
      </w:r>
      <w:r>
        <w:rPr>
          <w:rFonts w:ascii="Georgia" w:hAnsi="Georgia"/>
          <w:sz w:val="24"/>
          <w:szCs w:val="24"/>
        </w:rPr>
        <w:t xml:space="preserve"> other than man himself. It is time to correct our mistakes. We implore the U.S. Forest Service to begin the process of practicing </w:t>
      </w:r>
      <w:r>
        <w:rPr>
          <w:rFonts w:ascii="Georgia" w:hAnsi="Georgia"/>
          <w:sz w:val="24"/>
          <w:szCs w:val="24"/>
        </w:rPr>
        <w:lastRenderedPageBreak/>
        <w:t xml:space="preserve">a new paradigm. A paradigm of proper wildlife and land-use management. </w:t>
      </w:r>
      <w:r w:rsidR="00625B03">
        <w:rPr>
          <w:rFonts w:ascii="Georgia" w:hAnsi="Georgia"/>
          <w:sz w:val="24"/>
          <w:szCs w:val="24"/>
        </w:rPr>
        <w:t>Bighorn sheep</w:t>
      </w:r>
      <w:r w:rsidR="007A7D8B">
        <w:rPr>
          <w:rFonts w:ascii="Georgia" w:hAnsi="Georgia"/>
          <w:sz w:val="24"/>
          <w:szCs w:val="24"/>
        </w:rPr>
        <w:t xml:space="preserve"> should be an indicator species,</w:t>
      </w:r>
      <w:r w:rsidR="00625B03">
        <w:rPr>
          <w:rFonts w:ascii="Georgia" w:hAnsi="Georgia"/>
          <w:sz w:val="24"/>
          <w:szCs w:val="24"/>
        </w:rPr>
        <w:t xml:space="preserve"> </w:t>
      </w:r>
      <w:r w:rsidR="007A7D8B">
        <w:rPr>
          <w:rFonts w:ascii="Georgia" w:hAnsi="Georgia"/>
          <w:sz w:val="24"/>
          <w:szCs w:val="24"/>
        </w:rPr>
        <w:t xml:space="preserve">let’s listen to what they </w:t>
      </w:r>
      <w:r w:rsidR="00625B03">
        <w:rPr>
          <w:rFonts w:ascii="Georgia" w:hAnsi="Georgia"/>
          <w:sz w:val="24"/>
          <w:szCs w:val="24"/>
        </w:rPr>
        <w:t>are telling us</w:t>
      </w:r>
      <w:r w:rsidR="007A7D8B">
        <w:rPr>
          <w:rFonts w:ascii="Georgia" w:hAnsi="Georgia"/>
          <w:sz w:val="24"/>
          <w:szCs w:val="24"/>
        </w:rPr>
        <w:t>.</w:t>
      </w:r>
      <w:r w:rsidR="00625B03">
        <w:rPr>
          <w:rFonts w:ascii="Georgia" w:hAnsi="Georgia"/>
          <w:sz w:val="24"/>
          <w:szCs w:val="24"/>
        </w:rPr>
        <w:t xml:space="preserve"> </w:t>
      </w:r>
    </w:p>
    <w:p w14:paraId="316F8B04" w14:textId="77777777" w:rsidR="00625B03" w:rsidRDefault="00625B03">
      <w:pPr>
        <w:jc w:val="both"/>
        <w:rPr>
          <w:rFonts w:ascii="Georgia" w:hAnsi="Georgia"/>
          <w:sz w:val="24"/>
          <w:szCs w:val="24"/>
        </w:rPr>
      </w:pPr>
    </w:p>
    <w:p w14:paraId="4D42D8CA" w14:textId="77777777" w:rsidR="00625B03" w:rsidRDefault="00625B03">
      <w:pPr>
        <w:jc w:val="both"/>
        <w:rPr>
          <w:rFonts w:ascii="Georgia" w:hAnsi="Georgia"/>
          <w:sz w:val="24"/>
          <w:szCs w:val="24"/>
        </w:rPr>
      </w:pPr>
    </w:p>
    <w:p w14:paraId="0A9DDF45" w14:textId="501BB93C" w:rsidR="00625B03" w:rsidRDefault="00625B03">
      <w:pPr>
        <w:jc w:val="both"/>
        <w:rPr>
          <w:rFonts w:ascii="Georgia" w:hAnsi="Georgia"/>
          <w:sz w:val="24"/>
          <w:szCs w:val="24"/>
        </w:rPr>
      </w:pPr>
      <w:r>
        <w:rPr>
          <w:rFonts w:ascii="Georgia" w:hAnsi="Georgia"/>
          <w:sz w:val="24"/>
          <w:szCs w:val="24"/>
        </w:rPr>
        <w:t>Sincerely,</w:t>
      </w:r>
    </w:p>
    <w:p w14:paraId="1620A654" w14:textId="77777777" w:rsidR="00625B03" w:rsidRDefault="00625B03">
      <w:pPr>
        <w:jc w:val="both"/>
        <w:rPr>
          <w:rFonts w:ascii="Georgia" w:hAnsi="Georgia"/>
          <w:sz w:val="24"/>
          <w:szCs w:val="24"/>
        </w:rPr>
      </w:pPr>
    </w:p>
    <w:p w14:paraId="07E1A307" w14:textId="6AA77E86" w:rsidR="00625B03" w:rsidRDefault="009337AC">
      <w:pPr>
        <w:jc w:val="both"/>
        <w:rPr>
          <w:rFonts w:ascii="Georgia" w:hAnsi="Georgia"/>
          <w:sz w:val="24"/>
          <w:szCs w:val="24"/>
        </w:rPr>
      </w:pPr>
      <w:r w:rsidRPr="00553901">
        <w:rPr>
          <w:noProof/>
        </w:rPr>
        <w:drawing>
          <wp:inline distT="0" distB="0" distL="0" distR="0" wp14:anchorId="36ADDB1C" wp14:editId="46BB8163">
            <wp:extent cx="1476375" cy="335280"/>
            <wp:effectExtent l="0" t="0" r="9525" b="7620"/>
            <wp:docPr id="1258854681" name="Picture 125885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01952" cy="363798"/>
                    </a:xfrm>
                    <a:prstGeom prst="rect">
                      <a:avLst/>
                    </a:prstGeom>
                    <a:noFill/>
                    <a:ln>
                      <a:noFill/>
                    </a:ln>
                  </pic:spPr>
                </pic:pic>
              </a:graphicData>
            </a:graphic>
          </wp:inline>
        </w:drawing>
      </w:r>
    </w:p>
    <w:p w14:paraId="5C45C9E6" w14:textId="77777777" w:rsidR="00625B03" w:rsidRDefault="00625B03">
      <w:pPr>
        <w:jc w:val="both"/>
        <w:rPr>
          <w:rFonts w:ascii="Georgia" w:hAnsi="Georgia"/>
          <w:sz w:val="24"/>
          <w:szCs w:val="24"/>
        </w:rPr>
      </w:pPr>
    </w:p>
    <w:p w14:paraId="755BFA7E" w14:textId="03A5BDC1" w:rsidR="00625B03" w:rsidRDefault="00625B03">
      <w:pPr>
        <w:jc w:val="both"/>
        <w:rPr>
          <w:rFonts w:ascii="Georgia" w:hAnsi="Georgia"/>
          <w:sz w:val="24"/>
          <w:szCs w:val="24"/>
        </w:rPr>
      </w:pPr>
      <w:r>
        <w:rPr>
          <w:rFonts w:ascii="Georgia" w:hAnsi="Georgia"/>
          <w:sz w:val="24"/>
          <w:szCs w:val="24"/>
        </w:rPr>
        <w:t>Clinton Nagel, President</w:t>
      </w:r>
    </w:p>
    <w:p w14:paraId="6136752B" w14:textId="3DA84673" w:rsidR="00625B03" w:rsidRDefault="00625B03">
      <w:pPr>
        <w:jc w:val="both"/>
        <w:rPr>
          <w:rFonts w:ascii="Georgia" w:hAnsi="Georgia"/>
          <w:sz w:val="24"/>
          <w:szCs w:val="24"/>
        </w:rPr>
      </w:pPr>
      <w:r>
        <w:rPr>
          <w:rFonts w:ascii="Georgia" w:hAnsi="Georgia"/>
          <w:sz w:val="24"/>
          <w:szCs w:val="24"/>
        </w:rPr>
        <w:t>Gallatin Wildlife Association</w:t>
      </w:r>
    </w:p>
    <w:p w14:paraId="607A300D" w14:textId="77777777" w:rsidR="00906E2B" w:rsidRDefault="00906E2B">
      <w:pPr>
        <w:jc w:val="both"/>
        <w:rPr>
          <w:rFonts w:ascii="Georgia" w:hAnsi="Georgia"/>
          <w:sz w:val="24"/>
          <w:szCs w:val="24"/>
        </w:rPr>
      </w:pPr>
    </w:p>
    <w:p w14:paraId="677D8E3B" w14:textId="77777777" w:rsidR="00906E2B" w:rsidRDefault="00906E2B">
      <w:pPr>
        <w:jc w:val="both"/>
        <w:rPr>
          <w:rFonts w:ascii="Georgia" w:hAnsi="Georgia"/>
          <w:sz w:val="24"/>
          <w:szCs w:val="24"/>
        </w:rPr>
      </w:pPr>
    </w:p>
    <w:p w14:paraId="14AE004C" w14:textId="77777777" w:rsidR="00906E2B" w:rsidRDefault="00906E2B">
      <w:pPr>
        <w:jc w:val="both"/>
        <w:rPr>
          <w:rFonts w:ascii="Georgia" w:hAnsi="Georgia"/>
          <w:sz w:val="24"/>
          <w:szCs w:val="24"/>
        </w:rPr>
      </w:pPr>
    </w:p>
    <w:p w14:paraId="53077DA3" w14:textId="7E8E178A" w:rsidR="00906E2B" w:rsidRDefault="00906E2B">
      <w:pPr>
        <w:jc w:val="both"/>
        <w:rPr>
          <w:rFonts w:ascii="Georgia" w:hAnsi="Georgia"/>
          <w:b/>
          <w:bCs/>
          <w:i/>
          <w:iCs/>
          <w:sz w:val="28"/>
          <w:szCs w:val="28"/>
        </w:rPr>
      </w:pPr>
      <w:r w:rsidRPr="00906E2B">
        <w:rPr>
          <w:rFonts w:ascii="Georgia" w:hAnsi="Georgia"/>
          <w:b/>
          <w:bCs/>
          <w:i/>
          <w:iCs/>
          <w:sz w:val="28"/>
          <w:szCs w:val="28"/>
        </w:rPr>
        <w:t>References:</w:t>
      </w:r>
    </w:p>
    <w:p w14:paraId="78A9B575" w14:textId="77777777" w:rsidR="00906E2B" w:rsidRDefault="00906E2B">
      <w:pPr>
        <w:jc w:val="both"/>
        <w:rPr>
          <w:rFonts w:ascii="Georgia" w:hAnsi="Georgia"/>
          <w:b/>
          <w:bCs/>
          <w:i/>
          <w:iCs/>
          <w:sz w:val="28"/>
          <w:szCs w:val="28"/>
        </w:rPr>
      </w:pPr>
    </w:p>
    <w:p w14:paraId="0E4FCD86" w14:textId="24E5C942" w:rsidR="00906E2B" w:rsidRPr="00C13474" w:rsidRDefault="006450B5" w:rsidP="006450B5">
      <w:pPr>
        <w:pStyle w:val="ListParagraph"/>
        <w:numPr>
          <w:ilvl w:val="0"/>
          <w:numId w:val="36"/>
        </w:numPr>
        <w:jc w:val="both"/>
        <w:rPr>
          <w:rFonts w:ascii="Georgia" w:hAnsi="Georgia"/>
          <w:sz w:val="24"/>
          <w:szCs w:val="24"/>
        </w:rPr>
      </w:pPr>
      <w:r>
        <w:rPr>
          <w:rFonts w:ascii="Georgia" w:hAnsi="Georgia"/>
          <w:sz w:val="24"/>
          <w:szCs w:val="24"/>
        </w:rPr>
        <w:t>Hockett, Glenn, “</w:t>
      </w:r>
      <w:r w:rsidRPr="006450B5">
        <w:rPr>
          <w:rFonts w:ascii="Georgia" w:hAnsi="Georgia"/>
          <w:i/>
          <w:iCs/>
          <w:color w:val="000000"/>
          <w:sz w:val="24"/>
          <w:szCs w:val="24"/>
          <w:shd w:val="clear" w:color="auto" w:fill="FFFFFF"/>
        </w:rPr>
        <w:t xml:space="preserve">Comments on the High </w:t>
      </w:r>
      <w:proofErr w:type="spellStart"/>
      <w:r w:rsidRPr="006450B5">
        <w:rPr>
          <w:rFonts w:ascii="Georgia" w:hAnsi="Georgia"/>
          <w:i/>
          <w:iCs/>
          <w:color w:val="000000"/>
          <w:sz w:val="24"/>
          <w:szCs w:val="24"/>
          <w:shd w:val="clear" w:color="auto" w:fill="FFFFFF"/>
        </w:rPr>
        <w:t>Uintas</w:t>
      </w:r>
      <w:proofErr w:type="spellEnd"/>
      <w:r w:rsidRPr="006450B5">
        <w:rPr>
          <w:rFonts w:ascii="Georgia" w:hAnsi="Georgia"/>
          <w:i/>
          <w:iCs/>
          <w:color w:val="000000"/>
          <w:sz w:val="24"/>
          <w:szCs w:val="24"/>
          <w:shd w:val="clear" w:color="auto" w:fill="FFFFFF"/>
        </w:rPr>
        <w:t xml:space="preserve"> Wilderness Domestic Sheep Grazing Project</w:t>
      </w:r>
      <w:r>
        <w:rPr>
          <w:rFonts w:ascii="Georgia" w:hAnsi="Georgia"/>
          <w:i/>
          <w:iCs/>
          <w:color w:val="000000"/>
          <w:sz w:val="24"/>
          <w:szCs w:val="24"/>
          <w:shd w:val="clear" w:color="auto" w:fill="FFFFFF"/>
        </w:rPr>
        <w:t>”</w:t>
      </w:r>
      <w:r w:rsidRPr="006450B5">
        <w:rPr>
          <w:rFonts w:ascii="Georgia" w:hAnsi="Georgia"/>
          <w:color w:val="000000"/>
          <w:sz w:val="24"/>
          <w:szCs w:val="24"/>
          <w:shd w:val="clear" w:color="auto" w:fill="FFFFFF"/>
        </w:rPr>
        <w:t>,</w:t>
      </w:r>
      <w:r>
        <w:rPr>
          <w:rFonts w:ascii="Georgia" w:hAnsi="Georgia"/>
          <w:color w:val="000000"/>
          <w:sz w:val="24"/>
          <w:szCs w:val="24"/>
          <w:shd w:val="clear" w:color="auto" w:fill="FFFFFF"/>
        </w:rPr>
        <w:t xml:space="preserve"> </w:t>
      </w:r>
      <w:r w:rsidRPr="006450B5">
        <w:rPr>
          <w:rFonts w:ascii="Georgia" w:hAnsi="Georgia"/>
          <w:sz w:val="24"/>
          <w:szCs w:val="24"/>
          <w:u w:val="single"/>
        </w:rPr>
        <w:t>Gallatin Wildlife Association</w:t>
      </w:r>
      <w:r>
        <w:rPr>
          <w:rFonts w:ascii="Georgia" w:hAnsi="Georgia"/>
          <w:sz w:val="24"/>
          <w:szCs w:val="24"/>
        </w:rPr>
        <w:t>,</w:t>
      </w:r>
      <w:r w:rsidRPr="006450B5">
        <w:rPr>
          <w:rFonts w:ascii="Georgia" w:hAnsi="Georgia"/>
          <w:color w:val="000000"/>
          <w:sz w:val="24"/>
          <w:szCs w:val="24"/>
          <w:shd w:val="clear" w:color="auto" w:fill="FFFFFF"/>
        </w:rPr>
        <w:t xml:space="preserve"> March 11, 2016.</w:t>
      </w:r>
    </w:p>
    <w:p w14:paraId="29114781" w14:textId="77777777" w:rsidR="00C13474" w:rsidRPr="006450B5" w:rsidRDefault="00C13474" w:rsidP="00C13474">
      <w:pPr>
        <w:pStyle w:val="ListParagraph"/>
        <w:jc w:val="both"/>
        <w:rPr>
          <w:rFonts w:ascii="Georgia" w:hAnsi="Georgia"/>
          <w:sz w:val="24"/>
          <w:szCs w:val="24"/>
        </w:rPr>
      </w:pPr>
    </w:p>
    <w:p w14:paraId="1734D849" w14:textId="6B183979" w:rsidR="006450B5" w:rsidRPr="00296AC7" w:rsidRDefault="009330C3" w:rsidP="006450B5">
      <w:pPr>
        <w:pStyle w:val="ListParagraph"/>
        <w:numPr>
          <w:ilvl w:val="0"/>
          <w:numId w:val="36"/>
        </w:numPr>
        <w:jc w:val="both"/>
        <w:rPr>
          <w:rFonts w:ascii="Georgia" w:hAnsi="Georgia"/>
          <w:sz w:val="24"/>
          <w:szCs w:val="24"/>
        </w:rPr>
      </w:pPr>
      <w:r w:rsidRPr="009330C3">
        <w:rPr>
          <w:rFonts w:ascii="Georgia" w:hAnsi="Georgia"/>
          <w:sz w:val="24"/>
          <w:szCs w:val="24"/>
        </w:rPr>
        <w:t>Bighorn Sheep Unit Management Plan Uinta Mountains, North Slope / South Slope, WMUs #8 &amp; 9 August 2019,</w:t>
      </w:r>
      <w:r>
        <w:t xml:space="preserve"> </w:t>
      </w:r>
      <w:r>
        <w:rPr>
          <w:rFonts w:ascii="Georgia" w:hAnsi="Georgia"/>
          <w:color w:val="000000"/>
          <w:sz w:val="24"/>
          <w:szCs w:val="24"/>
          <w:shd w:val="clear" w:color="auto" w:fill="FFFFFF"/>
        </w:rPr>
        <w:t xml:space="preserve">Page 18, Appendix A. </w:t>
      </w:r>
      <w:r w:rsidR="006450B5">
        <w:rPr>
          <w:rFonts w:ascii="Georgia" w:hAnsi="Georgia"/>
          <w:color w:val="000000"/>
          <w:sz w:val="24"/>
          <w:szCs w:val="24"/>
          <w:shd w:val="clear" w:color="auto" w:fill="FFFFFF"/>
        </w:rPr>
        <w:t xml:space="preserve">Memorandum of Understanding between the State of Utah, Utah Division of </w:t>
      </w:r>
      <w:proofErr w:type="spellStart"/>
      <w:r w:rsidR="006450B5">
        <w:rPr>
          <w:rFonts w:ascii="Georgia" w:hAnsi="Georgia"/>
          <w:color w:val="000000"/>
          <w:sz w:val="24"/>
          <w:szCs w:val="24"/>
          <w:shd w:val="clear" w:color="auto" w:fill="FFFFFF"/>
        </w:rPr>
        <w:t>Wildife</w:t>
      </w:r>
      <w:proofErr w:type="spellEnd"/>
      <w:r w:rsidR="006450B5">
        <w:rPr>
          <w:rFonts w:ascii="Georgia" w:hAnsi="Georgia"/>
          <w:color w:val="000000"/>
          <w:sz w:val="24"/>
          <w:szCs w:val="24"/>
          <w:shd w:val="clear" w:color="auto" w:fill="FFFFFF"/>
        </w:rPr>
        <w:t xml:space="preserve"> Resources, Utah Department of Agriculture and Food, and the United States Department of </w:t>
      </w:r>
      <w:r w:rsidR="003A176C">
        <w:rPr>
          <w:rFonts w:ascii="Georgia" w:hAnsi="Georgia"/>
          <w:color w:val="000000"/>
          <w:sz w:val="24"/>
          <w:szCs w:val="24"/>
          <w:shd w:val="clear" w:color="auto" w:fill="FFFFFF"/>
        </w:rPr>
        <w:t>Agriculture, Forest Service Intermountain Region. 2019.</w:t>
      </w:r>
    </w:p>
    <w:p w14:paraId="7F5C5E39" w14:textId="77777777" w:rsidR="00296AC7" w:rsidRPr="00296AC7" w:rsidRDefault="00296AC7" w:rsidP="00296AC7">
      <w:pPr>
        <w:pStyle w:val="ListParagraph"/>
        <w:rPr>
          <w:rFonts w:ascii="Georgia" w:hAnsi="Georgia"/>
          <w:sz w:val="24"/>
          <w:szCs w:val="24"/>
        </w:rPr>
      </w:pPr>
    </w:p>
    <w:p w14:paraId="41E4BE11" w14:textId="1275C3F7" w:rsidR="00296AC7" w:rsidRPr="00C13474" w:rsidRDefault="00296AC7" w:rsidP="006450B5">
      <w:pPr>
        <w:pStyle w:val="ListParagraph"/>
        <w:numPr>
          <w:ilvl w:val="0"/>
          <w:numId w:val="36"/>
        </w:numPr>
        <w:jc w:val="both"/>
        <w:rPr>
          <w:rFonts w:ascii="Georgia" w:hAnsi="Georgia"/>
          <w:sz w:val="24"/>
          <w:szCs w:val="24"/>
        </w:rPr>
      </w:pPr>
      <w:r w:rsidRPr="009330C3">
        <w:rPr>
          <w:rFonts w:ascii="Georgia" w:hAnsi="Georgia"/>
          <w:sz w:val="24"/>
          <w:szCs w:val="24"/>
        </w:rPr>
        <w:t>Bighorn Sheep Unit Management Plan Uinta Mountains, North Slope / South Slope, WMUs #8 &amp; 9 August 2019,</w:t>
      </w:r>
      <w:r>
        <w:t xml:space="preserve"> </w:t>
      </w:r>
      <w:r>
        <w:rPr>
          <w:rFonts w:ascii="Georgia" w:hAnsi="Georgia"/>
          <w:color w:val="000000"/>
          <w:sz w:val="24"/>
          <w:szCs w:val="24"/>
          <w:shd w:val="clear" w:color="auto" w:fill="FFFFFF"/>
        </w:rPr>
        <w:t>Page 2.</w:t>
      </w:r>
    </w:p>
    <w:p w14:paraId="111B9875" w14:textId="77777777" w:rsidR="00C13474" w:rsidRPr="003A176C" w:rsidRDefault="00C13474" w:rsidP="00C13474">
      <w:pPr>
        <w:pStyle w:val="ListParagraph"/>
        <w:jc w:val="both"/>
        <w:rPr>
          <w:rFonts w:ascii="Georgia" w:hAnsi="Georgia"/>
          <w:sz w:val="24"/>
          <w:szCs w:val="24"/>
        </w:rPr>
      </w:pPr>
    </w:p>
    <w:p w14:paraId="31005835" w14:textId="0A38B3D6" w:rsidR="003A176C" w:rsidRDefault="003A176C" w:rsidP="006450B5">
      <w:pPr>
        <w:pStyle w:val="ListParagraph"/>
        <w:numPr>
          <w:ilvl w:val="0"/>
          <w:numId w:val="36"/>
        </w:numPr>
        <w:jc w:val="both"/>
        <w:rPr>
          <w:rFonts w:ascii="Georgia" w:hAnsi="Georgia"/>
          <w:sz w:val="24"/>
          <w:szCs w:val="24"/>
        </w:rPr>
      </w:pPr>
      <w:r>
        <w:rPr>
          <w:rFonts w:ascii="Georgia" w:hAnsi="Georgia"/>
          <w:sz w:val="24"/>
          <w:szCs w:val="24"/>
        </w:rPr>
        <w:t xml:space="preserve">U.S. Geological Survey, Diseases of Terrestrial Wildlife, Bighorn Sheep Pneumonia, </w:t>
      </w:r>
      <w:hyperlink r:id="rId16" w:tgtFrame="_blank" w:history="1">
        <w:r w:rsidRPr="003A176C">
          <w:rPr>
            <w:rStyle w:val="Hyperlink"/>
            <w:rFonts w:ascii="Georgia" w:hAnsi="Georgia"/>
            <w:color w:val="005EA2"/>
            <w:sz w:val="24"/>
            <w:szCs w:val="24"/>
            <w:shd w:val="clear" w:color="auto" w:fill="FFFFFF"/>
          </w:rPr>
          <w:t>National Wildlife Health Center Newsletter</w:t>
        </w:r>
      </w:hyperlink>
      <w:r>
        <w:rPr>
          <w:rFonts w:ascii="Georgia" w:hAnsi="Georgia"/>
          <w:sz w:val="24"/>
          <w:szCs w:val="24"/>
        </w:rPr>
        <w:t>.</w:t>
      </w:r>
    </w:p>
    <w:p w14:paraId="58F71C37" w14:textId="05A421A4" w:rsidR="003A176C" w:rsidRDefault="00000000" w:rsidP="003A176C">
      <w:pPr>
        <w:pStyle w:val="ListParagraph"/>
        <w:jc w:val="both"/>
        <w:rPr>
          <w:rFonts w:ascii="Georgia" w:hAnsi="Georgia"/>
          <w:sz w:val="24"/>
          <w:szCs w:val="24"/>
        </w:rPr>
      </w:pPr>
      <w:hyperlink r:id="rId17" w:anchor=":~:text=Pneumonia%20in%20bighorn%20sheep%20is,of%20individuals%20within%20affected%20herds" w:history="1">
        <w:r w:rsidR="003A176C" w:rsidRPr="005625AB">
          <w:rPr>
            <w:rStyle w:val="Hyperlink"/>
            <w:rFonts w:ascii="Georgia" w:hAnsi="Georgia"/>
            <w:sz w:val="24"/>
            <w:szCs w:val="24"/>
          </w:rPr>
          <w:t>https://www.usgs.gov/diseases-of-terrestrial-wildlife/bighorn-sheep-pneumonia#:~:text=Pneumonia%20in%20bighorn%20sheep%20is,of%20individuals%20within%20affected%20herds</w:t>
        </w:r>
      </w:hyperlink>
      <w:r w:rsidR="003A176C" w:rsidRPr="003A176C">
        <w:rPr>
          <w:rFonts w:ascii="Georgia" w:hAnsi="Georgia"/>
          <w:sz w:val="24"/>
          <w:szCs w:val="24"/>
        </w:rPr>
        <w:t>.</w:t>
      </w:r>
    </w:p>
    <w:p w14:paraId="708FF4DF" w14:textId="77777777" w:rsidR="00C13474" w:rsidRDefault="00C13474" w:rsidP="003A176C">
      <w:pPr>
        <w:pStyle w:val="ListParagraph"/>
        <w:jc w:val="both"/>
        <w:rPr>
          <w:rFonts w:ascii="Georgia" w:hAnsi="Georgia"/>
          <w:sz w:val="24"/>
          <w:szCs w:val="24"/>
        </w:rPr>
      </w:pPr>
    </w:p>
    <w:p w14:paraId="4CF5BCBB" w14:textId="4D452B9A" w:rsidR="003A176C" w:rsidRDefault="003A176C" w:rsidP="003A176C">
      <w:pPr>
        <w:pStyle w:val="ListParagraph"/>
        <w:numPr>
          <w:ilvl w:val="0"/>
          <w:numId w:val="36"/>
        </w:numPr>
        <w:jc w:val="both"/>
        <w:rPr>
          <w:rFonts w:ascii="Georgia" w:hAnsi="Georgia"/>
          <w:sz w:val="24"/>
          <w:szCs w:val="24"/>
        </w:rPr>
      </w:pPr>
      <w:r w:rsidRPr="00540C50">
        <w:rPr>
          <w:rFonts w:ascii="Georgia" w:hAnsi="Georgia"/>
          <w:sz w:val="24"/>
          <w:szCs w:val="24"/>
        </w:rPr>
        <w:t>Anderson, Kathleen, et al</w:t>
      </w:r>
      <w:r>
        <w:rPr>
          <w:rFonts w:ascii="Georgia" w:hAnsi="Georgia"/>
          <w:sz w:val="24"/>
          <w:szCs w:val="24"/>
        </w:rPr>
        <w:t>,</w:t>
      </w:r>
      <w:r w:rsidR="00922BB2">
        <w:rPr>
          <w:rFonts w:ascii="Georgia" w:hAnsi="Georgia"/>
          <w:sz w:val="24"/>
          <w:szCs w:val="24"/>
        </w:rPr>
        <w:t xml:space="preserve"> </w:t>
      </w:r>
      <w:r w:rsidR="00922BB2" w:rsidRPr="00540C50">
        <w:rPr>
          <w:rFonts w:ascii="Georgia" w:hAnsi="Georgia"/>
          <w:i/>
          <w:iCs/>
          <w:sz w:val="24"/>
          <w:szCs w:val="24"/>
        </w:rPr>
        <w:t>Cost distance models to predict contact between bighorn sheep and domestic sheep</w:t>
      </w:r>
      <w:r w:rsidR="00922BB2">
        <w:rPr>
          <w:rFonts w:ascii="Georgia" w:hAnsi="Georgia"/>
          <w:i/>
          <w:iCs/>
          <w:sz w:val="24"/>
          <w:szCs w:val="24"/>
        </w:rPr>
        <w:t xml:space="preserve">, </w:t>
      </w:r>
      <w:r w:rsidR="00922BB2" w:rsidRPr="00B93F6C">
        <w:rPr>
          <w:rFonts w:ascii="Georgia" w:hAnsi="Georgia"/>
          <w:sz w:val="24"/>
          <w:szCs w:val="24"/>
          <w:u w:val="single"/>
        </w:rPr>
        <w:t>Wildlife Society Bulletin</w:t>
      </w:r>
      <w:r w:rsidR="00922BB2">
        <w:rPr>
          <w:rFonts w:ascii="Georgia" w:hAnsi="Georgia"/>
          <w:sz w:val="24"/>
          <w:szCs w:val="24"/>
          <w:u w:val="single"/>
        </w:rPr>
        <w:t xml:space="preserve">, </w:t>
      </w:r>
      <w:r w:rsidR="00922BB2">
        <w:rPr>
          <w:rFonts w:ascii="Georgia" w:hAnsi="Georgia"/>
          <w:sz w:val="24"/>
          <w:szCs w:val="24"/>
        </w:rPr>
        <w:t>July 22, 2022.</w:t>
      </w:r>
    </w:p>
    <w:p w14:paraId="30962979" w14:textId="11AEEAD7" w:rsidR="00922BB2" w:rsidRDefault="00000000" w:rsidP="00922BB2">
      <w:pPr>
        <w:pStyle w:val="ListParagraph"/>
        <w:jc w:val="both"/>
        <w:rPr>
          <w:rFonts w:ascii="Georgia" w:hAnsi="Georgia"/>
          <w:sz w:val="24"/>
          <w:szCs w:val="24"/>
        </w:rPr>
      </w:pPr>
      <w:hyperlink r:id="rId18" w:history="1">
        <w:r w:rsidR="00922BB2" w:rsidRPr="005625AB">
          <w:rPr>
            <w:rStyle w:val="Hyperlink"/>
            <w:rFonts w:ascii="Georgia" w:hAnsi="Georgia"/>
            <w:sz w:val="24"/>
            <w:szCs w:val="24"/>
          </w:rPr>
          <w:t>https://wildlife.onlinelibrary.wiley.com/doi/full/10.1002/wsb.1329</w:t>
        </w:r>
      </w:hyperlink>
    </w:p>
    <w:p w14:paraId="21026B89" w14:textId="77777777" w:rsidR="00C13474" w:rsidRDefault="00C13474" w:rsidP="00922BB2">
      <w:pPr>
        <w:pStyle w:val="ListParagraph"/>
        <w:jc w:val="both"/>
        <w:rPr>
          <w:rFonts w:ascii="Georgia" w:hAnsi="Georgia"/>
          <w:sz w:val="24"/>
          <w:szCs w:val="24"/>
        </w:rPr>
      </w:pPr>
    </w:p>
    <w:p w14:paraId="2706EFA5" w14:textId="55C60A29" w:rsidR="00922BB2" w:rsidRDefault="00922BB2" w:rsidP="00354FD6">
      <w:pPr>
        <w:pStyle w:val="ListParagraph"/>
        <w:numPr>
          <w:ilvl w:val="0"/>
          <w:numId w:val="36"/>
        </w:numPr>
        <w:jc w:val="both"/>
        <w:rPr>
          <w:rFonts w:ascii="Georgia" w:hAnsi="Georgia"/>
          <w:sz w:val="24"/>
          <w:szCs w:val="24"/>
        </w:rPr>
      </w:pPr>
      <w:r w:rsidRPr="00922BB2">
        <w:rPr>
          <w:rFonts w:ascii="Georgia" w:hAnsi="Georgia"/>
          <w:sz w:val="24"/>
          <w:szCs w:val="24"/>
        </w:rPr>
        <w:t xml:space="preserve">Cole, Ken, </w:t>
      </w:r>
      <w:proofErr w:type="gramStart"/>
      <w:r w:rsidRPr="00922BB2">
        <w:rPr>
          <w:rFonts w:ascii="Georgia" w:hAnsi="Georgia"/>
          <w:i/>
          <w:iCs/>
          <w:sz w:val="24"/>
          <w:szCs w:val="24"/>
        </w:rPr>
        <w:t>Here</w:t>
      </w:r>
      <w:proofErr w:type="gramEnd"/>
      <w:r w:rsidRPr="00922BB2">
        <w:rPr>
          <w:rFonts w:ascii="Georgia" w:hAnsi="Georgia"/>
          <w:i/>
          <w:iCs/>
          <w:sz w:val="24"/>
          <w:szCs w:val="24"/>
        </w:rPr>
        <w:t xml:space="preserve"> are the Facts: Bighorn Sheep vs Domestic Sheep, </w:t>
      </w:r>
      <w:r w:rsidRPr="00922BB2">
        <w:rPr>
          <w:rFonts w:ascii="Georgia" w:hAnsi="Georgia"/>
          <w:sz w:val="24"/>
          <w:szCs w:val="24"/>
          <w:u w:val="single"/>
        </w:rPr>
        <w:t>The Wildlife News</w:t>
      </w:r>
      <w:r w:rsidRPr="00922BB2">
        <w:rPr>
          <w:rFonts w:ascii="Georgia" w:hAnsi="Georgia"/>
          <w:sz w:val="24"/>
          <w:szCs w:val="24"/>
          <w:u w:val="single"/>
          <w:vertAlign w:val="superscript"/>
        </w:rPr>
        <w:t>,</w:t>
      </w:r>
      <w:r w:rsidRPr="00922BB2">
        <w:rPr>
          <w:rFonts w:ascii="Georgia" w:hAnsi="Georgia"/>
          <w:sz w:val="24"/>
          <w:szCs w:val="24"/>
        </w:rPr>
        <w:t xml:space="preserve"> November 9, 2011. </w:t>
      </w:r>
    </w:p>
    <w:p w14:paraId="260E832C" w14:textId="091EB49F" w:rsidR="00922BB2" w:rsidRDefault="00000000" w:rsidP="00922BB2">
      <w:pPr>
        <w:pStyle w:val="ListParagraph"/>
        <w:jc w:val="both"/>
        <w:rPr>
          <w:rFonts w:ascii="Georgia" w:hAnsi="Georgia"/>
          <w:sz w:val="24"/>
          <w:szCs w:val="24"/>
        </w:rPr>
      </w:pPr>
      <w:hyperlink r:id="rId19" w:history="1">
        <w:r w:rsidR="00922BB2" w:rsidRPr="005625AB">
          <w:rPr>
            <w:rStyle w:val="Hyperlink"/>
            <w:rFonts w:ascii="Georgia" w:hAnsi="Georgia"/>
            <w:sz w:val="24"/>
            <w:szCs w:val="24"/>
          </w:rPr>
          <w:t>https://www.thewildlifenews.com/2011/11/09/here-are-the-facts-bighorn-sheep-vs-domestic-sheep/</w:t>
        </w:r>
      </w:hyperlink>
    </w:p>
    <w:p w14:paraId="228E2627" w14:textId="77777777" w:rsidR="00C13474" w:rsidRDefault="00C13474" w:rsidP="00922BB2">
      <w:pPr>
        <w:pStyle w:val="ListParagraph"/>
        <w:jc w:val="both"/>
        <w:rPr>
          <w:rFonts w:ascii="Georgia" w:hAnsi="Georgia"/>
          <w:sz w:val="24"/>
          <w:szCs w:val="24"/>
        </w:rPr>
      </w:pPr>
    </w:p>
    <w:p w14:paraId="52A07C75" w14:textId="0A1F8D37" w:rsidR="00922BB2" w:rsidRDefault="009728B7" w:rsidP="00922BB2">
      <w:pPr>
        <w:pStyle w:val="ListParagraph"/>
        <w:numPr>
          <w:ilvl w:val="0"/>
          <w:numId w:val="36"/>
        </w:numPr>
        <w:jc w:val="both"/>
        <w:rPr>
          <w:rFonts w:ascii="Georgia" w:hAnsi="Georgia"/>
          <w:sz w:val="24"/>
          <w:szCs w:val="24"/>
        </w:rPr>
      </w:pPr>
      <w:r>
        <w:rPr>
          <w:rFonts w:ascii="Georgia" w:hAnsi="Georgia"/>
          <w:sz w:val="24"/>
          <w:szCs w:val="24"/>
        </w:rPr>
        <w:lastRenderedPageBreak/>
        <w:t xml:space="preserve">Johnson, Theodora, </w:t>
      </w:r>
      <w:r w:rsidRPr="009728B7">
        <w:rPr>
          <w:rFonts w:ascii="Georgia" w:hAnsi="Georgia"/>
          <w:i/>
          <w:iCs/>
          <w:sz w:val="24"/>
          <w:szCs w:val="24"/>
        </w:rPr>
        <w:t>Science of Bighorn Report Questioned</w:t>
      </w:r>
      <w:r>
        <w:rPr>
          <w:rFonts w:ascii="Georgia" w:hAnsi="Georgia"/>
          <w:sz w:val="24"/>
          <w:szCs w:val="24"/>
        </w:rPr>
        <w:t xml:space="preserve">, </w:t>
      </w:r>
      <w:r w:rsidRPr="009728B7">
        <w:rPr>
          <w:rFonts w:ascii="Georgia" w:hAnsi="Georgia"/>
          <w:sz w:val="24"/>
          <w:szCs w:val="24"/>
          <w:u w:val="single"/>
        </w:rPr>
        <w:t>American Sheep Industry</w:t>
      </w:r>
      <w:r>
        <w:rPr>
          <w:rFonts w:ascii="Georgia" w:hAnsi="Georgia"/>
          <w:sz w:val="24"/>
          <w:szCs w:val="24"/>
        </w:rPr>
        <w:t>, April 2016.</w:t>
      </w:r>
    </w:p>
    <w:p w14:paraId="6BE29A10" w14:textId="4686EDFD" w:rsidR="009728B7" w:rsidRDefault="00000000" w:rsidP="009728B7">
      <w:pPr>
        <w:pStyle w:val="ListParagraph"/>
        <w:jc w:val="both"/>
        <w:rPr>
          <w:rFonts w:ascii="Georgia" w:hAnsi="Georgia"/>
          <w:sz w:val="24"/>
          <w:szCs w:val="24"/>
        </w:rPr>
      </w:pPr>
      <w:hyperlink r:id="rId20" w:history="1">
        <w:r w:rsidR="009728B7" w:rsidRPr="005625AB">
          <w:rPr>
            <w:rStyle w:val="Hyperlink"/>
            <w:rFonts w:ascii="Georgia" w:hAnsi="Georgia"/>
            <w:sz w:val="24"/>
            <w:szCs w:val="24"/>
          </w:rPr>
          <w:t>https://www.sheepusa.org/blog/newsmedia-sheepindustrynews-pastissues-2016-april2016-scienceofbighornreportquestioned</w:t>
        </w:r>
      </w:hyperlink>
    </w:p>
    <w:p w14:paraId="23CBB2F5" w14:textId="77777777" w:rsidR="00C13474" w:rsidRDefault="00C13474" w:rsidP="009728B7">
      <w:pPr>
        <w:pStyle w:val="ListParagraph"/>
        <w:jc w:val="both"/>
        <w:rPr>
          <w:rFonts w:ascii="Georgia" w:hAnsi="Georgia"/>
          <w:sz w:val="24"/>
          <w:szCs w:val="24"/>
        </w:rPr>
      </w:pPr>
    </w:p>
    <w:p w14:paraId="7C965B69" w14:textId="52B321BA" w:rsidR="009728B7" w:rsidRDefault="009728B7" w:rsidP="009728B7">
      <w:pPr>
        <w:pStyle w:val="ListParagraph"/>
        <w:numPr>
          <w:ilvl w:val="0"/>
          <w:numId w:val="36"/>
        </w:numPr>
        <w:jc w:val="both"/>
        <w:rPr>
          <w:rFonts w:ascii="Georgia" w:hAnsi="Georgia"/>
          <w:sz w:val="24"/>
          <w:szCs w:val="24"/>
        </w:rPr>
      </w:pPr>
      <w:r>
        <w:rPr>
          <w:rFonts w:ascii="Georgia" w:hAnsi="Georgia"/>
          <w:sz w:val="24"/>
          <w:szCs w:val="24"/>
        </w:rPr>
        <w:t xml:space="preserve">Vasquez, Emanuel, Carter, John, Jones, Allison, </w:t>
      </w:r>
      <w:r w:rsidRPr="009728B7">
        <w:rPr>
          <w:rFonts w:ascii="Georgia" w:hAnsi="Georgia"/>
          <w:i/>
          <w:iCs/>
          <w:sz w:val="24"/>
          <w:szCs w:val="24"/>
        </w:rPr>
        <w:t>“A Forage Capacity and Stocking Rate Determination for the High Unitas Wilderness Domestic Sheep Analysis”</w:t>
      </w:r>
      <w:r>
        <w:rPr>
          <w:rFonts w:ascii="Georgia" w:hAnsi="Georgia"/>
          <w:i/>
          <w:iCs/>
          <w:sz w:val="24"/>
          <w:szCs w:val="24"/>
        </w:rPr>
        <w:t xml:space="preserve">, </w:t>
      </w:r>
      <w:r w:rsidRPr="009728B7">
        <w:rPr>
          <w:rFonts w:ascii="Georgia" w:hAnsi="Georgia"/>
          <w:sz w:val="24"/>
          <w:szCs w:val="24"/>
        </w:rPr>
        <w:t>S</w:t>
      </w:r>
      <w:r>
        <w:rPr>
          <w:rFonts w:ascii="Georgia" w:hAnsi="Georgia"/>
          <w:sz w:val="24"/>
          <w:szCs w:val="24"/>
        </w:rPr>
        <w:t>eptember 2018.</w:t>
      </w:r>
    </w:p>
    <w:p w14:paraId="3246E132" w14:textId="77777777" w:rsidR="00C13474" w:rsidRDefault="00C13474" w:rsidP="00C13474">
      <w:pPr>
        <w:pStyle w:val="ListParagraph"/>
        <w:jc w:val="both"/>
        <w:rPr>
          <w:rFonts w:ascii="Georgia" w:hAnsi="Georgia"/>
          <w:sz w:val="24"/>
          <w:szCs w:val="24"/>
        </w:rPr>
      </w:pPr>
    </w:p>
    <w:p w14:paraId="52CF9B43" w14:textId="0235D60C" w:rsidR="009728B7" w:rsidRDefault="003C0382" w:rsidP="009728B7">
      <w:pPr>
        <w:pStyle w:val="ListParagraph"/>
        <w:numPr>
          <w:ilvl w:val="0"/>
          <w:numId w:val="36"/>
        </w:numPr>
        <w:jc w:val="both"/>
        <w:rPr>
          <w:rFonts w:ascii="Georgia" w:hAnsi="Georgia"/>
          <w:sz w:val="24"/>
          <w:szCs w:val="24"/>
        </w:rPr>
      </w:pPr>
      <w:r>
        <w:rPr>
          <w:rFonts w:ascii="Georgia" w:hAnsi="Georgia"/>
          <w:sz w:val="24"/>
          <w:szCs w:val="24"/>
        </w:rPr>
        <w:t>Howard, Tristin,</w:t>
      </w:r>
      <w:r w:rsidR="00C13474">
        <w:rPr>
          <w:rFonts w:ascii="Georgia" w:hAnsi="Georgia"/>
          <w:sz w:val="24"/>
          <w:szCs w:val="24"/>
        </w:rPr>
        <w:t xml:space="preserve"> online article, Disease Transmission from Domestic Sheep to Bighorn Sheep.</w:t>
      </w:r>
    </w:p>
    <w:p w14:paraId="56D863E2" w14:textId="4DF15BBF" w:rsidR="00C13474" w:rsidRDefault="00000000" w:rsidP="00C13474">
      <w:pPr>
        <w:pStyle w:val="ListParagraph"/>
        <w:jc w:val="both"/>
        <w:rPr>
          <w:rFonts w:ascii="Georgia" w:hAnsi="Georgia"/>
          <w:sz w:val="24"/>
          <w:szCs w:val="24"/>
        </w:rPr>
      </w:pPr>
      <w:hyperlink r:id="rId21" w:history="1">
        <w:r w:rsidR="00C13474" w:rsidRPr="005625AB">
          <w:rPr>
            <w:rStyle w:val="Hyperlink"/>
            <w:rFonts w:ascii="Georgia" w:hAnsi="Georgia"/>
            <w:sz w:val="24"/>
            <w:szCs w:val="24"/>
          </w:rPr>
          <w:t>http://bighorndiseaseinfo.altervista.org/about_this_site.html</w:t>
        </w:r>
      </w:hyperlink>
    </w:p>
    <w:p w14:paraId="75C4A82A" w14:textId="77777777" w:rsidR="00C13474" w:rsidRPr="00C13474" w:rsidRDefault="00C13474" w:rsidP="00C13474">
      <w:pPr>
        <w:pStyle w:val="ListParagraph"/>
        <w:jc w:val="both"/>
        <w:rPr>
          <w:rFonts w:ascii="Georgia" w:hAnsi="Georgia"/>
          <w:sz w:val="24"/>
          <w:szCs w:val="24"/>
        </w:rPr>
      </w:pPr>
    </w:p>
    <w:p w14:paraId="760B32C6" w14:textId="79AA0500" w:rsidR="003C0382" w:rsidRDefault="003C0382" w:rsidP="009728B7">
      <w:pPr>
        <w:pStyle w:val="ListParagraph"/>
        <w:numPr>
          <w:ilvl w:val="0"/>
          <w:numId w:val="36"/>
        </w:numPr>
        <w:jc w:val="both"/>
        <w:rPr>
          <w:rFonts w:ascii="Georgia" w:hAnsi="Georgia"/>
          <w:sz w:val="24"/>
          <w:szCs w:val="24"/>
        </w:rPr>
      </w:pPr>
      <w:r>
        <w:rPr>
          <w:rFonts w:ascii="Georgia" w:hAnsi="Georgia"/>
          <w:sz w:val="24"/>
          <w:szCs w:val="24"/>
        </w:rPr>
        <w:t>Howard, Tristin, “</w:t>
      </w:r>
      <w:r w:rsidRPr="003C0382">
        <w:rPr>
          <w:rFonts w:ascii="Georgia" w:hAnsi="Georgia"/>
          <w:i/>
          <w:iCs/>
          <w:sz w:val="24"/>
          <w:szCs w:val="24"/>
        </w:rPr>
        <w:t>Comparison of Wild-Domestic Sheep Interaction Policies in Bighorn Disease Outbreak Locations in the Continental U.S., 1990-2010</w:t>
      </w:r>
      <w:r>
        <w:rPr>
          <w:rFonts w:ascii="Georgia" w:hAnsi="Georgia"/>
          <w:i/>
          <w:iCs/>
          <w:sz w:val="24"/>
          <w:szCs w:val="24"/>
        </w:rPr>
        <w:t xml:space="preserve">”, </w:t>
      </w:r>
      <w:r>
        <w:rPr>
          <w:rFonts w:ascii="Georgia" w:hAnsi="Georgia"/>
          <w:sz w:val="24"/>
          <w:szCs w:val="24"/>
        </w:rPr>
        <w:t>University of Montana, May 2013.</w:t>
      </w:r>
    </w:p>
    <w:p w14:paraId="23AEFB66" w14:textId="12D48736" w:rsidR="003C0382" w:rsidRDefault="00000000" w:rsidP="003C0382">
      <w:pPr>
        <w:pStyle w:val="ListParagraph"/>
        <w:jc w:val="both"/>
        <w:rPr>
          <w:rStyle w:val="Hyperlink"/>
          <w:rFonts w:ascii="Georgia" w:hAnsi="Georgia"/>
          <w:sz w:val="24"/>
          <w:szCs w:val="24"/>
        </w:rPr>
      </w:pPr>
      <w:hyperlink r:id="rId22" w:history="1">
        <w:r w:rsidR="003C0382" w:rsidRPr="005625AB">
          <w:rPr>
            <w:rStyle w:val="Hyperlink"/>
            <w:rFonts w:ascii="Georgia" w:hAnsi="Georgia"/>
            <w:sz w:val="24"/>
            <w:szCs w:val="24"/>
          </w:rPr>
          <w:t>https://scholarworks.umt.edu/cgi/viewcontent.cgi?article=1248&amp;context=etd</w:t>
        </w:r>
      </w:hyperlink>
    </w:p>
    <w:p w14:paraId="0CD4FD5A" w14:textId="77777777" w:rsidR="002A5611" w:rsidRPr="003C0382" w:rsidRDefault="002A5611" w:rsidP="003C0382">
      <w:pPr>
        <w:pStyle w:val="ListParagraph"/>
        <w:jc w:val="both"/>
        <w:rPr>
          <w:rFonts w:ascii="Georgia" w:hAnsi="Georgia"/>
          <w:sz w:val="24"/>
          <w:szCs w:val="24"/>
        </w:rPr>
      </w:pPr>
    </w:p>
    <w:p w14:paraId="104E375F" w14:textId="190485F5" w:rsidR="003C0382" w:rsidRDefault="00C13474" w:rsidP="00C13474">
      <w:pPr>
        <w:pStyle w:val="ListParagraph"/>
        <w:numPr>
          <w:ilvl w:val="0"/>
          <w:numId w:val="36"/>
        </w:numPr>
        <w:jc w:val="both"/>
        <w:rPr>
          <w:rFonts w:ascii="Georgia" w:hAnsi="Georgia"/>
          <w:sz w:val="24"/>
          <w:szCs w:val="24"/>
        </w:rPr>
      </w:pPr>
      <w:r w:rsidRPr="00C13474">
        <w:rPr>
          <w:rFonts w:ascii="Georgia" w:hAnsi="Georgia"/>
          <w:sz w:val="24"/>
          <w:szCs w:val="24"/>
        </w:rPr>
        <w:t>Miller, David S., et al.,</w:t>
      </w:r>
      <w:r>
        <w:rPr>
          <w:rFonts w:ascii="Georgia" w:hAnsi="Georgia"/>
          <w:i/>
          <w:iCs/>
          <w:sz w:val="24"/>
          <w:szCs w:val="24"/>
        </w:rPr>
        <w:t xml:space="preserve"> </w:t>
      </w:r>
      <w:r w:rsidRPr="00154521">
        <w:rPr>
          <w:rFonts w:ascii="Georgia" w:hAnsi="Georgia"/>
          <w:i/>
          <w:iCs/>
          <w:sz w:val="24"/>
          <w:szCs w:val="24"/>
        </w:rPr>
        <w:t>A Review of Hypothesized Determinants Associated with Bighorn Sheep Die-offs</w:t>
      </w:r>
      <w:r>
        <w:rPr>
          <w:rFonts w:ascii="Georgia" w:hAnsi="Georgia"/>
          <w:i/>
          <w:iCs/>
          <w:sz w:val="24"/>
          <w:szCs w:val="24"/>
        </w:rPr>
        <w:t xml:space="preserve">, </w:t>
      </w:r>
      <w:r w:rsidRPr="00C13474">
        <w:rPr>
          <w:rFonts w:ascii="Georgia" w:hAnsi="Georgia"/>
          <w:sz w:val="24"/>
          <w:szCs w:val="24"/>
          <w:u w:val="single"/>
        </w:rPr>
        <w:t>National Library of Medicine, National Center for Biotechnology Information</w:t>
      </w:r>
      <w:r>
        <w:rPr>
          <w:rFonts w:ascii="Georgia" w:hAnsi="Georgia"/>
          <w:i/>
          <w:iCs/>
          <w:sz w:val="24"/>
          <w:szCs w:val="24"/>
        </w:rPr>
        <w:t xml:space="preserve">, </w:t>
      </w:r>
      <w:r>
        <w:rPr>
          <w:rFonts w:ascii="Georgia" w:hAnsi="Georgia"/>
          <w:sz w:val="24"/>
          <w:szCs w:val="24"/>
        </w:rPr>
        <w:t>March 29, 2012.</w:t>
      </w:r>
    </w:p>
    <w:p w14:paraId="180FC04C" w14:textId="34F3E594" w:rsidR="00C13474" w:rsidRDefault="00000000" w:rsidP="00C13474">
      <w:pPr>
        <w:pStyle w:val="ListParagraph"/>
        <w:jc w:val="both"/>
        <w:rPr>
          <w:rFonts w:ascii="Georgia" w:hAnsi="Georgia"/>
          <w:sz w:val="24"/>
          <w:szCs w:val="24"/>
        </w:rPr>
      </w:pPr>
      <w:hyperlink r:id="rId23" w:anchor=":~:text=Causes%20of%20direct%20mortality%20to,early%2020th%20centuries%20%5B7%5D" w:history="1">
        <w:r w:rsidR="00C13474" w:rsidRPr="005625AB">
          <w:rPr>
            <w:rStyle w:val="Hyperlink"/>
            <w:rFonts w:ascii="Georgia" w:hAnsi="Georgia"/>
            <w:sz w:val="24"/>
            <w:szCs w:val="24"/>
          </w:rPr>
          <w:t>https://www.ncbi.nlm.nih.gov/pmc/articles/PMC3329887/#:~:text=Causes%20of%20direct%20mortality%20to,early%2020th%20centuries%20%5B7%5D</w:t>
        </w:r>
      </w:hyperlink>
      <w:r w:rsidR="00C13474" w:rsidRPr="00C13474">
        <w:rPr>
          <w:rFonts w:ascii="Georgia" w:hAnsi="Georgia"/>
          <w:sz w:val="24"/>
          <w:szCs w:val="24"/>
        </w:rPr>
        <w:t>.</w:t>
      </w:r>
    </w:p>
    <w:p w14:paraId="4CBFD703" w14:textId="2CBE01BD" w:rsidR="00C13474" w:rsidRDefault="00C13474" w:rsidP="00C13474">
      <w:pPr>
        <w:pStyle w:val="ListParagraph"/>
        <w:jc w:val="both"/>
        <w:rPr>
          <w:rFonts w:ascii="Georgia" w:hAnsi="Georgia"/>
          <w:sz w:val="24"/>
          <w:szCs w:val="24"/>
        </w:rPr>
      </w:pPr>
    </w:p>
    <w:p w14:paraId="37923E56" w14:textId="03984F75" w:rsidR="00C13474" w:rsidRDefault="00862021" w:rsidP="00C13474">
      <w:pPr>
        <w:pStyle w:val="ListParagraph"/>
        <w:numPr>
          <w:ilvl w:val="0"/>
          <w:numId w:val="36"/>
        </w:numPr>
        <w:jc w:val="both"/>
        <w:rPr>
          <w:rFonts w:ascii="Georgia" w:hAnsi="Georgia"/>
          <w:sz w:val="24"/>
          <w:szCs w:val="24"/>
        </w:rPr>
      </w:pPr>
      <w:r>
        <w:rPr>
          <w:rFonts w:ascii="Georgia" w:hAnsi="Georgia"/>
          <w:sz w:val="24"/>
          <w:szCs w:val="24"/>
          <w:u w:val="single"/>
        </w:rPr>
        <w:t xml:space="preserve">Montana Natural Heritage Program, </w:t>
      </w:r>
      <w:r w:rsidRPr="00862021">
        <w:rPr>
          <w:rFonts w:ascii="Georgia" w:hAnsi="Georgia"/>
          <w:sz w:val="24"/>
          <w:szCs w:val="24"/>
          <w:u w:val="single"/>
        </w:rPr>
        <w:t>Montana Field Guide</w:t>
      </w:r>
      <w:r>
        <w:rPr>
          <w:rFonts w:ascii="Georgia" w:hAnsi="Georgia"/>
          <w:sz w:val="24"/>
          <w:szCs w:val="24"/>
        </w:rPr>
        <w:t xml:space="preserve">, </w:t>
      </w:r>
    </w:p>
    <w:p w14:paraId="312A039B" w14:textId="3112EA75" w:rsidR="00862021" w:rsidRDefault="00000000" w:rsidP="00862021">
      <w:pPr>
        <w:pStyle w:val="ListParagraph"/>
        <w:jc w:val="both"/>
        <w:rPr>
          <w:rFonts w:ascii="Georgia" w:hAnsi="Georgia"/>
          <w:sz w:val="24"/>
          <w:szCs w:val="24"/>
        </w:rPr>
      </w:pPr>
      <w:hyperlink r:id="rId24" w:history="1">
        <w:r w:rsidR="00862021" w:rsidRPr="005625AB">
          <w:rPr>
            <w:rStyle w:val="Hyperlink"/>
            <w:rFonts w:ascii="Georgia" w:hAnsi="Georgia"/>
            <w:sz w:val="24"/>
            <w:szCs w:val="24"/>
          </w:rPr>
          <w:t>https://fieldguide.mt.gov/displayES_Detail.aspx?ES=7116</w:t>
        </w:r>
      </w:hyperlink>
    </w:p>
    <w:p w14:paraId="794CCDD4" w14:textId="77777777" w:rsidR="00862021" w:rsidRDefault="00862021" w:rsidP="00862021">
      <w:pPr>
        <w:pStyle w:val="ListParagraph"/>
        <w:jc w:val="both"/>
        <w:rPr>
          <w:rFonts w:ascii="Georgia" w:hAnsi="Georgia"/>
          <w:sz w:val="24"/>
          <w:szCs w:val="24"/>
        </w:rPr>
      </w:pPr>
    </w:p>
    <w:p w14:paraId="7A112977" w14:textId="23EF8A90" w:rsidR="00862021" w:rsidRPr="00862021" w:rsidRDefault="00862021" w:rsidP="00862021">
      <w:pPr>
        <w:pStyle w:val="ListParagraph"/>
        <w:numPr>
          <w:ilvl w:val="0"/>
          <w:numId w:val="36"/>
        </w:numPr>
      </w:pPr>
      <w:proofErr w:type="spellStart"/>
      <w:r w:rsidRPr="00862021">
        <w:rPr>
          <w:rFonts w:ascii="Georgia" w:hAnsi="Georgia"/>
          <w:sz w:val="24"/>
          <w:szCs w:val="24"/>
        </w:rPr>
        <w:t>Poulenard</w:t>
      </w:r>
      <w:proofErr w:type="spellEnd"/>
      <w:r>
        <w:rPr>
          <w:rFonts w:ascii="Georgia" w:hAnsi="Georgia"/>
          <w:sz w:val="24"/>
          <w:szCs w:val="24"/>
        </w:rPr>
        <w:t xml:space="preserve">, </w:t>
      </w:r>
      <w:r w:rsidRPr="00862021">
        <w:rPr>
          <w:rFonts w:ascii="Georgia" w:hAnsi="Georgia"/>
          <w:sz w:val="24"/>
          <w:szCs w:val="24"/>
        </w:rPr>
        <w:t>Jerome</w:t>
      </w:r>
      <w:r>
        <w:rPr>
          <w:rFonts w:ascii="Georgia" w:hAnsi="Georgia"/>
          <w:sz w:val="24"/>
          <w:szCs w:val="24"/>
        </w:rPr>
        <w:t>,</w:t>
      </w:r>
      <w:r w:rsidRPr="00862021">
        <w:rPr>
          <w:rFonts w:ascii="Georgia" w:hAnsi="Georgia"/>
          <w:sz w:val="24"/>
          <w:szCs w:val="24"/>
        </w:rPr>
        <w:t xml:space="preserve"> </w:t>
      </w:r>
      <w:proofErr w:type="spellStart"/>
      <w:r w:rsidRPr="00862021">
        <w:rPr>
          <w:rFonts w:ascii="Georgia" w:hAnsi="Georgia"/>
          <w:sz w:val="24"/>
          <w:szCs w:val="24"/>
        </w:rPr>
        <w:t>Podwojewski</w:t>
      </w:r>
      <w:proofErr w:type="spellEnd"/>
      <w:r>
        <w:rPr>
          <w:rFonts w:ascii="Georgia" w:hAnsi="Georgia"/>
          <w:sz w:val="24"/>
          <w:szCs w:val="24"/>
        </w:rPr>
        <w:t xml:space="preserve">, </w:t>
      </w:r>
      <w:r w:rsidRPr="00862021">
        <w:rPr>
          <w:rFonts w:ascii="Georgia" w:hAnsi="Georgia"/>
          <w:sz w:val="24"/>
          <w:szCs w:val="24"/>
        </w:rPr>
        <w:t>Pascal</w:t>
      </w:r>
      <w:r>
        <w:rPr>
          <w:rFonts w:ascii="Georgia" w:hAnsi="Georgia"/>
          <w:sz w:val="24"/>
          <w:szCs w:val="24"/>
        </w:rPr>
        <w:t xml:space="preserve">, </w:t>
      </w:r>
      <w:r w:rsidRPr="00862021">
        <w:rPr>
          <w:rFonts w:ascii="Georgia" w:hAnsi="Georgia"/>
          <w:i/>
          <w:iCs/>
          <w:sz w:val="24"/>
          <w:szCs w:val="24"/>
        </w:rPr>
        <w:t>Alpine Soils</w:t>
      </w:r>
      <w:r>
        <w:rPr>
          <w:rFonts w:ascii="Georgia" w:hAnsi="Georgia"/>
          <w:sz w:val="24"/>
          <w:szCs w:val="24"/>
        </w:rPr>
        <w:t>,</w:t>
      </w:r>
    </w:p>
    <w:p w14:paraId="07320EAB" w14:textId="01F11D81" w:rsidR="00862021" w:rsidRPr="00862021" w:rsidRDefault="00000000" w:rsidP="00862021">
      <w:pPr>
        <w:pStyle w:val="ListParagraph"/>
        <w:jc w:val="both"/>
        <w:rPr>
          <w:rFonts w:ascii="Georgia" w:hAnsi="Georgia"/>
          <w:sz w:val="24"/>
          <w:szCs w:val="24"/>
        </w:rPr>
      </w:pPr>
      <w:hyperlink r:id="rId25" w:history="1">
        <w:r w:rsidR="00862021" w:rsidRPr="005625AB">
          <w:rPr>
            <w:rStyle w:val="Hyperlink"/>
            <w:rFonts w:ascii="Georgia" w:hAnsi="Georgia"/>
            <w:sz w:val="24"/>
            <w:szCs w:val="24"/>
          </w:rPr>
          <w:t>https://horizon.documentation.ird.fr/exl-doc/pleins_textes/divers15-08/010033761.pdf</w:t>
        </w:r>
      </w:hyperlink>
    </w:p>
    <w:p w14:paraId="17D2A5DF" w14:textId="77777777" w:rsidR="00862021" w:rsidRDefault="00862021" w:rsidP="00862021">
      <w:pPr>
        <w:pStyle w:val="ListParagraph"/>
      </w:pPr>
    </w:p>
    <w:p w14:paraId="34BE977C" w14:textId="77372580" w:rsidR="00862021" w:rsidRDefault="00862021" w:rsidP="00862021">
      <w:pPr>
        <w:pStyle w:val="ListParagraph"/>
        <w:numPr>
          <w:ilvl w:val="0"/>
          <w:numId w:val="36"/>
        </w:numPr>
        <w:jc w:val="both"/>
        <w:rPr>
          <w:rFonts w:ascii="Georgia" w:hAnsi="Georgia"/>
          <w:sz w:val="24"/>
          <w:szCs w:val="24"/>
        </w:rPr>
      </w:pPr>
      <w:r>
        <w:rPr>
          <w:rFonts w:ascii="Georgia" w:hAnsi="Georgia"/>
          <w:sz w:val="24"/>
          <w:szCs w:val="24"/>
        </w:rPr>
        <w:t xml:space="preserve">Utah Bighorn Sheep Statewide Management Plan, Utah Division of Wildlife Resources, Department of Natural Resources, </w:t>
      </w:r>
    </w:p>
    <w:p w14:paraId="798C4095" w14:textId="4EA40080" w:rsidR="00862021" w:rsidRDefault="00000000" w:rsidP="00862021">
      <w:pPr>
        <w:pStyle w:val="ListParagraph"/>
        <w:jc w:val="both"/>
        <w:rPr>
          <w:rFonts w:ascii="Georgia" w:hAnsi="Georgia"/>
          <w:sz w:val="24"/>
          <w:szCs w:val="24"/>
        </w:rPr>
      </w:pPr>
      <w:hyperlink r:id="rId26" w:history="1">
        <w:r w:rsidR="00862021" w:rsidRPr="005625AB">
          <w:rPr>
            <w:rStyle w:val="Hyperlink"/>
            <w:rFonts w:ascii="Georgia" w:hAnsi="Georgia"/>
            <w:sz w:val="24"/>
            <w:szCs w:val="24"/>
          </w:rPr>
          <w:t>https://wildlife.utah.gov/pdf/bg/bighorn-plan.pdf</w:t>
        </w:r>
      </w:hyperlink>
    </w:p>
    <w:p w14:paraId="460313EF" w14:textId="77777777" w:rsidR="00862021" w:rsidRPr="009728B7" w:rsidRDefault="00862021" w:rsidP="00862021">
      <w:pPr>
        <w:pStyle w:val="ListParagraph"/>
        <w:jc w:val="both"/>
        <w:rPr>
          <w:rFonts w:ascii="Georgia" w:hAnsi="Georgia"/>
          <w:sz w:val="24"/>
          <w:szCs w:val="24"/>
        </w:rPr>
      </w:pPr>
    </w:p>
    <w:sectPr w:rsidR="00862021" w:rsidRPr="009728B7" w:rsidSect="00125B8E">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5D7"/>
    <w:multiLevelType w:val="hybridMultilevel"/>
    <w:tmpl w:val="5246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DEC"/>
    <w:multiLevelType w:val="hybridMultilevel"/>
    <w:tmpl w:val="FBE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B45A1"/>
    <w:multiLevelType w:val="hybridMultilevel"/>
    <w:tmpl w:val="4D7E6AC2"/>
    <w:lvl w:ilvl="0" w:tplc="1046A78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47204B"/>
    <w:multiLevelType w:val="hybridMultilevel"/>
    <w:tmpl w:val="AD0A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F379E"/>
    <w:multiLevelType w:val="hybridMultilevel"/>
    <w:tmpl w:val="CD22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34170"/>
    <w:multiLevelType w:val="hybridMultilevel"/>
    <w:tmpl w:val="93E2A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D14B26"/>
    <w:multiLevelType w:val="hybridMultilevel"/>
    <w:tmpl w:val="8AC63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7B0398"/>
    <w:multiLevelType w:val="hybridMultilevel"/>
    <w:tmpl w:val="F628EE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1A31121"/>
    <w:multiLevelType w:val="hybridMultilevel"/>
    <w:tmpl w:val="FDF42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3524BC6"/>
    <w:multiLevelType w:val="hybridMultilevel"/>
    <w:tmpl w:val="E1CE3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F733EB"/>
    <w:multiLevelType w:val="hybridMultilevel"/>
    <w:tmpl w:val="E3A03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7CC7936"/>
    <w:multiLevelType w:val="hybridMultilevel"/>
    <w:tmpl w:val="C226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B25A9E"/>
    <w:multiLevelType w:val="hybridMultilevel"/>
    <w:tmpl w:val="3D52E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072955"/>
    <w:multiLevelType w:val="hybridMultilevel"/>
    <w:tmpl w:val="A7A04560"/>
    <w:lvl w:ilvl="0" w:tplc="C7E642C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22F8D"/>
    <w:multiLevelType w:val="hybridMultilevel"/>
    <w:tmpl w:val="C54E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1C0BDD"/>
    <w:multiLevelType w:val="hybridMultilevel"/>
    <w:tmpl w:val="C1B85E8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6" w15:restartNumberingAfterBreak="0">
    <w:nsid w:val="3C733527"/>
    <w:multiLevelType w:val="hybridMultilevel"/>
    <w:tmpl w:val="BD20F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5A704F"/>
    <w:multiLevelType w:val="hybridMultilevel"/>
    <w:tmpl w:val="E8769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DFB7D43"/>
    <w:multiLevelType w:val="hybridMultilevel"/>
    <w:tmpl w:val="8EBEB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0B76CD"/>
    <w:multiLevelType w:val="hybridMultilevel"/>
    <w:tmpl w:val="08EA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9A2CB3"/>
    <w:multiLevelType w:val="hybridMultilevel"/>
    <w:tmpl w:val="1CB2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D7179A"/>
    <w:multiLevelType w:val="multilevel"/>
    <w:tmpl w:val="2F74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020146"/>
    <w:multiLevelType w:val="hybridMultilevel"/>
    <w:tmpl w:val="5342A46A"/>
    <w:lvl w:ilvl="0" w:tplc="2996AA6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4F4020"/>
    <w:multiLevelType w:val="hybridMultilevel"/>
    <w:tmpl w:val="60F63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6F6253"/>
    <w:multiLevelType w:val="hybridMultilevel"/>
    <w:tmpl w:val="8A6E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D055EB"/>
    <w:multiLevelType w:val="hybridMultilevel"/>
    <w:tmpl w:val="20B29778"/>
    <w:lvl w:ilvl="0" w:tplc="40AC70D4">
      <w:start w:val="1"/>
      <w:numFmt w:val="upperLetter"/>
      <w:lvlText w:val="%1.)"/>
      <w:lvlJc w:val="left"/>
      <w:pPr>
        <w:ind w:left="1440" w:hanging="360"/>
      </w:pPr>
      <w:rPr>
        <w:rFonts w:hint="default"/>
        <w:b/>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6427CA2"/>
    <w:multiLevelType w:val="hybridMultilevel"/>
    <w:tmpl w:val="F80A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132AF7"/>
    <w:multiLevelType w:val="hybridMultilevel"/>
    <w:tmpl w:val="0792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8E4286"/>
    <w:multiLevelType w:val="hybridMultilevel"/>
    <w:tmpl w:val="D7961BB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862531"/>
    <w:multiLevelType w:val="hybridMultilevel"/>
    <w:tmpl w:val="CE14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B96562"/>
    <w:multiLevelType w:val="hybridMultilevel"/>
    <w:tmpl w:val="675C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83348"/>
    <w:multiLevelType w:val="hybridMultilevel"/>
    <w:tmpl w:val="4102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9C5D48"/>
    <w:multiLevelType w:val="hybridMultilevel"/>
    <w:tmpl w:val="5408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4D32E1"/>
    <w:multiLevelType w:val="hybridMultilevel"/>
    <w:tmpl w:val="DB84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7536A3"/>
    <w:multiLevelType w:val="hybridMultilevel"/>
    <w:tmpl w:val="8360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183309"/>
    <w:multiLevelType w:val="hybridMultilevel"/>
    <w:tmpl w:val="082C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7266292">
    <w:abstractNumId w:val="28"/>
  </w:num>
  <w:num w:numId="2" w16cid:durableId="419641081">
    <w:abstractNumId w:val="7"/>
  </w:num>
  <w:num w:numId="3" w16cid:durableId="1307012024">
    <w:abstractNumId w:val="12"/>
  </w:num>
  <w:num w:numId="4" w16cid:durableId="1554390238">
    <w:abstractNumId w:val="23"/>
  </w:num>
  <w:num w:numId="5" w16cid:durableId="949773636">
    <w:abstractNumId w:val="0"/>
  </w:num>
  <w:num w:numId="6" w16cid:durableId="1504589753">
    <w:abstractNumId w:val="8"/>
  </w:num>
  <w:num w:numId="7" w16cid:durableId="288585609">
    <w:abstractNumId w:val="17"/>
  </w:num>
  <w:num w:numId="8" w16cid:durableId="349723045">
    <w:abstractNumId w:val="5"/>
  </w:num>
  <w:num w:numId="9" w16cid:durableId="982542292">
    <w:abstractNumId w:val="30"/>
  </w:num>
  <w:num w:numId="10" w16cid:durableId="1047408852">
    <w:abstractNumId w:val="10"/>
  </w:num>
  <w:num w:numId="11" w16cid:durableId="229080854">
    <w:abstractNumId w:val="20"/>
  </w:num>
  <w:num w:numId="12" w16cid:durableId="1880699406">
    <w:abstractNumId w:val="13"/>
  </w:num>
  <w:num w:numId="13" w16cid:durableId="547448975">
    <w:abstractNumId w:val="2"/>
  </w:num>
  <w:num w:numId="14" w16cid:durableId="1343819316">
    <w:abstractNumId w:val="25"/>
  </w:num>
  <w:num w:numId="15" w16cid:durableId="1139569414">
    <w:abstractNumId w:val="22"/>
  </w:num>
  <w:num w:numId="16" w16cid:durableId="1229807915">
    <w:abstractNumId w:val="19"/>
  </w:num>
  <w:num w:numId="17" w16cid:durableId="844831986">
    <w:abstractNumId w:val="35"/>
  </w:num>
  <w:num w:numId="18" w16cid:durableId="1472943910">
    <w:abstractNumId w:val="29"/>
  </w:num>
  <w:num w:numId="19" w16cid:durableId="1233275460">
    <w:abstractNumId w:val="11"/>
  </w:num>
  <w:num w:numId="20" w16cid:durableId="934508997">
    <w:abstractNumId w:val="18"/>
  </w:num>
  <w:num w:numId="21" w16cid:durableId="1813911501">
    <w:abstractNumId w:val="16"/>
  </w:num>
  <w:num w:numId="22" w16cid:durableId="1070806307">
    <w:abstractNumId w:val="24"/>
  </w:num>
  <w:num w:numId="23" w16cid:durableId="1110053081">
    <w:abstractNumId w:val="1"/>
  </w:num>
  <w:num w:numId="24" w16cid:durableId="1836263504">
    <w:abstractNumId w:val="6"/>
  </w:num>
  <w:num w:numId="25" w16cid:durableId="1838573056">
    <w:abstractNumId w:val="27"/>
  </w:num>
  <w:num w:numId="26" w16cid:durableId="956377615">
    <w:abstractNumId w:val="31"/>
  </w:num>
  <w:num w:numId="27" w16cid:durableId="1479304672">
    <w:abstractNumId w:val="3"/>
  </w:num>
  <w:num w:numId="28" w16cid:durableId="1479763254">
    <w:abstractNumId w:val="32"/>
  </w:num>
  <w:num w:numId="29" w16cid:durableId="1961952487">
    <w:abstractNumId w:val="26"/>
  </w:num>
  <w:num w:numId="30" w16cid:durableId="1957564223">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1689864309">
    <w:abstractNumId w:val="14"/>
  </w:num>
  <w:num w:numId="32" w16cid:durableId="899947886">
    <w:abstractNumId w:val="4"/>
  </w:num>
  <w:num w:numId="33" w16cid:durableId="197087729">
    <w:abstractNumId w:val="33"/>
  </w:num>
  <w:num w:numId="34" w16cid:durableId="487937767">
    <w:abstractNumId w:val="15"/>
  </w:num>
  <w:num w:numId="35" w16cid:durableId="1206874318">
    <w:abstractNumId w:val="34"/>
  </w:num>
  <w:num w:numId="36" w16cid:durableId="11653929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2B"/>
    <w:rsid w:val="00002D93"/>
    <w:rsid w:val="0005074E"/>
    <w:rsid w:val="0006515A"/>
    <w:rsid w:val="000826E8"/>
    <w:rsid w:val="000B3C8E"/>
    <w:rsid w:val="000D74B0"/>
    <w:rsid w:val="000E2648"/>
    <w:rsid w:val="00107E58"/>
    <w:rsid w:val="00116FD9"/>
    <w:rsid w:val="00125B8E"/>
    <w:rsid w:val="00136475"/>
    <w:rsid w:val="00154521"/>
    <w:rsid w:val="00160C75"/>
    <w:rsid w:val="0016520E"/>
    <w:rsid w:val="00170701"/>
    <w:rsid w:val="00173AB4"/>
    <w:rsid w:val="00175FD4"/>
    <w:rsid w:val="0018023C"/>
    <w:rsid w:val="001C36D1"/>
    <w:rsid w:val="001C5375"/>
    <w:rsid w:val="001D0C58"/>
    <w:rsid w:val="001D2866"/>
    <w:rsid w:val="001D5E04"/>
    <w:rsid w:val="001E1E8E"/>
    <w:rsid w:val="001E230E"/>
    <w:rsid w:val="00204B7E"/>
    <w:rsid w:val="00214962"/>
    <w:rsid w:val="00217B8F"/>
    <w:rsid w:val="0022403A"/>
    <w:rsid w:val="002261E8"/>
    <w:rsid w:val="00231A86"/>
    <w:rsid w:val="0024061E"/>
    <w:rsid w:val="002677FC"/>
    <w:rsid w:val="00270DA0"/>
    <w:rsid w:val="00277676"/>
    <w:rsid w:val="0028087A"/>
    <w:rsid w:val="00281C67"/>
    <w:rsid w:val="0028345A"/>
    <w:rsid w:val="00296AC7"/>
    <w:rsid w:val="002A494B"/>
    <w:rsid w:val="002A5611"/>
    <w:rsid w:val="002B2241"/>
    <w:rsid w:val="002B277A"/>
    <w:rsid w:val="002B5A83"/>
    <w:rsid w:val="002C2DBA"/>
    <w:rsid w:val="002F02F0"/>
    <w:rsid w:val="0030249A"/>
    <w:rsid w:val="003069CD"/>
    <w:rsid w:val="00311E46"/>
    <w:rsid w:val="003270B4"/>
    <w:rsid w:val="003473BC"/>
    <w:rsid w:val="00381545"/>
    <w:rsid w:val="00383600"/>
    <w:rsid w:val="003A176C"/>
    <w:rsid w:val="003A23AB"/>
    <w:rsid w:val="003A6666"/>
    <w:rsid w:val="003C0382"/>
    <w:rsid w:val="003C7FD2"/>
    <w:rsid w:val="003E3436"/>
    <w:rsid w:val="003F3C01"/>
    <w:rsid w:val="0040285B"/>
    <w:rsid w:val="0040593C"/>
    <w:rsid w:val="00412759"/>
    <w:rsid w:val="00416BA4"/>
    <w:rsid w:val="0043212B"/>
    <w:rsid w:val="0043564B"/>
    <w:rsid w:val="00440051"/>
    <w:rsid w:val="004438E2"/>
    <w:rsid w:val="00443D86"/>
    <w:rsid w:val="004518A8"/>
    <w:rsid w:val="004534F5"/>
    <w:rsid w:val="00453A25"/>
    <w:rsid w:val="00453F6B"/>
    <w:rsid w:val="004725A4"/>
    <w:rsid w:val="004849E8"/>
    <w:rsid w:val="00485E57"/>
    <w:rsid w:val="00494CCE"/>
    <w:rsid w:val="004A66B0"/>
    <w:rsid w:val="004C03E0"/>
    <w:rsid w:val="004C639A"/>
    <w:rsid w:val="004D5C3C"/>
    <w:rsid w:val="004E06C1"/>
    <w:rsid w:val="00510290"/>
    <w:rsid w:val="00511C75"/>
    <w:rsid w:val="005229E0"/>
    <w:rsid w:val="00537806"/>
    <w:rsid w:val="005409A5"/>
    <w:rsid w:val="00540C50"/>
    <w:rsid w:val="00547F57"/>
    <w:rsid w:val="00564215"/>
    <w:rsid w:val="005736FA"/>
    <w:rsid w:val="00596A89"/>
    <w:rsid w:val="005A61BA"/>
    <w:rsid w:val="005A6A09"/>
    <w:rsid w:val="005F6893"/>
    <w:rsid w:val="006179F1"/>
    <w:rsid w:val="00622D55"/>
    <w:rsid w:val="00625B03"/>
    <w:rsid w:val="00633F78"/>
    <w:rsid w:val="00635D7F"/>
    <w:rsid w:val="00643CC8"/>
    <w:rsid w:val="006450B5"/>
    <w:rsid w:val="006534E9"/>
    <w:rsid w:val="006562AA"/>
    <w:rsid w:val="00676202"/>
    <w:rsid w:val="006801F4"/>
    <w:rsid w:val="006A4C01"/>
    <w:rsid w:val="006A604F"/>
    <w:rsid w:val="006A7155"/>
    <w:rsid w:val="006C0847"/>
    <w:rsid w:val="006C1216"/>
    <w:rsid w:val="006C65F5"/>
    <w:rsid w:val="006C77D8"/>
    <w:rsid w:val="006D28F6"/>
    <w:rsid w:val="006F6A7B"/>
    <w:rsid w:val="00704E96"/>
    <w:rsid w:val="00705328"/>
    <w:rsid w:val="007068A4"/>
    <w:rsid w:val="007228E5"/>
    <w:rsid w:val="007A7D8B"/>
    <w:rsid w:val="007C6119"/>
    <w:rsid w:val="007D62D4"/>
    <w:rsid w:val="007F096A"/>
    <w:rsid w:val="00800498"/>
    <w:rsid w:val="008160B2"/>
    <w:rsid w:val="00855F29"/>
    <w:rsid w:val="00862021"/>
    <w:rsid w:val="00864A75"/>
    <w:rsid w:val="00881555"/>
    <w:rsid w:val="008977B3"/>
    <w:rsid w:val="008D0D8A"/>
    <w:rsid w:val="008D1E4F"/>
    <w:rsid w:val="008D3BA4"/>
    <w:rsid w:val="008D70B1"/>
    <w:rsid w:val="008E565A"/>
    <w:rsid w:val="008E64FA"/>
    <w:rsid w:val="009018D2"/>
    <w:rsid w:val="00906E2B"/>
    <w:rsid w:val="00911B73"/>
    <w:rsid w:val="00922BB2"/>
    <w:rsid w:val="00927E34"/>
    <w:rsid w:val="009330C3"/>
    <w:rsid w:val="009337AC"/>
    <w:rsid w:val="00933CF5"/>
    <w:rsid w:val="00943499"/>
    <w:rsid w:val="00944C85"/>
    <w:rsid w:val="00945293"/>
    <w:rsid w:val="0095076F"/>
    <w:rsid w:val="00955F74"/>
    <w:rsid w:val="009728B7"/>
    <w:rsid w:val="0098408C"/>
    <w:rsid w:val="009974DA"/>
    <w:rsid w:val="009B3F9F"/>
    <w:rsid w:val="009C54AD"/>
    <w:rsid w:val="009D1A94"/>
    <w:rsid w:val="009E4115"/>
    <w:rsid w:val="009F7FE7"/>
    <w:rsid w:val="00A213EC"/>
    <w:rsid w:val="00A22274"/>
    <w:rsid w:val="00A31889"/>
    <w:rsid w:val="00A37040"/>
    <w:rsid w:val="00A43869"/>
    <w:rsid w:val="00A55178"/>
    <w:rsid w:val="00A57F2A"/>
    <w:rsid w:val="00A67993"/>
    <w:rsid w:val="00A914B7"/>
    <w:rsid w:val="00A97409"/>
    <w:rsid w:val="00AA152B"/>
    <w:rsid w:val="00AD2C7F"/>
    <w:rsid w:val="00AD3CA5"/>
    <w:rsid w:val="00AD4AA2"/>
    <w:rsid w:val="00AF60C0"/>
    <w:rsid w:val="00B0108A"/>
    <w:rsid w:val="00B03115"/>
    <w:rsid w:val="00B113E1"/>
    <w:rsid w:val="00B52A44"/>
    <w:rsid w:val="00B553D5"/>
    <w:rsid w:val="00B71EF1"/>
    <w:rsid w:val="00B93F6C"/>
    <w:rsid w:val="00BA18E4"/>
    <w:rsid w:val="00BB1784"/>
    <w:rsid w:val="00BB610D"/>
    <w:rsid w:val="00BC40DD"/>
    <w:rsid w:val="00BC710D"/>
    <w:rsid w:val="00BD5E76"/>
    <w:rsid w:val="00C13474"/>
    <w:rsid w:val="00C41DD3"/>
    <w:rsid w:val="00C659C0"/>
    <w:rsid w:val="00C77280"/>
    <w:rsid w:val="00CB561B"/>
    <w:rsid w:val="00CC22A1"/>
    <w:rsid w:val="00CC427F"/>
    <w:rsid w:val="00CC4C17"/>
    <w:rsid w:val="00CF5213"/>
    <w:rsid w:val="00D00577"/>
    <w:rsid w:val="00D02E1A"/>
    <w:rsid w:val="00D30E99"/>
    <w:rsid w:val="00D500CA"/>
    <w:rsid w:val="00D5287B"/>
    <w:rsid w:val="00D56301"/>
    <w:rsid w:val="00D66490"/>
    <w:rsid w:val="00D70B28"/>
    <w:rsid w:val="00D72B96"/>
    <w:rsid w:val="00DA4AB0"/>
    <w:rsid w:val="00DB1D1B"/>
    <w:rsid w:val="00DC4C14"/>
    <w:rsid w:val="00DD2C9C"/>
    <w:rsid w:val="00DD7A5F"/>
    <w:rsid w:val="00DF4C5E"/>
    <w:rsid w:val="00E03C0C"/>
    <w:rsid w:val="00E234A5"/>
    <w:rsid w:val="00E24A72"/>
    <w:rsid w:val="00E27A1D"/>
    <w:rsid w:val="00E32525"/>
    <w:rsid w:val="00E33F40"/>
    <w:rsid w:val="00E5216A"/>
    <w:rsid w:val="00E75AD8"/>
    <w:rsid w:val="00E77018"/>
    <w:rsid w:val="00EB69DB"/>
    <w:rsid w:val="00EE0AFC"/>
    <w:rsid w:val="00F2731B"/>
    <w:rsid w:val="00F466B7"/>
    <w:rsid w:val="00F63B37"/>
    <w:rsid w:val="00F670F9"/>
    <w:rsid w:val="00F67485"/>
    <w:rsid w:val="00F766C7"/>
    <w:rsid w:val="00F771D3"/>
    <w:rsid w:val="00F810BF"/>
    <w:rsid w:val="00F81796"/>
    <w:rsid w:val="00FA0C25"/>
    <w:rsid w:val="00FB4B8E"/>
    <w:rsid w:val="00FC3C6B"/>
    <w:rsid w:val="00FE4884"/>
    <w:rsid w:val="00FF3122"/>
    <w:rsid w:val="00FF5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D085C"/>
  <w15:docId w15:val="{77D3500E-AD7C-4C3D-BC64-936480049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A72"/>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E24A72"/>
    <w:pPr>
      <w:keepNext/>
      <w:outlineLvl w:val="0"/>
    </w:pPr>
    <w:rPr>
      <w:sz w:val="36"/>
    </w:rPr>
  </w:style>
  <w:style w:type="paragraph" w:styleId="Heading2">
    <w:name w:val="heading 2"/>
    <w:basedOn w:val="Normal"/>
    <w:next w:val="Normal"/>
    <w:link w:val="Heading2Char"/>
    <w:uiPriority w:val="9"/>
    <w:qFormat/>
    <w:rsid w:val="00E24A72"/>
    <w:pPr>
      <w:keepNext/>
      <w:outlineLvl w:val="1"/>
    </w:pPr>
    <w:rPr>
      <w:sz w:val="28"/>
    </w:rPr>
  </w:style>
  <w:style w:type="paragraph" w:styleId="Heading3">
    <w:name w:val="heading 3"/>
    <w:basedOn w:val="Normal"/>
    <w:next w:val="Normal"/>
    <w:link w:val="Heading3Char"/>
    <w:uiPriority w:val="9"/>
    <w:qFormat/>
    <w:rsid w:val="00E24A72"/>
    <w:pPr>
      <w:keepNext/>
      <w:outlineLvl w:val="2"/>
    </w:pPr>
    <w:rPr>
      <w:sz w:val="24"/>
    </w:rPr>
  </w:style>
  <w:style w:type="paragraph" w:styleId="Heading4">
    <w:name w:val="heading 4"/>
    <w:basedOn w:val="Normal"/>
    <w:next w:val="Normal"/>
    <w:qFormat/>
    <w:rsid w:val="00E24A72"/>
    <w:pPr>
      <w:keepNext/>
      <w:jc w:val="center"/>
      <w:outlineLvl w:val="3"/>
    </w:pPr>
    <w:rPr>
      <w:sz w:val="24"/>
    </w:rPr>
  </w:style>
  <w:style w:type="paragraph" w:styleId="Heading5">
    <w:name w:val="heading 5"/>
    <w:basedOn w:val="Normal"/>
    <w:next w:val="Normal"/>
    <w:link w:val="Heading5Char"/>
    <w:uiPriority w:val="9"/>
    <w:qFormat/>
    <w:rsid w:val="00E24A72"/>
    <w:pPr>
      <w:spacing w:before="240" w:after="60"/>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4A72"/>
    <w:rPr>
      <w:sz w:val="24"/>
    </w:rPr>
  </w:style>
  <w:style w:type="paragraph" w:customStyle="1" w:styleId="yiv2636100246msonormal">
    <w:name w:val="yiv2636100246msonormal"/>
    <w:basedOn w:val="Normal"/>
    <w:rsid w:val="00A37040"/>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unhideWhenUsed/>
    <w:rsid w:val="00A37040"/>
    <w:rPr>
      <w:color w:val="0000FF" w:themeColor="hyperlink"/>
      <w:u w:val="single"/>
    </w:rPr>
  </w:style>
  <w:style w:type="paragraph" w:styleId="ListParagraph">
    <w:name w:val="List Paragraph"/>
    <w:basedOn w:val="Normal"/>
    <w:uiPriority w:val="34"/>
    <w:qFormat/>
    <w:rsid w:val="00A37040"/>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A37040"/>
    <w:rPr>
      <w:color w:val="808080"/>
      <w:shd w:val="clear" w:color="auto" w:fill="E6E6E6"/>
    </w:rPr>
  </w:style>
  <w:style w:type="character" w:customStyle="1" w:styleId="Heading1Char">
    <w:name w:val="Heading 1 Char"/>
    <w:basedOn w:val="DefaultParagraphFont"/>
    <w:link w:val="Heading1"/>
    <w:uiPriority w:val="9"/>
    <w:rsid w:val="00A37040"/>
    <w:rPr>
      <w:sz w:val="36"/>
    </w:rPr>
  </w:style>
  <w:style w:type="paragraph" w:styleId="NormalWeb">
    <w:name w:val="Normal (Web)"/>
    <w:basedOn w:val="Normal"/>
    <w:uiPriority w:val="99"/>
    <w:unhideWhenUsed/>
    <w:rsid w:val="00A37040"/>
    <w:pPr>
      <w:overflowPunct/>
      <w:autoSpaceDE/>
      <w:autoSpaceDN/>
      <w:adjustRightInd/>
      <w:spacing w:before="100" w:beforeAutospacing="1" w:after="100" w:afterAutospacing="1"/>
      <w:textAlignment w:val="auto"/>
    </w:pPr>
    <w:rPr>
      <w:sz w:val="24"/>
      <w:szCs w:val="24"/>
    </w:rPr>
  </w:style>
  <w:style w:type="character" w:customStyle="1" w:styleId="Heading5Char">
    <w:name w:val="Heading 5 Char"/>
    <w:basedOn w:val="DefaultParagraphFont"/>
    <w:link w:val="Heading5"/>
    <w:uiPriority w:val="9"/>
    <w:rsid w:val="00A37040"/>
    <w:rPr>
      <w:rFonts w:ascii="Arial" w:hAnsi="Arial"/>
      <w:sz w:val="22"/>
    </w:rPr>
  </w:style>
  <w:style w:type="character" w:customStyle="1" w:styleId="Heading2Char">
    <w:name w:val="Heading 2 Char"/>
    <w:basedOn w:val="DefaultParagraphFont"/>
    <w:link w:val="Heading2"/>
    <w:uiPriority w:val="9"/>
    <w:rsid w:val="00A37040"/>
    <w:rPr>
      <w:sz w:val="28"/>
    </w:rPr>
  </w:style>
  <w:style w:type="character" w:customStyle="1" w:styleId="Heading3Char">
    <w:name w:val="Heading 3 Char"/>
    <w:basedOn w:val="DefaultParagraphFont"/>
    <w:link w:val="Heading3"/>
    <w:uiPriority w:val="9"/>
    <w:rsid w:val="00A37040"/>
    <w:rPr>
      <w:sz w:val="24"/>
    </w:rPr>
  </w:style>
  <w:style w:type="character" w:customStyle="1" w:styleId="NumberList1Char">
    <w:name w:val="Number List 1 Char"/>
    <w:aliases w:val="2 Char,3 Char,Numbered List - 1 Char,3... Char"/>
    <w:link w:val="NumberList1"/>
    <w:locked/>
    <w:rsid w:val="00A37040"/>
    <w:rPr>
      <w:sz w:val="24"/>
      <w:szCs w:val="24"/>
    </w:rPr>
  </w:style>
  <w:style w:type="paragraph" w:customStyle="1" w:styleId="NumberList1">
    <w:name w:val="Number List 1"/>
    <w:aliases w:val="2,3,Numbered List - 1,3...,section 1,N ormal italic 1"/>
    <w:basedOn w:val="Normal"/>
    <w:link w:val="NumberList1Char"/>
    <w:qFormat/>
    <w:rsid w:val="00A37040"/>
    <w:pPr>
      <w:overflowPunct/>
      <w:autoSpaceDE/>
      <w:autoSpaceDN/>
      <w:adjustRightInd/>
      <w:spacing w:before="240"/>
      <w:ind w:left="720"/>
      <w:textAlignment w:val="auto"/>
    </w:pPr>
    <w:rPr>
      <w:sz w:val="24"/>
      <w:szCs w:val="24"/>
    </w:rPr>
  </w:style>
  <w:style w:type="character" w:styleId="Strong">
    <w:name w:val="Strong"/>
    <w:basedOn w:val="DefaultParagraphFont"/>
    <w:uiPriority w:val="22"/>
    <w:qFormat/>
    <w:rsid w:val="00A37040"/>
    <w:rPr>
      <w:b/>
      <w:bCs/>
    </w:rPr>
  </w:style>
  <w:style w:type="character" w:styleId="Emphasis">
    <w:name w:val="Emphasis"/>
    <w:basedOn w:val="DefaultParagraphFont"/>
    <w:uiPriority w:val="20"/>
    <w:qFormat/>
    <w:rsid w:val="00A37040"/>
    <w:rPr>
      <w:i/>
      <w:iCs/>
    </w:rPr>
  </w:style>
  <w:style w:type="paragraph" w:styleId="NoSpacing">
    <w:name w:val="No Spacing"/>
    <w:uiPriority w:val="1"/>
    <w:qFormat/>
    <w:rsid w:val="007068A4"/>
    <w:rPr>
      <w:rFonts w:asciiTheme="minorHAnsi" w:eastAsiaTheme="minorHAnsi" w:hAnsiTheme="minorHAnsi" w:cstheme="minorBidi"/>
      <w:sz w:val="22"/>
      <w:szCs w:val="22"/>
    </w:rPr>
  </w:style>
  <w:style w:type="paragraph" w:customStyle="1" w:styleId="yiv1204375891msonormal">
    <w:name w:val="yiv1204375891msonormal"/>
    <w:basedOn w:val="Normal"/>
    <w:rsid w:val="007068A4"/>
    <w:pPr>
      <w:overflowPunct/>
      <w:autoSpaceDE/>
      <w:autoSpaceDN/>
      <w:adjustRightInd/>
      <w:spacing w:before="100" w:beforeAutospacing="1" w:after="100" w:afterAutospacing="1"/>
      <w:textAlignment w:val="auto"/>
    </w:pPr>
    <w:rPr>
      <w:sz w:val="24"/>
      <w:szCs w:val="24"/>
    </w:rPr>
  </w:style>
  <w:style w:type="character" w:styleId="FollowedHyperlink">
    <w:name w:val="FollowedHyperlink"/>
    <w:basedOn w:val="DefaultParagraphFont"/>
    <w:uiPriority w:val="99"/>
    <w:semiHidden/>
    <w:unhideWhenUsed/>
    <w:rsid w:val="007068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47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hyperlink" Target="https://wildlife.onlinelibrary.wiley.com/doi/full/10.1002/wsb.1329" TargetMode="External"/><Relationship Id="rId26" Type="http://schemas.openxmlformats.org/officeDocument/2006/relationships/hyperlink" Target="https://wildlife.utah.gov/pdf/bg/bighorn-plan.pdf" TargetMode="External"/><Relationship Id="rId3" Type="http://schemas.openxmlformats.org/officeDocument/2006/relationships/styles" Target="styles.xml"/><Relationship Id="rId21" Type="http://schemas.openxmlformats.org/officeDocument/2006/relationships/hyperlink" Target="http://bighorndiseaseinfo.altervista.org/about_this_site.html" TargetMode="Externa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hyperlink" Target="https://www.usgs.gov/diseases-of-terrestrial-wildlife/bighorn-sheep-pneumonia" TargetMode="External"/><Relationship Id="rId25" Type="http://schemas.openxmlformats.org/officeDocument/2006/relationships/hyperlink" Target="https://horizon.documentation.ird.fr/exl-doc/pleins_textes/divers15-08/010033761.pdf" TargetMode="External"/><Relationship Id="rId2" Type="http://schemas.openxmlformats.org/officeDocument/2006/relationships/numbering" Target="numbering.xml"/><Relationship Id="rId16" Type="http://schemas.openxmlformats.org/officeDocument/2006/relationships/hyperlink" Target="https://www.usgs.gov/center-news/newsletter-usgs-national-wildlife-health-center-july-2010" TargetMode="External"/><Relationship Id="rId20" Type="http://schemas.openxmlformats.org/officeDocument/2006/relationships/hyperlink" Target="https://www.sheepusa.org/blog/newsmedia-sheepindustrynews-pastissues-2016-april2016-scienceofbighornreportquestioned"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scholarworks.umt.edu/cgi/viewcontent.cgi?article=1248&amp;context=etd" TargetMode="External"/><Relationship Id="rId24" Type="http://schemas.openxmlformats.org/officeDocument/2006/relationships/hyperlink" Target="https://fieldguide.mt.gov/displayES_Detail.aspx?ES=7116"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s://www.ncbi.nlm.nih.gov/pmc/articles/PMC3329887/" TargetMode="Externa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ww.thewildlifenews.com/2011/11/09/here-are-the-facts-bighorn-sheep-vs-domestic-sheep/" TargetMode="External"/><Relationship Id="rId4" Type="http://schemas.openxmlformats.org/officeDocument/2006/relationships/settings" Target="settings.xml"/><Relationship Id="rId9" Type="http://schemas.openxmlformats.org/officeDocument/2006/relationships/hyperlink" Target="https://wildlife.onlinelibrary.wiley.com/doi/full/10.1002/wsb.1329" TargetMode="External"/><Relationship Id="rId14" Type="http://schemas.openxmlformats.org/officeDocument/2006/relationships/hyperlink" Target="https://horizon.documentation.ird.fr/exl-doc/pleins_textes/divers15-08/010033761.pdf" TargetMode="External"/><Relationship Id="rId22" Type="http://schemas.openxmlformats.org/officeDocument/2006/relationships/hyperlink" Target="https://scholarworks.umt.edu/cgi/viewcontent.cgi?article=1248&amp;context=etd"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GWA%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1A1DB-F289-4E19-BC5C-4215DC39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GWA Letterhead</Template>
  <TotalTime>403</TotalTime>
  <Pages>25</Pages>
  <Words>9862</Words>
  <Characters>56216</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Patricia A. Simmons</Company>
  <LinksUpToDate>false</LinksUpToDate>
  <CharactersWithSpaces>65947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Simmons</dc:creator>
  <cp:lastModifiedBy>Clinton Nagel</cp:lastModifiedBy>
  <cp:revision>7</cp:revision>
  <cp:lastPrinted>2004-04-23T17:17:00Z</cp:lastPrinted>
  <dcterms:created xsi:type="dcterms:W3CDTF">2023-08-11T17:48:00Z</dcterms:created>
  <dcterms:modified xsi:type="dcterms:W3CDTF">2023-08-16T02:02:00Z</dcterms:modified>
</cp:coreProperties>
</file>