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EB64" w14:textId="44533EF4" w:rsidR="006065A7" w:rsidRDefault="006065A7" w:rsidP="006065A7">
      <w:pPr>
        <w:spacing w:after="300"/>
        <w:rPr>
          <w:rFonts w:ascii="Segoe UI" w:hAnsi="Segoe UI" w:cs="Segoe UI"/>
          <w:color w:val="000000"/>
          <w:sz w:val="27"/>
          <w:szCs w:val="27"/>
        </w:rPr>
      </w:pPr>
      <w:r>
        <w:rPr>
          <w:rFonts w:ascii="Segoe UI" w:hAnsi="Segoe UI" w:cs="Segoe UI"/>
          <w:color w:val="000000"/>
          <w:sz w:val="27"/>
          <w:szCs w:val="27"/>
        </w:rPr>
        <w:t xml:space="preserve">To: Matthew </w:t>
      </w:r>
      <w:r w:rsidR="00407FC3">
        <w:rPr>
          <w:rFonts w:ascii="Segoe UI" w:hAnsi="Segoe UI" w:cs="Segoe UI"/>
          <w:color w:val="000000"/>
          <w:sz w:val="27"/>
          <w:szCs w:val="27"/>
        </w:rPr>
        <w:t xml:space="preserve">Reece,                                                        </w:t>
      </w:r>
      <w:r>
        <w:rPr>
          <w:rFonts w:ascii="Segoe UI" w:hAnsi="Segoe UI" w:cs="Segoe UI"/>
          <w:color w:val="000000"/>
          <w:sz w:val="27"/>
          <w:szCs w:val="27"/>
        </w:rPr>
        <w:t xml:space="preserve"> </w:t>
      </w:r>
      <w:r w:rsidR="00407FC3">
        <w:rPr>
          <w:rFonts w:ascii="Segoe UI" w:hAnsi="Segoe UI" w:cs="Segoe UI"/>
          <w:color w:val="000000"/>
          <w:sz w:val="27"/>
          <w:szCs w:val="27"/>
        </w:rPr>
        <w:t>Friday, May 5, 2023</w:t>
      </w:r>
    </w:p>
    <w:p w14:paraId="2F5A7178" w14:textId="77777777" w:rsidR="007B68C7" w:rsidRDefault="006065A7" w:rsidP="006065A7">
      <w:pPr>
        <w:spacing w:after="300"/>
        <w:rPr>
          <w:rFonts w:ascii="Segoe UI" w:hAnsi="Segoe UI" w:cs="Segoe UI"/>
          <w:color w:val="000000"/>
          <w:sz w:val="27"/>
          <w:szCs w:val="27"/>
        </w:rPr>
      </w:pPr>
      <w:r>
        <w:rPr>
          <w:rFonts w:ascii="Segoe UI" w:hAnsi="Segoe UI" w:cs="Segoe UI"/>
          <w:color w:val="000000"/>
          <w:sz w:val="27"/>
          <w:szCs w:val="27"/>
        </w:rPr>
        <w:t xml:space="preserve">Tongass National Forest Greens Creek Mine, </w:t>
      </w:r>
    </w:p>
    <w:p w14:paraId="486D6FE1" w14:textId="77777777" w:rsidR="007B68C7" w:rsidRDefault="006065A7" w:rsidP="006065A7">
      <w:pPr>
        <w:spacing w:after="300"/>
        <w:rPr>
          <w:rFonts w:ascii="Segoe UI" w:hAnsi="Segoe UI" w:cs="Segoe UI"/>
          <w:color w:val="000000"/>
          <w:sz w:val="27"/>
          <w:szCs w:val="27"/>
        </w:rPr>
      </w:pPr>
      <w:r>
        <w:rPr>
          <w:rFonts w:ascii="Segoe UI" w:hAnsi="Segoe UI" w:cs="Segoe UI"/>
          <w:color w:val="000000"/>
          <w:sz w:val="27"/>
          <w:szCs w:val="27"/>
        </w:rPr>
        <w:t xml:space="preserve">NEP SEIS 8510 Mendenhall Loop Road, Juneau, AK 99801 </w:t>
      </w:r>
    </w:p>
    <w:p w14:paraId="4BABBA9C" w14:textId="3BBFCECD" w:rsidR="006065A7" w:rsidRDefault="006065A7" w:rsidP="006065A7">
      <w:pPr>
        <w:spacing w:after="300"/>
        <w:rPr>
          <w:rFonts w:ascii="Segoe UI" w:hAnsi="Segoe UI" w:cs="Segoe UI"/>
          <w:color w:val="000000"/>
          <w:sz w:val="27"/>
          <w:szCs w:val="27"/>
        </w:rPr>
      </w:pPr>
      <w:r>
        <w:rPr>
          <w:rFonts w:ascii="Segoe UI" w:hAnsi="Segoe UI" w:cs="Segoe UI"/>
          <w:color w:val="000000"/>
          <w:sz w:val="27"/>
          <w:szCs w:val="27"/>
        </w:rPr>
        <w:t>From: James Bilodeau, Hecla Greens Creek Mining Company</w:t>
      </w:r>
    </w:p>
    <w:p w14:paraId="1622C3F9" w14:textId="77777777" w:rsidR="006065A7" w:rsidRDefault="006065A7" w:rsidP="006065A7">
      <w:pPr>
        <w:spacing w:before="300" w:after="300"/>
        <w:rPr>
          <w:rFonts w:ascii="Segoe UI" w:hAnsi="Segoe UI" w:cs="Segoe UI"/>
          <w:color w:val="000000"/>
          <w:sz w:val="27"/>
          <w:szCs w:val="27"/>
        </w:rPr>
      </w:pPr>
      <w:r>
        <w:rPr>
          <w:rFonts w:ascii="Segoe UI" w:hAnsi="Segoe UI" w:cs="Segoe UI"/>
          <w:color w:val="000000"/>
          <w:sz w:val="27"/>
          <w:szCs w:val="27"/>
        </w:rPr>
        <w:t>Dear Mr. Reece,</w:t>
      </w:r>
    </w:p>
    <w:p w14:paraId="4EC4DE01" w14:textId="77777777" w:rsidR="006065A7" w:rsidRDefault="006065A7" w:rsidP="006065A7">
      <w:pPr>
        <w:spacing w:before="300" w:after="300"/>
        <w:rPr>
          <w:rFonts w:ascii="Segoe UI" w:hAnsi="Segoe UI" w:cs="Segoe UI"/>
          <w:color w:val="000000"/>
          <w:sz w:val="27"/>
          <w:szCs w:val="27"/>
        </w:rPr>
      </w:pPr>
      <w:r>
        <w:rPr>
          <w:rFonts w:ascii="Segoe UI" w:hAnsi="Segoe UI" w:cs="Segoe UI"/>
          <w:color w:val="000000"/>
          <w:sz w:val="27"/>
          <w:szCs w:val="27"/>
        </w:rPr>
        <w:t>I am writing to express my support for the North Extension Project (NEP) and the expansion of the Tailings Disposal Facility (TDF) and related infrastructure at Hecla Greens Creek Mining Company (HGCMC), particularly in favor of Alternative D.</w:t>
      </w:r>
    </w:p>
    <w:p w14:paraId="7185AF31" w14:textId="5F17F6BE" w:rsidR="006065A7" w:rsidRDefault="006065A7" w:rsidP="006065A7">
      <w:pPr>
        <w:spacing w:before="300" w:after="300"/>
        <w:rPr>
          <w:rFonts w:ascii="Segoe UI" w:hAnsi="Segoe UI" w:cs="Segoe UI"/>
          <w:color w:val="000000"/>
          <w:sz w:val="27"/>
          <w:szCs w:val="27"/>
        </w:rPr>
      </w:pPr>
      <w:r>
        <w:rPr>
          <w:rFonts w:ascii="Segoe UI" w:hAnsi="Segoe UI" w:cs="Segoe UI"/>
          <w:color w:val="000000"/>
          <w:sz w:val="27"/>
          <w:szCs w:val="27"/>
        </w:rPr>
        <w:t>Alternative D offers the best solution for the expansion of the TDF, as it builds on the existing succes</w:t>
      </w:r>
      <w:r>
        <w:rPr>
          <w:rFonts w:ascii="Segoe UI" w:hAnsi="Segoe UI" w:cs="Segoe UI"/>
          <w:color w:val="000000"/>
          <w:sz w:val="27"/>
          <w:szCs w:val="27"/>
        </w:rPr>
        <w:t xml:space="preserve">s of our </w:t>
      </w:r>
      <w:r>
        <w:rPr>
          <w:rFonts w:ascii="Segoe UI" w:hAnsi="Segoe UI" w:cs="Segoe UI"/>
          <w:color w:val="000000"/>
          <w:sz w:val="27"/>
          <w:szCs w:val="27"/>
        </w:rPr>
        <w:t>facility, avoids any new disturbance beyond the existing lease boundary, and prevents direct disturbance to sensitive habitats</w:t>
      </w:r>
      <w:r w:rsidR="00046E08">
        <w:rPr>
          <w:rFonts w:ascii="Segoe UI" w:hAnsi="Segoe UI" w:cs="Segoe UI"/>
          <w:color w:val="000000"/>
          <w:sz w:val="27"/>
          <w:szCs w:val="27"/>
        </w:rPr>
        <w:t>,</w:t>
      </w:r>
      <w:r>
        <w:rPr>
          <w:rFonts w:ascii="Segoe UI" w:hAnsi="Segoe UI" w:cs="Segoe UI"/>
          <w:color w:val="000000"/>
          <w:sz w:val="27"/>
          <w:szCs w:val="27"/>
        </w:rPr>
        <w:t xml:space="preserve"> environmental resources</w:t>
      </w:r>
      <w:r w:rsidR="00046E08">
        <w:rPr>
          <w:rFonts w:ascii="Segoe UI" w:hAnsi="Segoe UI" w:cs="Segoe UI"/>
          <w:color w:val="000000"/>
          <w:sz w:val="27"/>
          <w:szCs w:val="27"/>
        </w:rPr>
        <w:t>, and e</w:t>
      </w:r>
      <w:r w:rsidR="00AC32C1">
        <w:rPr>
          <w:rFonts w:ascii="Segoe UI" w:hAnsi="Segoe UI" w:cs="Segoe UI"/>
          <w:color w:val="000000"/>
          <w:sz w:val="27"/>
          <w:szCs w:val="27"/>
        </w:rPr>
        <w:t xml:space="preserve">liminates the need for a new </w:t>
      </w:r>
      <w:r w:rsidR="00046E08">
        <w:rPr>
          <w:rFonts w:ascii="Segoe UI" w:hAnsi="Segoe UI" w:cs="Segoe UI"/>
          <w:color w:val="000000"/>
          <w:sz w:val="27"/>
          <w:szCs w:val="27"/>
        </w:rPr>
        <w:t>tailing’s</w:t>
      </w:r>
      <w:r w:rsidR="00AC32C1">
        <w:rPr>
          <w:rFonts w:ascii="Segoe UI" w:hAnsi="Segoe UI" w:cs="Segoe UI"/>
          <w:color w:val="000000"/>
          <w:sz w:val="27"/>
          <w:szCs w:val="27"/>
        </w:rPr>
        <w:t xml:space="preserve"> facility.</w:t>
      </w:r>
    </w:p>
    <w:p w14:paraId="309EDB0B" w14:textId="7697CB2B" w:rsidR="006065A7" w:rsidRDefault="006065A7" w:rsidP="006065A7">
      <w:pPr>
        <w:spacing w:before="300" w:after="300"/>
        <w:rPr>
          <w:rFonts w:ascii="Segoe UI" w:hAnsi="Segoe UI" w:cs="Segoe UI"/>
          <w:color w:val="000000"/>
          <w:sz w:val="27"/>
          <w:szCs w:val="27"/>
        </w:rPr>
      </w:pPr>
      <w:r>
        <w:rPr>
          <w:rFonts w:ascii="Segoe UI" w:hAnsi="Segoe UI" w:cs="Segoe UI"/>
          <w:color w:val="000000"/>
          <w:sz w:val="27"/>
          <w:szCs w:val="27"/>
        </w:rPr>
        <w:t>I have worked for Greens Creek for 10 years</w:t>
      </w:r>
      <w:r w:rsidR="00407FC3">
        <w:rPr>
          <w:rFonts w:ascii="Segoe UI" w:hAnsi="Segoe UI" w:cs="Segoe UI"/>
          <w:color w:val="000000"/>
          <w:sz w:val="27"/>
          <w:szCs w:val="27"/>
        </w:rPr>
        <w:t xml:space="preserve">. Although </w:t>
      </w:r>
      <w:r>
        <w:rPr>
          <w:rFonts w:ascii="Segoe UI" w:hAnsi="Segoe UI" w:cs="Segoe UI"/>
          <w:color w:val="000000"/>
          <w:sz w:val="27"/>
          <w:szCs w:val="27"/>
        </w:rPr>
        <w:t xml:space="preserve">I am not a </w:t>
      </w:r>
      <w:r w:rsidR="00407FC3">
        <w:rPr>
          <w:rFonts w:ascii="Segoe UI" w:hAnsi="Segoe UI" w:cs="Segoe UI"/>
          <w:color w:val="000000"/>
          <w:sz w:val="27"/>
          <w:szCs w:val="27"/>
        </w:rPr>
        <w:t xml:space="preserve">permanent </w:t>
      </w:r>
      <w:r>
        <w:rPr>
          <w:rFonts w:ascii="Segoe UI" w:hAnsi="Segoe UI" w:cs="Segoe UI"/>
          <w:color w:val="000000"/>
          <w:sz w:val="27"/>
          <w:szCs w:val="27"/>
        </w:rPr>
        <w:t>resident of Alaska,</w:t>
      </w:r>
      <w:r w:rsidR="00407FC3">
        <w:rPr>
          <w:rFonts w:ascii="Segoe UI" w:hAnsi="Segoe UI" w:cs="Segoe UI"/>
          <w:color w:val="000000"/>
          <w:sz w:val="27"/>
          <w:szCs w:val="27"/>
        </w:rPr>
        <w:t xml:space="preserve"> I camp here on the island for 6 months throughout the year. </w:t>
      </w:r>
      <w:r>
        <w:rPr>
          <w:rFonts w:ascii="Segoe UI" w:hAnsi="Segoe UI" w:cs="Segoe UI"/>
          <w:color w:val="000000"/>
          <w:sz w:val="27"/>
          <w:szCs w:val="27"/>
        </w:rPr>
        <w:t xml:space="preserve">I’m a </w:t>
      </w:r>
      <w:r>
        <w:rPr>
          <w:rFonts w:ascii="Segoe UI" w:hAnsi="Segoe UI" w:cs="Segoe UI"/>
          <w:color w:val="000000"/>
          <w:sz w:val="27"/>
          <w:szCs w:val="27"/>
        </w:rPr>
        <w:t xml:space="preserve">Montana resident who appreciates the outdoors, </w:t>
      </w:r>
      <w:r>
        <w:rPr>
          <w:rFonts w:ascii="Segoe UI" w:hAnsi="Segoe UI" w:cs="Segoe UI"/>
          <w:color w:val="000000"/>
          <w:sz w:val="27"/>
          <w:szCs w:val="27"/>
        </w:rPr>
        <w:t xml:space="preserve">I’ve been an avid hunter and fisherman my whole life. </w:t>
      </w:r>
      <w:r>
        <w:rPr>
          <w:rFonts w:ascii="Segoe UI" w:hAnsi="Segoe UI" w:cs="Segoe UI"/>
          <w:color w:val="000000"/>
          <w:sz w:val="27"/>
          <w:szCs w:val="27"/>
        </w:rPr>
        <w:t xml:space="preserve">I understand the importance of protecting our environment </w:t>
      </w:r>
      <w:r w:rsidR="00046E08">
        <w:rPr>
          <w:rFonts w:ascii="Segoe UI" w:hAnsi="Segoe UI" w:cs="Segoe UI"/>
          <w:color w:val="000000"/>
          <w:sz w:val="27"/>
          <w:szCs w:val="27"/>
        </w:rPr>
        <w:t xml:space="preserve">now and for </w:t>
      </w:r>
      <w:r>
        <w:rPr>
          <w:rFonts w:ascii="Segoe UI" w:hAnsi="Segoe UI" w:cs="Segoe UI"/>
          <w:color w:val="000000"/>
          <w:sz w:val="27"/>
          <w:szCs w:val="27"/>
        </w:rPr>
        <w:t xml:space="preserve">future generations. I take great pride in my contribution to this cause by supporting HGCMC's commitment to environmental excellence through the NEP and their tailings expansion plans, particularly Alternative D. </w:t>
      </w:r>
      <w:r w:rsidR="007B68C7">
        <w:rPr>
          <w:rFonts w:ascii="Segoe UI" w:hAnsi="Segoe UI" w:cs="Segoe UI"/>
          <w:color w:val="000000"/>
          <w:sz w:val="27"/>
          <w:szCs w:val="27"/>
        </w:rPr>
        <w:t xml:space="preserve">Greens Creeks efforts </w:t>
      </w:r>
      <w:r w:rsidR="00046E08">
        <w:rPr>
          <w:rFonts w:ascii="Segoe UI" w:hAnsi="Segoe UI" w:cs="Segoe UI"/>
          <w:color w:val="000000"/>
          <w:sz w:val="27"/>
          <w:szCs w:val="27"/>
        </w:rPr>
        <w:t>to minimize waste by recycling</w:t>
      </w:r>
      <w:r>
        <w:rPr>
          <w:rFonts w:ascii="Segoe UI" w:hAnsi="Segoe UI" w:cs="Segoe UI"/>
          <w:color w:val="000000"/>
          <w:sz w:val="27"/>
          <w:szCs w:val="27"/>
        </w:rPr>
        <w:t>, reduc</w:t>
      </w:r>
      <w:r w:rsidR="00046E08">
        <w:rPr>
          <w:rFonts w:ascii="Segoe UI" w:hAnsi="Segoe UI" w:cs="Segoe UI"/>
          <w:color w:val="000000"/>
          <w:sz w:val="27"/>
          <w:szCs w:val="27"/>
        </w:rPr>
        <w:t xml:space="preserve">ing their </w:t>
      </w:r>
      <w:r>
        <w:rPr>
          <w:rFonts w:ascii="Segoe UI" w:hAnsi="Segoe UI" w:cs="Segoe UI"/>
          <w:color w:val="000000"/>
          <w:sz w:val="27"/>
          <w:szCs w:val="27"/>
        </w:rPr>
        <w:t>carbon footprint</w:t>
      </w:r>
      <w:r w:rsidR="00046E08">
        <w:rPr>
          <w:rFonts w:ascii="Segoe UI" w:hAnsi="Segoe UI" w:cs="Segoe UI"/>
          <w:color w:val="000000"/>
          <w:sz w:val="27"/>
          <w:szCs w:val="27"/>
        </w:rPr>
        <w:t xml:space="preserve"> by utilizing Hydroelectric power from AELP.</w:t>
      </w:r>
    </w:p>
    <w:p w14:paraId="594612BB" w14:textId="1CD560E1" w:rsidR="006065A7" w:rsidRDefault="006065A7" w:rsidP="006065A7">
      <w:pPr>
        <w:spacing w:before="300" w:after="300"/>
        <w:rPr>
          <w:rFonts w:ascii="Segoe UI" w:hAnsi="Segoe UI" w:cs="Segoe UI"/>
          <w:color w:val="000000"/>
          <w:sz w:val="27"/>
          <w:szCs w:val="27"/>
        </w:rPr>
      </w:pPr>
      <w:r>
        <w:rPr>
          <w:rFonts w:ascii="Segoe UI" w:hAnsi="Segoe UI" w:cs="Segoe UI"/>
          <w:color w:val="000000"/>
          <w:sz w:val="27"/>
          <w:szCs w:val="27"/>
        </w:rPr>
        <w:t>As a longtime employee of HGCMC, I have witnessed the company's commitment to environmental stewardship and its significant contribution to</w:t>
      </w:r>
      <w:r w:rsidR="00AC32C1">
        <w:rPr>
          <w:rFonts w:ascii="Segoe UI" w:hAnsi="Segoe UI" w:cs="Segoe UI"/>
          <w:color w:val="000000"/>
          <w:sz w:val="27"/>
          <w:szCs w:val="27"/>
        </w:rPr>
        <w:t xml:space="preserve"> not only </w:t>
      </w:r>
      <w:r>
        <w:rPr>
          <w:rFonts w:ascii="Segoe UI" w:hAnsi="Segoe UI" w:cs="Segoe UI"/>
          <w:color w:val="000000"/>
          <w:sz w:val="27"/>
          <w:szCs w:val="27"/>
        </w:rPr>
        <w:t>Juneau's economy</w:t>
      </w:r>
      <w:r w:rsidR="00AC32C1">
        <w:rPr>
          <w:rFonts w:ascii="Segoe UI" w:hAnsi="Segoe UI" w:cs="Segoe UI"/>
          <w:color w:val="000000"/>
          <w:sz w:val="27"/>
          <w:szCs w:val="27"/>
        </w:rPr>
        <w:t xml:space="preserve"> but the State of Alaska</w:t>
      </w:r>
      <w:r>
        <w:rPr>
          <w:rFonts w:ascii="Segoe UI" w:hAnsi="Segoe UI" w:cs="Segoe UI"/>
          <w:color w:val="000000"/>
          <w:sz w:val="27"/>
          <w:szCs w:val="27"/>
        </w:rPr>
        <w:t xml:space="preserve">. HGCMC has been a generous supporter of the community and demonstrated its commitment to environmental excellence over the past 3 </w:t>
      </w:r>
      <w:r w:rsidR="00AC32C1">
        <w:rPr>
          <w:rFonts w:ascii="Segoe UI" w:hAnsi="Segoe UI" w:cs="Segoe UI"/>
          <w:color w:val="000000"/>
          <w:sz w:val="27"/>
          <w:szCs w:val="27"/>
        </w:rPr>
        <w:t>decades</w:t>
      </w:r>
      <w:r>
        <w:rPr>
          <w:rFonts w:ascii="Segoe UI" w:hAnsi="Segoe UI" w:cs="Segoe UI"/>
          <w:color w:val="000000"/>
          <w:sz w:val="27"/>
          <w:szCs w:val="27"/>
        </w:rPr>
        <w:t>.</w:t>
      </w:r>
    </w:p>
    <w:p w14:paraId="704972B0" w14:textId="77777777" w:rsidR="006065A7" w:rsidRDefault="006065A7" w:rsidP="006065A7">
      <w:pPr>
        <w:spacing w:before="300" w:after="300"/>
        <w:rPr>
          <w:rFonts w:ascii="Segoe UI" w:hAnsi="Segoe UI" w:cs="Segoe UI"/>
          <w:color w:val="000000"/>
          <w:sz w:val="27"/>
          <w:szCs w:val="27"/>
        </w:rPr>
      </w:pPr>
      <w:r>
        <w:rPr>
          <w:rFonts w:ascii="Segoe UI" w:hAnsi="Segoe UI" w:cs="Segoe UI"/>
          <w:color w:val="000000"/>
          <w:sz w:val="27"/>
          <w:szCs w:val="27"/>
        </w:rPr>
        <w:lastRenderedPageBreak/>
        <w:t>HGCMC's tailings expansion plans, particularly Alternative D, provide the best solution for the expansion of the TDF while minimizing new monument disturbance outside the existing lease boundary and avoiding direct disturbance to sensitive habitats and environmental resources. Therefore, I fully support HGCMC's tailings expansion plans, and I urge you to consider Alternative D.</w:t>
      </w:r>
    </w:p>
    <w:p w14:paraId="4CC1B336" w14:textId="77777777" w:rsidR="006065A7" w:rsidRDefault="006065A7" w:rsidP="006065A7">
      <w:pPr>
        <w:spacing w:before="300" w:after="300"/>
        <w:rPr>
          <w:rFonts w:ascii="Segoe UI" w:hAnsi="Segoe UI" w:cs="Segoe UI"/>
          <w:color w:val="000000"/>
          <w:sz w:val="27"/>
          <w:szCs w:val="27"/>
        </w:rPr>
      </w:pPr>
      <w:r>
        <w:rPr>
          <w:rFonts w:ascii="Segoe UI" w:hAnsi="Segoe UI" w:cs="Segoe UI"/>
          <w:color w:val="000000"/>
          <w:sz w:val="27"/>
          <w:szCs w:val="27"/>
        </w:rPr>
        <w:t>Thank you for considering my support for the NEP and Alternative D.</w:t>
      </w:r>
    </w:p>
    <w:p w14:paraId="3E050066" w14:textId="77777777" w:rsidR="006065A7" w:rsidRDefault="006065A7" w:rsidP="006065A7">
      <w:pPr>
        <w:spacing w:before="300" w:after="300"/>
        <w:rPr>
          <w:rFonts w:ascii="Segoe UI" w:hAnsi="Segoe UI" w:cs="Segoe UI"/>
          <w:color w:val="000000"/>
          <w:sz w:val="27"/>
          <w:szCs w:val="27"/>
        </w:rPr>
      </w:pPr>
      <w:r>
        <w:rPr>
          <w:rFonts w:ascii="Segoe UI" w:hAnsi="Segoe UI" w:cs="Segoe UI"/>
          <w:color w:val="000000"/>
          <w:sz w:val="27"/>
          <w:szCs w:val="27"/>
        </w:rPr>
        <w:t>Sincerely,</w:t>
      </w:r>
    </w:p>
    <w:p w14:paraId="60ED2477" w14:textId="40F26584" w:rsidR="006065A7" w:rsidRDefault="006065A7" w:rsidP="006065A7">
      <w:pPr>
        <w:spacing w:before="300"/>
        <w:rPr>
          <w:rFonts w:ascii="Segoe UI" w:hAnsi="Segoe UI" w:cs="Segoe UI"/>
          <w:color w:val="000000"/>
          <w:sz w:val="27"/>
          <w:szCs w:val="27"/>
        </w:rPr>
      </w:pPr>
      <w:r>
        <w:rPr>
          <w:rFonts w:ascii="Segoe UI" w:hAnsi="Segoe UI" w:cs="Segoe UI"/>
          <w:color w:val="000000"/>
          <w:sz w:val="27"/>
          <w:szCs w:val="27"/>
        </w:rPr>
        <w:t>James Bilodeau</w:t>
      </w:r>
    </w:p>
    <w:p w14:paraId="2E2D4143" w14:textId="5E940E3E" w:rsidR="00AC32C1" w:rsidRDefault="00AC32C1" w:rsidP="006065A7">
      <w:pPr>
        <w:spacing w:before="300"/>
        <w:rPr>
          <w:rFonts w:ascii="Segoe UI" w:hAnsi="Segoe UI" w:cs="Segoe UI"/>
          <w:color w:val="000000"/>
          <w:sz w:val="27"/>
          <w:szCs w:val="27"/>
        </w:rPr>
      </w:pPr>
      <w:r>
        <w:rPr>
          <w:rFonts w:ascii="Segoe UI" w:hAnsi="Segoe UI" w:cs="Segoe UI"/>
          <w:color w:val="000000"/>
          <w:sz w:val="27"/>
          <w:szCs w:val="27"/>
        </w:rPr>
        <w:t>E&amp;I Supervisor</w:t>
      </w:r>
    </w:p>
    <w:p w14:paraId="70F33FD4" w14:textId="3784B2BE" w:rsidR="00AC32C1" w:rsidRDefault="00AC32C1" w:rsidP="006065A7">
      <w:pPr>
        <w:spacing w:before="300"/>
        <w:rPr>
          <w:rFonts w:ascii="Segoe UI" w:hAnsi="Segoe UI" w:cs="Segoe UI"/>
          <w:color w:val="000000"/>
          <w:sz w:val="27"/>
          <w:szCs w:val="27"/>
        </w:rPr>
      </w:pPr>
      <w:r>
        <w:rPr>
          <w:rFonts w:ascii="Segoe UI" w:hAnsi="Segoe UI" w:cs="Segoe UI"/>
          <w:color w:val="000000"/>
          <w:sz w:val="27"/>
          <w:szCs w:val="27"/>
        </w:rPr>
        <w:t>Hecla Greens Creek Mining co</w:t>
      </w:r>
      <w:r w:rsidR="00A7372F">
        <w:rPr>
          <w:rFonts w:ascii="Segoe UI" w:hAnsi="Segoe UI" w:cs="Segoe UI"/>
          <w:color w:val="000000"/>
          <w:sz w:val="27"/>
          <w:szCs w:val="27"/>
        </w:rPr>
        <w:t>.</w:t>
      </w:r>
    </w:p>
    <w:p w14:paraId="27E3DA4D" w14:textId="77777777" w:rsidR="006065A7" w:rsidRPr="006065A7" w:rsidRDefault="006065A7" w:rsidP="006065A7"/>
    <w:sectPr w:rsidR="006065A7" w:rsidRPr="0060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A7"/>
    <w:rsid w:val="00046E08"/>
    <w:rsid w:val="00407FC3"/>
    <w:rsid w:val="006065A7"/>
    <w:rsid w:val="007B68C7"/>
    <w:rsid w:val="00A7372F"/>
    <w:rsid w:val="00AC32C1"/>
    <w:rsid w:val="00B9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CB3D"/>
  <w15:chartTrackingRefBased/>
  <w15:docId w15:val="{C8DC6580-6AD6-41CC-BDCE-ED09CD97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Bilodeau</dc:creator>
  <cp:keywords/>
  <dc:description/>
  <cp:lastModifiedBy>James Bilodeau</cp:lastModifiedBy>
  <cp:revision>2</cp:revision>
  <dcterms:created xsi:type="dcterms:W3CDTF">2023-05-05T14:11:00Z</dcterms:created>
  <dcterms:modified xsi:type="dcterms:W3CDTF">2023-05-05T16:17:00Z</dcterms:modified>
</cp:coreProperties>
</file>