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83A1" w14:textId="0CA0D9FB" w:rsidR="00D07700" w:rsidRDefault="00462F9A">
      <w:r>
        <w:t xml:space="preserve">From </w:t>
      </w:r>
      <w:proofErr w:type="spellStart"/>
      <w:r>
        <w:t>Leismeister</w:t>
      </w:r>
      <w:proofErr w:type="spellEnd"/>
      <w:r>
        <w:t xml:space="preserve"> et al 2021 in review: </w:t>
      </w:r>
    </w:p>
    <w:p w14:paraId="11D71913" w14:textId="77777777" w:rsidR="00462F9A" w:rsidRDefault="00462F9A"/>
    <w:p w14:paraId="0672C5FF" w14:textId="77777777" w:rsidR="00462F9A" w:rsidRDefault="00462F9A"/>
    <w:p w14:paraId="52CD9157" w14:textId="77777777" w:rsidR="00462F9A" w:rsidRPr="00462F9A" w:rsidRDefault="00462F9A" w:rsidP="00462F9A">
      <w:pPr>
        <w:rPr>
          <w:rFonts w:ascii="Arial" w:eastAsia="Times New Roman" w:hAnsi="Arial" w:cs="Arial"/>
          <w:color w:val="222222"/>
        </w:rPr>
      </w:pPr>
      <w:r w:rsidRPr="00462F9A">
        <w:rPr>
          <w:rFonts w:ascii="Arial" w:eastAsia="Times New Roman" w:hAnsi="Arial" w:cs="Arial"/>
          <w:color w:val="222222"/>
        </w:rPr>
        <w:t>“Older forests in late-successional reserves (i.e., suitable nesting forest) burned at lower severity despite having higher fuel loading than other forest types within the fire perimeters (</w:t>
      </w:r>
      <w:proofErr w:type="spellStart"/>
      <w:r w:rsidRPr="00462F9A">
        <w:rPr>
          <w:rFonts w:ascii="Arial" w:eastAsia="Times New Roman" w:hAnsi="Arial" w:cs="Arial"/>
          <w:color w:val="222222"/>
        </w:rPr>
        <w:t>Lesmeister</w:t>
      </w:r>
      <w:proofErr w:type="spellEnd"/>
      <w:r w:rsidRPr="00462F9A">
        <w:rPr>
          <w:rFonts w:ascii="Arial" w:eastAsia="Times New Roman" w:hAnsi="Arial" w:cs="Arial"/>
          <w:color w:val="222222"/>
        </w:rPr>
        <w:t xml:space="preserve"> et al. 2019).”</w:t>
      </w:r>
    </w:p>
    <w:p w14:paraId="334D9AF0" w14:textId="77777777" w:rsidR="00462F9A" w:rsidRPr="00462F9A" w:rsidRDefault="00462F9A" w:rsidP="00462F9A">
      <w:pPr>
        <w:rPr>
          <w:rFonts w:ascii="Arial" w:eastAsia="Times New Roman" w:hAnsi="Arial" w:cs="Arial"/>
          <w:color w:val="222222"/>
        </w:rPr>
      </w:pPr>
      <w:r w:rsidRPr="00462F9A">
        <w:rPr>
          <w:rFonts w:ascii="Arial" w:eastAsia="Times New Roman" w:hAnsi="Arial" w:cs="Arial"/>
          <w:color w:val="222222"/>
        </w:rPr>
        <w:t> </w:t>
      </w:r>
    </w:p>
    <w:p w14:paraId="433DA4FB" w14:textId="77777777" w:rsidR="00462F9A" w:rsidRPr="00462F9A" w:rsidRDefault="00462F9A" w:rsidP="00462F9A">
      <w:pPr>
        <w:rPr>
          <w:rFonts w:ascii="Arial" w:eastAsia="Times New Roman" w:hAnsi="Arial" w:cs="Arial"/>
          <w:color w:val="222222"/>
        </w:rPr>
      </w:pPr>
      <w:r w:rsidRPr="00462F9A">
        <w:rPr>
          <w:rFonts w:ascii="Arial" w:eastAsia="Times New Roman" w:hAnsi="Arial" w:cs="Arial"/>
          <w:color w:val="222222"/>
        </w:rPr>
        <w:t>“Compared to other vegetation types, late-successional forests have a higher likelihood of burning at lower fire severities (Meigs et al. 2020), even during high-</w:t>
      </w:r>
      <w:r w:rsidRPr="00462F9A">
        <w:rPr>
          <w:rFonts w:ascii="Arial" w:eastAsia="Times New Roman" w:hAnsi="Arial" w:cs="Arial"/>
          <w:color w:val="1F497D"/>
        </w:rPr>
        <w:t>fi</w:t>
      </w:r>
      <w:r w:rsidRPr="00462F9A">
        <w:rPr>
          <w:rFonts w:ascii="Arial" w:eastAsia="Times New Roman" w:hAnsi="Arial" w:cs="Arial"/>
          <w:color w:val="222222"/>
        </w:rPr>
        <w:t>re weather conditions during drought years (</w:t>
      </w:r>
      <w:proofErr w:type="spellStart"/>
      <w:r w:rsidRPr="00462F9A">
        <w:rPr>
          <w:rFonts w:ascii="Arial" w:eastAsia="Times New Roman" w:hAnsi="Arial" w:cs="Arial"/>
          <w:color w:val="222222"/>
        </w:rPr>
        <w:t>Lesmeister</w:t>
      </w:r>
      <w:proofErr w:type="spellEnd"/>
      <w:r w:rsidRPr="00462F9A">
        <w:rPr>
          <w:rFonts w:ascii="Arial" w:eastAsia="Times New Roman" w:hAnsi="Arial" w:cs="Arial"/>
          <w:color w:val="222222"/>
        </w:rPr>
        <w:t xml:space="preserve"> et al. 2019).”</w:t>
      </w:r>
    </w:p>
    <w:p w14:paraId="2EEF0913" w14:textId="77777777" w:rsidR="00462F9A" w:rsidRPr="00462F9A" w:rsidRDefault="00462F9A" w:rsidP="00462F9A">
      <w:pPr>
        <w:rPr>
          <w:rFonts w:ascii="Arial" w:eastAsia="Times New Roman" w:hAnsi="Arial" w:cs="Arial"/>
          <w:color w:val="222222"/>
        </w:rPr>
      </w:pPr>
      <w:r w:rsidRPr="00462F9A">
        <w:rPr>
          <w:rFonts w:ascii="Arial" w:eastAsia="Times New Roman" w:hAnsi="Arial" w:cs="Arial"/>
          <w:color w:val="222222"/>
        </w:rPr>
        <w:t> </w:t>
      </w:r>
    </w:p>
    <w:p w14:paraId="233BFA37" w14:textId="77777777" w:rsidR="00462F9A" w:rsidRPr="00462F9A" w:rsidRDefault="00462F9A" w:rsidP="00462F9A">
      <w:pPr>
        <w:rPr>
          <w:rFonts w:ascii="Arial" w:eastAsia="Times New Roman" w:hAnsi="Arial" w:cs="Arial"/>
          <w:color w:val="222222"/>
        </w:rPr>
      </w:pPr>
      <w:r w:rsidRPr="00462F9A">
        <w:rPr>
          <w:rFonts w:ascii="Arial" w:eastAsia="Times New Roman" w:hAnsi="Arial" w:cs="Arial"/>
          <w:color w:val="222222"/>
        </w:rPr>
        <w:t>“Mature forests have higher resiliency to fire effects and climate variability, especially when not subject to fragmentation in a matrix of young flammable patches that can shift mature forests to an alternative steady state more prone to repeat high-severity fire (</w:t>
      </w:r>
      <w:proofErr w:type="spellStart"/>
      <w:r w:rsidRPr="00462F9A">
        <w:rPr>
          <w:rFonts w:ascii="Arial" w:eastAsia="Times New Roman" w:hAnsi="Arial" w:cs="Arial"/>
          <w:color w:val="222222"/>
        </w:rPr>
        <w:t>Kitzberger</w:t>
      </w:r>
      <w:proofErr w:type="spellEnd"/>
      <w:r w:rsidRPr="00462F9A">
        <w:rPr>
          <w:rFonts w:ascii="Arial" w:eastAsia="Times New Roman" w:hAnsi="Arial" w:cs="Arial"/>
          <w:color w:val="222222"/>
        </w:rPr>
        <w:t xml:space="preserve"> et al. 2012).”</w:t>
      </w:r>
    </w:p>
    <w:p w14:paraId="51B1E8CD" w14:textId="4EFAE16D" w:rsidR="00462F9A" w:rsidRDefault="00462F9A"/>
    <w:p w14:paraId="09A6FD73" w14:textId="77777777" w:rsidR="00462F9A" w:rsidRDefault="00462F9A"/>
    <w:sectPr w:rsidR="00462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9A"/>
    <w:rsid w:val="00462F9A"/>
    <w:rsid w:val="00D40DFF"/>
    <w:rsid w:val="00E0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274AEE"/>
  <w15:chartTrackingRefBased/>
  <w15:docId w15:val="{CAFC3957-5DA0-244F-B32B-C66407E2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5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Hanson</dc:creator>
  <cp:keywords/>
  <dc:description/>
  <cp:lastModifiedBy>Chad Hanson</cp:lastModifiedBy>
  <cp:revision>1</cp:revision>
  <dcterms:created xsi:type="dcterms:W3CDTF">2021-03-21T01:54:00Z</dcterms:created>
  <dcterms:modified xsi:type="dcterms:W3CDTF">2021-03-21T01:54:00Z</dcterms:modified>
</cp:coreProperties>
</file>