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850C4" w14:textId="4E1675BF" w:rsidR="00DC4C14" w:rsidRDefault="00B0108A" w:rsidP="00DD2C9C">
      <w:pPr>
        <w:tabs>
          <w:tab w:val="right" w:pos="9360"/>
        </w:tabs>
        <w:ind w:right="-720"/>
        <w:rPr>
          <w:rFonts w:ascii="Arial" w:hAnsi="Arial"/>
          <w:sz w:val="24"/>
          <w:szCs w:val="24"/>
        </w:rPr>
      </w:pPr>
      <w:r>
        <w:rPr>
          <w:rFonts w:ascii="Bookman Old Style" w:hAnsi="Bookman Old Style"/>
          <w:noProof/>
          <w:sz w:val="24"/>
          <w:szCs w:val="24"/>
        </w:rPr>
        <w:drawing>
          <wp:anchor distT="0" distB="0" distL="114300" distR="114300" simplePos="0" relativeHeight="251659776" behindDoc="0" locked="0" layoutInCell="1" allowOverlap="1" wp14:anchorId="3DCAF7D8" wp14:editId="6988DDFB">
            <wp:simplePos x="0" y="0"/>
            <wp:positionH relativeFrom="margin">
              <wp:align>right</wp:align>
            </wp:positionH>
            <wp:positionV relativeFrom="margin">
              <wp:posOffset>-28575</wp:posOffset>
            </wp:positionV>
            <wp:extent cx="1161288" cy="1435608"/>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A new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1288" cy="1435608"/>
                    </a:xfrm>
                    <a:prstGeom prst="rect">
                      <a:avLst/>
                    </a:prstGeom>
                  </pic:spPr>
                </pic:pic>
              </a:graphicData>
            </a:graphic>
            <wp14:sizeRelH relativeFrom="margin">
              <wp14:pctWidth>0</wp14:pctWidth>
            </wp14:sizeRelH>
            <wp14:sizeRelV relativeFrom="margin">
              <wp14:pctHeight>0</wp14:pctHeight>
            </wp14:sizeRelV>
          </wp:anchor>
        </w:drawing>
      </w:r>
      <w:r w:rsidR="00416BA4">
        <w:rPr>
          <w:noProof/>
          <w:sz w:val="24"/>
          <w:szCs w:val="24"/>
        </w:rPr>
        <mc:AlternateContent>
          <mc:Choice Requires="wps">
            <w:drawing>
              <wp:anchor distT="0" distB="0" distL="114300" distR="114300" simplePos="0" relativeHeight="251656704" behindDoc="0" locked="0" layoutInCell="1" allowOverlap="1" wp14:anchorId="629E3CE3" wp14:editId="06953234">
                <wp:simplePos x="0" y="0"/>
                <wp:positionH relativeFrom="column">
                  <wp:posOffset>1771651</wp:posOffset>
                </wp:positionH>
                <wp:positionV relativeFrom="paragraph">
                  <wp:posOffset>9525</wp:posOffset>
                </wp:positionV>
                <wp:extent cx="1962150" cy="1209675"/>
                <wp:effectExtent l="0" t="0" r="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12096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1A13E1AC" w14:textId="77777777" w:rsidR="006F6A7B" w:rsidRDefault="006F6A7B" w:rsidP="008D70B1">
                            <w:pPr>
                              <w:pStyle w:val="Heading1"/>
                              <w:rPr>
                                <w:b/>
                                <w:bCs/>
                                <w:sz w:val="28"/>
                              </w:rPr>
                            </w:pPr>
                            <w:r>
                              <w:rPr>
                                <w:b/>
                                <w:bCs/>
                                <w:sz w:val="28"/>
                              </w:rPr>
                              <w:t>GALLATIN WILDLIFE</w:t>
                            </w:r>
                          </w:p>
                          <w:p w14:paraId="07C53D7C" w14:textId="77777777" w:rsidR="006F6A7B" w:rsidRDefault="006F6A7B">
                            <w:pPr>
                              <w:jc w:val="center"/>
                              <w:rPr>
                                <w:sz w:val="24"/>
                              </w:rPr>
                            </w:pPr>
                            <w:r>
                              <w:rPr>
                                <w:b/>
                                <w:bCs/>
                                <w:sz w:val="28"/>
                              </w:rPr>
                              <w:t>ASSOCIATION</w:t>
                            </w:r>
                          </w:p>
                          <w:p w14:paraId="34D461CA" w14:textId="77777777" w:rsidR="00231A86" w:rsidRDefault="006F6A7B" w:rsidP="00231A86">
                            <w:pPr>
                              <w:pStyle w:val="Heading2"/>
                              <w:jc w:val="center"/>
                              <w:rPr>
                                <w:sz w:val="24"/>
                              </w:rPr>
                            </w:pPr>
                            <w:r>
                              <w:rPr>
                                <w:sz w:val="24"/>
                              </w:rPr>
                              <w:t xml:space="preserve">P. O. Box </w:t>
                            </w:r>
                            <w:r w:rsidR="002B277A">
                              <w:rPr>
                                <w:sz w:val="24"/>
                              </w:rPr>
                              <w:t>5317</w:t>
                            </w:r>
                          </w:p>
                          <w:p w14:paraId="52B84E82" w14:textId="77777777" w:rsidR="006F6A7B" w:rsidRPr="00676202" w:rsidRDefault="002B277A" w:rsidP="00231A86">
                            <w:pPr>
                              <w:pStyle w:val="Heading2"/>
                              <w:jc w:val="center"/>
                              <w:rPr>
                                <w:sz w:val="24"/>
                                <w:szCs w:val="24"/>
                              </w:rPr>
                            </w:pPr>
                            <w:r>
                              <w:rPr>
                                <w:sz w:val="24"/>
                                <w:szCs w:val="24"/>
                              </w:rPr>
                              <w:t>Bozeman, MT 59717</w:t>
                            </w:r>
                          </w:p>
                          <w:p w14:paraId="03A8C00D" w14:textId="77777777" w:rsidR="006F6A7B" w:rsidRDefault="006F6A7B">
                            <w:pPr>
                              <w:jc w:val="center"/>
                              <w:rPr>
                                <w:sz w:val="24"/>
                              </w:rPr>
                            </w:pPr>
                            <w:r>
                              <w:rPr>
                                <w:sz w:val="24"/>
                              </w:rPr>
                              <w:t>(406) 586-1729</w:t>
                            </w:r>
                          </w:p>
                          <w:p w14:paraId="7BDC58A2" w14:textId="6113D6D6" w:rsidR="00416BA4" w:rsidRDefault="00416BA4">
                            <w:pPr>
                              <w:jc w:val="center"/>
                              <w:rPr>
                                <w:sz w:val="24"/>
                              </w:rPr>
                            </w:pPr>
                            <w:r>
                              <w:rPr>
                                <w:sz w:val="24"/>
                              </w:rPr>
                              <w:t>www.gallatinwildlife</w:t>
                            </w:r>
                            <w:r w:rsidR="008D70B1">
                              <w:rPr>
                                <w:sz w:val="24"/>
                              </w:rPr>
                              <w:t>.org</w:t>
                            </w:r>
                          </w:p>
                          <w:p w14:paraId="4F413B9B" w14:textId="77777777" w:rsidR="006F6A7B" w:rsidRDefault="006F6A7B">
                            <w:pPr>
                              <w:jc w:val="center"/>
                              <w:rPr>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E3CE3" id="Rectangle 2" o:spid="_x0000_s1026" style="position:absolute;margin-left:139.5pt;margin-top:.75pt;width:154.5pt;height:9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" stroked="f" strokeweight="0">
                <v:textbox inset="0,0,0,0">
                  <w:txbxContent>
                    <w:p w14:paraId="1A13E1AC" w14:textId="77777777" w:rsidR="006F6A7B" w:rsidRDefault="006F6A7B" w:rsidP="008D70B1">
                      <w:pPr>
                        <w:pStyle w:val="Heading1"/>
                        <w:rPr>
                          <w:b/>
                          <w:bCs/>
                          <w:sz w:val="28"/>
                        </w:rPr>
                      </w:pPr>
                      <w:r>
                        <w:rPr>
                          <w:b/>
                          <w:bCs/>
                          <w:sz w:val="28"/>
                        </w:rPr>
                        <w:t>GALLATIN WILDLIFE</w:t>
                      </w:r>
                    </w:p>
                    <w:p w14:paraId="07C53D7C" w14:textId="77777777" w:rsidR="006F6A7B" w:rsidRDefault="006F6A7B">
                      <w:pPr>
                        <w:jc w:val="center"/>
                        <w:rPr>
                          <w:sz w:val="24"/>
                        </w:rPr>
                      </w:pPr>
                      <w:r>
                        <w:rPr>
                          <w:b/>
                          <w:bCs/>
                          <w:sz w:val="28"/>
                        </w:rPr>
                        <w:t>ASSOCIATION</w:t>
                      </w:r>
                    </w:p>
                    <w:p w14:paraId="34D461CA" w14:textId="77777777" w:rsidR="00231A86" w:rsidRDefault="006F6A7B" w:rsidP="00231A86">
                      <w:pPr>
                        <w:pStyle w:val="Heading2"/>
                        <w:jc w:val="center"/>
                        <w:rPr>
                          <w:sz w:val="24"/>
                        </w:rPr>
                      </w:pPr>
                      <w:r>
                        <w:rPr>
                          <w:sz w:val="24"/>
                        </w:rPr>
                        <w:t xml:space="preserve">P. O. Box </w:t>
                      </w:r>
                      <w:r w:rsidR="002B277A">
                        <w:rPr>
                          <w:sz w:val="24"/>
                        </w:rPr>
                        <w:t>5317</w:t>
                      </w:r>
                    </w:p>
                    <w:p w14:paraId="52B84E82" w14:textId="77777777" w:rsidR="006F6A7B" w:rsidRPr="00676202" w:rsidRDefault="002B277A" w:rsidP="00231A86">
                      <w:pPr>
                        <w:pStyle w:val="Heading2"/>
                        <w:jc w:val="center"/>
                        <w:rPr>
                          <w:sz w:val="24"/>
                          <w:szCs w:val="24"/>
                        </w:rPr>
                      </w:pPr>
                      <w:r>
                        <w:rPr>
                          <w:sz w:val="24"/>
                          <w:szCs w:val="24"/>
                        </w:rPr>
                        <w:t>Bozeman, MT 59717</w:t>
                      </w:r>
                    </w:p>
                    <w:p w14:paraId="03A8C00D" w14:textId="77777777" w:rsidR="006F6A7B" w:rsidRDefault="006F6A7B">
                      <w:pPr>
                        <w:jc w:val="center"/>
                        <w:rPr>
                          <w:sz w:val="24"/>
                        </w:rPr>
                      </w:pPr>
                      <w:r>
                        <w:rPr>
                          <w:sz w:val="24"/>
                        </w:rPr>
                        <w:t>(406) 586-1729</w:t>
                      </w:r>
                    </w:p>
                    <w:p w14:paraId="7BDC58A2" w14:textId="6113D6D6" w:rsidR="00416BA4" w:rsidRDefault="00416BA4">
                      <w:pPr>
                        <w:jc w:val="center"/>
                        <w:rPr>
                          <w:sz w:val="24"/>
                        </w:rPr>
                      </w:pPr>
                      <w:r>
                        <w:rPr>
                          <w:sz w:val="24"/>
                        </w:rPr>
                        <w:t>www.gallatinwildlife</w:t>
                      </w:r>
                      <w:r w:rsidR="008D70B1">
                        <w:rPr>
                          <w:sz w:val="24"/>
                        </w:rPr>
                        <w:t>.org</w:t>
                      </w:r>
                    </w:p>
                    <w:p w14:paraId="4F413B9B" w14:textId="77777777" w:rsidR="006F6A7B" w:rsidRDefault="006F6A7B">
                      <w:pPr>
                        <w:jc w:val="center"/>
                        <w:rPr>
                          <w:sz w:val="28"/>
                        </w:rPr>
                      </w:pPr>
                    </w:p>
                  </w:txbxContent>
                </v:textbox>
              </v:rect>
            </w:pict>
          </mc:Fallback>
        </mc:AlternateContent>
      </w:r>
    </w:p>
    <w:p w14:paraId="1AAF70FB" w14:textId="7EE5B9D1" w:rsidR="006F6A7B" w:rsidRPr="00EB69DB" w:rsidRDefault="006F6A7B" w:rsidP="008D70B1">
      <w:pPr>
        <w:tabs>
          <w:tab w:val="right" w:pos="9360"/>
        </w:tabs>
        <w:ind w:right="-720"/>
        <w:rPr>
          <w:sz w:val="24"/>
          <w:szCs w:val="24"/>
        </w:rPr>
      </w:pPr>
      <w:r w:rsidRPr="00EB69DB">
        <w:rPr>
          <w:rFonts w:ascii="Arial" w:hAnsi="Arial"/>
          <w:sz w:val="24"/>
          <w:szCs w:val="24"/>
        </w:rPr>
        <w:tab/>
      </w:r>
    </w:p>
    <w:p w14:paraId="578E17BC" w14:textId="5E3747D7" w:rsidR="00A37040" w:rsidRPr="00D235BC" w:rsidRDefault="00A37040" w:rsidP="008D70B1">
      <w:pPr>
        <w:ind w:right="-720"/>
        <w:rPr>
          <w:rFonts w:ascii="Comic Sans MS" w:hAnsi="Comic Sans MS"/>
          <w:sz w:val="24"/>
          <w:szCs w:val="24"/>
        </w:rPr>
      </w:pPr>
    </w:p>
    <w:p w14:paraId="55CA5969" w14:textId="67664426" w:rsidR="008D70B1" w:rsidRDefault="008D70B1" w:rsidP="008D70B1">
      <w:pPr>
        <w:spacing w:line="360" w:lineRule="auto"/>
        <w:jc w:val="both"/>
        <w:rPr>
          <w:rFonts w:ascii="Bookman Old Style" w:hAnsi="Bookman Old Style"/>
          <w:sz w:val="24"/>
          <w:szCs w:val="24"/>
        </w:rPr>
      </w:pPr>
    </w:p>
    <w:p w14:paraId="58E01BE0" w14:textId="5B0674DF" w:rsidR="008D70B1" w:rsidRDefault="008D70B1" w:rsidP="008D70B1">
      <w:pPr>
        <w:spacing w:line="360" w:lineRule="auto"/>
        <w:jc w:val="both"/>
        <w:rPr>
          <w:rFonts w:ascii="Bookman Old Style" w:hAnsi="Bookman Old Style"/>
          <w:sz w:val="24"/>
          <w:szCs w:val="24"/>
        </w:rPr>
      </w:pPr>
    </w:p>
    <w:p w14:paraId="3EE36B39" w14:textId="3F609D2C" w:rsidR="008D70B1" w:rsidRDefault="008D70B1" w:rsidP="008D70B1">
      <w:pPr>
        <w:spacing w:line="360" w:lineRule="auto"/>
        <w:jc w:val="both"/>
        <w:rPr>
          <w:rFonts w:ascii="Bookman Old Style" w:hAnsi="Bookman Old Style"/>
          <w:sz w:val="24"/>
          <w:szCs w:val="24"/>
        </w:rPr>
      </w:pPr>
    </w:p>
    <w:p w14:paraId="1D792170" w14:textId="77777777" w:rsidR="008D70B1" w:rsidRDefault="008D70B1" w:rsidP="008D70B1">
      <w:pPr>
        <w:spacing w:line="360" w:lineRule="auto"/>
        <w:jc w:val="both"/>
        <w:rPr>
          <w:rFonts w:ascii="Bookman Old Style" w:hAnsi="Bookman Old Style"/>
          <w:sz w:val="24"/>
          <w:szCs w:val="24"/>
        </w:rPr>
      </w:pPr>
    </w:p>
    <w:p w14:paraId="7E827F49" w14:textId="177A5965" w:rsidR="009F148A" w:rsidRDefault="009F148A" w:rsidP="009F148A">
      <w:pPr>
        <w:jc w:val="both"/>
        <w:rPr>
          <w:rFonts w:ascii="Georgia" w:hAnsi="Georgia"/>
          <w:sz w:val="24"/>
          <w:szCs w:val="24"/>
        </w:rPr>
      </w:pPr>
      <w:r>
        <w:rPr>
          <w:rFonts w:ascii="Georgia" w:hAnsi="Georgia"/>
          <w:sz w:val="24"/>
          <w:szCs w:val="24"/>
        </w:rPr>
        <w:t xml:space="preserve">December </w:t>
      </w:r>
      <w:r w:rsidR="00AB07B2">
        <w:rPr>
          <w:rFonts w:ascii="Georgia" w:hAnsi="Georgia"/>
          <w:sz w:val="24"/>
          <w:szCs w:val="24"/>
        </w:rPr>
        <w:t>10</w:t>
      </w:r>
      <w:r>
        <w:rPr>
          <w:rFonts w:ascii="Georgia" w:hAnsi="Georgia"/>
          <w:sz w:val="24"/>
          <w:szCs w:val="24"/>
        </w:rPr>
        <w:t>, 2022</w:t>
      </w:r>
    </w:p>
    <w:p w14:paraId="6BDEE6F5" w14:textId="77777777" w:rsidR="009F148A" w:rsidRDefault="009F148A" w:rsidP="009F148A">
      <w:pPr>
        <w:jc w:val="both"/>
        <w:rPr>
          <w:rFonts w:ascii="Georgia" w:hAnsi="Georgia"/>
          <w:sz w:val="24"/>
          <w:szCs w:val="24"/>
        </w:rPr>
      </w:pPr>
    </w:p>
    <w:p w14:paraId="363EF51C" w14:textId="2ABC67CE" w:rsidR="009F148A" w:rsidRDefault="00AB07B2" w:rsidP="009F148A">
      <w:pPr>
        <w:jc w:val="both"/>
        <w:rPr>
          <w:rFonts w:ascii="Georgia" w:hAnsi="Georgia"/>
          <w:sz w:val="24"/>
          <w:szCs w:val="24"/>
        </w:rPr>
      </w:pPr>
      <w:r>
        <w:rPr>
          <w:rFonts w:ascii="Georgia" w:hAnsi="Georgia"/>
          <w:sz w:val="24"/>
          <w:szCs w:val="24"/>
        </w:rPr>
        <w:t xml:space="preserve">Attention: </w:t>
      </w:r>
    </w:p>
    <w:p w14:paraId="3FA83B1F" w14:textId="7B51F25B" w:rsidR="00AB07B2" w:rsidRDefault="00AB07B2" w:rsidP="009F148A">
      <w:pPr>
        <w:jc w:val="both"/>
        <w:rPr>
          <w:rFonts w:ascii="Georgia" w:hAnsi="Georgia"/>
          <w:sz w:val="24"/>
          <w:szCs w:val="24"/>
        </w:rPr>
      </w:pPr>
      <w:r>
        <w:rPr>
          <w:rFonts w:ascii="Georgia" w:hAnsi="Georgia"/>
          <w:sz w:val="24"/>
          <w:szCs w:val="24"/>
        </w:rPr>
        <w:t>Forest Supervisor:</w:t>
      </w:r>
      <w:r>
        <w:rPr>
          <w:rFonts w:ascii="Georgia" w:hAnsi="Georgia"/>
          <w:sz w:val="24"/>
          <w:szCs w:val="24"/>
        </w:rPr>
        <w:t xml:space="preserve"> </w:t>
      </w:r>
      <w:r>
        <w:rPr>
          <w:rFonts w:ascii="Georgia" w:hAnsi="Georgia"/>
          <w:sz w:val="24"/>
          <w:szCs w:val="24"/>
        </w:rPr>
        <w:t>Mary Erickson</w:t>
      </w:r>
    </w:p>
    <w:p w14:paraId="672E9496" w14:textId="77777777" w:rsidR="00AB07B2" w:rsidRDefault="00AB07B2" w:rsidP="009F148A">
      <w:pPr>
        <w:jc w:val="both"/>
        <w:rPr>
          <w:rFonts w:ascii="Georgia" w:hAnsi="Georgia"/>
          <w:sz w:val="24"/>
          <w:szCs w:val="24"/>
        </w:rPr>
      </w:pPr>
      <w:r>
        <w:rPr>
          <w:rFonts w:ascii="Georgia" w:hAnsi="Georgia"/>
          <w:sz w:val="24"/>
          <w:szCs w:val="24"/>
        </w:rPr>
        <w:t>Custer Gallatin National Forest</w:t>
      </w:r>
    </w:p>
    <w:p w14:paraId="6B443B11" w14:textId="4AFD017A" w:rsidR="00AB07B2" w:rsidRDefault="00AB07B2" w:rsidP="009F148A">
      <w:pPr>
        <w:jc w:val="both"/>
        <w:rPr>
          <w:rFonts w:ascii="Georgia" w:hAnsi="Georgia"/>
          <w:sz w:val="24"/>
          <w:szCs w:val="24"/>
        </w:rPr>
      </w:pPr>
      <w:r>
        <w:rPr>
          <w:rFonts w:ascii="Georgia" w:hAnsi="Georgia"/>
          <w:sz w:val="24"/>
          <w:szCs w:val="24"/>
        </w:rPr>
        <w:t>P.O. Box 130</w:t>
      </w:r>
    </w:p>
    <w:p w14:paraId="432A171E" w14:textId="25554DBD" w:rsidR="00AB07B2" w:rsidRDefault="00AB07B2" w:rsidP="009F148A">
      <w:pPr>
        <w:jc w:val="both"/>
        <w:rPr>
          <w:rFonts w:ascii="Georgia" w:hAnsi="Georgia"/>
          <w:sz w:val="24"/>
          <w:szCs w:val="24"/>
        </w:rPr>
      </w:pPr>
      <w:r>
        <w:rPr>
          <w:rFonts w:ascii="Georgia" w:hAnsi="Georgia"/>
          <w:sz w:val="24"/>
          <w:szCs w:val="24"/>
        </w:rPr>
        <w:t>Bozeman, MT. 59771</w:t>
      </w:r>
    </w:p>
    <w:p w14:paraId="549403EE" w14:textId="4D67AB1C" w:rsidR="00AB07B2" w:rsidRDefault="00AB07B2" w:rsidP="009F148A">
      <w:pPr>
        <w:jc w:val="both"/>
        <w:rPr>
          <w:rFonts w:ascii="Georgia" w:hAnsi="Georgia"/>
          <w:sz w:val="24"/>
          <w:szCs w:val="24"/>
        </w:rPr>
      </w:pPr>
    </w:p>
    <w:p w14:paraId="1D1C2F5C" w14:textId="1233A228" w:rsidR="00AB07B2" w:rsidRDefault="00AB07B2" w:rsidP="009F148A">
      <w:pPr>
        <w:jc w:val="both"/>
        <w:rPr>
          <w:rFonts w:ascii="Georgia" w:hAnsi="Georgia"/>
          <w:sz w:val="24"/>
          <w:szCs w:val="24"/>
        </w:rPr>
      </w:pPr>
      <w:r>
        <w:rPr>
          <w:rFonts w:ascii="Georgia" w:hAnsi="Georgia"/>
          <w:sz w:val="24"/>
          <w:szCs w:val="24"/>
        </w:rPr>
        <w:t>Dear Mary Erickson:</w:t>
      </w:r>
    </w:p>
    <w:p w14:paraId="61E08F3A" w14:textId="7EE394D5" w:rsidR="00AB07B2" w:rsidRDefault="00AB07B2" w:rsidP="009F148A">
      <w:pPr>
        <w:jc w:val="both"/>
        <w:rPr>
          <w:rFonts w:ascii="Georgia" w:hAnsi="Georgia"/>
          <w:sz w:val="24"/>
          <w:szCs w:val="24"/>
        </w:rPr>
      </w:pPr>
    </w:p>
    <w:p w14:paraId="7BD1BDBD" w14:textId="77777777" w:rsidR="00AB07B2" w:rsidRDefault="00AB07B2" w:rsidP="009F148A">
      <w:pPr>
        <w:jc w:val="both"/>
        <w:rPr>
          <w:rFonts w:ascii="Georgia" w:hAnsi="Georgia"/>
          <w:sz w:val="24"/>
          <w:szCs w:val="24"/>
        </w:rPr>
      </w:pPr>
    </w:p>
    <w:p w14:paraId="27BA3103" w14:textId="11DC732C" w:rsidR="009F148A" w:rsidRDefault="009F148A" w:rsidP="009F148A">
      <w:pPr>
        <w:jc w:val="both"/>
        <w:rPr>
          <w:rFonts w:ascii="Georgia" w:hAnsi="Georgia"/>
          <w:sz w:val="24"/>
          <w:szCs w:val="24"/>
        </w:rPr>
      </w:pPr>
      <w:r w:rsidRPr="006817A3">
        <w:rPr>
          <w:rFonts w:ascii="Georgia" w:hAnsi="Georgia"/>
          <w:sz w:val="24"/>
          <w:szCs w:val="24"/>
        </w:rPr>
        <w:t xml:space="preserve">On November 9 of this year, the Custer Gallatin National Forest </w:t>
      </w:r>
      <w:r w:rsidR="00AC47FC">
        <w:rPr>
          <w:rFonts w:ascii="Georgia" w:hAnsi="Georgia"/>
          <w:sz w:val="24"/>
          <w:szCs w:val="24"/>
        </w:rPr>
        <w:t xml:space="preserve">(CGNF) </w:t>
      </w:r>
      <w:r w:rsidRPr="006817A3">
        <w:rPr>
          <w:rFonts w:ascii="Georgia" w:hAnsi="Georgia"/>
          <w:sz w:val="24"/>
          <w:szCs w:val="24"/>
        </w:rPr>
        <w:t xml:space="preserve">released </w:t>
      </w:r>
      <w:r>
        <w:rPr>
          <w:rFonts w:ascii="Georgia" w:hAnsi="Georgia"/>
          <w:sz w:val="24"/>
          <w:szCs w:val="24"/>
        </w:rPr>
        <w:t xml:space="preserve">public </w:t>
      </w:r>
      <w:r w:rsidRPr="006817A3">
        <w:rPr>
          <w:rFonts w:ascii="Georgia" w:hAnsi="Georgia"/>
          <w:sz w:val="24"/>
          <w:szCs w:val="24"/>
        </w:rPr>
        <w:t>notice of a land exchange</w:t>
      </w:r>
      <w:r>
        <w:rPr>
          <w:rFonts w:ascii="Georgia" w:hAnsi="Georgia"/>
          <w:sz w:val="24"/>
          <w:szCs w:val="24"/>
        </w:rPr>
        <w:t xml:space="preserve"> </w:t>
      </w:r>
      <w:r w:rsidRPr="006817A3">
        <w:rPr>
          <w:rFonts w:ascii="Georgia" w:hAnsi="Georgia"/>
          <w:sz w:val="24"/>
          <w:szCs w:val="24"/>
        </w:rPr>
        <w:t xml:space="preserve">called the East Crazy Inspiration Divide Land Exchange. The preliminary environmental assessment was released </w:t>
      </w:r>
      <w:r>
        <w:rPr>
          <w:rFonts w:ascii="Georgia" w:hAnsi="Georgia"/>
          <w:sz w:val="24"/>
          <w:szCs w:val="24"/>
        </w:rPr>
        <w:t xml:space="preserve">simultaneously </w:t>
      </w:r>
      <w:r w:rsidRPr="006817A3">
        <w:rPr>
          <w:rFonts w:ascii="Georgia" w:hAnsi="Georgia"/>
          <w:sz w:val="24"/>
          <w:szCs w:val="24"/>
        </w:rPr>
        <w:t xml:space="preserve">to disclose and document the possible environmental effects </w:t>
      </w:r>
      <w:r w:rsidR="00E9361E">
        <w:rPr>
          <w:rFonts w:ascii="Georgia" w:hAnsi="Georgia"/>
          <w:sz w:val="24"/>
          <w:szCs w:val="24"/>
        </w:rPr>
        <w:t>which could</w:t>
      </w:r>
      <w:r w:rsidRPr="006817A3">
        <w:rPr>
          <w:rFonts w:ascii="Georgia" w:hAnsi="Georgia"/>
          <w:sz w:val="24"/>
          <w:szCs w:val="24"/>
        </w:rPr>
        <w:t xml:space="preserve"> </w:t>
      </w:r>
      <w:r w:rsidR="00562E07">
        <w:rPr>
          <w:rFonts w:ascii="Georgia" w:hAnsi="Georgia"/>
          <w:sz w:val="24"/>
          <w:szCs w:val="24"/>
        </w:rPr>
        <w:t>arise</w:t>
      </w:r>
      <w:r w:rsidRPr="006817A3">
        <w:rPr>
          <w:rFonts w:ascii="Georgia" w:hAnsi="Georgia"/>
          <w:sz w:val="24"/>
          <w:szCs w:val="24"/>
        </w:rPr>
        <w:t xml:space="preserve"> from the Proposed Action. The Proposed Action is </w:t>
      </w:r>
      <w:r>
        <w:rPr>
          <w:rFonts w:ascii="Georgia" w:hAnsi="Georgia"/>
          <w:sz w:val="24"/>
          <w:szCs w:val="24"/>
        </w:rPr>
        <w:t xml:space="preserve">committed </w:t>
      </w:r>
      <w:r w:rsidRPr="006817A3">
        <w:rPr>
          <w:rFonts w:ascii="Georgia" w:hAnsi="Georgia"/>
          <w:sz w:val="24"/>
          <w:szCs w:val="24"/>
        </w:rPr>
        <w:t>to exchange approx. 4,135 acres of National Forest System (NFS) lands for approx. 6,430 acres of non-Federal lands located in the Crazy Mountains of southcentral Montana and the Madison Mountains of southwest Montana.</w:t>
      </w:r>
    </w:p>
    <w:p w14:paraId="2CF706AC" w14:textId="77777777" w:rsidR="009F148A" w:rsidRDefault="009F148A" w:rsidP="009F148A">
      <w:pPr>
        <w:jc w:val="both"/>
        <w:rPr>
          <w:rFonts w:ascii="Georgia" w:hAnsi="Georgia"/>
          <w:sz w:val="24"/>
          <w:szCs w:val="24"/>
        </w:rPr>
      </w:pPr>
    </w:p>
    <w:p w14:paraId="1BC7D25F" w14:textId="2F4E241D" w:rsidR="009F148A" w:rsidRDefault="009F148A" w:rsidP="009F148A">
      <w:pPr>
        <w:jc w:val="both"/>
        <w:rPr>
          <w:rFonts w:ascii="Georgia" w:hAnsi="Georgia"/>
          <w:color w:val="1D2228"/>
          <w:sz w:val="24"/>
          <w:szCs w:val="24"/>
          <w:shd w:val="clear" w:color="auto" w:fill="FFFFFF"/>
        </w:rPr>
      </w:pPr>
      <w:r>
        <w:rPr>
          <w:rFonts w:ascii="Georgia" w:hAnsi="Georgia"/>
          <w:sz w:val="24"/>
          <w:szCs w:val="24"/>
        </w:rPr>
        <w:t xml:space="preserve">The Gallatin Wildlife Association would like to comment on this proposal in regards as to the short- and long-term effect on wildlife and wildlife habitat. </w:t>
      </w:r>
      <w:r w:rsidRPr="008D0D8A">
        <w:rPr>
          <w:rFonts w:ascii="Georgia" w:hAnsi="Georgia"/>
          <w:color w:val="1D2228"/>
          <w:sz w:val="24"/>
          <w:szCs w:val="24"/>
          <w:shd w:val="clear" w:color="auto" w:fill="FFFFFF"/>
        </w:rPr>
        <w:t>Gallatin Wildlife Association (GWA) is a local, all volunteer wildlife conservation organization dedicated to the preservation and restoration of wildlife, fisheries, habitat and migration corridors in Southwest Montana and the Greater Yellowstone Ecosystem, using science-based decision making. We are a nonprofit 501</w:t>
      </w:r>
      <w:r>
        <w:rPr>
          <w:rFonts w:ascii="Georgia" w:hAnsi="Georgia"/>
          <w:color w:val="1D2228"/>
          <w:sz w:val="24"/>
          <w:szCs w:val="24"/>
          <w:shd w:val="clear" w:color="auto" w:fill="FFFFFF"/>
        </w:rPr>
        <w:t xml:space="preserve"> (</w:t>
      </w:r>
      <w:r w:rsidRPr="008D0D8A">
        <w:rPr>
          <w:rFonts w:ascii="Georgia" w:hAnsi="Georgia"/>
          <w:color w:val="1D2228"/>
          <w:sz w:val="24"/>
          <w:szCs w:val="24"/>
          <w:shd w:val="clear" w:color="auto" w:fill="FFFFFF"/>
        </w:rPr>
        <w:t>c</w:t>
      </w:r>
      <w:r>
        <w:rPr>
          <w:rFonts w:ascii="Georgia" w:hAnsi="Georgia"/>
          <w:color w:val="1D2228"/>
          <w:sz w:val="24"/>
          <w:szCs w:val="24"/>
          <w:shd w:val="clear" w:color="auto" w:fill="FFFFFF"/>
        </w:rPr>
        <w:t xml:space="preserve">) </w:t>
      </w:r>
      <w:r w:rsidRPr="008D0D8A">
        <w:rPr>
          <w:rFonts w:ascii="Georgia" w:hAnsi="Georgia"/>
          <w:color w:val="1D2228"/>
          <w:sz w:val="24"/>
          <w:szCs w:val="24"/>
          <w:shd w:val="clear" w:color="auto" w:fill="FFFFFF"/>
        </w:rPr>
        <w:t>(3) organization founded in 1976. GWA recognizes the intense pressures on our wildlife from habitat loss and climate change, and we advocate for science-based management of public lands for diverse public values, including but not limited to hunting and angling.</w:t>
      </w:r>
    </w:p>
    <w:p w14:paraId="63CC3524" w14:textId="2C1F804B" w:rsidR="00EC1A4D" w:rsidRDefault="00EC1A4D" w:rsidP="009F148A">
      <w:pPr>
        <w:jc w:val="both"/>
        <w:rPr>
          <w:rFonts w:ascii="Georgia" w:hAnsi="Georgia"/>
          <w:color w:val="1D2228"/>
          <w:sz w:val="24"/>
          <w:szCs w:val="24"/>
          <w:shd w:val="clear" w:color="auto" w:fill="FFFFFF"/>
        </w:rPr>
      </w:pPr>
    </w:p>
    <w:p w14:paraId="4F898B65" w14:textId="54150897" w:rsidR="00EC1A4D" w:rsidRDefault="00EC1A4D" w:rsidP="009F148A">
      <w:pPr>
        <w:jc w:val="both"/>
        <w:rPr>
          <w:rFonts w:ascii="Georgia" w:hAnsi="Georgia"/>
          <w:color w:val="1D2228"/>
          <w:sz w:val="24"/>
          <w:szCs w:val="24"/>
          <w:shd w:val="clear" w:color="auto" w:fill="FFFFFF"/>
        </w:rPr>
      </w:pPr>
      <w:r>
        <w:rPr>
          <w:rFonts w:ascii="Georgia" w:hAnsi="Georgia"/>
          <w:color w:val="1D2228"/>
          <w:sz w:val="24"/>
          <w:szCs w:val="24"/>
          <w:shd w:val="clear" w:color="auto" w:fill="FFFFFF"/>
        </w:rPr>
        <w:t>Much of the focus on the EA for the Proposed Action centers on access to our public land. Issues such as Sweet Trunk Trail No. 274 in the East Crazy Mountains being rerouted on public land so it would connect with the existing Big Timber Creek Trail No. 119 is an example of</w:t>
      </w:r>
      <w:r w:rsidR="00562E07">
        <w:rPr>
          <w:rFonts w:ascii="Georgia" w:hAnsi="Georgia"/>
          <w:color w:val="1D2228"/>
          <w:sz w:val="24"/>
          <w:szCs w:val="24"/>
          <w:shd w:val="clear" w:color="auto" w:fill="FFFFFF"/>
        </w:rPr>
        <w:t xml:space="preserve"> recommended action</w:t>
      </w:r>
      <w:r>
        <w:rPr>
          <w:rFonts w:ascii="Georgia" w:hAnsi="Georgia"/>
          <w:color w:val="1D2228"/>
          <w:sz w:val="24"/>
          <w:szCs w:val="24"/>
          <w:shd w:val="clear" w:color="auto" w:fill="FFFFFF"/>
        </w:rPr>
        <w:t xml:space="preserve">. There are other similar issues at hand that deal with the public’s access. On the flip side, the Custer Gallatin National Forest would provide 500 acres of federal land to the Yellowstone Club near </w:t>
      </w:r>
      <w:proofErr w:type="spellStart"/>
      <w:r>
        <w:rPr>
          <w:rFonts w:ascii="Georgia" w:hAnsi="Georgia"/>
          <w:color w:val="1D2228"/>
          <w:sz w:val="24"/>
          <w:szCs w:val="24"/>
          <w:shd w:val="clear" w:color="auto" w:fill="FFFFFF"/>
        </w:rPr>
        <w:t>Eglise</w:t>
      </w:r>
      <w:proofErr w:type="spellEnd"/>
      <w:r>
        <w:rPr>
          <w:rFonts w:ascii="Georgia" w:hAnsi="Georgia"/>
          <w:color w:val="1D2228"/>
          <w:sz w:val="24"/>
          <w:szCs w:val="24"/>
          <w:shd w:val="clear" w:color="auto" w:fill="FFFFFF"/>
        </w:rPr>
        <w:t xml:space="preserve"> Peak</w:t>
      </w:r>
      <w:r w:rsidR="00B55F06">
        <w:rPr>
          <w:rFonts w:ascii="Georgia" w:hAnsi="Georgia"/>
          <w:color w:val="1D2228"/>
          <w:sz w:val="24"/>
          <w:szCs w:val="24"/>
          <w:shd w:val="clear" w:color="auto" w:fill="FFFFFF"/>
        </w:rPr>
        <w:t xml:space="preserve"> for 605 acres of the club’s private property</w:t>
      </w:r>
      <w:r>
        <w:rPr>
          <w:rFonts w:ascii="Georgia" w:hAnsi="Georgia"/>
          <w:color w:val="1D2228"/>
          <w:sz w:val="24"/>
          <w:szCs w:val="24"/>
          <w:shd w:val="clear" w:color="auto" w:fill="FFFFFF"/>
        </w:rPr>
        <w:t>. Here to, there is a plan to relocate sections of the Inspiration Divide Trail No. 8 back onto public land</w:t>
      </w:r>
      <w:r w:rsidR="00B42135">
        <w:rPr>
          <w:rFonts w:ascii="Georgia" w:hAnsi="Georgia"/>
          <w:color w:val="1D2228"/>
          <w:sz w:val="24"/>
          <w:szCs w:val="24"/>
          <w:shd w:val="clear" w:color="auto" w:fill="FFFFFF"/>
        </w:rPr>
        <w:t xml:space="preserve"> from existing private land</w:t>
      </w:r>
      <w:r w:rsidR="00B55F06">
        <w:rPr>
          <w:rFonts w:ascii="Georgia" w:hAnsi="Georgia"/>
          <w:color w:val="1D2228"/>
          <w:sz w:val="24"/>
          <w:szCs w:val="24"/>
          <w:shd w:val="clear" w:color="auto" w:fill="FFFFFF"/>
        </w:rPr>
        <w:t>.</w:t>
      </w:r>
    </w:p>
    <w:p w14:paraId="15A8B838" w14:textId="04AFF96A" w:rsidR="00B55F06" w:rsidRDefault="00B55F06" w:rsidP="009F148A">
      <w:pPr>
        <w:jc w:val="both"/>
        <w:rPr>
          <w:rFonts w:ascii="Georgia" w:hAnsi="Georgia"/>
          <w:color w:val="1D2228"/>
          <w:sz w:val="24"/>
          <w:szCs w:val="24"/>
          <w:shd w:val="clear" w:color="auto" w:fill="FFFFFF"/>
        </w:rPr>
      </w:pPr>
    </w:p>
    <w:p w14:paraId="6E000C68" w14:textId="7D61BD7B" w:rsidR="00B55F06" w:rsidRDefault="00E9361E" w:rsidP="009F148A">
      <w:pPr>
        <w:jc w:val="both"/>
        <w:rPr>
          <w:rFonts w:ascii="Georgia" w:hAnsi="Georgia"/>
          <w:color w:val="1D2228"/>
          <w:sz w:val="24"/>
          <w:szCs w:val="24"/>
          <w:shd w:val="clear" w:color="auto" w:fill="FFFFFF"/>
        </w:rPr>
      </w:pPr>
      <w:r>
        <w:rPr>
          <w:rFonts w:ascii="Georgia" w:hAnsi="Georgia"/>
          <w:color w:val="1D2228"/>
          <w:sz w:val="24"/>
          <w:szCs w:val="24"/>
          <w:shd w:val="clear" w:color="auto" w:fill="FFFFFF"/>
        </w:rPr>
        <w:lastRenderedPageBreak/>
        <w:t>A</w:t>
      </w:r>
      <w:r w:rsidR="00B55F06">
        <w:rPr>
          <w:rFonts w:ascii="Georgia" w:hAnsi="Georgia"/>
          <w:color w:val="1D2228"/>
          <w:sz w:val="24"/>
          <w:szCs w:val="24"/>
          <w:shd w:val="clear" w:color="auto" w:fill="FFFFFF"/>
        </w:rPr>
        <w:t xml:space="preserve">ll </w:t>
      </w:r>
      <w:r>
        <w:rPr>
          <w:rFonts w:ascii="Georgia" w:hAnsi="Georgia"/>
          <w:color w:val="1D2228"/>
          <w:sz w:val="24"/>
          <w:szCs w:val="24"/>
          <w:shd w:val="clear" w:color="auto" w:fill="FFFFFF"/>
        </w:rPr>
        <w:t>of this</w:t>
      </w:r>
      <w:r w:rsidR="001905F4">
        <w:rPr>
          <w:rFonts w:ascii="Georgia" w:hAnsi="Georgia"/>
          <w:color w:val="1D2228"/>
          <w:sz w:val="24"/>
          <w:szCs w:val="24"/>
          <w:shd w:val="clear" w:color="auto" w:fill="FFFFFF"/>
        </w:rPr>
        <w:t xml:space="preserve"> is</w:t>
      </w:r>
      <w:r>
        <w:rPr>
          <w:rFonts w:ascii="Georgia" w:hAnsi="Georgia"/>
          <w:color w:val="1D2228"/>
          <w:sz w:val="24"/>
          <w:szCs w:val="24"/>
          <w:shd w:val="clear" w:color="auto" w:fill="FFFFFF"/>
        </w:rPr>
        <w:t xml:space="preserve"> </w:t>
      </w:r>
      <w:r w:rsidR="00B55F06">
        <w:rPr>
          <w:rFonts w:ascii="Georgia" w:hAnsi="Georgia"/>
          <w:color w:val="1D2228"/>
          <w:sz w:val="24"/>
          <w:szCs w:val="24"/>
          <w:shd w:val="clear" w:color="auto" w:fill="FFFFFF"/>
        </w:rPr>
        <w:t xml:space="preserve">a result of </w:t>
      </w:r>
      <w:r w:rsidR="00B42135">
        <w:rPr>
          <w:rFonts w:ascii="Georgia" w:hAnsi="Georgia"/>
          <w:color w:val="1D2228"/>
          <w:sz w:val="24"/>
          <w:szCs w:val="24"/>
          <w:shd w:val="clear" w:color="auto" w:fill="FFFFFF"/>
        </w:rPr>
        <w:t>checkerboarding, th</w:t>
      </w:r>
      <w:r w:rsidR="00562E07">
        <w:rPr>
          <w:rFonts w:ascii="Georgia" w:hAnsi="Georgia"/>
          <w:color w:val="1D2228"/>
          <w:sz w:val="24"/>
          <w:szCs w:val="24"/>
          <w:shd w:val="clear" w:color="auto" w:fill="FFFFFF"/>
        </w:rPr>
        <w:t>at</w:t>
      </w:r>
      <w:r w:rsidR="00B42135">
        <w:rPr>
          <w:rFonts w:ascii="Georgia" w:hAnsi="Georgia"/>
          <w:color w:val="1D2228"/>
          <w:sz w:val="24"/>
          <w:szCs w:val="24"/>
          <w:shd w:val="clear" w:color="auto" w:fill="FFFFFF"/>
        </w:rPr>
        <w:t xml:space="preserve"> </w:t>
      </w:r>
      <w:r w:rsidR="002C4E71">
        <w:rPr>
          <w:rFonts w:ascii="Georgia" w:hAnsi="Georgia"/>
          <w:color w:val="1D2228"/>
          <w:sz w:val="24"/>
          <w:szCs w:val="24"/>
          <w:shd w:val="clear" w:color="auto" w:fill="FFFFFF"/>
        </w:rPr>
        <w:t xml:space="preserve">manifest destiny </w:t>
      </w:r>
      <w:r w:rsidR="001A689B">
        <w:rPr>
          <w:rFonts w:ascii="Georgia" w:hAnsi="Georgia"/>
          <w:color w:val="1D2228"/>
          <w:sz w:val="24"/>
          <w:szCs w:val="24"/>
          <w:shd w:val="clear" w:color="auto" w:fill="FFFFFF"/>
        </w:rPr>
        <w:t>theory</w:t>
      </w:r>
      <w:r w:rsidR="00B42135">
        <w:rPr>
          <w:rFonts w:ascii="Georgia" w:hAnsi="Georgia"/>
          <w:color w:val="1D2228"/>
          <w:sz w:val="24"/>
          <w:szCs w:val="24"/>
          <w:shd w:val="clear" w:color="auto" w:fill="FFFFFF"/>
        </w:rPr>
        <w:t xml:space="preserve"> as old as the Civil War</w:t>
      </w:r>
      <w:r w:rsidR="001A689B">
        <w:rPr>
          <w:rFonts w:ascii="Georgia" w:hAnsi="Georgia"/>
          <w:color w:val="1D2228"/>
          <w:sz w:val="24"/>
          <w:szCs w:val="24"/>
          <w:shd w:val="clear" w:color="auto" w:fill="FFFFFF"/>
        </w:rPr>
        <w:t>.</w:t>
      </w:r>
      <w:r w:rsidR="00B42135">
        <w:rPr>
          <w:rFonts w:ascii="Georgia" w:hAnsi="Georgia"/>
          <w:color w:val="1D2228"/>
          <w:sz w:val="24"/>
          <w:szCs w:val="24"/>
          <w:shd w:val="clear" w:color="auto" w:fill="FFFFFF"/>
        </w:rPr>
        <w:t xml:space="preserve"> </w:t>
      </w:r>
      <w:r w:rsidR="001A689B">
        <w:rPr>
          <w:rFonts w:ascii="Georgia" w:hAnsi="Georgia"/>
          <w:color w:val="1D2228"/>
          <w:sz w:val="24"/>
          <w:szCs w:val="24"/>
          <w:shd w:val="clear" w:color="auto" w:fill="FFFFFF"/>
        </w:rPr>
        <w:t>During those times,</w:t>
      </w:r>
      <w:r w:rsidR="00B42135">
        <w:rPr>
          <w:rFonts w:ascii="Georgia" w:hAnsi="Georgia"/>
          <w:color w:val="1D2228"/>
          <w:sz w:val="24"/>
          <w:szCs w:val="24"/>
          <w:shd w:val="clear" w:color="auto" w:fill="FFFFFF"/>
        </w:rPr>
        <w:t xml:space="preserve"> </w:t>
      </w:r>
      <w:r>
        <w:rPr>
          <w:rFonts w:ascii="Georgia" w:hAnsi="Georgia"/>
          <w:color w:val="1D2228"/>
          <w:sz w:val="24"/>
          <w:szCs w:val="24"/>
          <w:shd w:val="clear" w:color="auto" w:fill="FFFFFF"/>
        </w:rPr>
        <w:t>the Federal Government granted alternate sections of land to the Northern Pacific Railroad</w:t>
      </w:r>
      <w:r w:rsidR="001A689B">
        <w:rPr>
          <w:rFonts w:ascii="Georgia" w:hAnsi="Georgia"/>
          <w:color w:val="1D2228"/>
          <w:sz w:val="24"/>
          <w:szCs w:val="24"/>
          <w:shd w:val="clear" w:color="auto" w:fill="FFFFFF"/>
        </w:rPr>
        <w:t xml:space="preserve">, some seeing this as </w:t>
      </w:r>
      <w:r>
        <w:rPr>
          <w:rFonts w:ascii="Georgia" w:hAnsi="Georgia"/>
          <w:color w:val="1D2228"/>
          <w:sz w:val="24"/>
          <w:szCs w:val="24"/>
          <w:shd w:val="clear" w:color="auto" w:fill="FFFFFF"/>
        </w:rPr>
        <w:t>compensation</w:t>
      </w:r>
      <w:r w:rsidR="001A689B">
        <w:rPr>
          <w:rFonts w:ascii="Georgia" w:hAnsi="Georgia"/>
          <w:color w:val="1D2228"/>
          <w:sz w:val="24"/>
          <w:szCs w:val="24"/>
          <w:shd w:val="clear" w:color="auto" w:fill="FFFFFF"/>
        </w:rPr>
        <w:t>,</w:t>
      </w:r>
      <w:r>
        <w:rPr>
          <w:rFonts w:ascii="Georgia" w:hAnsi="Georgia"/>
          <w:color w:val="1D2228"/>
          <w:sz w:val="24"/>
          <w:szCs w:val="24"/>
          <w:shd w:val="clear" w:color="auto" w:fill="FFFFFF"/>
        </w:rPr>
        <w:t xml:space="preserve"> if you will</w:t>
      </w:r>
      <w:r w:rsidR="001A689B">
        <w:rPr>
          <w:rFonts w:ascii="Georgia" w:hAnsi="Georgia"/>
          <w:color w:val="1D2228"/>
          <w:sz w:val="24"/>
          <w:szCs w:val="24"/>
          <w:shd w:val="clear" w:color="auto" w:fill="FFFFFF"/>
        </w:rPr>
        <w:t>,</w:t>
      </w:r>
      <w:r>
        <w:rPr>
          <w:rFonts w:ascii="Georgia" w:hAnsi="Georgia"/>
          <w:color w:val="1D2228"/>
          <w:sz w:val="24"/>
          <w:szCs w:val="24"/>
          <w:shd w:val="clear" w:color="auto" w:fill="FFFFFF"/>
        </w:rPr>
        <w:t xml:space="preserve"> for the domestication of the American West. T</w:t>
      </w:r>
      <w:r w:rsidR="001A689B">
        <w:rPr>
          <w:rFonts w:ascii="Georgia" w:hAnsi="Georgia"/>
          <w:color w:val="1D2228"/>
          <w:sz w:val="24"/>
          <w:szCs w:val="24"/>
          <w:shd w:val="clear" w:color="auto" w:fill="FFFFFF"/>
        </w:rPr>
        <w:t>oday, t</w:t>
      </w:r>
      <w:r>
        <w:rPr>
          <w:rFonts w:ascii="Georgia" w:hAnsi="Georgia"/>
          <w:color w:val="1D2228"/>
          <w:sz w:val="24"/>
          <w:szCs w:val="24"/>
          <w:shd w:val="clear" w:color="auto" w:fill="FFFFFF"/>
        </w:rPr>
        <w:t xml:space="preserve">his has </w:t>
      </w:r>
      <w:r w:rsidR="001A689B">
        <w:rPr>
          <w:rFonts w:ascii="Georgia" w:hAnsi="Georgia"/>
          <w:color w:val="1D2228"/>
          <w:sz w:val="24"/>
          <w:szCs w:val="24"/>
          <w:shd w:val="clear" w:color="auto" w:fill="FFFFFF"/>
        </w:rPr>
        <w:t xml:space="preserve">eventually </w:t>
      </w:r>
      <w:r>
        <w:rPr>
          <w:rFonts w:ascii="Georgia" w:hAnsi="Georgia"/>
          <w:color w:val="1D2228"/>
          <w:sz w:val="24"/>
          <w:szCs w:val="24"/>
          <w:shd w:val="clear" w:color="auto" w:fill="FFFFFF"/>
        </w:rPr>
        <w:t xml:space="preserve">led </w:t>
      </w:r>
      <w:r w:rsidR="00562E07">
        <w:rPr>
          <w:rFonts w:ascii="Georgia" w:hAnsi="Georgia"/>
          <w:color w:val="1D2228"/>
          <w:sz w:val="24"/>
          <w:szCs w:val="24"/>
          <w:shd w:val="clear" w:color="auto" w:fill="FFFFFF"/>
        </w:rPr>
        <w:t xml:space="preserve">to </w:t>
      </w:r>
      <w:r w:rsidR="001A689B">
        <w:rPr>
          <w:rFonts w:ascii="Georgia" w:hAnsi="Georgia"/>
          <w:color w:val="1D2228"/>
          <w:sz w:val="24"/>
          <w:szCs w:val="24"/>
          <w:shd w:val="clear" w:color="auto" w:fill="FFFFFF"/>
        </w:rPr>
        <w:t>a</w:t>
      </w:r>
      <w:r>
        <w:rPr>
          <w:rFonts w:ascii="Georgia" w:hAnsi="Georgia"/>
          <w:color w:val="1D2228"/>
          <w:sz w:val="24"/>
          <w:szCs w:val="24"/>
          <w:shd w:val="clear" w:color="auto" w:fill="FFFFFF"/>
        </w:rPr>
        <w:t xml:space="preserve"> </w:t>
      </w:r>
      <w:r w:rsidR="002C4E71">
        <w:rPr>
          <w:rFonts w:ascii="Georgia" w:hAnsi="Georgia"/>
          <w:color w:val="1D2228"/>
          <w:sz w:val="24"/>
          <w:szCs w:val="24"/>
          <w:shd w:val="clear" w:color="auto" w:fill="FFFFFF"/>
        </w:rPr>
        <w:t xml:space="preserve">demanding </w:t>
      </w:r>
      <w:r>
        <w:rPr>
          <w:rFonts w:ascii="Georgia" w:hAnsi="Georgia"/>
          <w:color w:val="1D2228"/>
          <w:sz w:val="24"/>
          <w:szCs w:val="24"/>
          <w:shd w:val="clear" w:color="auto" w:fill="FFFFFF"/>
        </w:rPr>
        <w:t>publi</w:t>
      </w:r>
      <w:r w:rsidR="00562E07">
        <w:rPr>
          <w:rFonts w:ascii="Georgia" w:hAnsi="Georgia"/>
          <w:color w:val="1D2228"/>
          <w:sz w:val="24"/>
          <w:szCs w:val="24"/>
          <w:shd w:val="clear" w:color="auto" w:fill="FFFFFF"/>
        </w:rPr>
        <w:t xml:space="preserve">c </w:t>
      </w:r>
      <w:r w:rsidR="001A689B">
        <w:rPr>
          <w:rFonts w:ascii="Georgia" w:hAnsi="Georgia"/>
          <w:color w:val="1D2228"/>
          <w:sz w:val="24"/>
          <w:szCs w:val="24"/>
          <w:shd w:val="clear" w:color="auto" w:fill="FFFFFF"/>
        </w:rPr>
        <w:t>pressur</w:t>
      </w:r>
      <w:r w:rsidR="00562E07">
        <w:rPr>
          <w:rFonts w:ascii="Georgia" w:hAnsi="Georgia"/>
          <w:color w:val="1D2228"/>
          <w:sz w:val="24"/>
          <w:szCs w:val="24"/>
          <w:shd w:val="clear" w:color="auto" w:fill="FFFFFF"/>
        </w:rPr>
        <w:t>ing</w:t>
      </w:r>
      <w:r>
        <w:rPr>
          <w:rFonts w:ascii="Georgia" w:hAnsi="Georgia"/>
          <w:color w:val="1D2228"/>
          <w:sz w:val="24"/>
          <w:szCs w:val="24"/>
          <w:shd w:val="clear" w:color="auto" w:fill="FFFFFF"/>
        </w:rPr>
        <w:t xml:space="preserve"> </w:t>
      </w:r>
      <w:r w:rsidR="002C4E71">
        <w:rPr>
          <w:rFonts w:ascii="Georgia" w:hAnsi="Georgia"/>
          <w:color w:val="1D2228"/>
          <w:sz w:val="24"/>
          <w:szCs w:val="24"/>
          <w:shd w:val="clear" w:color="auto" w:fill="FFFFFF"/>
        </w:rPr>
        <w:t>a</w:t>
      </w:r>
      <w:r w:rsidR="00AC47FC">
        <w:rPr>
          <w:rFonts w:ascii="Georgia" w:hAnsi="Georgia"/>
          <w:color w:val="1D2228"/>
          <w:sz w:val="24"/>
          <w:szCs w:val="24"/>
          <w:shd w:val="clear" w:color="auto" w:fill="FFFFFF"/>
        </w:rPr>
        <w:t>n already</w:t>
      </w:r>
      <w:r w:rsidR="002C4E71">
        <w:rPr>
          <w:rFonts w:ascii="Georgia" w:hAnsi="Georgia"/>
          <w:color w:val="1D2228"/>
          <w:sz w:val="24"/>
          <w:szCs w:val="24"/>
          <w:shd w:val="clear" w:color="auto" w:fill="FFFFFF"/>
        </w:rPr>
        <w:t xml:space="preserve"> willing</w:t>
      </w:r>
      <w:r>
        <w:rPr>
          <w:rFonts w:ascii="Georgia" w:hAnsi="Georgia"/>
          <w:color w:val="1D2228"/>
          <w:sz w:val="24"/>
          <w:szCs w:val="24"/>
          <w:shd w:val="clear" w:color="auto" w:fill="FFFFFF"/>
        </w:rPr>
        <w:t xml:space="preserve"> N</w:t>
      </w:r>
      <w:r w:rsidR="002C4E71">
        <w:rPr>
          <w:rFonts w:ascii="Georgia" w:hAnsi="Georgia"/>
          <w:color w:val="1D2228"/>
          <w:sz w:val="24"/>
          <w:szCs w:val="24"/>
          <w:shd w:val="clear" w:color="auto" w:fill="FFFFFF"/>
        </w:rPr>
        <w:t xml:space="preserve">ational </w:t>
      </w:r>
      <w:r>
        <w:rPr>
          <w:rFonts w:ascii="Georgia" w:hAnsi="Georgia"/>
          <w:color w:val="1D2228"/>
          <w:sz w:val="24"/>
          <w:szCs w:val="24"/>
          <w:shd w:val="clear" w:color="auto" w:fill="FFFFFF"/>
        </w:rPr>
        <w:t>F</w:t>
      </w:r>
      <w:r w:rsidR="002C4E71">
        <w:rPr>
          <w:rFonts w:ascii="Georgia" w:hAnsi="Georgia"/>
          <w:color w:val="1D2228"/>
          <w:sz w:val="24"/>
          <w:szCs w:val="24"/>
          <w:shd w:val="clear" w:color="auto" w:fill="FFFFFF"/>
        </w:rPr>
        <w:t xml:space="preserve">orest </w:t>
      </w:r>
      <w:r>
        <w:rPr>
          <w:rFonts w:ascii="Georgia" w:hAnsi="Georgia"/>
          <w:color w:val="1D2228"/>
          <w:sz w:val="24"/>
          <w:szCs w:val="24"/>
          <w:shd w:val="clear" w:color="auto" w:fill="FFFFFF"/>
        </w:rPr>
        <w:t>S</w:t>
      </w:r>
      <w:r w:rsidR="002C4E71">
        <w:rPr>
          <w:rFonts w:ascii="Georgia" w:hAnsi="Georgia"/>
          <w:color w:val="1D2228"/>
          <w:sz w:val="24"/>
          <w:szCs w:val="24"/>
          <w:shd w:val="clear" w:color="auto" w:fill="FFFFFF"/>
        </w:rPr>
        <w:t>ervice</w:t>
      </w:r>
      <w:r>
        <w:rPr>
          <w:rFonts w:ascii="Georgia" w:hAnsi="Georgia"/>
          <w:color w:val="1D2228"/>
          <w:sz w:val="24"/>
          <w:szCs w:val="24"/>
          <w:shd w:val="clear" w:color="auto" w:fill="FFFFFF"/>
        </w:rPr>
        <w:t xml:space="preserve"> </w:t>
      </w:r>
      <w:r w:rsidR="00796289">
        <w:rPr>
          <w:rFonts w:ascii="Georgia" w:hAnsi="Georgia"/>
          <w:color w:val="1D2228"/>
          <w:sz w:val="24"/>
          <w:szCs w:val="24"/>
          <w:shd w:val="clear" w:color="auto" w:fill="FFFFFF"/>
        </w:rPr>
        <w:t xml:space="preserve">(NFS) </w:t>
      </w:r>
      <w:r>
        <w:rPr>
          <w:rFonts w:ascii="Georgia" w:hAnsi="Georgia"/>
          <w:color w:val="1D2228"/>
          <w:sz w:val="24"/>
          <w:szCs w:val="24"/>
          <w:shd w:val="clear" w:color="auto" w:fill="FFFFFF"/>
        </w:rPr>
        <w:t xml:space="preserve">to consolidate lands, to bring about a cohesion if you will toward land management. </w:t>
      </w:r>
      <w:r w:rsidR="00DB7BE7">
        <w:rPr>
          <w:rFonts w:ascii="Georgia" w:hAnsi="Georgia"/>
          <w:color w:val="1D2228"/>
          <w:sz w:val="24"/>
          <w:szCs w:val="24"/>
          <w:shd w:val="clear" w:color="auto" w:fill="FFFFFF"/>
        </w:rPr>
        <w:t>GWA supports th</w:t>
      </w:r>
      <w:r w:rsidR="001A689B">
        <w:rPr>
          <w:rFonts w:ascii="Georgia" w:hAnsi="Georgia"/>
          <w:color w:val="1D2228"/>
          <w:sz w:val="24"/>
          <w:szCs w:val="24"/>
          <w:shd w:val="clear" w:color="auto" w:fill="FFFFFF"/>
        </w:rPr>
        <w:t>at</w:t>
      </w:r>
      <w:r w:rsidR="00DB7BE7">
        <w:rPr>
          <w:rFonts w:ascii="Georgia" w:hAnsi="Georgia"/>
          <w:color w:val="1D2228"/>
          <w:sz w:val="24"/>
          <w:szCs w:val="24"/>
          <w:shd w:val="clear" w:color="auto" w:fill="FFFFFF"/>
        </w:rPr>
        <w:t xml:space="preserve"> concept, but the question is at what price</w:t>
      </w:r>
      <w:r w:rsidR="00562E07">
        <w:rPr>
          <w:rFonts w:ascii="Georgia" w:hAnsi="Georgia"/>
          <w:color w:val="1D2228"/>
          <w:sz w:val="24"/>
          <w:szCs w:val="24"/>
          <w:shd w:val="clear" w:color="auto" w:fill="FFFFFF"/>
        </w:rPr>
        <w:t>?</w:t>
      </w:r>
      <w:r w:rsidR="00DB7BE7">
        <w:rPr>
          <w:rFonts w:ascii="Georgia" w:hAnsi="Georgia"/>
          <w:color w:val="1D2228"/>
          <w:sz w:val="24"/>
          <w:szCs w:val="24"/>
          <w:shd w:val="clear" w:color="auto" w:fill="FFFFFF"/>
        </w:rPr>
        <w:t xml:space="preserve"> </w:t>
      </w:r>
      <w:r w:rsidR="00562E07">
        <w:rPr>
          <w:rFonts w:ascii="Georgia" w:hAnsi="Georgia"/>
          <w:color w:val="1D2228"/>
          <w:sz w:val="24"/>
          <w:szCs w:val="24"/>
          <w:shd w:val="clear" w:color="auto" w:fill="FFFFFF"/>
        </w:rPr>
        <w:t>H</w:t>
      </w:r>
      <w:r w:rsidR="00DB7BE7">
        <w:rPr>
          <w:rFonts w:ascii="Georgia" w:hAnsi="Georgia"/>
          <w:color w:val="1D2228"/>
          <w:sz w:val="24"/>
          <w:szCs w:val="24"/>
          <w:shd w:val="clear" w:color="auto" w:fill="FFFFFF"/>
        </w:rPr>
        <w:t xml:space="preserve">ow and why is </w:t>
      </w:r>
      <w:r w:rsidR="003C2059">
        <w:rPr>
          <w:rFonts w:ascii="Georgia" w:hAnsi="Georgia"/>
          <w:color w:val="1D2228"/>
          <w:sz w:val="24"/>
          <w:szCs w:val="24"/>
          <w:shd w:val="clear" w:color="auto" w:fill="FFFFFF"/>
        </w:rPr>
        <w:t>it</w:t>
      </w:r>
      <w:r w:rsidR="00DB7BE7">
        <w:rPr>
          <w:rFonts w:ascii="Georgia" w:hAnsi="Georgia"/>
          <w:color w:val="1D2228"/>
          <w:sz w:val="24"/>
          <w:szCs w:val="24"/>
          <w:shd w:val="clear" w:color="auto" w:fill="FFFFFF"/>
        </w:rPr>
        <w:t xml:space="preserve"> being done</w:t>
      </w:r>
      <w:r w:rsidR="00562E07">
        <w:rPr>
          <w:rFonts w:ascii="Georgia" w:hAnsi="Georgia"/>
          <w:color w:val="1D2228"/>
          <w:sz w:val="24"/>
          <w:szCs w:val="24"/>
          <w:shd w:val="clear" w:color="auto" w:fill="FFFFFF"/>
        </w:rPr>
        <w:t>? To what end?</w:t>
      </w:r>
      <w:r w:rsidR="00DB7BE7">
        <w:rPr>
          <w:rFonts w:ascii="Georgia" w:hAnsi="Georgia"/>
          <w:color w:val="1D2228"/>
          <w:sz w:val="24"/>
          <w:szCs w:val="24"/>
          <w:shd w:val="clear" w:color="auto" w:fill="FFFFFF"/>
        </w:rPr>
        <w:t xml:space="preserve"> With habitat fragmentation being one of the major threats to wildlife, </w:t>
      </w:r>
      <w:r w:rsidR="00AC47FC">
        <w:rPr>
          <w:rFonts w:ascii="Georgia" w:hAnsi="Georgia"/>
          <w:color w:val="1D2228"/>
          <w:sz w:val="24"/>
          <w:szCs w:val="24"/>
          <w:shd w:val="clear" w:color="auto" w:fill="FFFFFF"/>
        </w:rPr>
        <w:t xml:space="preserve">we believe that wildlife has paid a stiff price </w:t>
      </w:r>
      <w:r w:rsidR="001A689B">
        <w:rPr>
          <w:rFonts w:ascii="Georgia" w:hAnsi="Georgia"/>
          <w:color w:val="1D2228"/>
          <w:sz w:val="24"/>
          <w:szCs w:val="24"/>
          <w:shd w:val="clear" w:color="auto" w:fill="FFFFFF"/>
        </w:rPr>
        <w:t>for this type of land</w:t>
      </w:r>
      <w:r w:rsidR="00562E07">
        <w:rPr>
          <w:rFonts w:ascii="Georgia" w:hAnsi="Georgia"/>
          <w:color w:val="1D2228"/>
          <w:sz w:val="24"/>
          <w:szCs w:val="24"/>
          <w:shd w:val="clear" w:color="auto" w:fill="FFFFFF"/>
        </w:rPr>
        <w:t xml:space="preserve">-action management </w:t>
      </w:r>
      <w:r w:rsidR="00FC3F72">
        <w:rPr>
          <w:rFonts w:ascii="Georgia" w:hAnsi="Georgia"/>
          <w:color w:val="1D2228"/>
          <w:sz w:val="24"/>
          <w:szCs w:val="24"/>
          <w:shd w:val="clear" w:color="auto" w:fill="FFFFFF"/>
        </w:rPr>
        <w:t>over</w:t>
      </w:r>
      <w:r w:rsidR="00562E07">
        <w:rPr>
          <w:rFonts w:ascii="Georgia" w:hAnsi="Georgia"/>
          <w:color w:val="1D2228"/>
          <w:sz w:val="24"/>
          <w:szCs w:val="24"/>
          <w:shd w:val="clear" w:color="auto" w:fill="FFFFFF"/>
        </w:rPr>
        <w:t xml:space="preserve"> the past 150 years</w:t>
      </w:r>
      <w:r w:rsidR="00796289">
        <w:rPr>
          <w:rFonts w:ascii="Georgia" w:hAnsi="Georgia"/>
          <w:color w:val="1D2228"/>
          <w:sz w:val="24"/>
          <w:szCs w:val="24"/>
          <w:shd w:val="clear" w:color="auto" w:fill="FFFFFF"/>
        </w:rPr>
        <w:t>.</w:t>
      </w:r>
      <w:r w:rsidR="001A689B">
        <w:rPr>
          <w:rFonts w:ascii="Georgia" w:hAnsi="Georgia"/>
          <w:color w:val="1D2228"/>
          <w:sz w:val="24"/>
          <w:szCs w:val="24"/>
          <w:shd w:val="clear" w:color="auto" w:fill="FFFFFF"/>
        </w:rPr>
        <w:t xml:space="preserve"> </w:t>
      </w:r>
      <w:r w:rsidR="00562E07">
        <w:rPr>
          <w:rFonts w:ascii="Georgia" w:hAnsi="Georgia"/>
          <w:color w:val="1D2228"/>
          <w:sz w:val="24"/>
          <w:szCs w:val="24"/>
          <w:shd w:val="clear" w:color="auto" w:fill="FFFFFF"/>
        </w:rPr>
        <w:t xml:space="preserve">In our view, </w:t>
      </w:r>
      <w:r w:rsidR="00FC3F72">
        <w:rPr>
          <w:rFonts w:ascii="Georgia" w:hAnsi="Georgia"/>
          <w:color w:val="1D2228"/>
          <w:sz w:val="24"/>
          <w:szCs w:val="24"/>
          <w:shd w:val="clear" w:color="auto" w:fill="FFFFFF"/>
        </w:rPr>
        <w:t xml:space="preserve">within that timeframe, </w:t>
      </w:r>
      <w:r w:rsidR="00562E07">
        <w:rPr>
          <w:rFonts w:ascii="Georgia" w:hAnsi="Georgia"/>
          <w:color w:val="1D2228"/>
          <w:sz w:val="24"/>
          <w:szCs w:val="24"/>
          <w:shd w:val="clear" w:color="auto" w:fill="FFFFFF"/>
        </w:rPr>
        <w:t>c</w:t>
      </w:r>
      <w:r w:rsidR="001A689B">
        <w:rPr>
          <w:rFonts w:ascii="Georgia" w:hAnsi="Georgia"/>
          <w:color w:val="1D2228"/>
          <w:sz w:val="24"/>
          <w:szCs w:val="24"/>
          <w:shd w:val="clear" w:color="auto" w:fill="FFFFFF"/>
        </w:rPr>
        <w:t xml:space="preserve">heckerboarding has been </w:t>
      </w:r>
      <w:r w:rsidR="00AC47FC">
        <w:rPr>
          <w:rFonts w:ascii="Georgia" w:hAnsi="Georgia"/>
          <w:color w:val="1D2228"/>
          <w:sz w:val="24"/>
          <w:szCs w:val="24"/>
          <w:shd w:val="clear" w:color="auto" w:fill="FFFFFF"/>
        </w:rPr>
        <w:t>an enabler of habitat fragmentation</w:t>
      </w:r>
      <w:r w:rsidR="00FC3F72">
        <w:rPr>
          <w:rFonts w:ascii="Georgia" w:hAnsi="Georgia"/>
          <w:color w:val="1D2228"/>
          <w:sz w:val="24"/>
          <w:szCs w:val="24"/>
          <w:shd w:val="clear" w:color="auto" w:fill="FFFFFF"/>
        </w:rPr>
        <w:t>.</w:t>
      </w:r>
      <w:r w:rsidR="00AC47FC">
        <w:rPr>
          <w:rFonts w:ascii="Georgia" w:hAnsi="Georgia"/>
          <w:color w:val="1D2228"/>
          <w:sz w:val="24"/>
          <w:szCs w:val="24"/>
          <w:shd w:val="clear" w:color="auto" w:fill="FFFFFF"/>
        </w:rPr>
        <w:t xml:space="preserve"> </w:t>
      </w:r>
    </w:p>
    <w:p w14:paraId="27768352" w14:textId="0898B8E9" w:rsidR="00DB7BE7" w:rsidRDefault="00DB7BE7" w:rsidP="009F148A">
      <w:pPr>
        <w:jc w:val="both"/>
        <w:rPr>
          <w:rFonts w:ascii="Georgia" w:hAnsi="Georgia"/>
          <w:color w:val="1D2228"/>
          <w:sz w:val="24"/>
          <w:szCs w:val="24"/>
          <w:shd w:val="clear" w:color="auto" w:fill="FFFFFF"/>
        </w:rPr>
      </w:pPr>
    </w:p>
    <w:p w14:paraId="53F48BBD" w14:textId="77777777" w:rsidR="00C07A87" w:rsidRDefault="00261B60" w:rsidP="008D0D8A">
      <w:pPr>
        <w:jc w:val="both"/>
        <w:rPr>
          <w:rFonts w:ascii="Georgia" w:hAnsi="Georgia"/>
          <w:sz w:val="24"/>
          <w:szCs w:val="24"/>
        </w:rPr>
      </w:pPr>
      <w:r>
        <w:rPr>
          <w:rFonts w:ascii="Georgia" w:hAnsi="Georgia"/>
          <w:sz w:val="24"/>
          <w:szCs w:val="24"/>
        </w:rPr>
        <w:t xml:space="preserve">It is ironic, but understandable in discussing the </w:t>
      </w:r>
      <w:r w:rsidR="000C0ED9">
        <w:rPr>
          <w:rFonts w:ascii="Georgia" w:hAnsi="Georgia"/>
          <w:sz w:val="24"/>
          <w:szCs w:val="24"/>
        </w:rPr>
        <w:t xml:space="preserve">wildlife habitat </w:t>
      </w:r>
      <w:r>
        <w:rPr>
          <w:rFonts w:ascii="Georgia" w:hAnsi="Georgia"/>
          <w:sz w:val="24"/>
          <w:szCs w:val="24"/>
        </w:rPr>
        <w:t>of the Crazy Mountains,</w:t>
      </w:r>
      <w:r w:rsidR="002C4E71">
        <w:rPr>
          <w:rFonts w:ascii="Georgia" w:hAnsi="Georgia"/>
          <w:sz w:val="24"/>
          <w:szCs w:val="24"/>
        </w:rPr>
        <w:t xml:space="preserve"> </w:t>
      </w:r>
      <w:r>
        <w:rPr>
          <w:rFonts w:ascii="Georgia" w:hAnsi="Georgia"/>
          <w:sz w:val="24"/>
          <w:szCs w:val="24"/>
        </w:rPr>
        <w:t xml:space="preserve">the </w:t>
      </w:r>
      <w:r w:rsidR="00AC47FC">
        <w:rPr>
          <w:rFonts w:ascii="Georgia" w:hAnsi="Georgia"/>
          <w:sz w:val="24"/>
          <w:szCs w:val="24"/>
        </w:rPr>
        <w:t xml:space="preserve">fact </w:t>
      </w:r>
      <w:r>
        <w:rPr>
          <w:rFonts w:ascii="Georgia" w:hAnsi="Georgia"/>
          <w:sz w:val="24"/>
          <w:szCs w:val="24"/>
        </w:rPr>
        <w:t xml:space="preserve">this island range </w:t>
      </w:r>
      <w:r w:rsidR="000C0ED9">
        <w:rPr>
          <w:rFonts w:ascii="Georgia" w:hAnsi="Georgia"/>
          <w:sz w:val="24"/>
          <w:szCs w:val="24"/>
        </w:rPr>
        <w:t>ha</w:t>
      </w:r>
      <w:r>
        <w:rPr>
          <w:rFonts w:ascii="Georgia" w:hAnsi="Georgia"/>
          <w:sz w:val="24"/>
          <w:szCs w:val="24"/>
        </w:rPr>
        <w:t xml:space="preserve">s </w:t>
      </w:r>
      <w:r w:rsidR="00AC47FC">
        <w:rPr>
          <w:rFonts w:ascii="Georgia" w:hAnsi="Georgia"/>
          <w:sz w:val="24"/>
          <w:szCs w:val="24"/>
        </w:rPr>
        <w:t>had</w:t>
      </w:r>
      <w:r w:rsidR="000C0ED9">
        <w:rPr>
          <w:rFonts w:ascii="Georgia" w:hAnsi="Georgia"/>
          <w:sz w:val="24"/>
          <w:szCs w:val="24"/>
        </w:rPr>
        <w:t xml:space="preserve"> </w:t>
      </w:r>
      <w:r>
        <w:rPr>
          <w:rFonts w:ascii="Georgia" w:hAnsi="Georgia"/>
          <w:sz w:val="24"/>
          <w:szCs w:val="24"/>
        </w:rPr>
        <w:t>much of the access controlled by private landowners</w:t>
      </w:r>
      <w:r w:rsidR="001A689B">
        <w:rPr>
          <w:rFonts w:ascii="Georgia" w:hAnsi="Georgia"/>
          <w:sz w:val="24"/>
          <w:szCs w:val="24"/>
        </w:rPr>
        <w:t xml:space="preserve"> (a result of checkerboarding)</w:t>
      </w:r>
      <w:r w:rsidR="00AC47FC">
        <w:rPr>
          <w:rFonts w:ascii="Georgia" w:hAnsi="Georgia"/>
          <w:sz w:val="24"/>
          <w:szCs w:val="24"/>
        </w:rPr>
        <w:t xml:space="preserve"> might have been a positive for wildlife</w:t>
      </w:r>
      <w:r>
        <w:rPr>
          <w:rFonts w:ascii="Georgia" w:hAnsi="Georgia"/>
          <w:sz w:val="24"/>
          <w:szCs w:val="24"/>
        </w:rPr>
        <w:t>.</w:t>
      </w:r>
      <w:r w:rsidR="000975F3">
        <w:rPr>
          <w:rFonts w:ascii="Georgia" w:hAnsi="Georgia"/>
          <w:sz w:val="24"/>
          <w:szCs w:val="24"/>
        </w:rPr>
        <w:t xml:space="preserve"> Consequently</w:t>
      </w:r>
      <w:r w:rsidR="002C4E71">
        <w:rPr>
          <w:rFonts w:ascii="Georgia" w:hAnsi="Georgia"/>
          <w:sz w:val="24"/>
          <w:szCs w:val="24"/>
        </w:rPr>
        <w:t xml:space="preserve">, </w:t>
      </w:r>
      <w:r w:rsidR="001A689B">
        <w:rPr>
          <w:rFonts w:ascii="Georgia" w:hAnsi="Georgia"/>
          <w:sz w:val="24"/>
          <w:szCs w:val="24"/>
        </w:rPr>
        <w:t xml:space="preserve">the </w:t>
      </w:r>
      <w:r>
        <w:rPr>
          <w:rFonts w:ascii="Georgia" w:hAnsi="Georgia"/>
          <w:sz w:val="24"/>
          <w:szCs w:val="24"/>
        </w:rPr>
        <w:t xml:space="preserve">general public </w:t>
      </w:r>
      <w:r w:rsidR="001A689B">
        <w:rPr>
          <w:rFonts w:ascii="Georgia" w:hAnsi="Georgia"/>
          <w:sz w:val="24"/>
          <w:szCs w:val="24"/>
        </w:rPr>
        <w:t xml:space="preserve">access </w:t>
      </w:r>
      <w:r>
        <w:rPr>
          <w:rFonts w:ascii="Georgia" w:hAnsi="Georgia"/>
          <w:sz w:val="24"/>
          <w:szCs w:val="24"/>
        </w:rPr>
        <w:t>has been limited over the years</w:t>
      </w:r>
      <w:r w:rsidR="00AC47FC">
        <w:rPr>
          <w:rFonts w:ascii="Georgia" w:hAnsi="Georgia"/>
          <w:sz w:val="24"/>
          <w:szCs w:val="24"/>
        </w:rPr>
        <w:t xml:space="preserve">, compared to other forested areas within the CGNF. Perhaps it has </w:t>
      </w:r>
      <w:r>
        <w:rPr>
          <w:rFonts w:ascii="Georgia" w:hAnsi="Georgia"/>
          <w:sz w:val="24"/>
          <w:szCs w:val="24"/>
        </w:rPr>
        <w:t>add</w:t>
      </w:r>
      <w:r w:rsidR="00AC47FC">
        <w:rPr>
          <w:rFonts w:ascii="Georgia" w:hAnsi="Georgia"/>
          <w:sz w:val="24"/>
          <w:szCs w:val="24"/>
        </w:rPr>
        <w:t>ed</w:t>
      </w:r>
      <w:r>
        <w:rPr>
          <w:rFonts w:ascii="Georgia" w:hAnsi="Georgia"/>
          <w:sz w:val="24"/>
          <w:szCs w:val="24"/>
        </w:rPr>
        <w:t xml:space="preserve"> a sense of protection</w:t>
      </w:r>
      <w:r w:rsidR="001A689B">
        <w:rPr>
          <w:rFonts w:ascii="Georgia" w:hAnsi="Georgia"/>
          <w:sz w:val="24"/>
          <w:szCs w:val="24"/>
        </w:rPr>
        <w:t xml:space="preserve"> for wildlife</w:t>
      </w:r>
      <w:r>
        <w:rPr>
          <w:rFonts w:ascii="Georgia" w:hAnsi="Georgia"/>
          <w:sz w:val="24"/>
          <w:szCs w:val="24"/>
        </w:rPr>
        <w:t xml:space="preserve"> from unrelenting hordes of recreationist, hikers and other users o</w:t>
      </w:r>
      <w:r w:rsidR="000C0ED9">
        <w:rPr>
          <w:rFonts w:ascii="Georgia" w:hAnsi="Georgia"/>
          <w:sz w:val="24"/>
          <w:szCs w:val="24"/>
        </w:rPr>
        <w:t>n</w:t>
      </w:r>
      <w:r>
        <w:rPr>
          <w:rFonts w:ascii="Georgia" w:hAnsi="Georgia"/>
          <w:sz w:val="24"/>
          <w:szCs w:val="24"/>
        </w:rPr>
        <w:t xml:space="preserve"> the landscape. </w:t>
      </w:r>
      <w:r w:rsidR="002C4E71">
        <w:rPr>
          <w:rFonts w:ascii="Georgia" w:hAnsi="Georgia"/>
          <w:sz w:val="24"/>
          <w:szCs w:val="24"/>
        </w:rPr>
        <w:t xml:space="preserve">But it has also resulted in conflict between the public who wants more access and landowners </w:t>
      </w:r>
      <w:r w:rsidR="000975F3">
        <w:rPr>
          <w:rFonts w:ascii="Georgia" w:hAnsi="Georgia"/>
          <w:sz w:val="24"/>
          <w:szCs w:val="24"/>
        </w:rPr>
        <w:t xml:space="preserve">who </w:t>
      </w:r>
      <w:r w:rsidR="002C4E71">
        <w:rPr>
          <w:rFonts w:ascii="Georgia" w:hAnsi="Georgia"/>
          <w:sz w:val="24"/>
          <w:szCs w:val="24"/>
        </w:rPr>
        <w:t>want</w:t>
      </w:r>
      <w:r w:rsidR="001A689B">
        <w:rPr>
          <w:rFonts w:ascii="Georgia" w:hAnsi="Georgia"/>
          <w:sz w:val="24"/>
          <w:szCs w:val="24"/>
        </w:rPr>
        <w:t xml:space="preserve"> less</w:t>
      </w:r>
      <w:r w:rsidR="002C4E71">
        <w:rPr>
          <w:rFonts w:ascii="Georgia" w:hAnsi="Georgia"/>
          <w:sz w:val="24"/>
          <w:szCs w:val="24"/>
        </w:rPr>
        <w:t xml:space="preserve">. </w:t>
      </w:r>
    </w:p>
    <w:p w14:paraId="42764591" w14:textId="77777777" w:rsidR="00C07A87" w:rsidRDefault="00C07A87" w:rsidP="008D0D8A">
      <w:pPr>
        <w:jc w:val="both"/>
        <w:rPr>
          <w:rFonts w:ascii="Georgia" w:hAnsi="Georgia"/>
          <w:sz w:val="24"/>
          <w:szCs w:val="24"/>
        </w:rPr>
      </w:pPr>
    </w:p>
    <w:p w14:paraId="59DEEA93" w14:textId="6C01152B" w:rsidR="00261B60" w:rsidRDefault="000C0ED9" w:rsidP="008D0D8A">
      <w:pPr>
        <w:jc w:val="both"/>
        <w:rPr>
          <w:rFonts w:ascii="Georgia" w:hAnsi="Georgia"/>
          <w:sz w:val="24"/>
          <w:szCs w:val="24"/>
        </w:rPr>
      </w:pPr>
      <w:r>
        <w:rPr>
          <w:rFonts w:ascii="Georgia" w:hAnsi="Georgia"/>
          <w:sz w:val="24"/>
          <w:szCs w:val="24"/>
        </w:rPr>
        <w:t>If this land exchange were to become</w:t>
      </w:r>
      <w:r w:rsidR="002C4E71">
        <w:rPr>
          <w:rFonts w:ascii="Georgia" w:hAnsi="Georgia"/>
          <w:sz w:val="24"/>
          <w:szCs w:val="24"/>
        </w:rPr>
        <w:t xml:space="preserve"> a reality</w:t>
      </w:r>
      <w:r>
        <w:rPr>
          <w:rFonts w:ascii="Georgia" w:hAnsi="Georgia"/>
          <w:sz w:val="24"/>
          <w:szCs w:val="24"/>
        </w:rPr>
        <w:t xml:space="preserve">, </w:t>
      </w:r>
      <w:r w:rsidR="002C4E71">
        <w:rPr>
          <w:rFonts w:ascii="Georgia" w:hAnsi="Georgia"/>
          <w:sz w:val="24"/>
          <w:szCs w:val="24"/>
        </w:rPr>
        <w:t xml:space="preserve">some of </w:t>
      </w:r>
      <w:r>
        <w:rPr>
          <w:rFonts w:ascii="Georgia" w:hAnsi="Georgia"/>
          <w:sz w:val="24"/>
          <w:szCs w:val="24"/>
        </w:rPr>
        <w:t xml:space="preserve">that </w:t>
      </w:r>
      <w:r w:rsidR="002C4E71">
        <w:rPr>
          <w:rFonts w:ascii="Georgia" w:hAnsi="Georgia"/>
          <w:sz w:val="24"/>
          <w:szCs w:val="24"/>
        </w:rPr>
        <w:t xml:space="preserve">conflict </w:t>
      </w:r>
      <w:r>
        <w:rPr>
          <w:rFonts w:ascii="Georgia" w:hAnsi="Georgia"/>
          <w:sz w:val="24"/>
          <w:szCs w:val="24"/>
        </w:rPr>
        <w:t>would</w:t>
      </w:r>
      <w:r w:rsidR="002C4E71">
        <w:rPr>
          <w:rFonts w:ascii="Georgia" w:hAnsi="Georgia"/>
          <w:sz w:val="24"/>
          <w:szCs w:val="24"/>
        </w:rPr>
        <w:t xml:space="preserve"> </w:t>
      </w:r>
      <w:r w:rsidR="000975F3">
        <w:rPr>
          <w:rFonts w:ascii="Georgia" w:hAnsi="Georgia"/>
          <w:sz w:val="24"/>
          <w:szCs w:val="24"/>
        </w:rPr>
        <w:t xml:space="preserve">perhaps </w:t>
      </w:r>
      <w:r w:rsidR="002C4E71">
        <w:rPr>
          <w:rFonts w:ascii="Georgia" w:hAnsi="Georgia"/>
          <w:sz w:val="24"/>
          <w:szCs w:val="24"/>
        </w:rPr>
        <w:t>be lessened</w:t>
      </w:r>
      <w:r>
        <w:rPr>
          <w:rFonts w:ascii="Georgia" w:hAnsi="Georgia"/>
          <w:sz w:val="24"/>
          <w:szCs w:val="24"/>
        </w:rPr>
        <w:t xml:space="preserve">. </w:t>
      </w:r>
      <w:r w:rsidR="009C1BA2">
        <w:rPr>
          <w:rFonts w:ascii="Georgia" w:hAnsi="Georgia"/>
          <w:sz w:val="24"/>
          <w:szCs w:val="24"/>
        </w:rPr>
        <w:t xml:space="preserve">What once </w:t>
      </w:r>
      <w:r w:rsidR="002C4E71">
        <w:rPr>
          <w:rFonts w:ascii="Georgia" w:hAnsi="Georgia"/>
          <w:sz w:val="24"/>
          <w:szCs w:val="24"/>
        </w:rPr>
        <w:t xml:space="preserve">was a </w:t>
      </w:r>
      <w:r w:rsidR="009C1BA2">
        <w:rPr>
          <w:rFonts w:ascii="Georgia" w:hAnsi="Georgia"/>
          <w:sz w:val="24"/>
          <w:szCs w:val="24"/>
        </w:rPr>
        <w:t>false</w:t>
      </w:r>
      <w:r w:rsidR="002C4E71">
        <w:rPr>
          <w:rFonts w:ascii="Georgia" w:hAnsi="Georgia"/>
          <w:sz w:val="24"/>
          <w:szCs w:val="24"/>
        </w:rPr>
        <w:t xml:space="preserve"> sense of security for wildlife, may </w:t>
      </w:r>
      <w:r w:rsidR="009C1BA2">
        <w:rPr>
          <w:rFonts w:ascii="Georgia" w:hAnsi="Georgia"/>
          <w:sz w:val="24"/>
          <w:szCs w:val="24"/>
        </w:rPr>
        <w:t>no longer be so.</w:t>
      </w:r>
      <w:r w:rsidR="00C07A87">
        <w:rPr>
          <w:rFonts w:ascii="Georgia" w:hAnsi="Georgia"/>
          <w:sz w:val="24"/>
          <w:szCs w:val="24"/>
        </w:rPr>
        <w:t xml:space="preserve"> Then again, times are changing as it is known that Switchback Ranch is already developing one of its inholdings. This proves our statement </w:t>
      </w:r>
      <w:r w:rsidR="00AF1A84">
        <w:rPr>
          <w:rFonts w:ascii="Georgia" w:hAnsi="Georgia"/>
          <w:sz w:val="24"/>
          <w:szCs w:val="24"/>
        </w:rPr>
        <w:t xml:space="preserve">from </w:t>
      </w:r>
      <w:r w:rsidR="00C07A87">
        <w:rPr>
          <w:rFonts w:ascii="Georgia" w:hAnsi="Georgia"/>
          <w:sz w:val="24"/>
          <w:szCs w:val="24"/>
        </w:rPr>
        <w:t xml:space="preserve">above that checkerboarding has been and can be an enabler of habitat fragmentation. So, what is the answer? While property exchanges are a custom </w:t>
      </w:r>
      <w:r w:rsidR="00691481">
        <w:rPr>
          <w:rFonts w:ascii="Georgia" w:hAnsi="Georgia"/>
          <w:sz w:val="24"/>
          <w:szCs w:val="24"/>
        </w:rPr>
        <w:t>practice</w:t>
      </w:r>
      <w:r w:rsidR="00C07A87">
        <w:rPr>
          <w:rFonts w:ascii="Georgia" w:hAnsi="Georgia"/>
          <w:sz w:val="24"/>
          <w:szCs w:val="24"/>
        </w:rPr>
        <w:t xml:space="preserve"> in our tool box, the NFS should not overlook the almighty option of an outright purchase. At times, this option might be the best available </w:t>
      </w:r>
      <w:r w:rsidR="00BF3DE8">
        <w:rPr>
          <w:rFonts w:ascii="Georgia" w:hAnsi="Georgia"/>
          <w:sz w:val="24"/>
          <w:szCs w:val="24"/>
        </w:rPr>
        <w:t>alternative</w:t>
      </w:r>
      <w:r w:rsidR="00AF1A84">
        <w:rPr>
          <w:rFonts w:ascii="Georgia" w:hAnsi="Georgia"/>
          <w:sz w:val="24"/>
          <w:szCs w:val="24"/>
        </w:rPr>
        <w:t>, and more specific to meet the goals of the public and the NFS.</w:t>
      </w:r>
      <w:r w:rsidR="00C07A87">
        <w:rPr>
          <w:rFonts w:ascii="Georgia" w:hAnsi="Georgia"/>
          <w:sz w:val="24"/>
          <w:szCs w:val="24"/>
        </w:rPr>
        <w:t xml:space="preserve"> </w:t>
      </w:r>
    </w:p>
    <w:p w14:paraId="615380A1" w14:textId="77777777" w:rsidR="00261B60" w:rsidRDefault="00261B60" w:rsidP="008D0D8A">
      <w:pPr>
        <w:jc w:val="both"/>
        <w:rPr>
          <w:rFonts w:ascii="Georgia" w:hAnsi="Georgia"/>
          <w:sz w:val="24"/>
          <w:szCs w:val="24"/>
        </w:rPr>
      </w:pPr>
    </w:p>
    <w:p w14:paraId="2AE5DFE9" w14:textId="71C3C345" w:rsidR="00040314" w:rsidRDefault="00A908B4" w:rsidP="00A908B4">
      <w:pPr>
        <w:jc w:val="both"/>
        <w:rPr>
          <w:rFonts w:ascii="Georgia" w:hAnsi="Georgia"/>
          <w:sz w:val="24"/>
          <w:szCs w:val="24"/>
        </w:rPr>
      </w:pPr>
      <w:r>
        <w:rPr>
          <w:rFonts w:ascii="Georgia" w:hAnsi="Georgia"/>
          <w:sz w:val="24"/>
          <w:szCs w:val="24"/>
        </w:rPr>
        <w:t>To be blunt, GWA is skeptical of this proposal for a couple of reasons. Partly because of the origination of this effort seems to have been initiated by the Yellowstone Club for a self</w:t>
      </w:r>
      <w:r w:rsidR="00AB3B90">
        <w:rPr>
          <w:rFonts w:ascii="Georgia" w:hAnsi="Georgia"/>
          <w:sz w:val="24"/>
          <w:szCs w:val="24"/>
        </w:rPr>
        <w:t>-serving</w:t>
      </w:r>
      <w:r>
        <w:rPr>
          <w:rFonts w:ascii="Georgia" w:hAnsi="Georgia"/>
          <w:sz w:val="24"/>
          <w:szCs w:val="24"/>
        </w:rPr>
        <w:t xml:space="preserve"> reason.</w:t>
      </w:r>
      <w:r w:rsidR="0063102D">
        <w:rPr>
          <w:rFonts w:ascii="Georgia" w:hAnsi="Georgia"/>
          <w:sz w:val="24"/>
          <w:szCs w:val="24"/>
        </w:rPr>
        <w:t xml:space="preserve"> On page 5 of the </w:t>
      </w:r>
      <w:r w:rsidR="005F1A38">
        <w:rPr>
          <w:rFonts w:ascii="Georgia" w:hAnsi="Georgia"/>
          <w:sz w:val="24"/>
          <w:szCs w:val="24"/>
        </w:rPr>
        <w:t>East Crazy Mountains and Inspiration Divide Land Exchange Proposal</w:t>
      </w:r>
      <w:r w:rsidR="00040314">
        <w:rPr>
          <w:rFonts w:ascii="Georgia" w:hAnsi="Georgia"/>
          <w:sz w:val="24"/>
          <w:szCs w:val="24"/>
        </w:rPr>
        <w:t xml:space="preserve"> dated July 9, 2021, there is this statement.</w:t>
      </w:r>
    </w:p>
    <w:p w14:paraId="57D8EFE8" w14:textId="77777777" w:rsidR="00040314" w:rsidRDefault="00040314" w:rsidP="00A908B4">
      <w:pPr>
        <w:jc w:val="both"/>
        <w:rPr>
          <w:rFonts w:ascii="Georgia" w:hAnsi="Georgia"/>
          <w:sz w:val="24"/>
          <w:szCs w:val="24"/>
        </w:rPr>
      </w:pPr>
    </w:p>
    <w:p w14:paraId="026163DD" w14:textId="3A9F65C2" w:rsidR="00040314" w:rsidRPr="00040314" w:rsidRDefault="00040314" w:rsidP="00040314">
      <w:pPr>
        <w:ind w:left="720"/>
        <w:jc w:val="both"/>
        <w:rPr>
          <w:rFonts w:ascii="Georgia" w:hAnsi="Georgia"/>
          <w:i/>
          <w:iCs/>
          <w:sz w:val="22"/>
          <w:szCs w:val="22"/>
        </w:rPr>
      </w:pPr>
      <w:r>
        <w:rPr>
          <w:rFonts w:ascii="Georgia" w:hAnsi="Georgia"/>
          <w:i/>
          <w:iCs/>
          <w:sz w:val="22"/>
          <w:szCs w:val="22"/>
        </w:rPr>
        <w:t>“</w:t>
      </w:r>
      <w:r w:rsidRPr="00040314">
        <w:rPr>
          <w:rFonts w:ascii="Georgia" w:hAnsi="Georgia"/>
          <w:i/>
          <w:iCs/>
          <w:sz w:val="22"/>
          <w:szCs w:val="22"/>
        </w:rPr>
        <w:t>The Non-Federal Party’s purpose in acquiring these parcels is to consolidate federal and private lands, to develop skiing opportunities, to facilitate more efficient wildlife management and to improve public access to public lands along the Inspiration Divide Trail where it crosses intermingled NFS lands and private lands.</w:t>
      </w:r>
      <w:r>
        <w:rPr>
          <w:rFonts w:ascii="Georgia" w:hAnsi="Georgia"/>
          <w:i/>
          <w:iCs/>
          <w:sz w:val="22"/>
          <w:szCs w:val="22"/>
        </w:rPr>
        <w:t>”</w:t>
      </w:r>
    </w:p>
    <w:p w14:paraId="52BFC651" w14:textId="100F94A1" w:rsidR="00040314" w:rsidRDefault="00040314" w:rsidP="00A908B4">
      <w:pPr>
        <w:jc w:val="both"/>
      </w:pPr>
    </w:p>
    <w:p w14:paraId="40C58D1A" w14:textId="1FF787F6" w:rsidR="00040314" w:rsidRPr="00AF1A84" w:rsidRDefault="00AF1A84" w:rsidP="00A908B4">
      <w:pPr>
        <w:jc w:val="both"/>
        <w:rPr>
          <w:rFonts w:ascii="Georgia" w:hAnsi="Georgia"/>
          <w:sz w:val="24"/>
          <w:szCs w:val="24"/>
        </w:rPr>
      </w:pPr>
      <w:r w:rsidRPr="00AF1A84">
        <w:rPr>
          <w:rFonts w:ascii="Georgia" w:hAnsi="Georgia"/>
          <w:sz w:val="24"/>
          <w:szCs w:val="24"/>
        </w:rPr>
        <w:t>This is more than alluded to on page 6 of the EA where it is stated:</w:t>
      </w:r>
    </w:p>
    <w:p w14:paraId="7627BBAF" w14:textId="6D58282D" w:rsidR="00AF1A84" w:rsidRDefault="00AF1A84" w:rsidP="00A908B4">
      <w:pPr>
        <w:jc w:val="both"/>
      </w:pPr>
    </w:p>
    <w:p w14:paraId="6A0A2D12" w14:textId="40528B31" w:rsidR="00AF1A84" w:rsidRPr="00AF1A84" w:rsidRDefault="00AF1A84" w:rsidP="00AF1A84">
      <w:pPr>
        <w:overflowPunct/>
        <w:ind w:left="720"/>
        <w:jc w:val="both"/>
        <w:textAlignment w:val="auto"/>
        <w:rPr>
          <w:rFonts w:ascii="Georgia" w:hAnsi="Georgia" w:cs="TimesNewRomanPSMT"/>
          <w:i/>
          <w:iCs/>
          <w:sz w:val="22"/>
          <w:szCs w:val="22"/>
        </w:rPr>
      </w:pPr>
      <w:r>
        <w:rPr>
          <w:rFonts w:ascii="Georgia" w:hAnsi="Georgia" w:cs="TimesNewRomanPSMT"/>
          <w:i/>
          <w:iCs/>
          <w:sz w:val="22"/>
          <w:szCs w:val="22"/>
        </w:rPr>
        <w:t>“</w:t>
      </w:r>
      <w:r w:rsidRPr="00AF1A84">
        <w:rPr>
          <w:rFonts w:ascii="Georgia" w:hAnsi="Georgia" w:cs="TimesNewRomanPSMT"/>
          <w:i/>
          <w:iCs/>
          <w:sz w:val="22"/>
          <w:szCs w:val="22"/>
        </w:rPr>
        <w:t>In 2018, YC hired a non-Federal land exchange coordinator, Western Land Group (WLG), to begin</w:t>
      </w:r>
      <w:r>
        <w:rPr>
          <w:rFonts w:ascii="Georgia" w:hAnsi="Georgia" w:cs="TimesNewRomanPSMT"/>
          <w:i/>
          <w:iCs/>
          <w:sz w:val="22"/>
          <w:szCs w:val="22"/>
        </w:rPr>
        <w:t xml:space="preserve"> </w:t>
      </w:r>
      <w:r w:rsidRPr="00AF1A84">
        <w:rPr>
          <w:rFonts w:ascii="Georgia" w:hAnsi="Georgia" w:cs="TimesNewRomanPSMT"/>
          <w:i/>
          <w:iCs/>
          <w:sz w:val="22"/>
          <w:szCs w:val="22"/>
        </w:rPr>
        <w:t>working with landowners and stakeholders to develop a proposal for a comprehensive east Crazy</w:t>
      </w:r>
      <w:r>
        <w:rPr>
          <w:rFonts w:ascii="Georgia" w:hAnsi="Georgia" w:cs="TimesNewRomanPSMT"/>
          <w:i/>
          <w:iCs/>
          <w:sz w:val="22"/>
          <w:szCs w:val="22"/>
        </w:rPr>
        <w:t xml:space="preserve"> </w:t>
      </w:r>
      <w:r w:rsidRPr="00AF1A84">
        <w:rPr>
          <w:rFonts w:ascii="Georgia" w:hAnsi="Georgia" w:cs="TimesNewRomanPSMT"/>
          <w:i/>
          <w:iCs/>
          <w:sz w:val="22"/>
          <w:szCs w:val="22"/>
        </w:rPr>
        <w:t>Mountains solution. After several years of negotiation, landowners and YC entered into agreements</w:t>
      </w:r>
      <w:r>
        <w:rPr>
          <w:rFonts w:ascii="Georgia" w:hAnsi="Georgia" w:cs="TimesNewRomanPSMT"/>
          <w:i/>
          <w:iCs/>
          <w:sz w:val="22"/>
          <w:szCs w:val="22"/>
        </w:rPr>
        <w:t xml:space="preserve"> </w:t>
      </w:r>
      <w:r w:rsidRPr="00AF1A84">
        <w:rPr>
          <w:rFonts w:ascii="Georgia" w:hAnsi="Georgia" w:cs="TimesNewRomanPSMT"/>
          <w:i/>
          <w:iCs/>
          <w:sz w:val="22"/>
          <w:szCs w:val="22"/>
        </w:rPr>
        <w:t>enabling a multi-landowner exchange proposal to consolidate lands and resolve access issues.</w:t>
      </w:r>
      <w:r>
        <w:rPr>
          <w:rFonts w:ascii="Georgia" w:hAnsi="Georgia" w:cs="TimesNewRomanPSMT"/>
          <w:i/>
          <w:iCs/>
          <w:sz w:val="22"/>
          <w:szCs w:val="22"/>
        </w:rPr>
        <w:t>”</w:t>
      </w:r>
    </w:p>
    <w:p w14:paraId="796CA632" w14:textId="77777777" w:rsidR="00AF1A84" w:rsidRDefault="00AF1A84" w:rsidP="00A908B4">
      <w:pPr>
        <w:jc w:val="both"/>
        <w:rPr>
          <w:rFonts w:ascii="Georgia" w:hAnsi="Georgia"/>
          <w:sz w:val="24"/>
          <w:szCs w:val="24"/>
        </w:rPr>
      </w:pPr>
    </w:p>
    <w:p w14:paraId="0A685908" w14:textId="5114B13E" w:rsidR="00E16D73" w:rsidRDefault="00E16D73" w:rsidP="00A908B4">
      <w:pPr>
        <w:jc w:val="both"/>
        <w:rPr>
          <w:rFonts w:ascii="Georgia" w:hAnsi="Georgia"/>
          <w:sz w:val="24"/>
          <w:szCs w:val="24"/>
        </w:rPr>
      </w:pPr>
      <w:r>
        <w:rPr>
          <w:rFonts w:ascii="Georgia" w:hAnsi="Georgia"/>
          <w:sz w:val="24"/>
          <w:szCs w:val="24"/>
        </w:rPr>
        <w:t>The other reason of skepticism lies with our perception th</w:t>
      </w:r>
      <w:r w:rsidR="00B46EF8">
        <w:rPr>
          <w:rFonts w:ascii="Georgia" w:hAnsi="Georgia"/>
          <w:sz w:val="24"/>
          <w:szCs w:val="24"/>
        </w:rPr>
        <w:t>e</w:t>
      </w:r>
      <w:r>
        <w:rPr>
          <w:rFonts w:ascii="Georgia" w:hAnsi="Georgia"/>
          <w:sz w:val="24"/>
          <w:szCs w:val="24"/>
        </w:rPr>
        <w:t xml:space="preserve"> </w:t>
      </w:r>
      <w:r w:rsidR="00D72449">
        <w:rPr>
          <w:rFonts w:ascii="Georgia" w:hAnsi="Georgia"/>
          <w:sz w:val="24"/>
          <w:szCs w:val="24"/>
        </w:rPr>
        <w:t xml:space="preserve">of </w:t>
      </w:r>
      <w:r>
        <w:rPr>
          <w:rFonts w:ascii="Georgia" w:hAnsi="Georgia"/>
          <w:sz w:val="24"/>
          <w:szCs w:val="24"/>
        </w:rPr>
        <w:t>CGNF</w:t>
      </w:r>
      <w:r w:rsidR="006532BA">
        <w:rPr>
          <w:rFonts w:ascii="Georgia" w:hAnsi="Georgia"/>
          <w:sz w:val="24"/>
          <w:szCs w:val="24"/>
        </w:rPr>
        <w:t>.</w:t>
      </w:r>
      <w:r>
        <w:rPr>
          <w:rFonts w:ascii="Georgia" w:hAnsi="Georgia"/>
          <w:sz w:val="24"/>
          <w:szCs w:val="24"/>
        </w:rPr>
        <w:t xml:space="preserve"> </w:t>
      </w:r>
      <w:r w:rsidR="006532BA">
        <w:rPr>
          <w:rFonts w:ascii="Georgia" w:hAnsi="Georgia"/>
          <w:sz w:val="24"/>
          <w:szCs w:val="24"/>
        </w:rPr>
        <w:t xml:space="preserve">GWA </w:t>
      </w:r>
      <w:r>
        <w:rPr>
          <w:rFonts w:ascii="Georgia" w:hAnsi="Georgia"/>
          <w:sz w:val="24"/>
          <w:szCs w:val="24"/>
        </w:rPr>
        <w:t xml:space="preserve">doesn’t </w:t>
      </w:r>
      <w:r w:rsidR="006532BA">
        <w:rPr>
          <w:rFonts w:ascii="Georgia" w:hAnsi="Georgia"/>
          <w:sz w:val="24"/>
          <w:szCs w:val="24"/>
        </w:rPr>
        <w:t xml:space="preserve">believe the agency </w:t>
      </w:r>
      <w:r>
        <w:rPr>
          <w:rFonts w:ascii="Georgia" w:hAnsi="Georgia"/>
          <w:sz w:val="24"/>
          <w:szCs w:val="24"/>
        </w:rPr>
        <w:t>ha</w:t>
      </w:r>
      <w:r w:rsidR="006532BA">
        <w:rPr>
          <w:rFonts w:ascii="Georgia" w:hAnsi="Georgia"/>
          <w:sz w:val="24"/>
          <w:szCs w:val="24"/>
        </w:rPr>
        <w:t>s</w:t>
      </w:r>
      <w:r>
        <w:rPr>
          <w:rFonts w:ascii="Georgia" w:hAnsi="Georgia"/>
          <w:sz w:val="24"/>
          <w:szCs w:val="24"/>
        </w:rPr>
        <w:t xml:space="preserve"> a good track record when it comes to </w:t>
      </w:r>
      <w:r w:rsidR="00691481">
        <w:rPr>
          <w:rFonts w:ascii="Georgia" w:hAnsi="Georgia"/>
          <w:sz w:val="24"/>
          <w:szCs w:val="24"/>
        </w:rPr>
        <w:t>an</w:t>
      </w:r>
      <w:r>
        <w:rPr>
          <w:rFonts w:ascii="Georgia" w:hAnsi="Georgia"/>
          <w:sz w:val="24"/>
          <w:szCs w:val="24"/>
        </w:rPr>
        <w:t xml:space="preserve"> in-depth concern for the future </w:t>
      </w:r>
      <w:r w:rsidR="00D72449">
        <w:rPr>
          <w:rFonts w:ascii="Georgia" w:hAnsi="Georgia"/>
          <w:sz w:val="24"/>
          <w:szCs w:val="24"/>
        </w:rPr>
        <w:lastRenderedPageBreak/>
        <w:t xml:space="preserve">wildlife </w:t>
      </w:r>
      <w:r>
        <w:rPr>
          <w:rFonts w:ascii="Georgia" w:hAnsi="Georgia"/>
          <w:sz w:val="24"/>
          <w:szCs w:val="24"/>
        </w:rPr>
        <w:t>managemen</w:t>
      </w:r>
      <w:r w:rsidR="00D72449">
        <w:rPr>
          <w:rFonts w:ascii="Georgia" w:hAnsi="Georgia"/>
          <w:sz w:val="24"/>
          <w:szCs w:val="24"/>
        </w:rPr>
        <w:t>t</w:t>
      </w:r>
      <w:r>
        <w:rPr>
          <w:rFonts w:ascii="Georgia" w:hAnsi="Georgia"/>
          <w:sz w:val="24"/>
          <w:szCs w:val="24"/>
        </w:rPr>
        <w:t>. There seems to be an approach that wildlife will take care of themselves</w:t>
      </w:r>
      <w:r w:rsidR="006532BA">
        <w:rPr>
          <w:rFonts w:ascii="Georgia" w:hAnsi="Georgia"/>
          <w:sz w:val="24"/>
          <w:szCs w:val="24"/>
        </w:rPr>
        <w:t>,</w:t>
      </w:r>
      <w:r>
        <w:rPr>
          <w:rFonts w:ascii="Georgia" w:hAnsi="Georgia"/>
          <w:sz w:val="24"/>
          <w:szCs w:val="24"/>
        </w:rPr>
        <w:t xml:space="preserve"> </w:t>
      </w:r>
      <w:r w:rsidR="00D72449">
        <w:rPr>
          <w:rFonts w:ascii="Georgia" w:hAnsi="Georgia"/>
          <w:sz w:val="24"/>
          <w:szCs w:val="24"/>
        </w:rPr>
        <w:t xml:space="preserve">allowing them to </w:t>
      </w:r>
      <w:r w:rsidR="006532BA">
        <w:rPr>
          <w:rFonts w:ascii="Georgia" w:hAnsi="Georgia"/>
          <w:sz w:val="24"/>
          <w:szCs w:val="24"/>
        </w:rPr>
        <w:t>plac</w:t>
      </w:r>
      <w:r w:rsidR="00D72449">
        <w:rPr>
          <w:rFonts w:ascii="Georgia" w:hAnsi="Georgia"/>
          <w:sz w:val="24"/>
          <w:szCs w:val="24"/>
        </w:rPr>
        <w:t>e</w:t>
      </w:r>
      <w:r>
        <w:rPr>
          <w:rFonts w:ascii="Georgia" w:hAnsi="Georgia"/>
          <w:sz w:val="24"/>
          <w:szCs w:val="24"/>
        </w:rPr>
        <w:t xml:space="preserve"> greater </w:t>
      </w:r>
      <w:r w:rsidR="00691481">
        <w:rPr>
          <w:rFonts w:ascii="Georgia" w:hAnsi="Georgia"/>
          <w:sz w:val="24"/>
          <w:szCs w:val="24"/>
        </w:rPr>
        <w:t xml:space="preserve">attention </w:t>
      </w:r>
      <w:r>
        <w:rPr>
          <w:rFonts w:ascii="Georgia" w:hAnsi="Georgia"/>
          <w:sz w:val="24"/>
          <w:szCs w:val="24"/>
        </w:rPr>
        <w:t xml:space="preserve">onto recreation, vegetative treatments and </w:t>
      </w:r>
      <w:r w:rsidR="00691481">
        <w:rPr>
          <w:rFonts w:ascii="Georgia" w:hAnsi="Georgia"/>
          <w:sz w:val="24"/>
          <w:szCs w:val="24"/>
        </w:rPr>
        <w:t xml:space="preserve">other anthropogenic uses for society. At some point, </w:t>
      </w:r>
      <w:r w:rsidR="006532BA">
        <w:rPr>
          <w:rFonts w:ascii="Georgia" w:hAnsi="Georgia"/>
          <w:sz w:val="24"/>
          <w:szCs w:val="24"/>
        </w:rPr>
        <w:t xml:space="preserve">we would like to see </w:t>
      </w:r>
      <w:r w:rsidR="00691481">
        <w:rPr>
          <w:rFonts w:ascii="Georgia" w:hAnsi="Georgia"/>
          <w:sz w:val="24"/>
          <w:szCs w:val="24"/>
        </w:rPr>
        <w:t xml:space="preserve">wildlife </w:t>
      </w:r>
      <w:r w:rsidR="006532BA">
        <w:rPr>
          <w:rFonts w:ascii="Georgia" w:hAnsi="Georgia"/>
          <w:sz w:val="24"/>
          <w:szCs w:val="24"/>
        </w:rPr>
        <w:t>becom</w:t>
      </w:r>
      <w:r w:rsidR="00D72449">
        <w:rPr>
          <w:rFonts w:ascii="Georgia" w:hAnsi="Georgia"/>
          <w:sz w:val="24"/>
          <w:szCs w:val="24"/>
        </w:rPr>
        <w:t>e</w:t>
      </w:r>
      <w:r w:rsidR="006532BA">
        <w:rPr>
          <w:rFonts w:ascii="Georgia" w:hAnsi="Georgia"/>
          <w:sz w:val="24"/>
          <w:szCs w:val="24"/>
        </w:rPr>
        <w:t xml:space="preserve"> </w:t>
      </w:r>
      <w:r w:rsidR="00691481">
        <w:rPr>
          <w:rFonts w:ascii="Georgia" w:hAnsi="Georgia"/>
          <w:sz w:val="24"/>
          <w:szCs w:val="24"/>
        </w:rPr>
        <w:t>the priority.</w:t>
      </w:r>
    </w:p>
    <w:p w14:paraId="647891A5" w14:textId="00784FEC" w:rsidR="00E16D73" w:rsidRDefault="00E16D73" w:rsidP="00A908B4">
      <w:pPr>
        <w:jc w:val="both"/>
        <w:rPr>
          <w:rFonts w:ascii="Georgia" w:hAnsi="Georgia"/>
          <w:sz w:val="24"/>
          <w:szCs w:val="24"/>
        </w:rPr>
      </w:pPr>
    </w:p>
    <w:p w14:paraId="443181D7" w14:textId="37D4F7CD" w:rsidR="008905F9" w:rsidRPr="008905F9" w:rsidRDefault="008905F9" w:rsidP="00A908B4">
      <w:pPr>
        <w:jc w:val="both"/>
        <w:rPr>
          <w:rFonts w:ascii="Georgia" w:hAnsi="Georgia"/>
          <w:b/>
          <w:bCs/>
          <w:i/>
          <w:iCs/>
          <w:sz w:val="24"/>
          <w:szCs w:val="24"/>
        </w:rPr>
      </w:pPr>
      <w:r w:rsidRPr="008905F9">
        <w:rPr>
          <w:rFonts w:ascii="Georgia" w:hAnsi="Georgia"/>
          <w:b/>
          <w:bCs/>
          <w:i/>
          <w:iCs/>
          <w:sz w:val="24"/>
          <w:szCs w:val="24"/>
        </w:rPr>
        <w:t>Operations of the Yellowstone Club:</w:t>
      </w:r>
    </w:p>
    <w:p w14:paraId="4DFB8FC0" w14:textId="20464E2B" w:rsidR="00AF1A84" w:rsidRPr="00D72449" w:rsidRDefault="00691481" w:rsidP="00A908B4">
      <w:pPr>
        <w:jc w:val="both"/>
        <w:rPr>
          <w:rFonts w:ascii="Georgia" w:hAnsi="Georgia"/>
          <w:sz w:val="24"/>
          <w:szCs w:val="24"/>
        </w:rPr>
      </w:pPr>
      <w:r>
        <w:rPr>
          <w:rFonts w:ascii="Georgia" w:hAnsi="Georgia"/>
          <w:sz w:val="24"/>
          <w:szCs w:val="24"/>
        </w:rPr>
        <w:t xml:space="preserve">Having said all of that, </w:t>
      </w:r>
      <w:r w:rsidR="00AF1A84">
        <w:rPr>
          <w:rFonts w:ascii="Georgia" w:hAnsi="Georgia"/>
          <w:sz w:val="24"/>
          <w:szCs w:val="24"/>
        </w:rPr>
        <w:t xml:space="preserve">GWA </w:t>
      </w:r>
      <w:r>
        <w:rPr>
          <w:rFonts w:ascii="Georgia" w:hAnsi="Georgia"/>
          <w:sz w:val="24"/>
          <w:szCs w:val="24"/>
        </w:rPr>
        <w:t>needs to</w:t>
      </w:r>
      <w:r w:rsidR="00AF1A84">
        <w:rPr>
          <w:rFonts w:ascii="Georgia" w:hAnsi="Georgia"/>
          <w:sz w:val="24"/>
          <w:szCs w:val="24"/>
        </w:rPr>
        <w:t xml:space="preserve"> state here that we are involved in a </w:t>
      </w:r>
      <w:r w:rsidR="00796289">
        <w:rPr>
          <w:rFonts w:ascii="Georgia" w:hAnsi="Georgia"/>
          <w:sz w:val="24"/>
          <w:szCs w:val="24"/>
        </w:rPr>
        <w:t xml:space="preserve">legal </w:t>
      </w:r>
      <w:r w:rsidR="00AF1A84">
        <w:rPr>
          <w:rFonts w:ascii="Georgia" w:hAnsi="Georgia"/>
          <w:sz w:val="24"/>
          <w:szCs w:val="24"/>
        </w:rPr>
        <w:t xml:space="preserve">complaint </w:t>
      </w:r>
      <w:r w:rsidR="006C2C95">
        <w:rPr>
          <w:rFonts w:ascii="Georgia" w:hAnsi="Georgia"/>
          <w:sz w:val="24"/>
          <w:szCs w:val="24"/>
        </w:rPr>
        <w:t>against</w:t>
      </w:r>
      <w:r w:rsidR="00AF1A84">
        <w:rPr>
          <w:rFonts w:ascii="Georgia" w:hAnsi="Georgia"/>
          <w:sz w:val="24"/>
          <w:szCs w:val="24"/>
        </w:rPr>
        <w:t xml:space="preserve"> the Department of Environmental Quality </w:t>
      </w:r>
      <w:r w:rsidR="00AB3B90">
        <w:rPr>
          <w:rFonts w:ascii="Georgia" w:hAnsi="Georgia"/>
          <w:sz w:val="24"/>
          <w:szCs w:val="24"/>
        </w:rPr>
        <w:t xml:space="preserve">(DEQ) </w:t>
      </w:r>
      <w:r w:rsidR="00AF1A84">
        <w:rPr>
          <w:rFonts w:ascii="Georgia" w:hAnsi="Georgia"/>
          <w:sz w:val="24"/>
          <w:szCs w:val="24"/>
        </w:rPr>
        <w:t xml:space="preserve">over the </w:t>
      </w:r>
      <w:r w:rsidR="006C2C95">
        <w:rPr>
          <w:rFonts w:ascii="Georgia" w:hAnsi="Georgia"/>
          <w:sz w:val="24"/>
          <w:szCs w:val="24"/>
        </w:rPr>
        <w:t>permitt</w:t>
      </w:r>
      <w:r w:rsidR="00DD2BA5">
        <w:rPr>
          <w:rFonts w:ascii="Georgia" w:hAnsi="Georgia"/>
          <w:sz w:val="24"/>
          <w:szCs w:val="24"/>
        </w:rPr>
        <w:t xml:space="preserve">ing of </w:t>
      </w:r>
      <w:r w:rsidR="00AF1A84">
        <w:rPr>
          <w:rFonts w:ascii="Georgia" w:hAnsi="Georgia"/>
          <w:sz w:val="24"/>
          <w:szCs w:val="24"/>
        </w:rPr>
        <w:t>the Yellowstone Club to use</w:t>
      </w:r>
      <w:r w:rsidR="00796289">
        <w:rPr>
          <w:rFonts w:ascii="Georgia" w:hAnsi="Georgia"/>
          <w:sz w:val="24"/>
          <w:szCs w:val="24"/>
        </w:rPr>
        <w:t xml:space="preserve"> </w:t>
      </w:r>
      <w:r w:rsidR="00AF1A84">
        <w:rPr>
          <w:rFonts w:ascii="Georgia" w:hAnsi="Georgia"/>
          <w:sz w:val="24"/>
          <w:szCs w:val="24"/>
        </w:rPr>
        <w:t xml:space="preserve">treated wastewater for snowmaking </w:t>
      </w:r>
      <w:r w:rsidR="00DD2BA5">
        <w:rPr>
          <w:rFonts w:ascii="Georgia" w:hAnsi="Georgia"/>
          <w:sz w:val="24"/>
          <w:szCs w:val="24"/>
        </w:rPr>
        <w:t>on Pioneer Mounta</w:t>
      </w:r>
      <w:r w:rsidR="00796289">
        <w:rPr>
          <w:rFonts w:ascii="Georgia" w:hAnsi="Georgia"/>
          <w:sz w:val="24"/>
          <w:szCs w:val="24"/>
        </w:rPr>
        <w:t xml:space="preserve">in. It makes no sense for </w:t>
      </w:r>
      <w:r w:rsidR="006C2C95">
        <w:rPr>
          <w:rFonts w:ascii="Georgia" w:hAnsi="Georgia"/>
          <w:sz w:val="24"/>
          <w:szCs w:val="24"/>
        </w:rPr>
        <w:t>GWA</w:t>
      </w:r>
      <w:r w:rsidR="00796289">
        <w:rPr>
          <w:rFonts w:ascii="Georgia" w:hAnsi="Georgia"/>
          <w:sz w:val="24"/>
          <w:szCs w:val="24"/>
        </w:rPr>
        <w:t xml:space="preserve"> to support this </w:t>
      </w:r>
      <w:r w:rsidR="00D72449">
        <w:rPr>
          <w:rFonts w:ascii="Georgia" w:hAnsi="Georgia"/>
          <w:sz w:val="24"/>
          <w:szCs w:val="24"/>
        </w:rPr>
        <w:t>element</w:t>
      </w:r>
      <w:r w:rsidR="00AB3B90">
        <w:rPr>
          <w:rFonts w:ascii="Georgia" w:hAnsi="Georgia"/>
          <w:sz w:val="24"/>
          <w:szCs w:val="24"/>
        </w:rPr>
        <w:t xml:space="preserve"> of the </w:t>
      </w:r>
      <w:r w:rsidR="00796289">
        <w:rPr>
          <w:rFonts w:ascii="Georgia" w:hAnsi="Georgia"/>
          <w:sz w:val="24"/>
          <w:szCs w:val="24"/>
        </w:rPr>
        <w:t xml:space="preserve">proposed action, one which allows </w:t>
      </w:r>
      <w:r w:rsidR="00D72449">
        <w:rPr>
          <w:rFonts w:ascii="Georgia" w:hAnsi="Georgia"/>
          <w:sz w:val="24"/>
          <w:szCs w:val="24"/>
        </w:rPr>
        <w:t>an</w:t>
      </w:r>
      <w:r w:rsidR="00796289">
        <w:rPr>
          <w:rFonts w:ascii="Georgia" w:hAnsi="Georgia"/>
          <w:sz w:val="24"/>
          <w:szCs w:val="24"/>
        </w:rPr>
        <w:t xml:space="preserve"> increased appl</w:t>
      </w:r>
      <w:r w:rsidR="006C2C95">
        <w:rPr>
          <w:rFonts w:ascii="Georgia" w:hAnsi="Georgia"/>
          <w:sz w:val="24"/>
          <w:szCs w:val="24"/>
        </w:rPr>
        <w:t>ication</w:t>
      </w:r>
      <w:r w:rsidR="00796289">
        <w:rPr>
          <w:rFonts w:ascii="Georgia" w:hAnsi="Georgia"/>
          <w:sz w:val="24"/>
          <w:szCs w:val="24"/>
        </w:rPr>
        <w:t xml:space="preserve"> </w:t>
      </w:r>
      <w:r w:rsidR="006C2C95">
        <w:rPr>
          <w:rFonts w:ascii="Georgia" w:hAnsi="Georgia"/>
          <w:sz w:val="24"/>
          <w:szCs w:val="24"/>
        </w:rPr>
        <w:t xml:space="preserve">of </w:t>
      </w:r>
      <w:r w:rsidR="00796289">
        <w:rPr>
          <w:rFonts w:ascii="Georgia" w:hAnsi="Georgia"/>
          <w:sz w:val="24"/>
          <w:szCs w:val="24"/>
        </w:rPr>
        <w:t xml:space="preserve">treated wastewater on </w:t>
      </w:r>
      <w:r w:rsidR="006C2C95">
        <w:rPr>
          <w:rFonts w:ascii="Georgia" w:hAnsi="Georgia"/>
          <w:sz w:val="24"/>
          <w:szCs w:val="24"/>
        </w:rPr>
        <w:t>a</w:t>
      </w:r>
      <w:r w:rsidR="00796289">
        <w:rPr>
          <w:rFonts w:ascii="Georgia" w:hAnsi="Georgia"/>
          <w:sz w:val="24"/>
          <w:szCs w:val="24"/>
        </w:rPr>
        <w:t xml:space="preserve"> larger landscape, an application </w:t>
      </w:r>
      <w:r w:rsidR="006C2C95">
        <w:rPr>
          <w:rFonts w:ascii="Georgia" w:hAnsi="Georgia"/>
          <w:sz w:val="24"/>
          <w:szCs w:val="24"/>
        </w:rPr>
        <w:t xml:space="preserve">in </w:t>
      </w:r>
      <w:r w:rsidR="00796289">
        <w:rPr>
          <w:rFonts w:ascii="Georgia" w:hAnsi="Georgia"/>
          <w:sz w:val="24"/>
          <w:szCs w:val="24"/>
        </w:rPr>
        <w:t>which we are opposed.</w:t>
      </w:r>
      <w:r>
        <w:rPr>
          <w:rFonts w:ascii="Georgia" w:hAnsi="Georgia"/>
          <w:sz w:val="24"/>
          <w:szCs w:val="24"/>
        </w:rPr>
        <w:t xml:space="preserve"> Our opposition </w:t>
      </w:r>
      <w:r w:rsidR="006C2C95">
        <w:rPr>
          <w:rFonts w:ascii="Georgia" w:hAnsi="Georgia"/>
          <w:sz w:val="24"/>
          <w:szCs w:val="24"/>
        </w:rPr>
        <w:t xml:space="preserve">to </w:t>
      </w:r>
      <w:r>
        <w:rPr>
          <w:rFonts w:ascii="Georgia" w:hAnsi="Georgia"/>
          <w:sz w:val="24"/>
          <w:szCs w:val="24"/>
        </w:rPr>
        <w:t xml:space="preserve">using treated wastewater for </w:t>
      </w:r>
      <w:r w:rsidR="006C2C95">
        <w:rPr>
          <w:rFonts w:ascii="Georgia" w:hAnsi="Georgia"/>
          <w:sz w:val="24"/>
          <w:szCs w:val="24"/>
        </w:rPr>
        <w:t xml:space="preserve">this purpose </w:t>
      </w:r>
      <w:r>
        <w:rPr>
          <w:rFonts w:ascii="Georgia" w:hAnsi="Georgia"/>
          <w:sz w:val="24"/>
          <w:szCs w:val="24"/>
        </w:rPr>
        <w:t>is two-fold. One</w:t>
      </w:r>
      <w:r w:rsidR="006C2C95">
        <w:rPr>
          <w:rFonts w:ascii="Georgia" w:hAnsi="Georgia"/>
          <w:sz w:val="24"/>
          <w:szCs w:val="24"/>
        </w:rPr>
        <w:t xml:space="preserve">, it </w:t>
      </w:r>
      <w:r>
        <w:rPr>
          <w:rFonts w:ascii="Georgia" w:hAnsi="Georgia"/>
          <w:sz w:val="24"/>
          <w:szCs w:val="24"/>
        </w:rPr>
        <w:t>is just a more subtle method for the over</w:t>
      </w:r>
      <w:r w:rsidR="006532BA">
        <w:rPr>
          <w:rFonts w:ascii="Georgia" w:hAnsi="Georgia"/>
          <w:sz w:val="24"/>
          <w:szCs w:val="24"/>
        </w:rPr>
        <w:t xml:space="preserve"> </w:t>
      </w:r>
      <w:r>
        <w:rPr>
          <w:rFonts w:ascii="Georgia" w:hAnsi="Georgia"/>
          <w:sz w:val="24"/>
          <w:szCs w:val="24"/>
        </w:rPr>
        <w:t xml:space="preserve">application of nitrogen to the </w:t>
      </w:r>
      <w:r w:rsidR="006532BA">
        <w:rPr>
          <w:rFonts w:ascii="Georgia" w:hAnsi="Georgia"/>
          <w:sz w:val="24"/>
          <w:szCs w:val="24"/>
        </w:rPr>
        <w:t>area’s water resources</w:t>
      </w:r>
      <w:r w:rsidR="006C2C95">
        <w:rPr>
          <w:rFonts w:ascii="Georgia" w:hAnsi="Georgia"/>
          <w:sz w:val="24"/>
          <w:szCs w:val="24"/>
        </w:rPr>
        <w:t>.</w:t>
      </w:r>
      <w:r w:rsidR="006532BA">
        <w:rPr>
          <w:rFonts w:ascii="Georgia" w:hAnsi="Georgia"/>
          <w:sz w:val="24"/>
          <w:szCs w:val="24"/>
        </w:rPr>
        <w:t xml:space="preserve"> </w:t>
      </w:r>
      <w:r w:rsidR="006C2C95">
        <w:rPr>
          <w:rFonts w:ascii="Georgia" w:hAnsi="Georgia"/>
          <w:sz w:val="24"/>
          <w:szCs w:val="24"/>
        </w:rPr>
        <w:t xml:space="preserve">This </w:t>
      </w:r>
      <w:r>
        <w:rPr>
          <w:rFonts w:ascii="Georgia" w:hAnsi="Georgia"/>
          <w:sz w:val="24"/>
          <w:szCs w:val="24"/>
        </w:rPr>
        <w:t>bring</w:t>
      </w:r>
      <w:r w:rsidR="006C2C95">
        <w:rPr>
          <w:rFonts w:ascii="Georgia" w:hAnsi="Georgia"/>
          <w:sz w:val="24"/>
          <w:szCs w:val="24"/>
        </w:rPr>
        <w:t>s</w:t>
      </w:r>
      <w:r>
        <w:rPr>
          <w:rFonts w:ascii="Georgia" w:hAnsi="Georgia"/>
          <w:sz w:val="24"/>
          <w:szCs w:val="24"/>
        </w:rPr>
        <w:t xml:space="preserve"> to bare an already over abundance of </w:t>
      </w:r>
      <w:r w:rsidR="006532BA">
        <w:rPr>
          <w:rFonts w:ascii="Georgia" w:hAnsi="Georgia"/>
          <w:sz w:val="24"/>
          <w:szCs w:val="24"/>
        </w:rPr>
        <w:t xml:space="preserve">nitrogen to the region. The other reason </w:t>
      </w:r>
      <w:r w:rsidR="006C2C95">
        <w:rPr>
          <w:rFonts w:ascii="Georgia" w:hAnsi="Georgia"/>
          <w:sz w:val="24"/>
          <w:szCs w:val="24"/>
        </w:rPr>
        <w:t xml:space="preserve">hinges upon the fact that </w:t>
      </w:r>
      <w:r w:rsidR="006532BA">
        <w:rPr>
          <w:rFonts w:ascii="Georgia" w:hAnsi="Georgia"/>
          <w:sz w:val="24"/>
          <w:szCs w:val="24"/>
        </w:rPr>
        <w:t xml:space="preserve">treated wastewater contains anthropogenic sources of pollution such as pharmaceuticals, oils, </w:t>
      </w:r>
      <w:r w:rsidR="006C2C95">
        <w:rPr>
          <w:rFonts w:ascii="Georgia" w:hAnsi="Georgia"/>
          <w:sz w:val="24"/>
          <w:szCs w:val="24"/>
        </w:rPr>
        <w:t>heavy metals and other chemicals.</w:t>
      </w:r>
      <w:r w:rsidR="006C2C95">
        <w:rPr>
          <w:rFonts w:ascii="Georgia" w:hAnsi="Georgia"/>
          <w:sz w:val="24"/>
          <w:szCs w:val="24"/>
          <w:vertAlign w:val="superscript"/>
        </w:rPr>
        <w:t>1</w:t>
      </w:r>
      <w:r w:rsidR="00D72449">
        <w:rPr>
          <w:rFonts w:ascii="Georgia" w:hAnsi="Georgia"/>
          <w:sz w:val="24"/>
          <w:szCs w:val="24"/>
          <w:vertAlign w:val="superscript"/>
        </w:rPr>
        <w:t xml:space="preserve"> </w:t>
      </w:r>
      <w:r w:rsidR="00D72449">
        <w:rPr>
          <w:rFonts w:ascii="Georgia" w:hAnsi="Georgia"/>
          <w:sz w:val="24"/>
          <w:szCs w:val="24"/>
        </w:rPr>
        <w:t>We oppose the application of treated wastewater upon additional acreage of NFS lands.</w:t>
      </w:r>
    </w:p>
    <w:p w14:paraId="49548F26" w14:textId="77777777" w:rsidR="00AF1A84" w:rsidRDefault="00AF1A84" w:rsidP="00A908B4">
      <w:pPr>
        <w:jc w:val="both"/>
        <w:rPr>
          <w:rFonts w:ascii="Georgia" w:hAnsi="Georgia"/>
          <w:sz w:val="24"/>
          <w:szCs w:val="24"/>
        </w:rPr>
      </w:pPr>
    </w:p>
    <w:p w14:paraId="39464479" w14:textId="71CB5344" w:rsidR="008905F9" w:rsidRPr="008905F9" w:rsidRDefault="008905F9" w:rsidP="008D0D8A">
      <w:pPr>
        <w:jc w:val="both"/>
        <w:rPr>
          <w:rFonts w:ascii="Georgia" w:hAnsi="Georgia"/>
          <w:b/>
          <w:bCs/>
          <w:i/>
          <w:iCs/>
          <w:sz w:val="24"/>
          <w:szCs w:val="24"/>
        </w:rPr>
      </w:pPr>
      <w:r w:rsidRPr="008905F9">
        <w:rPr>
          <w:rFonts w:ascii="Georgia" w:hAnsi="Georgia"/>
          <w:b/>
          <w:bCs/>
          <w:i/>
          <w:iCs/>
          <w:sz w:val="24"/>
          <w:szCs w:val="24"/>
        </w:rPr>
        <w:t>Conservation Easements:</w:t>
      </w:r>
    </w:p>
    <w:p w14:paraId="5E2781D1" w14:textId="697E9C7D" w:rsidR="004702E3" w:rsidRDefault="00D72449" w:rsidP="008D0D8A">
      <w:pPr>
        <w:jc w:val="both"/>
        <w:rPr>
          <w:rFonts w:ascii="Georgia" w:hAnsi="Georgia"/>
          <w:sz w:val="24"/>
          <w:szCs w:val="24"/>
        </w:rPr>
      </w:pPr>
      <w:r>
        <w:rPr>
          <w:rFonts w:ascii="Georgia" w:hAnsi="Georgia"/>
          <w:sz w:val="24"/>
          <w:szCs w:val="24"/>
        </w:rPr>
        <w:t xml:space="preserve">The issue of conservation easements seems to be a </w:t>
      </w:r>
      <w:r w:rsidR="000E1EB8">
        <w:rPr>
          <w:rFonts w:ascii="Georgia" w:hAnsi="Georgia"/>
          <w:sz w:val="24"/>
          <w:szCs w:val="24"/>
        </w:rPr>
        <w:t xml:space="preserve">concern </w:t>
      </w:r>
      <w:r>
        <w:rPr>
          <w:rFonts w:ascii="Georgia" w:hAnsi="Georgia"/>
          <w:sz w:val="24"/>
          <w:szCs w:val="24"/>
        </w:rPr>
        <w:t xml:space="preserve">among </w:t>
      </w:r>
      <w:r w:rsidR="004702E3">
        <w:rPr>
          <w:rFonts w:ascii="Georgia" w:hAnsi="Georgia"/>
          <w:sz w:val="24"/>
          <w:szCs w:val="24"/>
        </w:rPr>
        <w:t xml:space="preserve">many, rightfully so. While that concept seems to be in practice on lands near Big Sky, the reference of their use is missing in regard to land transfers in the Crazies. We ask, why is that? </w:t>
      </w:r>
      <w:r w:rsidR="00846575">
        <w:rPr>
          <w:rFonts w:ascii="Georgia" w:hAnsi="Georgia"/>
          <w:sz w:val="24"/>
          <w:szCs w:val="24"/>
        </w:rPr>
        <w:t xml:space="preserve">Notice the specifics below listed on page 4 of the EA. There are other references within the EA to </w:t>
      </w:r>
      <w:r w:rsidR="003649AA">
        <w:rPr>
          <w:rFonts w:ascii="Georgia" w:hAnsi="Georgia"/>
          <w:sz w:val="24"/>
          <w:szCs w:val="24"/>
        </w:rPr>
        <w:t xml:space="preserve">corroborate </w:t>
      </w:r>
      <w:r w:rsidR="00846575">
        <w:rPr>
          <w:rFonts w:ascii="Georgia" w:hAnsi="Georgia"/>
          <w:sz w:val="24"/>
          <w:szCs w:val="24"/>
        </w:rPr>
        <w:t xml:space="preserve">this </w:t>
      </w:r>
      <w:r w:rsidR="003649AA">
        <w:rPr>
          <w:rFonts w:ascii="Georgia" w:hAnsi="Georgia"/>
          <w:sz w:val="24"/>
          <w:szCs w:val="24"/>
        </w:rPr>
        <w:t>fact.</w:t>
      </w:r>
    </w:p>
    <w:p w14:paraId="5F85911D" w14:textId="77777777" w:rsidR="004702E3" w:rsidRDefault="004702E3" w:rsidP="008D0D8A">
      <w:pPr>
        <w:jc w:val="both"/>
        <w:rPr>
          <w:rFonts w:ascii="Georgia" w:hAnsi="Georgia"/>
          <w:sz w:val="24"/>
          <w:szCs w:val="24"/>
        </w:rPr>
      </w:pPr>
    </w:p>
    <w:p w14:paraId="5E2A02A2" w14:textId="6EE78D32" w:rsidR="00846575" w:rsidRPr="00846575" w:rsidRDefault="00846575" w:rsidP="00846575">
      <w:pPr>
        <w:overflowPunct/>
        <w:ind w:left="720"/>
        <w:jc w:val="both"/>
        <w:textAlignment w:val="auto"/>
        <w:rPr>
          <w:rFonts w:ascii="Georgia" w:hAnsi="Georgia" w:cs="TimesNewRomanPSMT"/>
          <w:i/>
          <w:iCs/>
          <w:sz w:val="22"/>
          <w:szCs w:val="22"/>
        </w:rPr>
      </w:pPr>
      <w:r>
        <w:rPr>
          <w:rFonts w:ascii="Georgia" w:hAnsi="Georgia" w:cs="TimesNewRomanPSMT"/>
          <w:i/>
          <w:iCs/>
          <w:sz w:val="22"/>
          <w:szCs w:val="22"/>
        </w:rPr>
        <w:t>“</w:t>
      </w:r>
      <w:r w:rsidRPr="00846575">
        <w:rPr>
          <w:rFonts w:ascii="Georgia" w:hAnsi="Georgia" w:cs="TimesNewRomanPSMT"/>
          <w:i/>
          <w:iCs/>
          <w:sz w:val="22"/>
          <w:szCs w:val="22"/>
        </w:rPr>
        <w:t>Switchback Ranch, LLC has agreed, in conjunction with the land exchange, to grant a</w:t>
      </w:r>
      <w:r>
        <w:rPr>
          <w:rFonts w:ascii="Georgia" w:hAnsi="Georgia" w:cs="TimesNewRomanPSMT"/>
          <w:i/>
          <w:iCs/>
          <w:sz w:val="22"/>
          <w:szCs w:val="22"/>
        </w:rPr>
        <w:t xml:space="preserve"> </w:t>
      </w:r>
      <w:r w:rsidRPr="00846575">
        <w:rPr>
          <w:rFonts w:ascii="Georgia" w:hAnsi="Georgia" w:cs="TimesNewRomanPSMT"/>
          <w:i/>
          <w:iCs/>
          <w:sz w:val="22"/>
          <w:szCs w:val="22"/>
        </w:rPr>
        <w:t>conservation easement to the Montana Land Reliance to maintain the open space character of Section 7 to preserve wildlife habitat, quiet enjoyment, and other values that enhance the surrounding character of the forested lands. The proposed conservation easement will prohibit all residential development on the property.</w:t>
      </w:r>
      <w:r>
        <w:rPr>
          <w:rFonts w:ascii="Georgia" w:hAnsi="Georgia" w:cs="TimesNewRomanPSMT"/>
          <w:i/>
          <w:iCs/>
          <w:sz w:val="22"/>
          <w:szCs w:val="22"/>
        </w:rPr>
        <w:t>”</w:t>
      </w:r>
    </w:p>
    <w:p w14:paraId="6A51283D" w14:textId="46818BC5" w:rsidR="004702E3" w:rsidRDefault="004702E3" w:rsidP="004702E3">
      <w:pPr>
        <w:jc w:val="both"/>
        <w:rPr>
          <w:rFonts w:ascii="TimesNewRomanPSMT" w:hAnsi="TimesNewRomanPSMT" w:cs="TimesNewRomanPSMT"/>
          <w:sz w:val="22"/>
          <w:szCs w:val="22"/>
        </w:rPr>
      </w:pPr>
    </w:p>
    <w:p w14:paraId="72DBD5B6" w14:textId="6C9FFBB5" w:rsidR="004702E3" w:rsidRPr="00846575" w:rsidRDefault="00846575" w:rsidP="00846575">
      <w:pPr>
        <w:overflowPunct/>
        <w:ind w:left="720"/>
        <w:jc w:val="both"/>
        <w:textAlignment w:val="auto"/>
        <w:rPr>
          <w:rFonts w:ascii="Georgia" w:hAnsi="Georgia" w:cs="TimesNewRomanPSMT"/>
          <w:i/>
          <w:iCs/>
          <w:sz w:val="22"/>
          <w:szCs w:val="22"/>
        </w:rPr>
      </w:pPr>
      <w:r>
        <w:rPr>
          <w:rFonts w:ascii="Georgia" w:hAnsi="Georgia" w:cs="TimesNewRomanPSMT"/>
          <w:i/>
          <w:iCs/>
          <w:sz w:val="22"/>
          <w:szCs w:val="22"/>
        </w:rPr>
        <w:t>“</w:t>
      </w:r>
      <w:r w:rsidR="004702E3" w:rsidRPr="00846575">
        <w:rPr>
          <w:rFonts w:ascii="Georgia" w:hAnsi="Georgia" w:cs="TimesNewRomanPSMT"/>
          <w:i/>
          <w:iCs/>
          <w:sz w:val="22"/>
          <w:szCs w:val="22"/>
        </w:rPr>
        <w:t>WLG has committed to continued discussions with land conservation organizations and</w:t>
      </w:r>
      <w:r>
        <w:rPr>
          <w:rFonts w:ascii="Georgia" w:hAnsi="Georgia" w:cs="TimesNewRomanPSMT"/>
          <w:i/>
          <w:iCs/>
          <w:sz w:val="22"/>
          <w:szCs w:val="22"/>
        </w:rPr>
        <w:t xml:space="preserve"> </w:t>
      </w:r>
      <w:r w:rsidR="004702E3" w:rsidRPr="00846575">
        <w:rPr>
          <w:rFonts w:ascii="Georgia" w:hAnsi="Georgia" w:cs="TimesNewRomanPSMT"/>
          <w:i/>
          <w:iCs/>
          <w:sz w:val="22"/>
          <w:szCs w:val="22"/>
        </w:rPr>
        <w:t>wildlife conservation groups regarding additional conservation measures that would be</w:t>
      </w:r>
      <w:r>
        <w:rPr>
          <w:rFonts w:ascii="Georgia" w:hAnsi="Georgia" w:cs="TimesNewRomanPSMT"/>
          <w:i/>
          <w:iCs/>
          <w:sz w:val="22"/>
          <w:szCs w:val="22"/>
        </w:rPr>
        <w:t xml:space="preserve"> </w:t>
      </w:r>
      <w:r w:rsidR="004702E3" w:rsidRPr="00846575">
        <w:rPr>
          <w:rFonts w:ascii="Georgia" w:hAnsi="Georgia" w:cs="TimesNewRomanPSMT"/>
          <w:i/>
          <w:iCs/>
          <w:sz w:val="22"/>
          <w:szCs w:val="22"/>
        </w:rPr>
        <w:t>accomplished post exchange to include additional voluntary conservation easements.</w:t>
      </w:r>
      <w:r>
        <w:rPr>
          <w:rFonts w:ascii="Georgia" w:hAnsi="Georgia" w:cs="TimesNewRomanPSMT"/>
          <w:i/>
          <w:iCs/>
          <w:sz w:val="22"/>
          <w:szCs w:val="22"/>
        </w:rPr>
        <w:t>”</w:t>
      </w:r>
      <w:r w:rsidR="004702E3" w:rsidRPr="00846575">
        <w:rPr>
          <w:rFonts w:ascii="Georgia" w:hAnsi="Georgia" w:cs="TimesNewRomanPSMT"/>
          <w:i/>
          <w:iCs/>
          <w:sz w:val="22"/>
          <w:szCs w:val="22"/>
        </w:rPr>
        <w:t xml:space="preserve"> </w:t>
      </w:r>
    </w:p>
    <w:p w14:paraId="72EF4C52" w14:textId="614FE431" w:rsidR="004702E3" w:rsidRDefault="004702E3" w:rsidP="004702E3">
      <w:pPr>
        <w:jc w:val="both"/>
        <w:rPr>
          <w:rFonts w:ascii="TimesNewRomanPSMT" w:hAnsi="TimesNewRomanPSMT" w:cs="TimesNewRomanPSMT"/>
          <w:sz w:val="22"/>
          <w:szCs w:val="22"/>
        </w:rPr>
      </w:pPr>
    </w:p>
    <w:p w14:paraId="68DBF1AD" w14:textId="0EB5A4C4" w:rsidR="008D0D8A" w:rsidRDefault="003649AA" w:rsidP="008D0D8A">
      <w:pPr>
        <w:jc w:val="both"/>
        <w:rPr>
          <w:rFonts w:ascii="Georgia" w:hAnsi="Georgia"/>
          <w:sz w:val="24"/>
          <w:szCs w:val="24"/>
        </w:rPr>
      </w:pPr>
      <w:r w:rsidRPr="003649AA">
        <w:rPr>
          <w:rFonts w:ascii="Georgia" w:hAnsi="Georgia" w:cs="TimesNewRomanPSMT"/>
          <w:sz w:val="24"/>
          <w:szCs w:val="24"/>
        </w:rPr>
        <w:t>Yet, it appears no conservation easements are to be found on transfer of lands in the Crazy Mountains.</w:t>
      </w:r>
      <w:r>
        <w:rPr>
          <w:rFonts w:ascii="Georgia" w:hAnsi="Georgia" w:cs="TimesNewRomanPSMT"/>
          <w:sz w:val="24"/>
          <w:szCs w:val="24"/>
        </w:rPr>
        <w:t xml:space="preserve"> Again, we ask, why is that? </w:t>
      </w:r>
      <w:r>
        <w:rPr>
          <w:rFonts w:ascii="Georgia" w:hAnsi="Georgia"/>
          <w:sz w:val="24"/>
          <w:szCs w:val="24"/>
        </w:rPr>
        <w:t>T</w:t>
      </w:r>
      <w:r w:rsidR="000E1EB8">
        <w:rPr>
          <w:rFonts w:ascii="Georgia" w:hAnsi="Georgia"/>
          <w:sz w:val="24"/>
          <w:szCs w:val="24"/>
        </w:rPr>
        <w:t>his has been done with previous land exchanges</w:t>
      </w:r>
      <w:r>
        <w:rPr>
          <w:rFonts w:ascii="Georgia" w:hAnsi="Georgia"/>
          <w:sz w:val="24"/>
          <w:szCs w:val="24"/>
        </w:rPr>
        <w:t xml:space="preserve"> in the Crazy Mountains</w:t>
      </w:r>
      <w:r w:rsidR="000E1EB8">
        <w:rPr>
          <w:rFonts w:ascii="Georgia" w:hAnsi="Georgia"/>
          <w:sz w:val="24"/>
          <w:szCs w:val="24"/>
        </w:rPr>
        <w:t xml:space="preserve">. </w:t>
      </w:r>
      <w:r w:rsidR="00865EFF">
        <w:rPr>
          <w:rFonts w:ascii="Georgia" w:hAnsi="Georgia"/>
          <w:sz w:val="24"/>
          <w:szCs w:val="24"/>
        </w:rPr>
        <w:t xml:space="preserve">The easements </w:t>
      </w:r>
      <w:r w:rsidR="008905F9">
        <w:rPr>
          <w:rFonts w:ascii="Georgia" w:hAnsi="Georgia"/>
          <w:sz w:val="24"/>
          <w:szCs w:val="24"/>
        </w:rPr>
        <w:t>which</w:t>
      </w:r>
      <w:r w:rsidR="00865EFF">
        <w:rPr>
          <w:rFonts w:ascii="Georgia" w:hAnsi="Georgia"/>
          <w:sz w:val="24"/>
          <w:szCs w:val="24"/>
        </w:rPr>
        <w:t xml:space="preserve"> are in place provide for livestock grazing, timber management and recreation, </w:t>
      </w:r>
      <w:r w:rsidR="008905F9">
        <w:rPr>
          <w:rFonts w:ascii="Georgia" w:hAnsi="Georgia"/>
          <w:sz w:val="24"/>
          <w:szCs w:val="24"/>
        </w:rPr>
        <w:t xml:space="preserve">yet </w:t>
      </w:r>
      <w:r w:rsidR="00865EFF">
        <w:rPr>
          <w:rFonts w:ascii="Georgia" w:hAnsi="Georgia"/>
          <w:sz w:val="24"/>
          <w:szCs w:val="24"/>
        </w:rPr>
        <w:t xml:space="preserve">all </w:t>
      </w:r>
      <w:r w:rsidR="008905F9">
        <w:rPr>
          <w:rFonts w:ascii="Georgia" w:hAnsi="Georgia"/>
          <w:sz w:val="24"/>
          <w:szCs w:val="24"/>
        </w:rPr>
        <w:t xml:space="preserve">of these </w:t>
      </w:r>
      <w:r w:rsidR="00865EFF">
        <w:rPr>
          <w:rFonts w:ascii="Georgia" w:hAnsi="Georgia"/>
          <w:sz w:val="24"/>
          <w:szCs w:val="24"/>
        </w:rPr>
        <w:t>are contributors to habitat fragmentation. That is bad enough, but h</w:t>
      </w:r>
      <w:r w:rsidR="000E1EB8">
        <w:rPr>
          <w:rFonts w:ascii="Georgia" w:hAnsi="Georgia"/>
          <w:sz w:val="24"/>
          <w:szCs w:val="24"/>
        </w:rPr>
        <w:t xml:space="preserve">ow can we guarantee those public lands </w:t>
      </w:r>
      <w:r w:rsidR="008905F9">
        <w:rPr>
          <w:rFonts w:ascii="Georgia" w:hAnsi="Georgia"/>
          <w:sz w:val="24"/>
          <w:szCs w:val="24"/>
        </w:rPr>
        <w:t>(</w:t>
      </w:r>
      <w:r w:rsidR="000E1EB8">
        <w:rPr>
          <w:rFonts w:ascii="Georgia" w:hAnsi="Georgia"/>
          <w:sz w:val="24"/>
          <w:szCs w:val="24"/>
        </w:rPr>
        <w:t>soon to beco</w:t>
      </w:r>
      <w:r w:rsidR="00865EFF">
        <w:rPr>
          <w:rFonts w:ascii="Georgia" w:hAnsi="Georgia"/>
          <w:sz w:val="24"/>
          <w:szCs w:val="24"/>
        </w:rPr>
        <w:t>m</w:t>
      </w:r>
      <w:r w:rsidR="000E1EB8">
        <w:rPr>
          <w:rFonts w:ascii="Georgia" w:hAnsi="Georgia"/>
          <w:sz w:val="24"/>
          <w:szCs w:val="24"/>
        </w:rPr>
        <w:t>e private</w:t>
      </w:r>
      <w:r w:rsidR="008905F9">
        <w:rPr>
          <w:rFonts w:ascii="Georgia" w:hAnsi="Georgia"/>
          <w:sz w:val="24"/>
          <w:szCs w:val="24"/>
        </w:rPr>
        <w:t>)</w:t>
      </w:r>
      <w:r w:rsidR="000E1EB8">
        <w:rPr>
          <w:rFonts w:ascii="Georgia" w:hAnsi="Georgia"/>
          <w:sz w:val="24"/>
          <w:szCs w:val="24"/>
        </w:rPr>
        <w:t xml:space="preserve"> won’t be developed or utilized for something </w:t>
      </w:r>
      <w:r w:rsidR="008905F9">
        <w:rPr>
          <w:rFonts w:ascii="Georgia" w:hAnsi="Georgia"/>
          <w:sz w:val="24"/>
          <w:szCs w:val="24"/>
        </w:rPr>
        <w:t>else which</w:t>
      </w:r>
      <w:r w:rsidR="000E1EB8">
        <w:rPr>
          <w:rFonts w:ascii="Georgia" w:hAnsi="Georgia"/>
          <w:sz w:val="24"/>
          <w:szCs w:val="24"/>
        </w:rPr>
        <w:t xml:space="preserve"> would be </w:t>
      </w:r>
      <w:r w:rsidR="00865EFF">
        <w:rPr>
          <w:rFonts w:ascii="Georgia" w:hAnsi="Georgia"/>
          <w:sz w:val="24"/>
          <w:szCs w:val="24"/>
        </w:rPr>
        <w:t xml:space="preserve">even more </w:t>
      </w:r>
      <w:r w:rsidR="000E1EB8">
        <w:rPr>
          <w:rFonts w:ascii="Georgia" w:hAnsi="Georgia"/>
          <w:sz w:val="24"/>
          <w:szCs w:val="24"/>
        </w:rPr>
        <w:t xml:space="preserve">detrimental for wildlife habitat? Our concern is that much of this land is low-elevation wildlife habitat, prime habitat, valuable for many species. </w:t>
      </w:r>
      <w:r w:rsidR="00865EFF">
        <w:rPr>
          <w:rFonts w:ascii="Georgia" w:hAnsi="Georgia"/>
          <w:sz w:val="24"/>
          <w:szCs w:val="24"/>
        </w:rPr>
        <w:t>Simply put - w</w:t>
      </w:r>
      <w:r w:rsidR="000E1EB8">
        <w:rPr>
          <w:rFonts w:ascii="Georgia" w:hAnsi="Georgia"/>
          <w:sz w:val="24"/>
          <w:szCs w:val="24"/>
        </w:rPr>
        <w:t>hat guarantee do we have that these low-elevation lands won’t be sold in the future to a developer.</w:t>
      </w:r>
    </w:p>
    <w:p w14:paraId="48DC12A5" w14:textId="3DC42CEB" w:rsidR="009C1BA2" w:rsidRDefault="009C1BA2" w:rsidP="008D0D8A">
      <w:pPr>
        <w:jc w:val="both"/>
        <w:rPr>
          <w:rFonts w:ascii="Georgia" w:hAnsi="Georgia"/>
          <w:sz w:val="24"/>
          <w:szCs w:val="24"/>
        </w:rPr>
      </w:pPr>
    </w:p>
    <w:p w14:paraId="4890C172" w14:textId="144694DD" w:rsidR="000975F3" w:rsidRPr="008905F9" w:rsidRDefault="008905F9" w:rsidP="008D0D8A">
      <w:pPr>
        <w:jc w:val="both"/>
        <w:rPr>
          <w:rFonts w:ascii="Georgia" w:hAnsi="Georgia"/>
          <w:b/>
          <w:bCs/>
          <w:i/>
          <w:iCs/>
          <w:sz w:val="24"/>
          <w:szCs w:val="24"/>
        </w:rPr>
      </w:pPr>
      <w:r w:rsidRPr="008905F9">
        <w:rPr>
          <w:rFonts w:ascii="Georgia" w:hAnsi="Georgia"/>
          <w:b/>
          <w:bCs/>
          <w:i/>
          <w:iCs/>
          <w:sz w:val="24"/>
          <w:szCs w:val="24"/>
        </w:rPr>
        <w:t>Wildlife Connectivity:</w:t>
      </w:r>
    </w:p>
    <w:p w14:paraId="3DA90A61" w14:textId="76FE0A28" w:rsidR="000975F3" w:rsidRDefault="000975F3" w:rsidP="008D0D8A">
      <w:pPr>
        <w:jc w:val="both"/>
        <w:rPr>
          <w:rFonts w:ascii="Georgia" w:hAnsi="Georgia"/>
          <w:sz w:val="24"/>
          <w:szCs w:val="24"/>
        </w:rPr>
      </w:pPr>
      <w:r>
        <w:rPr>
          <w:rFonts w:ascii="Georgia" w:hAnsi="Georgia"/>
          <w:sz w:val="24"/>
          <w:szCs w:val="24"/>
        </w:rPr>
        <w:lastRenderedPageBreak/>
        <w:t xml:space="preserve">The Crazy Mountains is an island range </w:t>
      </w:r>
      <w:r w:rsidR="001357A6">
        <w:rPr>
          <w:rFonts w:ascii="Georgia" w:hAnsi="Georgia"/>
          <w:sz w:val="24"/>
          <w:szCs w:val="24"/>
        </w:rPr>
        <w:t>in</w:t>
      </w:r>
      <w:r>
        <w:rPr>
          <w:rFonts w:ascii="Georgia" w:hAnsi="Georgia"/>
          <w:sz w:val="24"/>
          <w:szCs w:val="24"/>
        </w:rPr>
        <w:t xml:space="preserve"> south-central Montana, but there is scientific evidence </w:t>
      </w:r>
      <w:r w:rsidR="008905F9">
        <w:rPr>
          <w:rFonts w:ascii="Georgia" w:hAnsi="Georgia"/>
          <w:sz w:val="24"/>
          <w:szCs w:val="24"/>
        </w:rPr>
        <w:t>indicating</w:t>
      </w:r>
      <w:r>
        <w:rPr>
          <w:rFonts w:ascii="Georgia" w:hAnsi="Georgia"/>
          <w:sz w:val="24"/>
          <w:szCs w:val="24"/>
        </w:rPr>
        <w:t xml:space="preserve"> this island range plays a critical role in wildlife connectivity</w:t>
      </w:r>
      <w:r w:rsidR="008905F9">
        <w:rPr>
          <w:rFonts w:ascii="Georgia" w:hAnsi="Georgia"/>
          <w:sz w:val="24"/>
          <w:szCs w:val="24"/>
        </w:rPr>
        <w:t>.</w:t>
      </w:r>
      <w:r>
        <w:rPr>
          <w:rFonts w:ascii="Georgia" w:hAnsi="Georgia"/>
          <w:sz w:val="24"/>
          <w:szCs w:val="24"/>
        </w:rPr>
        <w:t xml:space="preserve"> </w:t>
      </w:r>
      <w:r w:rsidR="001357A6">
        <w:rPr>
          <w:rFonts w:ascii="Georgia" w:hAnsi="Georgia"/>
          <w:sz w:val="24"/>
          <w:szCs w:val="24"/>
        </w:rPr>
        <w:t xml:space="preserve">There are several references throughout the EA that admits the enhancement of wildlife connectivity is a goal of this land exchange, benefitting both regions of Big Sky and the Crazy Mountains. </w:t>
      </w:r>
    </w:p>
    <w:p w14:paraId="0AD88BD5" w14:textId="3079220D" w:rsidR="002268C1" w:rsidRDefault="002268C1" w:rsidP="008D0D8A">
      <w:pPr>
        <w:jc w:val="both"/>
        <w:rPr>
          <w:rFonts w:ascii="Georgia" w:hAnsi="Georgia"/>
          <w:sz w:val="24"/>
          <w:szCs w:val="24"/>
        </w:rPr>
      </w:pPr>
    </w:p>
    <w:p w14:paraId="321C24FD" w14:textId="0482E1C4" w:rsidR="002268C1" w:rsidRPr="00EE01A7" w:rsidRDefault="002268C1" w:rsidP="008D0D8A">
      <w:pPr>
        <w:jc w:val="both"/>
        <w:rPr>
          <w:rFonts w:ascii="Georgia" w:hAnsi="Georgia"/>
          <w:sz w:val="24"/>
          <w:szCs w:val="24"/>
        </w:rPr>
      </w:pPr>
      <w:r>
        <w:rPr>
          <w:rFonts w:ascii="Georgia" w:hAnsi="Georgia"/>
          <w:sz w:val="24"/>
          <w:szCs w:val="24"/>
        </w:rPr>
        <w:t xml:space="preserve">To be honest, wildlife connectivity could be </w:t>
      </w:r>
      <w:r w:rsidR="002900FF">
        <w:rPr>
          <w:rFonts w:ascii="Georgia" w:hAnsi="Georgia"/>
          <w:sz w:val="24"/>
          <w:szCs w:val="24"/>
        </w:rPr>
        <w:t xml:space="preserve">both </w:t>
      </w:r>
      <w:r>
        <w:rPr>
          <w:rFonts w:ascii="Georgia" w:hAnsi="Georgia"/>
          <w:sz w:val="24"/>
          <w:szCs w:val="24"/>
        </w:rPr>
        <w:t xml:space="preserve">harmed and benefited by </w:t>
      </w:r>
      <w:r w:rsidR="00C04C26">
        <w:rPr>
          <w:rFonts w:ascii="Georgia" w:hAnsi="Georgia"/>
          <w:sz w:val="24"/>
          <w:szCs w:val="24"/>
        </w:rPr>
        <w:t xml:space="preserve">the </w:t>
      </w:r>
      <w:r>
        <w:rPr>
          <w:rFonts w:ascii="Georgia" w:hAnsi="Georgia"/>
          <w:sz w:val="24"/>
          <w:szCs w:val="24"/>
        </w:rPr>
        <w:t>actions</w:t>
      </w:r>
      <w:r w:rsidR="002900FF">
        <w:rPr>
          <w:rFonts w:ascii="Georgia" w:hAnsi="Georgia"/>
          <w:sz w:val="24"/>
          <w:szCs w:val="24"/>
        </w:rPr>
        <w:t xml:space="preserve"> </w:t>
      </w:r>
      <w:r>
        <w:rPr>
          <w:rFonts w:ascii="Georgia" w:hAnsi="Georgia"/>
          <w:sz w:val="24"/>
          <w:szCs w:val="24"/>
        </w:rPr>
        <w:t>proposed within th</w:t>
      </w:r>
      <w:r w:rsidR="000C2537">
        <w:rPr>
          <w:rFonts w:ascii="Georgia" w:hAnsi="Georgia"/>
          <w:sz w:val="24"/>
          <w:szCs w:val="24"/>
        </w:rPr>
        <w:t>is</w:t>
      </w:r>
      <w:r>
        <w:rPr>
          <w:rFonts w:ascii="Georgia" w:hAnsi="Georgia"/>
          <w:sz w:val="24"/>
          <w:szCs w:val="24"/>
        </w:rPr>
        <w:t xml:space="preserve"> EA. But if the goal is to have greater access for the public, the harm would be obvious. There is a proposal to relocate a 22-mile section of Sweet Trunk Trail No. 274 onto federal land.</w:t>
      </w:r>
      <w:r w:rsidR="00A74DBD">
        <w:rPr>
          <w:rFonts w:ascii="Georgia" w:hAnsi="Georgia"/>
          <w:sz w:val="24"/>
          <w:szCs w:val="24"/>
        </w:rPr>
        <w:t xml:space="preserve"> Until now this section of land has been fairly secure for wildlife. Even though it is stated this will be a non-motorized and non-mechanized trail, it has been shown that hiking trails have an impact upon wildlife.</w:t>
      </w:r>
      <w:r w:rsidR="00EE01A7">
        <w:rPr>
          <w:rFonts w:ascii="Georgia" w:hAnsi="Georgia"/>
          <w:sz w:val="24"/>
          <w:szCs w:val="24"/>
        </w:rPr>
        <w:t xml:space="preserve"> In a scientific on-line paper in Nature Conservation (Applied Ecology) dated May 28, 2021 by </w:t>
      </w:r>
      <w:proofErr w:type="spellStart"/>
      <w:r w:rsidR="00EE01A7">
        <w:rPr>
          <w:rFonts w:ascii="Georgia" w:hAnsi="Georgia"/>
          <w:sz w:val="24"/>
          <w:szCs w:val="24"/>
        </w:rPr>
        <w:t>Dertien</w:t>
      </w:r>
      <w:proofErr w:type="spellEnd"/>
      <w:r w:rsidR="00EE01A7">
        <w:rPr>
          <w:rFonts w:ascii="Georgia" w:hAnsi="Georgia"/>
          <w:sz w:val="24"/>
          <w:szCs w:val="24"/>
        </w:rPr>
        <w:t>, Jeremy S., Larson, Courtney L., and Reed, Sarah E.,</w:t>
      </w:r>
      <w:r w:rsidR="00EE01A7">
        <w:rPr>
          <w:rFonts w:ascii="Georgia" w:hAnsi="Georgia"/>
          <w:sz w:val="24"/>
          <w:szCs w:val="24"/>
          <w:vertAlign w:val="superscript"/>
        </w:rPr>
        <w:t xml:space="preserve">2 </w:t>
      </w:r>
      <w:r w:rsidR="00EE01A7">
        <w:rPr>
          <w:rFonts w:ascii="Georgia" w:hAnsi="Georgia"/>
          <w:sz w:val="24"/>
          <w:szCs w:val="24"/>
        </w:rPr>
        <w:t xml:space="preserve">the following was found in the introduction of </w:t>
      </w:r>
      <w:r w:rsidR="00EE01A7" w:rsidRPr="00EE01A7">
        <w:rPr>
          <w:rFonts w:ascii="Georgia" w:hAnsi="Georgia"/>
          <w:i/>
          <w:iCs/>
          <w:sz w:val="24"/>
          <w:szCs w:val="24"/>
        </w:rPr>
        <w:t>“Recreation effects on wildlife: a review of potential quantitative thresholds”.</w:t>
      </w:r>
    </w:p>
    <w:p w14:paraId="45EA02DA" w14:textId="3D7C4D92" w:rsidR="00EE01A7" w:rsidRDefault="00EE01A7" w:rsidP="008D0D8A">
      <w:pPr>
        <w:jc w:val="both"/>
        <w:rPr>
          <w:rFonts w:ascii="Georgia" w:hAnsi="Georgia"/>
          <w:sz w:val="24"/>
          <w:szCs w:val="24"/>
        </w:rPr>
      </w:pPr>
    </w:p>
    <w:p w14:paraId="64B8B4DA" w14:textId="15AAB6B4" w:rsidR="00EE01A7" w:rsidRPr="000C2537" w:rsidRDefault="00EE01A7" w:rsidP="00EE01A7">
      <w:pPr>
        <w:ind w:left="720"/>
        <w:jc w:val="both"/>
        <w:rPr>
          <w:rFonts w:ascii="Georgia" w:hAnsi="Georgia"/>
          <w:i/>
          <w:iCs/>
          <w:sz w:val="22"/>
          <w:szCs w:val="22"/>
        </w:rPr>
      </w:pPr>
      <w:r w:rsidRPr="000C2537">
        <w:rPr>
          <w:rFonts w:ascii="Georgia" w:hAnsi="Georgia"/>
          <w:i/>
          <w:iCs/>
          <w:sz w:val="22"/>
          <w:szCs w:val="22"/>
          <w:shd w:val="clear" w:color="auto" w:fill="FFFFFF"/>
        </w:rPr>
        <w:t xml:space="preserve">“Human disturbance is widely </w:t>
      </w:r>
      <w:proofErr w:type="spellStart"/>
      <w:r w:rsidRPr="000C2537">
        <w:rPr>
          <w:rFonts w:ascii="Georgia" w:hAnsi="Georgia"/>
          <w:i/>
          <w:iCs/>
          <w:sz w:val="22"/>
          <w:szCs w:val="22"/>
          <w:shd w:val="clear" w:color="auto" w:fill="FFFFFF"/>
        </w:rPr>
        <w:t>recognised</w:t>
      </w:r>
      <w:proofErr w:type="spellEnd"/>
      <w:r w:rsidRPr="000C2537">
        <w:rPr>
          <w:rFonts w:ascii="Georgia" w:hAnsi="Georgia"/>
          <w:i/>
          <w:iCs/>
          <w:sz w:val="22"/>
          <w:szCs w:val="22"/>
          <w:shd w:val="clear" w:color="auto" w:fill="FFFFFF"/>
        </w:rPr>
        <w:t xml:space="preserve"> for its deleterious effects on the physiology, </w:t>
      </w:r>
      <w:proofErr w:type="spellStart"/>
      <w:r w:rsidRPr="000C2537">
        <w:rPr>
          <w:rFonts w:ascii="Georgia" w:hAnsi="Georgia"/>
          <w:i/>
          <w:iCs/>
          <w:sz w:val="22"/>
          <w:szCs w:val="22"/>
          <w:shd w:val="clear" w:color="auto" w:fill="FFFFFF"/>
        </w:rPr>
        <w:t>behaviour</w:t>
      </w:r>
      <w:proofErr w:type="spellEnd"/>
      <w:r w:rsidRPr="000C2537">
        <w:rPr>
          <w:rFonts w:ascii="Georgia" w:hAnsi="Georgia"/>
          <w:i/>
          <w:iCs/>
          <w:sz w:val="22"/>
          <w:szCs w:val="22"/>
          <w:shd w:val="clear" w:color="auto" w:fill="FFFFFF"/>
        </w:rPr>
        <w:t xml:space="preserve"> and demographics of individuals and populations of wild animals (Steven and </w:t>
      </w:r>
      <w:proofErr w:type="spellStart"/>
      <w:r w:rsidRPr="000C2537">
        <w:rPr>
          <w:rFonts w:ascii="Georgia" w:hAnsi="Georgia"/>
          <w:i/>
          <w:iCs/>
          <w:sz w:val="22"/>
          <w:szCs w:val="22"/>
          <w:shd w:val="clear" w:color="auto" w:fill="FFFFFF"/>
        </w:rPr>
        <w:t>Castley</w:t>
      </w:r>
      <w:proofErr w:type="spellEnd"/>
      <w:r w:rsidRPr="000C2537">
        <w:rPr>
          <w:rFonts w:ascii="Georgia" w:hAnsi="Georgia"/>
          <w:i/>
          <w:iCs/>
          <w:sz w:val="22"/>
          <w:szCs w:val="22"/>
          <w:shd w:val="clear" w:color="auto" w:fill="FFFFFF"/>
        </w:rPr>
        <w:t xml:space="preserve"> 2013; Coetzee and </w:t>
      </w:r>
      <w:proofErr w:type="spellStart"/>
      <w:r w:rsidRPr="000C2537">
        <w:rPr>
          <w:rFonts w:ascii="Georgia" w:hAnsi="Georgia"/>
          <w:i/>
          <w:iCs/>
          <w:sz w:val="22"/>
          <w:szCs w:val="22"/>
          <w:shd w:val="clear" w:color="auto" w:fill="FFFFFF"/>
        </w:rPr>
        <w:t>Chown</w:t>
      </w:r>
      <w:proofErr w:type="spellEnd"/>
      <w:r w:rsidRPr="000C2537">
        <w:rPr>
          <w:rFonts w:ascii="Georgia" w:hAnsi="Georgia"/>
          <w:i/>
          <w:iCs/>
          <w:sz w:val="22"/>
          <w:szCs w:val="22"/>
          <w:shd w:val="clear" w:color="auto" w:fill="FFFFFF"/>
        </w:rPr>
        <w:t xml:space="preserve"> 2016). Sources of disturbance are extremely diverse and include mortality from hunting and roadkill (</w:t>
      </w:r>
      <w:proofErr w:type="spellStart"/>
      <w:r w:rsidRPr="000C2537">
        <w:rPr>
          <w:rFonts w:ascii="Georgia" w:hAnsi="Georgia"/>
          <w:i/>
          <w:iCs/>
          <w:sz w:val="22"/>
          <w:szCs w:val="22"/>
          <w:shd w:val="clear" w:color="auto" w:fill="FFFFFF"/>
        </w:rPr>
        <w:t>Scillitani</w:t>
      </w:r>
      <w:proofErr w:type="spellEnd"/>
      <w:r w:rsidRPr="000C2537">
        <w:rPr>
          <w:rFonts w:ascii="Georgia" w:hAnsi="Georgia"/>
          <w:i/>
          <w:iCs/>
          <w:sz w:val="22"/>
          <w:szCs w:val="22"/>
          <w:shd w:val="clear" w:color="auto" w:fill="FFFFFF"/>
        </w:rPr>
        <w:t xml:space="preserve"> et al. 2010) to non-consumptive sources, such as hiking, boating and wildlife watching (Cowling et al. 2015; </w:t>
      </w:r>
      <w:proofErr w:type="spellStart"/>
      <w:r w:rsidRPr="000C2537">
        <w:rPr>
          <w:rFonts w:ascii="Georgia" w:hAnsi="Georgia"/>
          <w:i/>
          <w:iCs/>
          <w:sz w:val="22"/>
          <w:szCs w:val="22"/>
          <w:shd w:val="clear" w:color="auto" w:fill="FFFFFF"/>
        </w:rPr>
        <w:t>Tarjuelo</w:t>
      </w:r>
      <w:proofErr w:type="spellEnd"/>
      <w:r w:rsidRPr="000C2537">
        <w:rPr>
          <w:rFonts w:ascii="Georgia" w:hAnsi="Georgia"/>
          <w:i/>
          <w:iCs/>
          <w:sz w:val="22"/>
          <w:szCs w:val="22"/>
          <w:shd w:val="clear" w:color="auto" w:fill="FFFFFF"/>
        </w:rPr>
        <w:t xml:space="preserve"> et al. 2015).”</w:t>
      </w:r>
    </w:p>
    <w:p w14:paraId="6858C1F1" w14:textId="3015185D" w:rsidR="001357A6" w:rsidRDefault="001357A6" w:rsidP="008D0D8A">
      <w:pPr>
        <w:jc w:val="both"/>
        <w:rPr>
          <w:rFonts w:ascii="Georgia" w:hAnsi="Georgia"/>
          <w:sz w:val="24"/>
          <w:szCs w:val="24"/>
        </w:rPr>
      </w:pPr>
    </w:p>
    <w:p w14:paraId="34546B26" w14:textId="1428CCD2" w:rsidR="001357A6" w:rsidRDefault="00EE01A7" w:rsidP="008D0D8A">
      <w:pPr>
        <w:jc w:val="both"/>
        <w:rPr>
          <w:rFonts w:ascii="Georgia" w:hAnsi="Georgia"/>
          <w:sz w:val="24"/>
          <w:szCs w:val="24"/>
        </w:rPr>
      </w:pPr>
      <w:r>
        <w:rPr>
          <w:rFonts w:ascii="Georgia" w:hAnsi="Georgia"/>
          <w:sz w:val="24"/>
          <w:szCs w:val="24"/>
        </w:rPr>
        <w:t>The science i</w:t>
      </w:r>
      <w:r w:rsidR="002C476A">
        <w:rPr>
          <w:rFonts w:ascii="Georgia" w:hAnsi="Georgia"/>
          <w:sz w:val="24"/>
          <w:szCs w:val="24"/>
        </w:rPr>
        <w:t>s</w:t>
      </w:r>
      <w:r>
        <w:rPr>
          <w:rFonts w:ascii="Georgia" w:hAnsi="Georgia"/>
          <w:sz w:val="24"/>
          <w:szCs w:val="24"/>
        </w:rPr>
        <w:t xml:space="preserve"> out there and we urge the CGNF and the entire U.S. Forest Service to be mindful of these somewhat perceived</w:t>
      </w:r>
      <w:r w:rsidR="002C476A">
        <w:rPr>
          <w:rFonts w:ascii="Georgia" w:hAnsi="Georgia"/>
          <w:sz w:val="24"/>
          <w:szCs w:val="24"/>
        </w:rPr>
        <w:t>,</w:t>
      </w:r>
      <w:r>
        <w:rPr>
          <w:rFonts w:ascii="Georgia" w:hAnsi="Georgia"/>
          <w:sz w:val="24"/>
          <w:szCs w:val="24"/>
        </w:rPr>
        <w:t xml:space="preserve"> passive intrusions into the backcountry.</w:t>
      </w:r>
    </w:p>
    <w:p w14:paraId="28C02BD1" w14:textId="6F5DAA78" w:rsidR="000C2537" w:rsidRDefault="000C2537" w:rsidP="008D0D8A">
      <w:pPr>
        <w:jc w:val="both"/>
        <w:rPr>
          <w:rFonts w:ascii="Georgia" w:hAnsi="Georgia"/>
          <w:sz w:val="24"/>
          <w:szCs w:val="24"/>
        </w:rPr>
      </w:pPr>
    </w:p>
    <w:p w14:paraId="3B3FC288" w14:textId="508017D9" w:rsidR="00C04C26" w:rsidRDefault="000C2537" w:rsidP="008D0D8A">
      <w:pPr>
        <w:jc w:val="both"/>
        <w:rPr>
          <w:rFonts w:ascii="Georgia" w:hAnsi="Georgia"/>
          <w:sz w:val="24"/>
          <w:szCs w:val="24"/>
        </w:rPr>
      </w:pPr>
      <w:r>
        <w:rPr>
          <w:rFonts w:ascii="Georgia" w:hAnsi="Georgia"/>
          <w:sz w:val="24"/>
          <w:szCs w:val="24"/>
        </w:rPr>
        <w:t xml:space="preserve">The benefits of </w:t>
      </w:r>
      <w:r w:rsidR="002C476A">
        <w:rPr>
          <w:rFonts w:ascii="Georgia" w:hAnsi="Georgia"/>
          <w:sz w:val="24"/>
          <w:szCs w:val="24"/>
        </w:rPr>
        <w:t xml:space="preserve">this proposal may actually improve </w:t>
      </w:r>
      <w:r>
        <w:rPr>
          <w:rFonts w:ascii="Georgia" w:hAnsi="Georgia"/>
          <w:sz w:val="24"/>
          <w:szCs w:val="24"/>
        </w:rPr>
        <w:t xml:space="preserve">connectivity </w:t>
      </w:r>
      <w:r w:rsidR="002C476A">
        <w:rPr>
          <w:rFonts w:ascii="Georgia" w:hAnsi="Georgia"/>
          <w:sz w:val="24"/>
          <w:szCs w:val="24"/>
        </w:rPr>
        <w:t xml:space="preserve">to some degree, but those benefits </w:t>
      </w:r>
      <w:r>
        <w:rPr>
          <w:rFonts w:ascii="Georgia" w:hAnsi="Georgia"/>
          <w:sz w:val="24"/>
          <w:szCs w:val="24"/>
        </w:rPr>
        <w:t xml:space="preserve">may </w:t>
      </w:r>
      <w:r w:rsidR="007A68FC">
        <w:rPr>
          <w:rFonts w:ascii="Georgia" w:hAnsi="Georgia"/>
          <w:sz w:val="24"/>
          <w:szCs w:val="24"/>
        </w:rPr>
        <w:t xml:space="preserve">also </w:t>
      </w:r>
      <w:r>
        <w:rPr>
          <w:rFonts w:ascii="Georgia" w:hAnsi="Georgia"/>
          <w:sz w:val="24"/>
          <w:szCs w:val="24"/>
        </w:rPr>
        <w:t>be negated by the transfer of current federal land</w:t>
      </w:r>
      <w:r w:rsidR="007A68FC">
        <w:rPr>
          <w:rFonts w:ascii="Georgia" w:hAnsi="Georgia"/>
          <w:sz w:val="24"/>
          <w:szCs w:val="24"/>
        </w:rPr>
        <w:t xml:space="preserve"> to private landowners.</w:t>
      </w:r>
      <w:r>
        <w:rPr>
          <w:rFonts w:ascii="Georgia" w:hAnsi="Georgia"/>
          <w:sz w:val="24"/>
          <w:szCs w:val="24"/>
        </w:rPr>
        <w:t xml:space="preserve"> </w:t>
      </w:r>
      <w:r w:rsidR="002C476A">
        <w:rPr>
          <w:rFonts w:ascii="Georgia" w:hAnsi="Georgia"/>
          <w:sz w:val="24"/>
          <w:szCs w:val="24"/>
        </w:rPr>
        <w:t xml:space="preserve">For example, </w:t>
      </w:r>
      <w:r w:rsidR="002900FF">
        <w:rPr>
          <w:rFonts w:ascii="Georgia" w:hAnsi="Georgia"/>
          <w:sz w:val="24"/>
          <w:szCs w:val="24"/>
        </w:rPr>
        <w:t>one of the anticipated benefits stated on page 3</w:t>
      </w:r>
      <w:r w:rsidR="00C04C26">
        <w:rPr>
          <w:rFonts w:ascii="Georgia" w:hAnsi="Georgia"/>
          <w:sz w:val="24"/>
          <w:szCs w:val="24"/>
        </w:rPr>
        <w:t xml:space="preserve"> of the EA</w:t>
      </w:r>
      <w:r w:rsidR="002900FF">
        <w:rPr>
          <w:rFonts w:ascii="Georgia" w:hAnsi="Georgia"/>
          <w:sz w:val="24"/>
          <w:szCs w:val="24"/>
        </w:rPr>
        <w:t xml:space="preserve"> is securing habitat at Smeller Lake, but that might be negated by </w:t>
      </w:r>
      <w:r w:rsidR="002C476A">
        <w:rPr>
          <w:rFonts w:ascii="Georgia" w:hAnsi="Georgia"/>
          <w:sz w:val="24"/>
          <w:szCs w:val="24"/>
        </w:rPr>
        <w:t xml:space="preserve">the </w:t>
      </w:r>
      <w:r w:rsidR="002900FF">
        <w:rPr>
          <w:rFonts w:ascii="Georgia" w:hAnsi="Georgia"/>
          <w:sz w:val="24"/>
          <w:szCs w:val="24"/>
        </w:rPr>
        <w:t xml:space="preserve">transferring of public land to private land </w:t>
      </w:r>
      <w:r w:rsidR="00C04C26">
        <w:rPr>
          <w:rFonts w:ascii="Georgia" w:hAnsi="Georgia"/>
          <w:sz w:val="24"/>
          <w:szCs w:val="24"/>
        </w:rPr>
        <w:t xml:space="preserve">from </w:t>
      </w:r>
      <w:r w:rsidR="002900FF">
        <w:rPr>
          <w:rFonts w:ascii="Georgia" w:hAnsi="Georgia"/>
          <w:sz w:val="24"/>
          <w:szCs w:val="24"/>
        </w:rPr>
        <w:t xml:space="preserve">those public </w:t>
      </w:r>
      <w:r w:rsidR="007A68FC">
        <w:rPr>
          <w:rFonts w:ascii="Georgia" w:hAnsi="Georgia"/>
          <w:sz w:val="24"/>
          <w:szCs w:val="24"/>
        </w:rPr>
        <w:t>l</w:t>
      </w:r>
      <w:r>
        <w:rPr>
          <w:rFonts w:ascii="Georgia" w:hAnsi="Georgia"/>
          <w:sz w:val="24"/>
          <w:szCs w:val="24"/>
        </w:rPr>
        <w:t>and</w:t>
      </w:r>
      <w:r w:rsidR="007A68FC">
        <w:rPr>
          <w:rFonts w:ascii="Georgia" w:hAnsi="Georgia"/>
          <w:sz w:val="24"/>
          <w:szCs w:val="24"/>
        </w:rPr>
        <w:t xml:space="preserve"> holdings</w:t>
      </w:r>
      <w:r>
        <w:rPr>
          <w:rFonts w:ascii="Georgia" w:hAnsi="Georgia"/>
          <w:sz w:val="24"/>
          <w:szCs w:val="24"/>
        </w:rPr>
        <w:t xml:space="preserve"> at lower elevations</w:t>
      </w:r>
      <w:r w:rsidR="002900FF">
        <w:rPr>
          <w:rFonts w:ascii="Georgia" w:hAnsi="Georgia"/>
          <w:sz w:val="24"/>
          <w:szCs w:val="24"/>
        </w:rPr>
        <w:t xml:space="preserve">. Those transferred </w:t>
      </w:r>
      <w:r w:rsidR="007A68FC">
        <w:rPr>
          <w:rFonts w:ascii="Georgia" w:hAnsi="Georgia"/>
          <w:sz w:val="24"/>
          <w:szCs w:val="24"/>
        </w:rPr>
        <w:t>land</w:t>
      </w:r>
      <w:r w:rsidR="002900FF">
        <w:rPr>
          <w:rFonts w:ascii="Georgia" w:hAnsi="Georgia"/>
          <w:sz w:val="24"/>
          <w:szCs w:val="24"/>
        </w:rPr>
        <w:t>s</w:t>
      </w:r>
      <w:r w:rsidR="007A68FC">
        <w:rPr>
          <w:rFonts w:ascii="Georgia" w:hAnsi="Georgia"/>
          <w:sz w:val="24"/>
          <w:szCs w:val="24"/>
        </w:rPr>
        <w:t xml:space="preserve"> </w:t>
      </w:r>
      <w:r w:rsidR="002900FF">
        <w:rPr>
          <w:rFonts w:ascii="Georgia" w:hAnsi="Georgia"/>
          <w:sz w:val="24"/>
          <w:szCs w:val="24"/>
        </w:rPr>
        <w:t xml:space="preserve">are believed to be beneficial </w:t>
      </w:r>
      <w:r w:rsidR="007A68FC">
        <w:rPr>
          <w:rFonts w:ascii="Georgia" w:hAnsi="Georgia"/>
          <w:sz w:val="24"/>
          <w:szCs w:val="24"/>
        </w:rPr>
        <w:t>for</w:t>
      </w:r>
      <w:r w:rsidR="006C3E40">
        <w:rPr>
          <w:rFonts w:ascii="Georgia" w:hAnsi="Georgia"/>
          <w:sz w:val="24"/>
          <w:szCs w:val="24"/>
        </w:rPr>
        <w:t xml:space="preserve"> wildlife habitat</w:t>
      </w:r>
      <w:r w:rsidR="00C04C26">
        <w:rPr>
          <w:rFonts w:ascii="Georgia" w:hAnsi="Georgia"/>
          <w:sz w:val="24"/>
          <w:szCs w:val="24"/>
        </w:rPr>
        <w:t xml:space="preserve"> now</w:t>
      </w:r>
      <w:r w:rsidR="002900FF">
        <w:rPr>
          <w:rFonts w:ascii="Georgia" w:hAnsi="Georgia"/>
          <w:sz w:val="24"/>
          <w:szCs w:val="24"/>
        </w:rPr>
        <w:t xml:space="preserve">, but because of </w:t>
      </w:r>
      <w:r w:rsidR="00C04C26">
        <w:rPr>
          <w:rFonts w:ascii="Georgia" w:hAnsi="Georgia"/>
          <w:sz w:val="24"/>
          <w:szCs w:val="24"/>
        </w:rPr>
        <w:t xml:space="preserve">this proposal, they </w:t>
      </w:r>
      <w:r w:rsidR="002900FF">
        <w:rPr>
          <w:rFonts w:ascii="Georgia" w:hAnsi="Georgia"/>
          <w:sz w:val="24"/>
          <w:szCs w:val="24"/>
        </w:rPr>
        <w:t>could be subjected</w:t>
      </w:r>
      <w:r>
        <w:rPr>
          <w:rFonts w:ascii="Georgia" w:hAnsi="Georgia"/>
          <w:sz w:val="24"/>
          <w:szCs w:val="24"/>
        </w:rPr>
        <w:t xml:space="preserve"> to </w:t>
      </w:r>
      <w:r w:rsidR="002900FF">
        <w:rPr>
          <w:rFonts w:ascii="Georgia" w:hAnsi="Georgia"/>
          <w:sz w:val="24"/>
          <w:szCs w:val="24"/>
        </w:rPr>
        <w:t>further habitat fragmentation</w:t>
      </w:r>
      <w:r w:rsidR="00FD2F3F">
        <w:rPr>
          <w:rFonts w:ascii="Georgia" w:hAnsi="Georgia"/>
          <w:sz w:val="24"/>
          <w:szCs w:val="24"/>
        </w:rPr>
        <w:t xml:space="preserve"> in the future</w:t>
      </w:r>
      <w:r w:rsidR="002900FF">
        <w:rPr>
          <w:rFonts w:ascii="Georgia" w:hAnsi="Georgia"/>
          <w:sz w:val="24"/>
          <w:szCs w:val="24"/>
        </w:rPr>
        <w:t xml:space="preserve">. This </w:t>
      </w:r>
      <w:r w:rsidR="00C04C26">
        <w:rPr>
          <w:rFonts w:ascii="Georgia" w:hAnsi="Georgia"/>
          <w:sz w:val="24"/>
          <w:szCs w:val="24"/>
        </w:rPr>
        <w:t xml:space="preserve">fear is driven </w:t>
      </w:r>
      <w:r w:rsidR="002900FF">
        <w:rPr>
          <w:rFonts w:ascii="Georgia" w:hAnsi="Georgia"/>
          <w:sz w:val="24"/>
          <w:szCs w:val="24"/>
        </w:rPr>
        <w:t xml:space="preserve">by </w:t>
      </w:r>
      <w:r w:rsidR="00C04C26">
        <w:rPr>
          <w:rFonts w:ascii="Georgia" w:hAnsi="Georgia"/>
          <w:sz w:val="24"/>
          <w:szCs w:val="24"/>
        </w:rPr>
        <w:t>the new landowner’s willingness to inject</w:t>
      </w:r>
      <w:r>
        <w:rPr>
          <w:rFonts w:ascii="Georgia" w:hAnsi="Georgia"/>
          <w:sz w:val="24"/>
          <w:szCs w:val="24"/>
        </w:rPr>
        <w:t xml:space="preserve"> livestock grazing, vegetative treatments and even some private development</w:t>
      </w:r>
      <w:r w:rsidR="00C04C26">
        <w:rPr>
          <w:rFonts w:ascii="Georgia" w:hAnsi="Georgia"/>
          <w:sz w:val="24"/>
          <w:szCs w:val="24"/>
        </w:rPr>
        <w:t xml:space="preserve"> onto existing wildlife habitat</w:t>
      </w:r>
      <w:r>
        <w:rPr>
          <w:rFonts w:ascii="Georgia" w:hAnsi="Georgia"/>
          <w:sz w:val="24"/>
          <w:szCs w:val="24"/>
        </w:rPr>
        <w:t xml:space="preserve">. </w:t>
      </w:r>
      <w:r w:rsidR="002900FF">
        <w:rPr>
          <w:rFonts w:ascii="Georgia" w:hAnsi="Georgia"/>
          <w:sz w:val="24"/>
          <w:szCs w:val="24"/>
        </w:rPr>
        <w:t>Are these land holdings truly ecological</w:t>
      </w:r>
      <w:r w:rsidR="0074349C">
        <w:rPr>
          <w:rFonts w:ascii="Georgia" w:hAnsi="Georgia"/>
          <w:sz w:val="24"/>
          <w:szCs w:val="24"/>
        </w:rPr>
        <w:t>ly</w:t>
      </w:r>
      <w:r w:rsidR="002900FF">
        <w:rPr>
          <w:rFonts w:ascii="Georgia" w:hAnsi="Georgia"/>
          <w:sz w:val="24"/>
          <w:szCs w:val="24"/>
        </w:rPr>
        <w:t xml:space="preserve"> equal? </w:t>
      </w:r>
    </w:p>
    <w:p w14:paraId="3853F928" w14:textId="77777777" w:rsidR="00C04C26" w:rsidRDefault="00C04C26" w:rsidP="008D0D8A">
      <w:pPr>
        <w:jc w:val="both"/>
        <w:rPr>
          <w:rFonts w:ascii="Georgia" w:hAnsi="Georgia"/>
          <w:sz w:val="24"/>
          <w:szCs w:val="24"/>
        </w:rPr>
      </w:pPr>
    </w:p>
    <w:p w14:paraId="7761AA9D" w14:textId="1582A477" w:rsidR="000C2537" w:rsidRDefault="00C04C26" w:rsidP="008D0D8A">
      <w:pPr>
        <w:jc w:val="both"/>
        <w:rPr>
          <w:rFonts w:ascii="Georgia" w:hAnsi="Georgia"/>
          <w:sz w:val="24"/>
          <w:szCs w:val="24"/>
        </w:rPr>
      </w:pPr>
      <w:r>
        <w:rPr>
          <w:rFonts w:ascii="Georgia" w:hAnsi="Georgia"/>
          <w:sz w:val="24"/>
          <w:szCs w:val="24"/>
        </w:rPr>
        <w:t>In other words,</w:t>
      </w:r>
      <w:r w:rsidR="006C3E40">
        <w:rPr>
          <w:rFonts w:ascii="Georgia" w:hAnsi="Georgia"/>
          <w:sz w:val="24"/>
          <w:szCs w:val="24"/>
        </w:rPr>
        <w:t xml:space="preserve"> what this proposal gives, it also taketh away. This is why the purchasing of land, while it may be more expensive, could be </w:t>
      </w:r>
      <w:r w:rsidR="002900FF">
        <w:rPr>
          <w:rFonts w:ascii="Georgia" w:hAnsi="Georgia"/>
          <w:sz w:val="24"/>
          <w:szCs w:val="24"/>
        </w:rPr>
        <w:t xml:space="preserve">the </w:t>
      </w:r>
      <w:r w:rsidR="006C3E40">
        <w:rPr>
          <w:rFonts w:ascii="Georgia" w:hAnsi="Georgia"/>
          <w:sz w:val="24"/>
          <w:szCs w:val="24"/>
        </w:rPr>
        <w:t>better</w:t>
      </w:r>
      <w:r w:rsidR="002900FF">
        <w:rPr>
          <w:rFonts w:ascii="Georgia" w:hAnsi="Georgia"/>
          <w:sz w:val="24"/>
          <w:szCs w:val="24"/>
        </w:rPr>
        <w:t xml:space="preserve"> alternative </w:t>
      </w:r>
      <w:r>
        <w:rPr>
          <w:rFonts w:ascii="Georgia" w:hAnsi="Georgia"/>
          <w:sz w:val="24"/>
          <w:szCs w:val="24"/>
        </w:rPr>
        <w:t>in</w:t>
      </w:r>
      <w:r w:rsidR="002900FF">
        <w:rPr>
          <w:rFonts w:ascii="Georgia" w:hAnsi="Georgia"/>
          <w:sz w:val="24"/>
          <w:szCs w:val="24"/>
        </w:rPr>
        <w:t xml:space="preserve"> fulfill</w:t>
      </w:r>
      <w:r>
        <w:rPr>
          <w:rFonts w:ascii="Georgia" w:hAnsi="Georgia"/>
          <w:sz w:val="24"/>
          <w:szCs w:val="24"/>
        </w:rPr>
        <w:t>ing</w:t>
      </w:r>
      <w:r w:rsidR="006C3E40">
        <w:rPr>
          <w:rFonts w:ascii="Georgia" w:hAnsi="Georgia"/>
          <w:sz w:val="24"/>
          <w:szCs w:val="24"/>
        </w:rPr>
        <w:t xml:space="preserve"> the </w:t>
      </w:r>
      <w:r>
        <w:rPr>
          <w:rFonts w:ascii="Georgia" w:hAnsi="Georgia"/>
          <w:sz w:val="24"/>
          <w:szCs w:val="24"/>
        </w:rPr>
        <w:t xml:space="preserve">wishes and intent </w:t>
      </w:r>
      <w:r w:rsidR="006C3E40">
        <w:rPr>
          <w:rFonts w:ascii="Georgia" w:hAnsi="Georgia"/>
          <w:sz w:val="24"/>
          <w:szCs w:val="24"/>
        </w:rPr>
        <w:t xml:space="preserve">of </w:t>
      </w:r>
      <w:r w:rsidR="0074349C">
        <w:rPr>
          <w:rFonts w:ascii="Georgia" w:hAnsi="Georgia"/>
          <w:sz w:val="24"/>
          <w:szCs w:val="24"/>
        </w:rPr>
        <w:t xml:space="preserve">achieving </w:t>
      </w:r>
      <w:r>
        <w:rPr>
          <w:rFonts w:ascii="Georgia" w:hAnsi="Georgia"/>
          <w:sz w:val="24"/>
          <w:szCs w:val="24"/>
        </w:rPr>
        <w:t>truly contiguous NFS lands.</w:t>
      </w:r>
    </w:p>
    <w:p w14:paraId="4FEC2E63" w14:textId="32BC7EE8" w:rsidR="0074349C" w:rsidRDefault="0074349C" w:rsidP="008D0D8A">
      <w:pPr>
        <w:jc w:val="both"/>
        <w:rPr>
          <w:rFonts w:ascii="Georgia" w:hAnsi="Georgia"/>
          <w:sz w:val="24"/>
          <w:szCs w:val="24"/>
        </w:rPr>
      </w:pPr>
    </w:p>
    <w:p w14:paraId="045D5630" w14:textId="471DA6DD" w:rsidR="0074349C" w:rsidRDefault="0074349C" w:rsidP="008D0D8A">
      <w:pPr>
        <w:jc w:val="both"/>
        <w:rPr>
          <w:rFonts w:ascii="Georgia" w:hAnsi="Georgia"/>
          <w:sz w:val="24"/>
          <w:szCs w:val="24"/>
        </w:rPr>
      </w:pPr>
      <w:r>
        <w:rPr>
          <w:rFonts w:ascii="Georgia" w:hAnsi="Georgia"/>
          <w:sz w:val="24"/>
          <w:szCs w:val="24"/>
        </w:rPr>
        <w:t>Again, on page 3 of the EA, there is this statement concerning another benefit of this proposal in the East Crazy Mountains. We applaud this purported benefit, but have to ask at what costs?</w:t>
      </w:r>
    </w:p>
    <w:p w14:paraId="58A4BF2C" w14:textId="4346EB9A" w:rsidR="0074349C" w:rsidRDefault="0074349C" w:rsidP="008D0D8A">
      <w:pPr>
        <w:jc w:val="both"/>
        <w:rPr>
          <w:rFonts w:ascii="Georgia" w:hAnsi="Georgia"/>
          <w:sz w:val="24"/>
          <w:szCs w:val="24"/>
        </w:rPr>
      </w:pPr>
    </w:p>
    <w:p w14:paraId="37A8B423" w14:textId="2DCFAAE5" w:rsidR="0074349C" w:rsidRPr="0074349C" w:rsidRDefault="0074349C" w:rsidP="0074349C">
      <w:pPr>
        <w:overflowPunct/>
        <w:ind w:left="720"/>
        <w:textAlignment w:val="auto"/>
        <w:rPr>
          <w:rFonts w:ascii="Georgia" w:hAnsi="Georgia" w:cs="TimesNewRomanPSMT"/>
          <w:i/>
          <w:iCs/>
          <w:sz w:val="22"/>
          <w:szCs w:val="22"/>
        </w:rPr>
      </w:pPr>
      <w:r>
        <w:rPr>
          <w:rFonts w:ascii="Georgia" w:hAnsi="Georgia" w:cs="TimesNewRomanPSMT"/>
          <w:i/>
          <w:iCs/>
          <w:sz w:val="22"/>
          <w:szCs w:val="22"/>
        </w:rPr>
        <w:t>“</w:t>
      </w:r>
      <w:r w:rsidRPr="0074349C">
        <w:rPr>
          <w:rFonts w:ascii="Georgia" w:hAnsi="Georgia" w:cs="TimesNewRomanPSMT"/>
          <w:i/>
          <w:iCs/>
          <w:sz w:val="22"/>
          <w:szCs w:val="22"/>
        </w:rPr>
        <w:t>Conserve the existing character of the Crazy Mountains by reducing the potential for</w:t>
      </w:r>
    </w:p>
    <w:p w14:paraId="12C94D03" w14:textId="579742C0" w:rsidR="0074349C" w:rsidRDefault="0074349C" w:rsidP="0074349C">
      <w:pPr>
        <w:ind w:left="720"/>
        <w:jc w:val="both"/>
        <w:rPr>
          <w:rFonts w:ascii="TimesNewRomanPSMT" w:hAnsi="TimesNewRomanPSMT" w:cs="TimesNewRomanPSMT"/>
          <w:sz w:val="22"/>
          <w:szCs w:val="22"/>
        </w:rPr>
      </w:pPr>
      <w:r w:rsidRPr="0074349C">
        <w:rPr>
          <w:rFonts w:ascii="Georgia" w:hAnsi="Georgia" w:cs="TimesNewRomanPSMT"/>
          <w:i/>
          <w:iCs/>
          <w:sz w:val="22"/>
          <w:szCs w:val="22"/>
        </w:rPr>
        <w:t>development on 10 sections of private lands interior to and comingled with NFS lands</w:t>
      </w:r>
      <w:r>
        <w:rPr>
          <w:rFonts w:ascii="TimesNewRomanPSMT" w:hAnsi="TimesNewRomanPSMT" w:cs="TimesNewRomanPSMT"/>
          <w:sz w:val="22"/>
          <w:szCs w:val="22"/>
        </w:rPr>
        <w:t>.”</w:t>
      </w:r>
    </w:p>
    <w:p w14:paraId="60E8B11D" w14:textId="59DF9EEB" w:rsidR="0074349C" w:rsidRDefault="0074349C" w:rsidP="0074349C">
      <w:pPr>
        <w:ind w:left="720"/>
        <w:jc w:val="both"/>
        <w:rPr>
          <w:rFonts w:ascii="Georgia" w:hAnsi="Georgia"/>
          <w:sz w:val="24"/>
          <w:szCs w:val="24"/>
        </w:rPr>
      </w:pPr>
    </w:p>
    <w:p w14:paraId="72E08119" w14:textId="720CBCAD" w:rsidR="0074349C" w:rsidRDefault="006A7B58" w:rsidP="0074349C">
      <w:pPr>
        <w:jc w:val="both"/>
        <w:rPr>
          <w:rFonts w:ascii="Georgia" w:hAnsi="Georgia"/>
          <w:sz w:val="24"/>
          <w:szCs w:val="24"/>
        </w:rPr>
      </w:pPr>
      <w:r>
        <w:rPr>
          <w:rFonts w:ascii="Georgia" w:hAnsi="Georgia"/>
          <w:sz w:val="24"/>
          <w:szCs w:val="24"/>
        </w:rPr>
        <w:lastRenderedPageBreak/>
        <w:t>The Sweet Grass drainage is of high wildlife habitat and with the transfer, there are no conservation easements within the area to protect wildlife habitat. That would be a severe loss to wildlife. So once again, what the proposal gives, it also taketh away. We question the overall aspect of this proposal as a result.</w:t>
      </w:r>
    </w:p>
    <w:p w14:paraId="7B27C1FF" w14:textId="3F4A3AD0" w:rsidR="003C2059" w:rsidRDefault="003C2059" w:rsidP="008D0D8A">
      <w:pPr>
        <w:jc w:val="both"/>
        <w:rPr>
          <w:rFonts w:ascii="Georgia" w:hAnsi="Georgia"/>
          <w:sz w:val="24"/>
          <w:szCs w:val="24"/>
        </w:rPr>
      </w:pPr>
    </w:p>
    <w:p w14:paraId="7D43D686" w14:textId="5E753621" w:rsidR="00B22FFB" w:rsidRDefault="00B22FFB" w:rsidP="008D0D8A">
      <w:pPr>
        <w:jc w:val="both"/>
        <w:rPr>
          <w:rFonts w:ascii="Georgia" w:hAnsi="Georgia"/>
          <w:b/>
          <w:bCs/>
          <w:i/>
          <w:iCs/>
          <w:sz w:val="24"/>
          <w:szCs w:val="24"/>
        </w:rPr>
      </w:pPr>
      <w:r w:rsidRPr="00B22FFB">
        <w:rPr>
          <w:rFonts w:ascii="Georgia" w:hAnsi="Georgia"/>
          <w:b/>
          <w:bCs/>
          <w:i/>
          <w:iCs/>
          <w:sz w:val="24"/>
          <w:szCs w:val="24"/>
        </w:rPr>
        <w:t>Wildlife:</w:t>
      </w:r>
    </w:p>
    <w:p w14:paraId="51AA827A" w14:textId="071B170D" w:rsidR="00B22FFB" w:rsidRDefault="00FD2F3F" w:rsidP="008D0D8A">
      <w:pPr>
        <w:jc w:val="both"/>
        <w:rPr>
          <w:rFonts w:ascii="Georgia" w:hAnsi="Georgia"/>
          <w:sz w:val="24"/>
          <w:szCs w:val="24"/>
        </w:rPr>
      </w:pPr>
      <w:r>
        <w:rPr>
          <w:rFonts w:ascii="Georgia" w:hAnsi="Georgia"/>
          <w:sz w:val="24"/>
          <w:szCs w:val="24"/>
        </w:rPr>
        <w:t xml:space="preserve">In terms of wildlife specifically, </w:t>
      </w:r>
      <w:r w:rsidR="00B46A8E">
        <w:rPr>
          <w:rFonts w:ascii="Georgia" w:hAnsi="Georgia"/>
          <w:sz w:val="24"/>
          <w:szCs w:val="24"/>
        </w:rPr>
        <w:t>GWA questions the analysis in the EA as written because it seems to be in a standard format with standard language that is ambiguous and non-descript. For example, sentences like the one below is found under the grizzly bear writeup on page 47.</w:t>
      </w:r>
    </w:p>
    <w:p w14:paraId="199CB504" w14:textId="2BD92169" w:rsidR="00B46A8E" w:rsidRDefault="00B46A8E" w:rsidP="008D0D8A">
      <w:pPr>
        <w:jc w:val="both"/>
        <w:rPr>
          <w:rFonts w:ascii="Georgia" w:hAnsi="Georgia"/>
          <w:sz w:val="24"/>
          <w:szCs w:val="24"/>
        </w:rPr>
      </w:pPr>
    </w:p>
    <w:p w14:paraId="43E39382" w14:textId="354FF67C" w:rsidR="00B46A8E" w:rsidRDefault="00B46A8E" w:rsidP="00B46A8E">
      <w:pPr>
        <w:overflowPunct/>
        <w:ind w:left="720"/>
        <w:jc w:val="both"/>
        <w:textAlignment w:val="auto"/>
        <w:rPr>
          <w:rFonts w:ascii="Georgia" w:hAnsi="Georgia" w:cs="TimesNewRomanPSMT"/>
          <w:i/>
          <w:iCs/>
          <w:sz w:val="22"/>
          <w:szCs w:val="22"/>
        </w:rPr>
      </w:pPr>
      <w:r>
        <w:rPr>
          <w:rFonts w:ascii="Georgia" w:hAnsi="Georgia" w:cs="TimesNewRomanPSMT"/>
          <w:i/>
          <w:iCs/>
          <w:sz w:val="22"/>
          <w:szCs w:val="22"/>
        </w:rPr>
        <w:t>“</w:t>
      </w:r>
      <w:r w:rsidRPr="00B46A8E">
        <w:rPr>
          <w:rFonts w:ascii="Georgia" w:hAnsi="Georgia" w:cs="TimesNewRomanPSMT"/>
          <w:i/>
          <w:iCs/>
          <w:sz w:val="22"/>
          <w:szCs w:val="22"/>
        </w:rPr>
        <w:t>When added to ongoing activities including recreation, livestock grazing, and timber</w:t>
      </w:r>
      <w:r w:rsidRPr="00B46A8E">
        <w:rPr>
          <w:rFonts w:ascii="Georgia" w:hAnsi="Georgia" w:cs="TimesNewRomanPSMT"/>
          <w:i/>
          <w:iCs/>
          <w:sz w:val="22"/>
          <w:szCs w:val="22"/>
        </w:rPr>
        <w:t xml:space="preserve"> </w:t>
      </w:r>
      <w:r w:rsidRPr="00B46A8E">
        <w:rPr>
          <w:rFonts w:ascii="Georgia" w:hAnsi="Georgia" w:cs="TimesNewRomanPSMT"/>
          <w:i/>
          <w:iCs/>
          <w:sz w:val="22"/>
          <w:szCs w:val="22"/>
        </w:rPr>
        <w:t>management, cumulative effects to grizzly bear would be negligible.</w:t>
      </w:r>
      <w:r>
        <w:rPr>
          <w:rFonts w:ascii="Georgia" w:hAnsi="Georgia" w:cs="TimesNewRomanPSMT"/>
          <w:i/>
          <w:iCs/>
          <w:sz w:val="22"/>
          <w:szCs w:val="22"/>
        </w:rPr>
        <w:t>”</w:t>
      </w:r>
    </w:p>
    <w:p w14:paraId="57AFC5B1" w14:textId="0D3FFE8E" w:rsidR="00B46A8E" w:rsidRDefault="00B46A8E" w:rsidP="00B46A8E">
      <w:pPr>
        <w:overflowPunct/>
        <w:ind w:left="720"/>
        <w:jc w:val="both"/>
        <w:textAlignment w:val="auto"/>
        <w:rPr>
          <w:rFonts w:ascii="Georgia" w:hAnsi="Georgia" w:cs="TimesNewRomanPSMT"/>
          <w:i/>
          <w:iCs/>
          <w:sz w:val="22"/>
          <w:szCs w:val="22"/>
        </w:rPr>
      </w:pPr>
    </w:p>
    <w:p w14:paraId="6B154C99" w14:textId="02E477F0" w:rsidR="00B46A8E" w:rsidRDefault="00B46A8E" w:rsidP="00B46A8E">
      <w:pPr>
        <w:overflowPunct/>
        <w:jc w:val="both"/>
        <w:textAlignment w:val="auto"/>
        <w:rPr>
          <w:rFonts w:ascii="Georgia" w:hAnsi="Georgia" w:cs="TimesNewRomanPSMT"/>
          <w:sz w:val="24"/>
          <w:szCs w:val="24"/>
        </w:rPr>
      </w:pPr>
      <w:r>
        <w:rPr>
          <w:rFonts w:ascii="Georgia" w:hAnsi="Georgia" w:cs="TimesNewRomanPSMT"/>
          <w:sz w:val="24"/>
          <w:szCs w:val="24"/>
        </w:rPr>
        <w:t>GWA doesn’t even know what this sentence is trying to say. Are we saying no matter the intensity of all of these other activities on the landscape, even when they’re considered in accumulation with one another, they would have no effect on the grizzly bear? How do we know that? Where is the scientific evidence to support that statement?</w:t>
      </w:r>
    </w:p>
    <w:p w14:paraId="11D9D9C1" w14:textId="6D8370FE" w:rsidR="00B46A8E" w:rsidRDefault="00B46A8E" w:rsidP="00B46A8E">
      <w:pPr>
        <w:overflowPunct/>
        <w:jc w:val="both"/>
        <w:textAlignment w:val="auto"/>
        <w:rPr>
          <w:rFonts w:ascii="Georgia" w:hAnsi="Georgia" w:cs="TimesNewRomanPSMT"/>
          <w:sz w:val="24"/>
          <w:szCs w:val="24"/>
        </w:rPr>
      </w:pPr>
    </w:p>
    <w:p w14:paraId="782CBCB1" w14:textId="29E6C265" w:rsidR="00B22FFB" w:rsidRDefault="00B46A8E" w:rsidP="009A5B07">
      <w:pPr>
        <w:overflowPunct/>
        <w:jc w:val="both"/>
        <w:textAlignment w:val="auto"/>
        <w:rPr>
          <w:rFonts w:ascii="Georgia" w:hAnsi="Georgia" w:cs="TimesNewRomanPSMT"/>
          <w:sz w:val="24"/>
          <w:szCs w:val="24"/>
        </w:rPr>
      </w:pPr>
      <w:r>
        <w:rPr>
          <w:rFonts w:ascii="Georgia" w:hAnsi="Georgia" w:cs="TimesNewRomanPSMT"/>
          <w:sz w:val="24"/>
          <w:szCs w:val="24"/>
        </w:rPr>
        <w:t>What’s more, that exact same writeup appears on page 46 in addressing the impact on Canadian lynx.</w:t>
      </w:r>
      <w:r w:rsidR="00377FF2">
        <w:rPr>
          <w:rFonts w:ascii="Georgia" w:hAnsi="Georgia" w:cs="TimesNewRomanPSMT"/>
          <w:sz w:val="24"/>
          <w:szCs w:val="24"/>
        </w:rPr>
        <w:t xml:space="preserve"> GWA would like to see a biological analysis of this proposal. In reading the overall EA, there is no doubt there </w:t>
      </w:r>
      <w:r w:rsidR="009A5B07">
        <w:rPr>
          <w:rFonts w:ascii="Georgia" w:hAnsi="Georgia" w:cs="TimesNewRomanPSMT"/>
          <w:sz w:val="24"/>
          <w:szCs w:val="24"/>
        </w:rPr>
        <w:t>are</w:t>
      </w:r>
      <w:r w:rsidR="00377FF2">
        <w:rPr>
          <w:rFonts w:ascii="Georgia" w:hAnsi="Georgia" w:cs="TimesNewRomanPSMT"/>
          <w:sz w:val="24"/>
          <w:szCs w:val="24"/>
        </w:rPr>
        <w:t xml:space="preserve"> some good habitat </w:t>
      </w:r>
      <w:r w:rsidR="009A5B07">
        <w:rPr>
          <w:rFonts w:ascii="Georgia" w:hAnsi="Georgia" w:cs="TimesNewRomanPSMT"/>
          <w:sz w:val="24"/>
          <w:szCs w:val="24"/>
        </w:rPr>
        <w:t>land</w:t>
      </w:r>
      <w:r w:rsidR="00377FF2">
        <w:rPr>
          <w:rFonts w:ascii="Georgia" w:hAnsi="Georgia" w:cs="TimesNewRomanPSMT"/>
          <w:sz w:val="24"/>
          <w:szCs w:val="24"/>
        </w:rPr>
        <w:t>s</w:t>
      </w:r>
      <w:r w:rsidR="009A5B07">
        <w:rPr>
          <w:rFonts w:ascii="Georgia" w:hAnsi="Georgia" w:cs="TimesNewRomanPSMT"/>
          <w:sz w:val="24"/>
          <w:szCs w:val="24"/>
        </w:rPr>
        <w:t>, lands</w:t>
      </w:r>
      <w:r w:rsidR="00377FF2">
        <w:rPr>
          <w:rFonts w:ascii="Georgia" w:hAnsi="Georgia" w:cs="TimesNewRomanPSMT"/>
          <w:sz w:val="24"/>
          <w:szCs w:val="24"/>
        </w:rPr>
        <w:t xml:space="preserve"> beneficial for wildlife</w:t>
      </w:r>
      <w:r w:rsidR="009A5B07">
        <w:rPr>
          <w:rFonts w:ascii="Georgia" w:hAnsi="Georgia" w:cs="TimesNewRomanPSMT"/>
          <w:sz w:val="24"/>
          <w:szCs w:val="24"/>
        </w:rPr>
        <w:t>,</w:t>
      </w:r>
      <w:r w:rsidR="00377FF2">
        <w:rPr>
          <w:rFonts w:ascii="Georgia" w:hAnsi="Georgia" w:cs="TimesNewRomanPSMT"/>
          <w:sz w:val="24"/>
          <w:szCs w:val="24"/>
        </w:rPr>
        <w:t xml:space="preserve"> emanating from this proposal.</w:t>
      </w:r>
      <w:r w:rsidR="009A5B07">
        <w:rPr>
          <w:rFonts w:ascii="Georgia" w:hAnsi="Georgia" w:cs="TimesNewRomanPSMT"/>
          <w:sz w:val="24"/>
          <w:szCs w:val="24"/>
        </w:rPr>
        <w:t xml:space="preserve"> Yet, there seems to be lacking an honest description of the negative impacts. This has the feel of a sales pitch for the public and that makes GWA uneasy.</w:t>
      </w:r>
    </w:p>
    <w:p w14:paraId="14BC68F9" w14:textId="1B13C87D" w:rsidR="009A5B07" w:rsidRDefault="009A5B07" w:rsidP="009A5B07">
      <w:pPr>
        <w:overflowPunct/>
        <w:jc w:val="both"/>
        <w:textAlignment w:val="auto"/>
        <w:rPr>
          <w:rFonts w:ascii="Georgia" w:hAnsi="Georgia" w:cs="TimesNewRomanPSMT"/>
          <w:sz w:val="24"/>
          <w:szCs w:val="24"/>
        </w:rPr>
      </w:pPr>
    </w:p>
    <w:p w14:paraId="60FF2772" w14:textId="0B4F3EC5" w:rsidR="009A5B07" w:rsidRDefault="009A5B07" w:rsidP="009A5B07">
      <w:pPr>
        <w:overflowPunct/>
        <w:jc w:val="both"/>
        <w:textAlignment w:val="auto"/>
        <w:rPr>
          <w:rFonts w:ascii="Georgia" w:hAnsi="Georgia" w:cs="TimesNewRomanPSMT"/>
          <w:sz w:val="24"/>
          <w:szCs w:val="24"/>
        </w:rPr>
      </w:pPr>
      <w:r>
        <w:rPr>
          <w:rFonts w:ascii="Georgia" w:hAnsi="Georgia" w:cs="TimesNewRomanPSMT"/>
          <w:sz w:val="24"/>
          <w:szCs w:val="24"/>
        </w:rPr>
        <w:t xml:space="preserve">GWA views the Crazy Mountains as an island range that has a beneficial role in the corridor movement of predators such as wolverine, Canadian lynx and </w:t>
      </w:r>
      <w:r w:rsidR="00AD4A3B">
        <w:rPr>
          <w:rFonts w:ascii="Georgia" w:hAnsi="Georgia" w:cs="TimesNewRomanPSMT"/>
          <w:sz w:val="24"/>
          <w:szCs w:val="24"/>
        </w:rPr>
        <w:t xml:space="preserve">the </w:t>
      </w:r>
      <w:r>
        <w:rPr>
          <w:rFonts w:ascii="Georgia" w:hAnsi="Georgia" w:cs="TimesNewRomanPSMT"/>
          <w:sz w:val="24"/>
          <w:szCs w:val="24"/>
        </w:rPr>
        <w:t xml:space="preserve">grizzly bear from the Northern Continental Divide Ecosystem </w:t>
      </w:r>
      <w:r w:rsidR="00AD4A3B">
        <w:rPr>
          <w:rFonts w:ascii="Georgia" w:hAnsi="Georgia" w:cs="TimesNewRomanPSMT"/>
          <w:sz w:val="24"/>
          <w:szCs w:val="24"/>
        </w:rPr>
        <w:t>to</w:t>
      </w:r>
      <w:r>
        <w:rPr>
          <w:rFonts w:ascii="Georgia" w:hAnsi="Georgia" w:cs="TimesNewRomanPSMT"/>
          <w:sz w:val="24"/>
          <w:szCs w:val="24"/>
        </w:rPr>
        <w:t xml:space="preserve"> the Greater Yellowstone Ecosystem.</w:t>
      </w:r>
      <w:r w:rsidR="00AD4A3B">
        <w:rPr>
          <w:rFonts w:ascii="Georgia" w:hAnsi="Georgia" w:cs="TimesNewRomanPSMT"/>
          <w:sz w:val="24"/>
          <w:szCs w:val="24"/>
        </w:rPr>
        <w:t xml:space="preserve"> Again, the habitat improvements </w:t>
      </w:r>
      <w:r w:rsidR="00D4553F">
        <w:rPr>
          <w:rFonts w:ascii="Georgia" w:hAnsi="Georgia" w:cs="TimesNewRomanPSMT"/>
          <w:sz w:val="24"/>
          <w:szCs w:val="24"/>
        </w:rPr>
        <w:t xml:space="preserve">toward certain species from proposal actions could be offset by harm to other species by the loss of habitat. It is not easy or productive to try and determine which action will or will not have the greater impact on certain species. </w:t>
      </w:r>
    </w:p>
    <w:p w14:paraId="7A27B97F" w14:textId="6104243D" w:rsidR="00D4553F" w:rsidRDefault="00D4553F" w:rsidP="009A5B07">
      <w:pPr>
        <w:overflowPunct/>
        <w:jc w:val="both"/>
        <w:textAlignment w:val="auto"/>
        <w:rPr>
          <w:rFonts w:ascii="Georgia" w:hAnsi="Georgia" w:cs="TimesNewRomanPSMT"/>
          <w:sz w:val="24"/>
          <w:szCs w:val="24"/>
        </w:rPr>
      </w:pPr>
    </w:p>
    <w:p w14:paraId="76EF0F99" w14:textId="2656C2B1" w:rsidR="00D4553F" w:rsidRDefault="00D4553F" w:rsidP="009A5B07">
      <w:pPr>
        <w:overflowPunct/>
        <w:jc w:val="both"/>
        <w:textAlignment w:val="auto"/>
        <w:rPr>
          <w:rFonts w:ascii="Georgia" w:hAnsi="Georgia" w:cs="TimesNewRomanPSMT"/>
          <w:sz w:val="24"/>
          <w:szCs w:val="24"/>
        </w:rPr>
      </w:pPr>
      <w:r>
        <w:rPr>
          <w:rFonts w:ascii="Georgia" w:hAnsi="Georgia" w:cs="TimesNewRomanPSMT"/>
          <w:sz w:val="24"/>
          <w:szCs w:val="24"/>
        </w:rPr>
        <w:t>Making statements such as:</w:t>
      </w:r>
    </w:p>
    <w:p w14:paraId="6977D0EC" w14:textId="3496D8A8" w:rsidR="00D4553F" w:rsidRDefault="00D4553F" w:rsidP="009A5B07">
      <w:pPr>
        <w:overflowPunct/>
        <w:jc w:val="both"/>
        <w:textAlignment w:val="auto"/>
        <w:rPr>
          <w:rFonts w:ascii="Georgia" w:hAnsi="Georgia" w:cs="TimesNewRomanPSMT"/>
          <w:sz w:val="24"/>
          <w:szCs w:val="24"/>
        </w:rPr>
      </w:pPr>
    </w:p>
    <w:p w14:paraId="1A028697" w14:textId="12FE97AA" w:rsidR="00D4553F" w:rsidRDefault="00D4553F" w:rsidP="00D4553F">
      <w:pPr>
        <w:overflowPunct/>
        <w:ind w:left="720"/>
        <w:jc w:val="both"/>
        <w:textAlignment w:val="auto"/>
        <w:rPr>
          <w:rFonts w:ascii="Georgia" w:hAnsi="Georgia"/>
          <w:i/>
          <w:iCs/>
          <w:sz w:val="22"/>
          <w:szCs w:val="22"/>
        </w:rPr>
      </w:pPr>
      <w:r>
        <w:rPr>
          <w:rFonts w:ascii="Georgia" w:hAnsi="Georgia"/>
          <w:i/>
          <w:iCs/>
          <w:sz w:val="22"/>
          <w:szCs w:val="22"/>
        </w:rPr>
        <w:t>“</w:t>
      </w:r>
      <w:r w:rsidRPr="00D4553F">
        <w:rPr>
          <w:rFonts w:ascii="Georgia" w:hAnsi="Georgia"/>
          <w:i/>
          <w:iCs/>
          <w:sz w:val="22"/>
          <w:szCs w:val="22"/>
        </w:rPr>
        <w:t>The Proposed Action is not expected to negatively impact the movement or connectivity of grizzly bear individuals or habitat.</w:t>
      </w:r>
      <w:r>
        <w:rPr>
          <w:rFonts w:ascii="Georgia" w:hAnsi="Georgia"/>
          <w:i/>
          <w:iCs/>
          <w:sz w:val="22"/>
          <w:szCs w:val="22"/>
        </w:rPr>
        <w:t>”</w:t>
      </w:r>
    </w:p>
    <w:p w14:paraId="4C0D193E" w14:textId="2D8E3A1D" w:rsidR="00D4553F" w:rsidRDefault="00D4553F" w:rsidP="00D4553F">
      <w:pPr>
        <w:overflowPunct/>
        <w:ind w:left="720"/>
        <w:jc w:val="both"/>
        <w:textAlignment w:val="auto"/>
        <w:rPr>
          <w:rFonts w:ascii="Georgia" w:hAnsi="Georgia"/>
          <w:i/>
          <w:iCs/>
          <w:sz w:val="22"/>
          <w:szCs w:val="22"/>
        </w:rPr>
      </w:pPr>
    </w:p>
    <w:p w14:paraId="4458352A" w14:textId="76748428" w:rsidR="00D4553F" w:rsidRPr="00D4553F" w:rsidRDefault="00D4553F" w:rsidP="00D4553F">
      <w:pPr>
        <w:overflowPunct/>
        <w:jc w:val="both"/>
        <w:textAlignment w:val="auto"/>
        <w:rPr>
          <w:rFonts w:ascii="Georgia" w:hAnsi="Georgia" w:cs="TimesNewRomanPSMT"/>
          <w:sz w:val="24"/>
          <w:szCs w:val="24"/>
        </w:rPr>
      </w:pPr>
      <w:r>
        <w:rPr>
          <w:rFonts w:ascii="Georgia" w:hAnsi="Georgia"/>
          <w:sz w:val="24"/>
          <w:szCs w:val="24"/>
        </w:rPr>
        <w:t xml:space="preserve">does nothing to ensure our actions wouldn’t cause harm to the ecological balance and integrity of the landscape. Unexpected impacts happen all the time. Primarily because we either don’t understand what it is we’re trying to do or we allow our bias to get in the way.  </w:t>
      </w:r>
    </w:p>
    <w:p w14:paraId="497D2556" w14:textId="610E223E" w:rsidR="0095040E" w:rsidRDefault="0095040E" w:rsidP="009A5B07">
      <w:pPr>
        <w:overflowPunct/>
        <w:jc w:val="both"/>
        <w:textAlignment w:val="auto"/>
        <w:rPr>
          <w:rFonts w:ascii="Georgia" w:hAnsi="Georgia" w:cs="TimesNewRomanPSMT"/>
          <w:sz w:val="24"/>
          <w:szCs w:val="24"/>
        </w:rPr>
      </w:pPr>
    </w:p>
    <w:p w14:paraId="764481BB" w14:textId="57C0EDDF" w:rsidR="0095040E" w:rsidRDefault="00D4553F" w:rsidP="009A5B07">
      <w:pPr>
        <w:overflowPunct/>
        <w:jc w:val="both"/>
        <w:textAlignment w:val="auto"/>
        <w:rPr>
          <w:rFonts w:ascii="Georgia" w:hAnsi="Georgia" w:cs="TimesNewRomanPSMT"/>
          <w:b/>
          <w:bCs/>
          <w:i/>
          <w:iCs/>
          <w:sz w:val="24"/>
          <w:szCs w:val="24"/>
        </w:rPr>
      </w:pPr>
      <w:r w:rsidRPr="00D4553F">
        <w:rPr>
          <w:rFonts w:ascii="Georgia" w:hAnsi="Georgia" w:cs="TimesNewRomanPSMT"/>
          <w:b/>
          <w:bCs/>
          <w:i/>
          <w:iCs/>
          <w:sz w:val="24"/>
          <w:szCs w:val="24"/>
        </w:rPr>
        <w:t>Conclusion:</w:t>
      </w:r>
    </w:p>
    <w:p w14:paraId="141EA41D" w14:textId="2D20EBCD" w:rsidR="00B61F22" w:rsidRDefault="00B61F22" w:rsidP="009A5B07">
      <w:pPr>
        <w:overflowPunct/>
        <w:jc w:val="both"/>
        <w:textAlignment w:val="auto"/>
        <w:rPr>
          <w:rFonts w:ascii="Georgia" w:hAnsi="Georgia" w:cs="TimesNewRomanPSMT"/>
          <w:sz w:val="24"/>
          <w:szCs w:val="24"/>
        </w:rPr>
      </w:pPr>
      <w:r>
        <w:rPr>
          <w:rFonts w:ascii="Georgia" w:hAnsi="Georgia" w:cs="TimesNewRomanPSMT"/>
          <w:sz w:val="24"/>
          <w:szCs w:val="24"/>
        </w:rPr>
        <w:t>Basically, there is good and bad in this proposal</w:t>
      </w:r>
      <w:r w:rsidR="000370FE">
        <w:rPr>
          <w:rFonts w:ascii="Georgia" w:hAnsi="Georgia" w:cs="TimesNewRomanPSMT"/>
          <w:sz w:val="24"/>
          <w:szCs w:val="24"/>
        </w:rPr>
        <w:t xml:space="preserve"> when it comes to the impacts or benefits </w:t>
      </w:r>
      <w:r w:rsidR="001B0863">
        <w:rPr>
          <w:rFonts w:ascii="Georgia" w:hAnsi="Georgia" w:cs="TimesNewRomanPSMT"/>
          <w:sz w:val="24"/>
          <w:szCs w:val="24"/>
        </w:rPr>
        <w:t>on</w:t>
      </w:r>
      <w:r w:rsidR="000370FE">
        <w:rPr>
          <w:rFonts w:ascii="Georgia" w:hAnsi="Georgia" w:cs="TimesNewRomanPSMT"/>
          <w:sz w:val="24"/>
          <w:szCs w:val="24"/>
        </w:rPr>
        <w:t xml:space="preserve"> wildlife</w:t>
      </w:r>
      <w:r>
        <w:rPr>
          <w:rFonts w:ascii="Georgia" w:hAnsi="Georgia" w:cs="TimesNewRomanPSMT"/>
          <w:sz w:val="24"/>
          <w:szCs w:val="24"/>
        </w:rPr>
        <w:t xml:space="preserve">. The question is, </w:t>
      </w:r>
      <w:r w:rsidR="000D6557">
        <w:rPr>
          <w:rFonts w:ascii="Georgia" w:hAnsi="Georgia" w:cs="TimesNewRomanPSMT"/>
          <w:sz w:val="24"/>
          <w:szCs w:val="24"/>
        </w:rPr>
        <w:t xml:space="preserve">at what </w:t>
      </w:r>
      <w:r>
        <w:rPr>
          <w:rFonts w:ascii="Georgia" w:hAnsi="Georgia" w:cs="TimesNewRomanPSMT"/>
          <w:sz w:val="24"/>
          <w:szCs w:val="24"/>
        </w:rPr>
        <w:t xml:space="preserve">price? Is </w:t>
      </w:r>
      <w:r w:rsidR="000370FE">
        <w:rPr>
          <w:rFonts w:ascii="Georgia" w:hAnsi="Georgia" w:cs="TimesNewRomanPSMT"/>
          <w:sz w:val="24"/>
          <w:szCs w:val="24"/>
        </w:rPr>
        <w:t>the price to proceed ahead</w:t>
      </w:r>
      <w:r>
        <w:rPr>
          <w:rFonts w:ascii="Georgia" w:hAnsi="Georgia" w:cs="TimesNewRomanPSMT"/>
          <w:sz w:val="24"/>
          <w:szCs w:val="24"/>
        </w:rPr>
        <w:t xml:space="preserve"> too high? Do we understand enough of the consequences? These are huge questions or unknowns and ones that GWA believes this EA fails to answer. </w:t>
      </w:r>
      <w:r w:rsidR="000D6557">
        <w:rPr>
          <w:rFonts w:ascii="Georgia" w:hAnsi="Georgia" w:cs="TimesNewRomanPSMT"/>
          <w:sz w:val="24"/>
          <w:szCs w:val="24"/>
        </w:rPr>
        <w:t>T</w:t>
      </w:r>
      <w:r>
        <w:rPr>
          <w:rFonts w:ascii="Georgia" w:hAnsi="Georgia" w:cs="TimesNewRomanPSMT"/>
          <w:sz w:val="24"/>
          <w:szCs w:val="24"/>
        </w:rPr>
        <w:t>hat is a problem.</w:t>
      </w:r>
    </w:p>
    <w:p w14:paraId="4118FFD2" w14:textId="771AEAB6" w:rsidR="00B61F22" w:rsidRDefault="00B61F22" w:rsidP="009A5B07">
      <w:pPr>
        <w:overflowPunct/>
        <w:jc w:val="both"/>
        <w:textAlignment w:val="auto"/>
        <w:rPr>
          <w:rFonts w:ascii="Georgia" w:hAnsi="Georgia" w:cs="TimesNewRomanPSMT"/>
          <w:sz w:val="24"/>
          <w:szCs w:val="24"/>
        </w:rPr>
      </w:pPr>
    </w:p>
    <w:p w14:paraId="5EAB36A3" w14:textId="44F007E6" w:rsidR="00B61F22" w:rsidRPr="00D4553F" w:rsidRDefault="00B61F22" w:rsidP="009A5B07">
      <w:pPr>
        <w:overflowPunct/>
        <w:jc w:val="both"/>
        <w:textAlignment w:val="auto"/>
        <w:rPr>
          <w:rFonts w:ascii="Georgia" w:hAnsi="Georgia" w:cs="TimesNewRomanPSMT"/>
          <w:sz w:val="24"/>
          <w:szCs w:val="24"/>
        </w:rPr>
      </w:pPr>
      <w:r>
        <w:rPr>
          <w:rFonts w:ascii="Georgia" w:hAnsi="Georgia" w:cs="TimesNewRomanPSMT"/>
          <w:sz w:val="24"/>
          <w:szCs w:val="24"/>
        </w:rPr>
        <w:lastRenderedPageBreak/>
        <w:t xml:space="preserve">Yes, it is good this </w:t>
      </w:r>
      <w:r w:rsidR="000370FE">
        <w:rPr>
          <w:rFonts w:ascii="Georgia" w:hAnsi="Georgia" w:cs="TimesNewRomanPSMT"/>
          <w:sz w:val="24"/>
          <w:szCs w:val="24"/>
        </w:rPr>
        <w:t xml:space="preserve">proposal </w:t>
      </w:r>
      <w:r>
        <w:rPr>
          <w:rFonts w:ascii="Georgia" w:hAnsi="Georgia" w:cs="TimesNewRomanPSMT"/>
          <w:sz w:val="24"/>
          <w:szCs w:val="24"/>
        </w:rPr>
        <w:t xml:space="preserve">would consolidate 30 sq. miles of checkerboard ownership. That result </w:t>
      </w:r>
      <w:r w:rsidR="001B0863">
        <w:rPr>
          <w:rFonts w:ascii="Georgia" w:hAnsi="Georgia" w:cs="TimesNewRomanPSMT"/>
          <w:sz w:val="24"/>
          <w:szCs w:val="24"/>
        </w:rPr>
        <w:t>help</w:t>
      </w:r>
      <w:r w:rsidR="000D6557">
        <w:rPr>
          <w:rFonts w:ascii="Georgia" w:hAnsi="Georgia" w:cs="TimesNewRomanPSMT"/>
          <w:sz w:val="24"/>
          <w:szCs w:val="24"/>
        </w:rPr>
        <w:t xml:space="preserve"> meets </w:t>
      </w:r>
      <w:r>
        <w:rPr>
          <w:rFonts w:ascii="Georgia" w:hAnsi="Georgia" w:cs="TimesNewRomanPSMT"/>
          <w:sz w:val="24"/>
          <w:szCs w:val="24"/>
        </w:rPr>
        <w:t>the overall goal of diminishing this checkerboard</w:t>
      </w:r>
      <w:r w:rsidR="000D6557">
        <w:rPr>
          <w:rFonts w:ascii="Georgia" w:hAnsi="Georgia" w:cs="TimesNewRomanPSMT"/>
          <w:sz w:val="24"/>
          <w:szCs w:val="24"/>
        </w:rPr>
        <w:t xml:space="preserve"> nightmare</w:t>
      </w:r>
      <w:r w:rsidR="001B0863">
        <w:rPr>
          <w:rFonts w:ascii="Georgia" w:hAnsi="Georgia" w:cs="TimesNewRomanPSMT"/>
          <w:sz w:val="24"/>
          <w:szCs w:val="24"/>
        </w:rPr>
        <w:t>.</w:t>
      </w:r>
      <w:r>
        <w:rPr>
          <w:rFonts w:ascii="Georgia" w:hAnsi="Georgia" w:cs="TimesNewRomanPSMT"/>
          <w:sz w:val="24"/>
          <w:szCs w:val="24"/>
        </w:rPr>
        <w:t xml:space="preserve"> </w:t>
      </w:r>
      <w:r w:rsidR="001B0863">
        <w:rPr>
          <w:rFonts w:ascii="Georgia" w:hAnsi="Georgia" w:cs="TimesNewRomanPSMT"/>
          <w:sz w:val="24"/>
          <w:szCs w:val="24"/>
        </w:rPr>
        <w:t xml:space="preserve">It is a work in progress as they say, </w:t>
      </w:r>
      <w:r>
        <w:rPr>
          <w:rFonts w:ascii="Georgia" w:hAnsi="Georgia" w:cs="TimesNewRomanPSMT"/>
          <w:sz w:val="24"/>
          <w:szCs w:val="24"/>
        </w:rPr>
        <w:t xml:space="preserve">trying to implement a more effective land management policy on NFS lands. But </w:t>
      </w:r>
      <w:r w:rsidR="000D6557">
        <w:rPr>
          <w:rFonts w:ascii="Georgia" w:hAnsi="Georgia" w:cs="TimesNewRomanPSMT"/>
          <w:sz w:val="24"/>
          <w:szCs w:val="24"/>
        </w:rPr>
        <w:t>on the flip side, we’re willing to install a new trail through previously unfragmented land. Now, that land becomes fragmented for wildlife.</w:t>
      </w:r>
      <w:r w:rsidR="000370FE">
        <w:rPr>
          <w:rFonts w:ascii="Georgia" w:hAnsi="Georgia" w:cs="TimesNewRomanPSMT"/>
          <w:sz w:val="24"/>
          <w:szCs w:val="24"/>
        </w:rPr>
        <w:t xml:space="preserve"> That’s a loss.</w:t>
      </w:r>
      <w:r w:rsidR="00B56415">
        <w:rPr>
          <w:rFonts w:ascii="Georgia" w:hAnsi="Georgia" w:cs="TimesNewRomanPSMT"/>
          <w:sz w:val="24"/>
          <w:szCs w:val="24"/>
        </w:rPr>
        <w:t xml:space="preserve"> The fact that the public will transfer low-elevation and forested lands over to private hands is a loss for wildlife. Another loss will be the impact on wildlife by losing public control of Sweet Grass drainage. There is not even a conservation easement available to ease our minds </w:t>
      </w:r>
      <w:r w:rsidR="001B0863">
        <w:rPr>
          <w:rFonts w:ascii="Georgia" w:hAnsi="Georgia" w:cs="TimesNewRomanPSMT"/>
          <w:sz w:val="24"/>
          <w:szCs w:val="24"/>
        </w:rPr>
        <w:t>o</w:t>
      </w:r>
      <w:r w:rsidR="00B56415">
        <w:rPr>
          <w:rFonts w:ascii="Georgia" w:hAnsi="Georgia" w:cs="TimesNewRomanPSMT"/>
          <w:sz w:val="24"/>
          <w:szCs w:val="24"/>
        </w:rPr>
        <w:t>n these issues. We ask why? This is a high point of contention among many and one which influences our opinion greatly.</w:t>
      </w:r>
    </w:p>
    <w:p w14:paraId="3EE5E7B5" w14:textId="14F6DFBA" w:rsidR="00D4553F" w:rsidRDefault="00D4553F" w:rsidP="009A5B07">
      <w:pPr>
        <w:overflowPunct/>
        <w:jc w:val="both"/>
        <w:textAlignment w:val="auto"/>
        <w:rPr>
          <w:rFonts w:ascii="Georgia" w:hAnsi="Georgia" w:cs="TimesNewRomanPSMT"/>
          <w:sz w:val="24"/>
          <w:szCs w:val="24"/>
        </w:rPr>
      </w:pPr>
    </w:p>
    <w:p w14:paraId="5DCA30FD" w14:textId="613FF29D" w:rsidR="002B2047" w:rsidRDefault="000D6557" w:rsidP="008D0D8A">
      <w:pPr>
        <w:jc w:val="both"/>
        <w:rPr>
          <w:rFonts w:ascii="Georgia" w:hAnsi="Georgia" w:cs="TimesNewRomanPSMT"/>
          <w:sz w:val="24"/>
          <w:szCs w:val="24"/>
        </w:rPr>
      </w:pPr>
      <w:r>
        <w:rPr>
          <w:rFonts w:ascii="Georgia" w:hAnsi="Georgia" w:cs="TimesNewRomanPSMT"/>
          <w:sz w:val="24"/>
          <w:szCs w:val="24"/>
        </w:rPr>
        <w:t>There very well could be a net gain of federal lands that will be added to Inventoried Roadless Areas and Recommended Wilderness Areas.</w:t>
      </w:r>
      <w:r w:rsidR="000370FE">
        <w:rPr>
          <w:rFonts w:ascii="Georgia" w:hAnsi="Georgia" w:cs="TimesNewRomanPSMT"/>
          <w:sz w:val="24"/>
          <w:szCs w:val="24"/>
        </w:rPr>
        <w:t xml:space="preserve"> But the question for GWA is what is the overall net gain or loss for wildlife habitat, or is that even the proper question to ask? We’ve stated at the outset, that GWA comments are going to be based upon the impact on wildlife. What we do know from th</w:t>
      </w:r>
      <w:r w:rsidR="00C22F28">
        <w:rPr>
          <w:rFonts w:ascii="Georgia" w:hAnsi="Georgia" w:cs="TimesNewRomanPSMT"/>
          <w:sz w:val="24"/>
          <w:szCs w:val="24"/>
        </w:rPr>
        <w:t>is</w:t>
      </w:r>
      <w:r w:rsidR="000370FE">
        <w:rPr>
          <w:rFonts w:ascii="Georgia" w:hAnsi="Georgia" w:cs="TimesNewRomanPSMT"/>
          <w:sz w:val="24"/>
          <w:szCs w:val="24"/>
        </w:rPr>
        <w:t xml:space="preserve"> EA, is that there will be some benefits, but the EA doesn’t seem to detail the harms to wildlife habitat or to wildlife itself. </w:t>
      </w:r>
    </w:p>
    <w:p w14:paraId="6D4B610D" w14:textId="7FD71EC3" w:rsidR="00C22F28" w:rsidRDefault="00C22F28" w:rsidP="008D0D8A">
      <w:pPr>
        <w:jc w:val="both"/>
        <w:rPr>
          <w:rFonts w:ascii="Georgia" w:hAnsi="Georgia" w:cs="TimesNewRomanPSMT"/>
          <w:sz w:val="24"/>
          <w:szCs w:val="24"/>
        </w:rPr>
      </w:pPr>
    </w:p>
    <w:p w14:paraId="7AC42688" w14:textId="46E22F09" w:rsidR="00C22F28" w:rsidRDefault="00C22F28" w:rsidP="008D0D8A">
      <w:pPr>
        <w:jc w:val="both"/>
        <w:rPr>
          <w:rFonts w:ascii="Georgia" w:hAnsi="Georgia" w:cs="TimesNewRomanPSMT"/>
          <w:sz w:val="24"/>
          <w:szCs w:val="24"/>
        </w:rPr>
      </w:pPr>
      <w:r>
        <w:rPr>
          <w:rFonts w:ascii="Georgia" w:hAnsi="Georgia" w:cs="TimesNewRomanPSMT"/>
          <w:sz w:val="24"/>
          <w:szCs w:val="24"/>
        </w:rPr>
        <w:t xml:space="preserve">As a result, GWA believes there needs to be further analysis, whether it be a biological opinion or a full Environmental Impact Statement. GWA has previously stated this part of the transaction pertaining to the Yellowstone Club is a no starter. The development in Big Sky has devoured prime wildlife habitat since the inception of the </w:t>
      </w:r>
      <w:r w:rsidR="00B56415">
        <w:rPr>
          <w:rFonts w:ascii="Georgia" w:hAnsi="Georgia" w:cs="TimesNewRomanPSMT"/>
          <w:sz w:val="24"/>
          <w:szCs w:val="24"/>
        </w:rPr>
        <w:t>idea of a ski hill at Big Sky</w:t>
      </w:r>
      <w:r>
        <w:rPr>
          <w:rFonts w:ascii="Georgia" w:hAnsi="Georgia" w:cs="TimesNewRomanPSMT"/>
          <w:sz w:val="24"/>
          <w:szCs w:val="24"/>
        </w:rPr>
        <w:t>. We wonder how many bites of the apple will be too much? Yes, we get some benefits from this proposal for wildlife, but we also lose some of which we would win. Our claim against the DEQ at this moment is a compelling argument</w:t>
      </w:r>
      <w:r w:rsidR="00B56415">
        <w:rPr>
          <w:rFonts w:ascii="Georgia" w:hAnsi="Georgia" w:cs="TimesNewRomanPSMT"/>
          <w:sz w:val="24"/>
          <w:szCs w:val="24"/>
        </w:rPr>
        <w:t xml:space="preserve"> for us</w:t>
      </w:r>
      <w:r>
        <w:rPr>
          <w:rFonts w:ascii="Georgia" w:hAnsi="Georgia" w:cs="TimesNewRomanPSMT"/>
          <w:sz w:val="24"/>
          <w:szCs w:val="24"/>
        </w:rPr>
        <w:t xml:space="preserve">; one of increased nutrient and anthropogenic pollution. </w:t>
      </w:r>
      <w:r w:rsidR="00B56415">
        <w:rPr>
          <w:rFonts w:ascii="Georgia" w:hAnsi="Georgia" w:cs="TimesNewRomanPSMT"/>
          <w:sz w:val="24"/>
          <w:szCs w:val="24"/>
        </w:rPr>
        <w:t>We can’t be enablers of what we oppose.</w:t>
      </w:r>
    </w:p>
    <w:p w14:paraId="6E3339E5" w14:textId="3E40E6ED" w:rsidR="00B56415" w:rsidRDefault="00B56415" w:rsidP="008D0D8A">
      <w:pPr>
        <w:jc w:val="both"/>
        <w:rPr>
          <w:rFonts w:ascii="Georgia" w:hAnsi="Georgia" w:cs="TimesNewRomanPSMT"/>
          <w:sz w:val="24"/>
          <w:szCs w:val="24"/>
        </w:rPr>
      </w:pPr>
    </w:p>
    <w:p w14:paraId="5AE7D8C1" w14:textId="3895CF22" w:rsidR="00B56415" w:rsidRDefault="00B56415" w:rsidP="008D0D8A">
      <w:pPr>
        <w:jc w:val="both"/>
        <w:rPr>
          <w:rFonts w:ascii="Georgia" w:hAnsi="Georgia" w:cs="TimesNewRomanPSMT"/>
          <w:sz w:val="24"/>
          <w:szCs w:val="24"/>
        </w:rPr>
      </w:pPr>
      <w:r>
        <w:rPr>
          <w:rFonts w:ascii="Georgia" w:hAnsi="Georgia" w:cs="TimesNewRomanPSMT"/>
          <w:sz w:val="24"/>
          <w:szCs w:val="24"/>
        </w:rPr>
        <w:t xml:space="preserve">For this reason and others listed, we oppose this proposal as written and as </w:t>
      </w:r>
      <w:r w:rsidR="001B0863">
        <w:rPr>
          <w:rFonts w:ascii="Georgia" w:hAnsi="Georgia" w:cs="TimesNewRomanPSMT"/>
          <w:sz w:val="24"/>
          <w:szCs w:val="24"/>
        </w:rPr>
        <w:t>presented to the public. We are willing to listen and work with those entities to make this transaction more appealing to wildlife. Before we close, we want to specifically say, we are in favor of efforts trying to consolidate public lands to make them more efficient for land-use management applications. GWA believes by doing so it also diminishes the likelihood of habitat fragmentation. That is our goal.</w:t>
      </w:r>
    </w:p>
    <w:p w14:paraId="150AE595" w14:textId="5E163ED2" w:rsidR="00C22F28" w:rsidRDefault="00C22F28" w:rsidP="008D0D8A">
      <w:pPr>
        <w:jc w:val="both"/>
        <w:rPr>
          <w:rFonts w:ascii="Georgia" w:hAnsi="Georgia" w:cs="TimesNewRomanPSMT"/>
          <w:sz w:val="24"/>
          <w:szCs w:val="24"/>
        </w:rPr>
      </w:pPr>
    </w:p>
    <w:p w14:paraId="1674F940" w14:textId="77777777" w:rsidR="00C22F28" w:rsidRDefault="00C22F28" w:rsidP="008D0D8A">
      <w:pPr>
        <w:jc w:val="both"/>
        <w:rPr>
          <w:rFonts w:ascii="Georgia" w:hAnsi="Georgia"/>
          <w:sz w:val="24"/>
          <w:szCs w:val="24"/>
        </w:rPr>
      </w:pPr>
    </w:p>
    <w:p w14:paraId="7C7A93ED" w14:textId="6D901163" w:rsidR="003C2059" w:rsidRDefault="001B0863" w:rsidP="008D0D8A">
      <w:pPr>
        <w:jc w:val="both"/>
        <w:rPr>
          <w:rFonts w:ascii="Georgia" w:hAnsi="Georgia"/>
          <w:sz w:val="24"/>
          <w:szCs w:val="24"/>
        </w:rPr>
      </w:pPr>
      <w:r>
        <w:rPr>
          <w:rFonts w:ascii="Georgia" w:hAnsi="Georgia"/>
          <w:sz w:val="24"/>
          <w:szCs w:val="24"/>
        </w:rPr>
        <w:t>Sincerely,</w:t>
      </w:r>
    </w:p>
    <w:p w14:paraId="4AF7E798" w14:textId="237C89F6" w:rsidR="001B0863" w:rsidRDefault="001B0863" w:rsidP="008D0D8A">
      <w:pPr>
        <w:jc w:val="both"/>
        <w:rPr>
          <w:rFonts w:ascii="Georgia" w:hAnsi="Georgia"/>
          <w:sz w:val="24"/>
          <w:szCs w:val="24"/>
        </w:rPr>
      </w:pPr>
    </w:p>
    <w:p w14:paraId="7BC570BD" w14:textId="608302B6" w:rsidR="001B0863" w:rsidRDefault="001B0863" w:rsidP="008D0D8A">
      <w:pPr>
        <w:jc w:val="both"/>
        <w:rPr>
          <w:rFonts w:ascii="Georgia" w:hAnsi="Georgia"/>
          <w:sz w:val="24"/>
          <w:szCs w:val="24"/>
        </w:rPr>
      </w:pPr>
    </w:p>
    <w:p w14:paraId="1D0BEA4B" w14:textId="17B53152" w:rsidR="001B0863" w:rsidRDefault="001B0863" w:rsidP="008D0D8A">
      <w:pPr>
        <w:jc w:val="both"/>
        <w:rPr>
          <w:rFonts w:ascii="Georgia" w:hAnsi="Georgia"/>
          <w:sz w:val="24"/>
          <w:szCs w:val="24"/>
        </w:rPr>
      </w:pPr>
      <w:r>
        <w:rPr>
          <w:rFonts w:ascii="Georgia" w:hAnsi="Georgia"/>
          <w:sz w:val="24"/>
          <w:szCs w:val="24"/>
        </w:rPr>
        <w:t>Clinton Nagel, President</w:t>
      </w:r>
    </w:p>
    <w:p w14:paraId="1D31CF10" w14:textId="367A2B8B" w:rsidR="001B0863" w:rsidRDefault="001B0863" w:rsidP="008D0D8A">
      <w:pPr>
        <w:jc w:val="both"/>
        <w:rPr>
          <w:rFonts w:ascii="Georgia" w:hAnsi="Georgia"/>
          <w:sz w:val="24"/>
          <w:szCs w:val="24"/>
        </w:rPr>
      </w:pPr>
      <w:r>
        <w:rPr>
          <w:rFonts w:ascii="Georgia" w:hAnsi="Georgia"/>
          <w:sz w:val="24"/>
          <w:szCs w:val="24"/>
        </w:rPr>
        <w:t>Gallatin Wildlife Association</w:t>
      </w:r>
    </w:p>
    <w:p w14:paraId="79B99C3D" w14:textId="100FEC28" w:rsidR="002B2047" w:rsidRDefault="002B2047" w:rsidP="008D0D8A">
      <w:pPr>
        <w:jc w:val="both"/>
        <w:rPr>
          <w:rFonts w:ascii="Georgia" w:hAnsi="Georgia"/>
          <w:sz w:val="24"/>
          <w:szCs w:val="24"/>
        </w:rPr>
      </w:pPr>
    </w:p>
    <w:p w14:paraId="4DE38636" w14:textId="02265A20" w:rsidR="002B2047" w:rsidRDefault="002B2047" w:rsidP="008D0D8A">
      <w:pPr>
        <w:jc w:val="both"/>
        <w:rPr>
          <w:rFonts w:ascii="Georgia" w:hAnsi="Georgia"/>
          <w:sz w:val="24"/>
          <w:szCs w:val="24"/>
        </w:rPr>
      </w:pPr>
    </w:p>
    <w:p w14:paraId="54C0A186" w14:textId="77777777" w:rsidR="00EB0FA4" w:rsidRDefault="00EB0FA4" w:rsidP="008D0D8A">
      <w:pPr>
        <w:jc w:val="both"/>
        <w:rPr>
          <w:rFonts w:ascii="Georgia" w:hAnsi="Georgia"/>
          <w:b/>
          <w:bCs/>
          <w:i/>
          <w:iCs/>
          <w:sz w:val="24"/>
          <w:szCs w:val="24"/>
        </w:rPr>
      </w:pPr>
    </w:p>
    <w:p w14:paraId="3D1041C3" w14:textId="77777777" w:rsidR="00EB0FA4" w:rsidRDefault="00EB0FA4" w:rsidP="008D0D8A">
      <w:pPr>
        <w:jc w:val="both"/>
        <w:rPr>
          <w:rFonts w:ascii="Georgia" w:hAnsi="Georgia"/>
          <w:b/>
          <w:bCs/>
          <w:i/>
          <w:iCs/>
          <w:sz w:val="24"/>
          <w:szCs w:val="24"/>
        </w:rPr>
      </w:pPr>
    </w:p>
    <w:p w14:paraId="27320B06" w14:textId="77777777" w:rsidR="00EB0FA4" w:rsidRDefault="00EB0FA4" w:rsidP="008D0D8A">
      <w:pPr>
        <w:jc w:val="both"/>
        <w:rPr>
          <w:rFonts w:ascii="Georgia" w:hAnsi="Georgia"/>
          <w:b/>
          <w:bCs/>
          <w:i/>
          <w:iCs/>
          <w:sz w:val="24"/>
          <w:szCs w:val="24"/>
        </w:rPr>
      </w:pPr>
    </w:p>
    <w:p w14:paraId="664F3BFD" w14:textId="77777777" w:rsidR="00EB0FA4" w:rsidRDefault="00EB0FA4" w:rsidP="008D0D8A">
      <w:pPr>
        <w:jc w:val="both"/>
        <w:rPr>
          <w:rFonts w:ascii="Georgia" w:hAnsi="Georgia"/>
          <w:b/>
          <w:bCs/>
          <w:i/>
          <w:iCs/>
          <w:sz w:val="24"/>
          <w:szCs w:val="24"/>
        </w:rPr>
      </w:pPr>
    </w:p>
    <w:p w14:paraId="5E92B2F0" w14:textId="77777777" w:rsidR="00EB0FA4" w:rsidRDefault="00EB0FA4" w:rsidP="008D0D8A">
      <w:pPr>
        <w:jc w:val="both"/>
        <w:rPr>
          <w:rFonts w:ascii="Georgia" w:hAnsi="Georgia"/>
          <w:b/>
          <w:bCs/>
          <w:i/>
          <w:iCs/>
          <w:sz w:val="24"/>
          <w:szCs w:val="24"/>
        </w:rPr>
      </w:pPr>
    </w:p>
    <w:p w14:paraId="145C3BE5" w14:textId="08BD3B25" w:rsidR="002B2047" w:rsidRPr="001B0863" w:rsidRDefault="001B0863" w:rsidP="008D0D8A">
      <w:pPr>
        <w:jc w:val="both"/>
        <w:rPr>
          <w:rFonts w:ascii="Georgia" w:hAnsi="Georgia"/>
          <w:b/>
          <w:bCs/>
          <w:i/>
          <w:iCs/>
          <w:sz w:val="24"/>
          <w:szCs w:val="24"/>
        </w:rPr>
      </w:pPr>
      <w:r w:rsidRPr="001B0863">
        <w:rPr>
          <w:rFonts w:ascii="Georgia" w:hAnsi="Georgia"/>
          <w:b/>
          <w:bCs/>
          <w:i/>
          <w:iCs/>
          <w:sz w:val="24"/>
          <w:szCs w:val="24"/>
        </w:rPr>
        <w:lastRenderedPageBreak/>
        <w:t>References:</w:t>
      </w:r>
    </w:p>
    <w:p w14:paraId="58BBCBAF" w14:textId="3781DB68" w:rsidR="006C2C95" w:rsidRDefault="006C2C95" w:rsidP="008D0D8A">
      <w:pPr>
        <w:jc w:val="both"/>
      </w:pPr>
    </w:p>
    <w:p w14:paraId="500A8BDB" w14:textId="77777777" w:rsidR="006C2C95" w:rsidRDefault="006C2C95" w:rsidP="000C2537">
      <w:pPr>
        <w:pStyle w:val="ListParagraph"/>
        <w:numPr>
          <w:ilvl w:val="1"/>
          <w:numId w:val="39"/>
        </w:numPr>
        <w:spacing w:after="0" w:line="240" w:lineRule="auto"/>
        <w:ind w:left="900" w:hanging="180"/>
        <w:jc w:val="both"/>
        <w:rPr>
          <w:rFonts w:ascii="Georgia" w:hAnsi="Georgia"/>
          <w:sz w:val="24"/>
          <w:szCs w:val="24"/>
        </w:rPr>
      </w:pPr>
      <w:r>
        <w:rPr>
          <w:rFonts w:ascii="Georgia" w:hAnsi="Georgia"/>
          <w:sz w:val="24"/>
          <w:szCs w:val="24"/>
        </w:rPr>
        <w:t>Water Science School, United States Geological Survey website, June 18, 2018.</w:t>
      </w:r>
    </w:p>
    <w:p w14:paraId="0BCAEEAA" w14:textId="4D72D3A8" w:rsidR="006C2C95" w:rsidRDefault="00000000" w:rsidP="000C2537">
      <w:pPr>
        <w:pStyle w:val="ListParagraph"/>
        <w:spacing w:after="0" w:line="240" w:lineRule="auto"/>
        <w:ind w:left="900"/>
        <w:jc w:val="both"/>
        <w:rPr>
          <w:rFonts w:ascii="Georgia" w:hAnsi="Georgia"/>
          <w:sz w:val="24"/>
          <w:szCs w:val="24"/>
        </w:rPr>
      </w:pPr>
      <w:hyperlink r:id="rId7" w:anchor="overview" w:history="1">
        <w:r w:rsidR="000C2537" w:rsidRPr="001143CB">
          <w:rPr>
            <w:rStyle w:val="Hyperlink"/>
            <w:rFonts w:ascii="Georgia" w:hAnsi="Georgia"/>
            <w:sz w:val="24"/>
            <w:szCs w:val="24"/>
          </w:rPr>
          <w:t>https://www.usgs.gov/special-topics/water-science school/science/wastewater-treatment-water-use#overview</w:t>
        </w:r>
      </w:hyperlink>
    </w:p>
    <w:p w14:paraId="3904DFFD" w14:textId="3550F629" w:rsidR="006C2C95" w:rsidRDefault="006C2C95" w:rsidP="000C2537">
      <w:pPr>
        <w:pStyle w:val="ListParagraph"/>
        <w:spacing w:after="0" w:line="240" w:lineRule="auto"/>
        <w:ind w:left="1440"/>
        <w:jc w:val="both"/>
        <w:rPr>
          <w:rFonts w:ascii="Georgia" w:hAnsi="Georgia"/>
          <w:sz w:val="24"/>
          <w:szCs w:val="24"/>
        </w:rPr>
      </w:pPr>
    </w:p>
    <w:p w14:paraId="7E005876" w14:textId="1E65BEE8" w:rsidR="000C2537" w:rsidRPr="000C2537" w:rsidRDefault="000C2537" w:rsidP="000C2537">
      <w:pPr>
        <w:pStyle w:val="ListParagraph"/>
        <w:numPr>
          <w:ilvl w:val="1"/>
          <w:numId w:val="39"/>
        </w:numPr>
        <w:spacing w:after="0" w:line="240" w:lineRule="auto"/>
        <w:ind w:left="900" w:hanging="180"/>
        <w:jc w:val="both"/>
        <w:rPr>
          <w:rFonts w:ascii="Georgia" w:hAnsi="Georgia"/>
          <w:sz w:val="24"/>
          <w:szCs w:val="24"/>
          <w:u w:val="single"/>
        </w:rPr>
      </w:pPr>
      <w:proofErr w:type="spellStart"/>
      <w:r>
        <w:rPr>
          <w:rFonts w:ascii="Georgia" w:hAnsi="Georgia"/>
          <w:sz w:val="24"/>
          <w:szCs w:val="24"/>
        </w:rPr>
        <w:t>Dertien</w:t>
      </w:r>
      <w:proofErr w:type="spellEnd"/>
      <w:r>
        <w:rPr>
          <w:rFonts w:ascii="Georgia" w:hAnsi="Georgia"/>
          <w:sz w:val="24"/>
          <w:szCs w:val="24"/>
        </w:rPr>
        <w:t xml:space="preserve">, Jeremy S., Larson, Courtney L., and Reed, Sarah E., </w:t>
      </w:r>
      <w:r w:rsidRPr="00EE01A7">
        <w:rPr>
          <w:rFonts w:ascii="Georgia" w:hAnsi="Georgia"/>
          <w:i/>
          <w:iCs/>
          <w:sz w:val="24"/>
          <w:szCs w:val="24"/>
        </w:rPr>
        <w:t>Recreation effects on wildlife: a review of potential quantitative thresholds</w:t>
      </w:r>
      <w:r>
        <w:rPr>
          <w:rFonts w:ascii="Georgia" w:hAnsi="Georgia"/>
          <w:i/>
          <w:iCs/>
          <w:sz w:val="24"/>
          <w:szCs w:val="24"/>
        </w:rPr>
        <w:t xml:space="preserve">, </w:t>
      </w:r>
      <w:r w:rsidRPr="000C2537">
        <w:rPr>
          <w:rFonts w:ascii="Georgia" w:hAnsi="Georgia"/>
          <w:sz w:val="24"/>
          <w:szCs w:val="24"/>
          <w:u w:val="single"/>
        </w:rPr>
        <w:t>Nature Conservation</w:t>
      </w:r>
      <w:r>
        <w:rPr>
          <w:rFonts w:ascii="Georgia" w:hAnsi="Georgia"/>
          <w:sz w:val="24"/>
          <w:szCs w:val="24"/>
          <w:u w:val="single"/>
        </w:rPr>
        <w:t xml:space="preserve">, </w:t>
      </w:r>
      <w:r>
        <w:rPr>
          <w:rFonts w:ascii="Georgia" w:hAnsi="Georgia"/>
          <w:sz w:val="24"/>
          <w:szCs w:val="24"/>
        </w:rPr>
        <w:t>May 28, 2021.</w:t>
      </w:r>
    </w:p>
    <w:p w14:paraId="40599031" w14:textId="6A31D71B" w:rsidR="000C2537" w:rsidRDefault="00000000" w:rsidP="000C2537">
      <w:pPr>
        <w:pStyle w:val="ListParagraph"/>
        <w:spacing w:after="0" w:line="240" w:lineRule="auto"/>
        <w:ind w:left="900"/>
        <w:jc w:val="both"/>
        <w:rPr>
          <w:rFonts w:ascii="Georgia" w:hAnsi="Georgia"/>
          <w:sz w:val="24"/>
          <w:szCs w:val="24"/>
          <w:u w:val="single"/>
        </w:rPr>
      </w:pPr>
      <w:hyperlink r:id="rId8" w:history="1">
        <w:r w:rsidR="000C2537" w:rsidRPr="001143CB">
          <w:rPr>
            <w:rStyle w:val="Hyperlink"/>
            <w:rFonts w:ascii="Georgia" w:hAnsi="Georgia"/>
            <w:sz w:val="24"/>
            <w:szCs w:val="24"/>
          </w:rPr>
          <w:t>https://natureconservation.pensoft.net/article/63270/</w:t>
        </w:r>
      </w:hyperlink>
    </w:p>
    <w:p w14:paraId="6D5F1CAD" w14:textId="77777777" w:rsidR="000C2537" w:rsidRPr="000C2537" w:rsidRDefault="000C2537" w:rsidP="000C2537">
      <w:pPr>
        <w:pStyle w:val="ListParagraph"/>
        <w:spacing w:after="0" w:line="240" w:lineRule="auto"/>
        <w:ind w:left="1440"/>
        <w:jc w:val="both"/>
        <w:rPr>
          <w:rFonts w:ascii="Georgia" w:hAnsi="Georgia"/>
          <w:sz w:val="24"/>
          <w:szCs w:val="24"/>
          <w:u w:val="single"/>
        </w:rPr>
      </w:pPr>
    </w:p>
    <w:sectPr w:rsidR="000C2537" w:rsidRPr="000C2537" w:rsidSect="00125B8E">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35D7"/>
    <w:multiLevelType w:val="hybridMultilevel"/>
    <w:tmpl w:val="5246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95DEC"/>
    <w:multiLevelType w:val="hybridMultilevel"/>
    <w:tmpl w:val="FBEE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B45A1"/>
    <w:multiLevelType w:val="hybridMultilevel"/>
    <w:tmpl w:val="4D7E6AC2"/>
    <w:lvl w:ilvl="0" w:tplc="1046A78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47204B"/>
    <w:multiLevelType w:val="hybridMultilevel"/>
    <w:tmpl w:val="AD0AC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F379E"/>
    <w:multiLevelType w:val="hybridMultilevel"/>
    <w:tmpl w:val="CD224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34170"/>
    <w:multiLevelType w:val="hybridMultilevel"/>
    <w:tmpl w:val="93E2AB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D14B26"/>
    <w:multiLevelType w:val="hybridMultilevel"/>
    <w:tmpl w:val="8AC63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7B0398"/>
    <w:multiLevelType w:val="hybridMultilevel"/>
    <w:tmpl w:val="F628EE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1A31121"/>
    <w:multiLevelType w:val="hybridMultilevel"/>
    <w:tmpl w:val="FDF42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F733EB"/>
    <w:multiLevelType w:val="hybridMultilevel"/>
    <w:tmpl w:val="E3A03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CC7936"/>
    <w:multiLevelType w:val="hybridMultilevel"/>
    <w:tmpl w:val="C226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B25A9E"/>
    <w:multiLevelType w:val="hybridMultilevel"/>
    <w:tmpl w:val="3D52E2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0072955"/>
    <w:multiLevelType w:val="hybridMultilevel"/>
    <w:tmpl w:val="A7A04560"/>
    <w:lvl w:ilvl="0" w:tplc="C7E642C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1222F8D"/>
    <w:multiLevelType w:val="hybridMultilevel"/>
    <w:tmpl w:val="C54EB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EF7AF6"/>
    <w:multiLevelType w:val="multilevel"/>
    <w:tmpl w:val="15A49E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1C0BDD"/>
    <w:multiLevelType w:val="hybridMultilevel"/>
    <w:tmpl w:val="C1B85E8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15:restartNumberingAfterBreak="0">
    <w:nsid w:val="3C733527"/>
    <w:multiLevelType w:val="hybridMultilevel"/>
    <w:tmpl w:val="BD20F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E428C"/>
    <w:multiLevelType w:val="multilevel"/>
    <w:tmpl w:val="5F56E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5A704F"/>
    <w:multiLevelType w:val="hybridMultilevel"/>
    <w:tmpl w:val="E8769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DFB7D43"/>
    <w:multiLevelType w:val="hybridMultilevel"/>
    <w:tmpl w:val="8EBE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0B76CD"/>
    <w:multiLevelType w:val="hybridMultilevel"/>
    <w:tmpl w:val="08EA5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440515"/>
    <w:multiLevelType w:val="multilevel"/>
    <w:tmpl w:val="71146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9A2CB3"/>
    <w:multiLevelType w:val="hybridMultilevel"/>
    <w:tmpl w:val="1CB2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D7179A"/>
    <w:multiLevelType w:val="multilevel"/>
    <w:tmpl w:val="2F74E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020146"/>
    <w:multiLevelType w:val="hybridMultilevel"/>
    <w:tmpl w:val="5342A46A"/>
    <w:lvl w:ilvl="0" w:tplc="2996AA6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84F4020"/>
    <w:multiLevelType w:val="hybridMultilevel"/>
    <w:tmpl w:val="60F63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6F6253"/>
    <w:multiLevelType w:val="hybridMultilevel"/>
    <w:tmpl w:val="8A6E3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D055EB"/>
    <w:multiLevelType w:val="hybridMultilevel"/>
    <w:tmpl w:val="20B29778"/>
    <w:lvl w:ilvl="0" w:tplc="40AC70D4">
      <w:start w:val="1"/>
      <w:numFmt w:val="upperLetter"/>
      <w:lvlText w:val="%1.)"/>
      <w:lvlJc w:val="left"/>
      <w:pPr>
        <w:ind w:left="1440" w:hanging="360"/>
      </w:pPr>
      <w:rPr>
        <w:rFonts w:hint="default"/>
        <w:b/>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1237083"/>
    <w:multiLevelType w:val="multilevel"/>
    <w:tmpl w:val="24F4F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427CA2"/>
    <w:multiLevelType w:val="hybridMultilevel"/>
    <w:tmpl w:val="F80A3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132AF7"/>
    <w:multiLevelType w:val="hybridMultilevel"/>
    <w:tmpl w:val="0792C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8E4286"/>
    <w:multiLevelType w:val="hybridMultilevel"/>
    <w:tmpl w:val="D7961BB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D862531"/>
    <w:multiLevelType w:val="hybridMultilevel"/>
    <w:tmpl w:val="CE14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B96562"/>
    <w:multiLevelType w:val="hybridMultilevel"/>
    <w:tmpl w:val="675C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583348"/>
    <w:multiLevelType w:val="hybridMultilevel"/>
    <w:tmpl w:val="41026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9C5D48"/>
    <w:multiLevelType w:val="hybridMultilevel"/>
    <w:tmpl w:val="5408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D44DD2"/>
    <w:multiLevelType w:val="hybridMultilevel"/>
    <w:tmpl w:val="82660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0754A1"/>
    <w:multiLevelType w:val="multilevel"/>
    <w:tmpl w:val="B37AF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4D32E1"/>
    <w:multiLevelType w:val="hybridMultilevel"/>
    <w:tmpl w:val="DB841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7536A3"/>
    <w:multiLevelType w:val="hybridMultilevel"/>
    <w:tmpl w:val="83608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183309"/>
    <w:multiLevelType w:val="hybridMultilevel"/>
    <w:tmpl w:val="082C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3425292">
    <w:abstractNumId w:val="31"/>
  </w:num>
  <w:num w:numId="2" w16cid:durableId="133529015">
    <w:abstractNumId w:val="7"/>
  </w:num>
  <w:num w:numId="3" w16cid:durableId="307705127">
    <w:abstractNumId w:val="11"/>
  </w:num>
  <w:num w:numId="4" w16cid:durableId="920680821">
    <w:abstractNumId w:val="25"/>
  </w:num>
  <w:num w:numId="5" w16cid:durableId="1514227300">
    <w:abstractNumId w:val="0"/>
  </w:num>
  <w:num w:numId="6" w16cid:durableId="1074621239">
    <w:abstractNumId w:val="8"/>
  </w:num>
  <w:num w:numId="7" w16cid:durableId="430666840">
    <w:abstractNumId w:val="18"/>
  </w:num>
  <w:num w:numId="8" w16cid:durableId="344675222">
    <w:abstractNumId w:val="5"/>
  </w:num>
  <w:num w:numId="9" w16cid:durableId="1489782841">
    <w:abstractNumId w:val="33"/>
  </w:num>
  <w:num w:numId="10" w16cid:durableId="492184852">
    <w:abstractNumId w:val="9"/>
  </w:num>
  <w:num w:numId="11" w16cid:durableId="350836514">
    <w:abstractNumId w:val="22"/>
  </w:num>
  <w:num w:numId="12" w16cid:durableId="1442266334">
    <w:abstractNumId w:val="12"/>
  </w:num>
  <w:num w:numId="13" w16cid:durableId="1233009565">
    <w:abstractNumId w:val="2"/>
  </w:num>
  <w:num w:numId="14" w16cid:durableId="1559439260">
    <w:abstractNumId w:val="27"/>
  </w:num>
  <w:num w:numId="15" w16cid:durableId="576482629">
    <w:abstractNumId w:val="24"/>
  </w:num>
  <w:num w:numId="16" w16cid:durableId="1620989010">
    <w:abstractNumId w:val="20"/>
  </w:num>
  <w:num w:numId="17" w16cid:durableId="1879007321">
    <w:abstractNumId w:val="40"/>
  </w:num>
  <w:num w:numId="18" w16cid:durableId="1635793296">
    <w:abstractNumId w:val="32"/>
  </w:num>
  <w:num w:numId="19" w16cid:durableId="1653827247">
    <w:abstractNumId w:val="10"/>
  </w:num>
  <w:num w:numId="20" w16cid:durableId="1981955830">
    <w:abstractNumId w:val="19"/>
  </w:num>
  <w:num w:numId="21" w16cid:durableId="1710035613">
    <w:abstractNumId w:val="16"/>
  </w:num>
  <w:num w:numId="22" w16cid:durableId="1293901597">
    <w:abstractNumId w:val="26"/>
  </w:num>
  <w:num w:numId="23" w16cid:durableId="854655953">
    <w:abstractNumId w:val="1"/>
  </w:num>
  <w:num w:numId="24" w16cid:durableId="2032099925">
    <w:abstractNumId w:val="6"/>
  </w:num>
  <w:num w:numId="25" w16cid:durableId="1570455628">
    <w:abstractNumId w:val="30"/>
  </w:num>
  <w:num w:numId="26" w16cid:durableId="2129009012">
    <w:abstractNumId w:val="34"/>
  </w:num>
  <w:num w:numId="27" w16cid:durableId="1730767534">
    <w:abstractNumId w:val="3"/>
  </w:num>
  <w:num w:numId="28" w16cid:durableId="1545484739">
    <w:abstractNumId w:val="35"/>
  </w:num>
  <w:num w:numId="29" w16cid:durableId="1886527482">
    <w:abstractNumId w:val="29"/>
  </w:num>
  <w:num w:numId="30" w16cid:durableId="971978752">
    <w:abstractNumId w:val="23"/>
    <w:lvlOverride w:ilvl="0">
      <w:lvl w:ilvl="0">
        <w:numFmt w:val="bullet"/>
        <w:lvlText w:val="o"/>
        <w:lvlJc w:val="left"/>
        <w:pPr>
          <w:tabs>
            <w:tab w:val="num" w:pos="720"/>
          </w:tabs>
          <w:ind w:left="720" w:hanging="360"/>
        </w:pPr>
        <w:rPr>
          <w:rFonts w:ascii="Courier New" w:hAnsi="Courier New" w:hint="default"/>
          <w:sz w:val="20"/>
        </w:rPr>
      </w:lvl>
    </w:lvlOverride>
  </w:num>
  <w:num w:numId="31" w16cid:durableId="1412195254">
    <w:abstractNumId w:val="13"/>
  </w:num>
  <w:num w:numId="32" w16cid:durableId="842012011">
    <w:abstractNumId w:val="4"/>
  </w:num>
  <w:num w:numId="33" w16cid:durableId="1772239468">
    <w:abstractNumId w:val="38"/>
  </w:num>
  <w:num w:numId="34" w16cid:durableId="925576461">
    <w:abstractNumId w:val="15"/>
  </w:num>
  <w:num w:numId="35" w16cid:durableId="630860662">
    <w:abstractNumId w:val="39"/>
  </w:num>
  <w:num w:numId="36" w16cid:durableId="1332567455">
    <w:abstractNumId w:val="37"/>
  </w:num>
  <w:num w:numId="37" w16cid:durableId="743988076">
    <w:abstractNumId w:val="21"/>
  </w:num>
  <w:num w:numId="38" w16cid:durableId="618798325">
    <w:abstractNumId w:val="17"/>
  </w:num>
  <w:num w:numId="39" w16cid:durableId="750082971">
    <w:abstractNumId w:val="14"/>
  </w:num>
  <w:num w:numId="40" w16cid:durableId="962273741">
    <w:abstractNumId w:val="28"/>
  </w:num>
  <w:num w:numId="41" w16cid:durableId="122633219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12B"/>
    <w:rsid w:val="000370FE"/>
    <w:rsid w:val="00040314"/>
    <w:rsid w:val="000975F3"/>
    <w:rsid w:val="000C0ED9"/>
    <w:rsid w:val="000C2537"/>
    <w:rsid w:val="000D6557"/>
    <w:rsid w:val="000E1EB8"/>
    <w:rsid w:val="00125B8E"/>
    <w:rsid w:val="001357A6"/>
    <w:rsid w:val="00175FD4"/>
    <w:rsid w:val="001905F4"/>
    <w:rsid w:val="001A689B"/>
    <w:rsid w:val="001B0863"/>
    <w:rsid w:val="001D0C58"/>
    <w:rsid w:val="001E230E"/>
    <w:rsid w:val="002268C1"/>
    <w:rsid w:val="00231A86"/>
    <w:rsid w:val="0024061E"/>
    <w:rsid w:val="00261B60"/>
    <w:rsid w:val="002677FC"/>
    <w:rsid w:val="002900FF"/>
    <w:rsid w:val="002B2047"/>
    <w:rsid w:val="002B277A"/>
    <w:rsid w:val="002C476A"/>
    <w:rsid w:val="002C4E71"/>
    <w:rsid w:val="003649AA"/>
    <w:rsid w:val="00377FF2"/>
    <w:rsid w:val="003C2059"/>
    <w:rsid w:val="003F3C01"/>
    <w:rsid w:val="00416BA4"/>
    <w:rsid w:val="0043212B"/>
    <w:rsid w:val="004534F5"/>
    <w:rsid w:val="00453F6B"/>
    <w:rsid w:val="004702E3"/>
    <w:rsid w:val="00485E57"/>
    <w:rsid w:val="004D5C3C"/>
    <w:rsid w:val="00562E07"/>
    <w:rsid w:val="00596A89"/>
    <w:rsid w:val="005C3FB7"/>
    <w:rsid w:val="005F1A38"/>
    <w:rsid w:val="0063102D"/>
    <w:rsid w:val="006532BA"/>
    <w:rsid w:val="006562AA"/>
    <w:rsid w:val="00671468"/>
    <w:rsid w:val="00676202"/>
    <w:rsid w:val="00691481"/>
    <w:rsid w:val="006A4C01"/>
    <w:rsid w:val="006A7B58"/>
    <w:rsid w:val="006C2C95"/>
    <w:rsid w:val="006C3E40"/>
    <w:rsid w:val="006F6A7B"/>
    <w:rsid w:val="007068A4"/>
    <w:rsid w:val="0074349C"/>
    <w:rsid w:val="00775541"/>
    <w:rsid w:val="00796289"/>
    <w:rsid w:val="007A68FC"/>
    <w:rsid w:val="007D62D4"/>
    <w:rsid w:val="00846575"/>
    <w:rsid w:val="00855F29"/>
    <w:rsid w:val="00865EFF"/>
    <w:rsid w:val="008905F9"/>
    <w:rsid w:val="008D0D8A"/>
    <w:rsid w:val="008D70B1"/>
    <w:rsid w:val="008E64FA"/>
    <w:rsid w:val="00943499"/>
    <w:rsid w:val="0095040E"/>
    <w:rsid w:val="00955F74"/>
    <w:rsid w:val="0098408C"/>
    <w:rsid w:val="009A5B07"/>
    <w:rsid w:val="009B10BD"/>
    <w:rsid w:val="009C1BA2"/>
    <w:rsid w:val="009D1A94"/>
    <w:rsid w:val="009F148A"/>
    <w:rsid w:val="00A37040"/>
    <w:rsid w:val="00A74DBD"/>
    <w:rsid w:val="00A908B4"/>
    <w:rsid w:val="00AB07B2"/>
    <w:rsid w:val="00AB3B90"/>
    <w:rsid w:val="00AC47FC"/>
    <w:rsid w:val="00AD2C7F"/>
    <w:rsid w:val="00AD4A3B"/>
    <w:rsid w:val="00AF1A84"/>
    <w:rsid w:val="00B0108A"/>
    <w:rsid w:val="00B22FFB"/>
    <w:rsid w:val="00B42135"/>
    <w:rsid w:val="00B46A8E"/>
    <w:rsid w:val="00B46EF8"/>
    <w:rsid w:val="00B52A44"/>
    <w:rsid w:val="00B55F06"/>
    <w:rsid w:val="00B56415"/>
    <w:rsid w:val="00B61F22"/>
    <w:rsid w:val="00B71EF1"/>
    <w:rsid w:val="00BF3DE8"/>
    <w:rsid w:val="00C04C26"/>
    <w:rsid w:val="00C07A87"/>
    <w:rsid w:val="00C22F28"/>
    <w:rsid w:val="00CB561B"/>
    <w:rsid w:val="00CC22A1"/>
    <w:rsid w:val="00D02E1A"/>
    <w:rsid w:val="00D30E99"/>
    <w:rsid w:val="00D4553F"/>
    <w:rsid w:val="00D72449"/>
    <w:rsid w:val="00DA4AB0"/>
    <w:rsid w:val="00DB1D1B"/>
    <w:rsid w:val="00DB7BE7"/>
    <w:rsid w:val="00DC4C14"/>
    <w:rsid w:val="00DD2BA5"/>
    <w:rsid w:val="00DD2C9C"/>
    <w:rsid w:val="00E16D73"/>
    <w:rsid w:val="00E24A72"/>
    <w:rsid w:val="00E32525"/>
    <w:rsid w:val="00E75AD8"/>
    <w:rsid w:val="00E77018"/>
    <w:rsid w:val="00E9361E"/>
    <w:rsid w:val="00EB0FA4"/>
    <w:rsid w:val="00EB69DB"/>
    <w:rsid w:val="00EC1A4D"/>
    <w:rsid w:val="00EE01A7"/>
    <w:rsid w:val="00F670F9"/>
    <w:rsid w:val="00F67485"/>
    <w:rsid w:val="00F81796"/>
    <w:rsid w:val="00FC3F72"/>
    <w:rsid w:val="00FD2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1D085C"/>
  <w15:docId w15:val="{77D3500E-AD7C-4C3D-BC64-936480049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4A72"/>
    <w:pPr>
      <w:overflowPunct w:val="0"/>
      <w:autoSpaceDE w:val="0"/>
      <w:autoSpaceDN w:val="0"/>
      <w:adjustRightInd w:val="0"/>
      <w:textAlignment w:val="baseline"/>
    </w:pPr>
  </w:style>
  <w:style w:type="paragraph" w:styleId="Heading1">
    <w:name w:val="heading 1"/>
    <w:basedOn w:val="Normal"/>
    <w:next w:val="Normal"/>
    <w:link w:val="Heading1Char"/>
    <w:uiPriority w:val="9"/>
    <w:qFormat/>
    <w:rsid w:val="00E24A72"/>
    <w:pPr>
      <w:keepNext/>
      <w:outlineLvl w:val="0"/>
    </w:pPr>
    <w:rPr>
      <w:sz w:val="36"/>
    </w:rPr>
  </w:style>
  <w:style w:type="paragraph" w:styleId="Heading2">
    <w:name w:val="heading 2"/>
    <w:basedOn w:val="Normal"/>
    <w:next w:val="Normal"/>
    <w:link w:val="Heading2Char"/>
    <w:uiPriority w:val="9"/>
    <w:qFormat/>
    <w:rsid w:val="00E24A72"/>
    <w:pPr>
      <w:keepNext/>
      <w:outlineLvl w:val="1"/>
    </w:pPr>
    <w:rPr>
      <w:sz w:val="28"/>
    </w:rPr>
  </w:style>
  <w:style w:type="paragraph" w:styleId="Heading3">
    <w:name w:val="heading 3"/>
    <w:basedOn w:val="Normal"/>
    <w:next w:val="Normal"/>
    <w:link w:val="Heading3Char"/>
    <w:uiPriority w:val="9"/>
    <w:qFormat/>
    <w:rsid w:val="00E24A72"/>
    <w:pPr>
      <w:keepNext/>
      <w:outlineLvl w:val="2"/>
    </w:pPr>
    <w:rPr>
      <w:sz w:val="24"/>
    </w:rPr>
  </w:style>
  <w:style w:type="paragraph" w:styleId="Heading4">
    <w:name w:val="heading 4"/>
    <w:basedOn w:val="Normal"/>
    <w:next w:val="Normal"/>
    <w:qFormat/>
    <w:rsid w:val="00E24A72"/>
    <w:pPr>
      <w:keepNext/>
      <w:jc w:val="center"/>
      <w:outlineLvl w:val="3"/>
    </w:pPr>
    <w:rPr>
      <w:sz w:val="24"/>
    </w:rPr>
  </w:style>
  <w:style w:type="paragraph" w:styleId="Heading5">
    <w:name w:val="heading 5"/>
    <w:basedOn w:val="Normal"/>
    <w:next w:val="Normal"/>
    <w:link w:val="Heading5Char"/>
    <w:uiPriority w:val="9"/>
    <w:qFormat/>
    <w:rsid w:val="00E24A72"/>
    <w:pPr>
      <w:spacing w:before="240"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24A72"/>
    <w:rPr>
      <w:sz w:val="24"/>
    </w:rPr>
  </w:style>
  <w:style w:type="paragraph" w:customStyle="1" w:styleId="yiv2636100246msonormal">
    <w:name w:val="yiv2636100246msonormal"/>
    <w:basedOn w:val="Normal"/>
    <w:rsid w:val="00A37040"/>
    <w:pPr>
      <w:overflowPunct/>
      <w:autoSpaceDE/>
      <w:autoSpaceDN/>
      <w:adjustRightInd/>
      <w:spacing w:before="100" w:beforeAutospacing="1" w:after="100" w:afterAutospacing="1"/>
      <w:textAlignment w:val="auto"/>
    </w:pPr>
    <w:rPr>
      <w:sz w:val="24"/>
      <w:szCs w:val="24"/>
    </w:rPr>
  </w:style>
  <w:style w:type="character" w:styleId="Hyperlink">
    <w:name w:val="Hyperlink"/>
    <w:basedOn w:val="DefaultParagraphFont"/>
    <w:uiPriority w:val="99"/>
    <w:unhideWhenUsed/>
    <w:rsid w:val="00A37040"/>
    <w:rPr>
      <w:color w:val="0000FF" w:themeColor="hyperlink"/>
      <w:u w:val="single"/>
    </w:rPr>
  </w:style>
  <w:style w:type="paragraph" w:styleId="ListParagraph">
    <w:name w:val="List Paragraph"/>
    <w:basedOn w:val="Normal"/>
    <w:uiPriority w:val="34"/>
    <w:qFormat/>
    <w:rsid w:val="00A37040"/>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A37040"/>
    <w:rPr>
      <w:color w:val="808080"/>
      <w:shd w:val="clear" w:color="auto" w:fill="E6E6E6"/>
    </w:rPr>
  </w:style>
  <w:style w:type="character" w:customStyle="1" w:styleId="Heading1Char">
    <w:name w:val="Heading 1 Char"/>
    <w:basedOn w:val="DefaultParagraphFont"/>
    <w:link w:val="Heading1"/>
    <w:uiPriority w:val="9"/>
    <w:rsid w:val="00A37040"/>
    <w:rPr>
      <w:sz w:val="36"/>
    </w:rPr>
  </w:style>
  <w:style w:type="paragraph" w:styleId="NormalWeb">
    <w:name w:val="Normal (Web)"/>
    <w:basedOn w:val="Normal"/>
    <w:uiPriority w:val="99"/>
    <w:unhideWhenUsed/>
    <w:rsid w:val="00A37040"/>
    <w:pPr>
      <w:overflowPunct/>
      <w:autoSpaceDE/>
      <w:autoSpaceDN/>
      <w:adjustRightInd/>
      <w:spacing w:before="100" w:beforeAutospacing="1" w:after="100" w:afterAutospacing="1"/>
      <w:textAlignment w:val="auto"/>
    </w:pPr>
    <w:rPr>
      <w:sz w:val="24"/>
      <w:szCs w:val="24"/>
    </w:rPr>
  </w:style>
  <w:style w:type="character" w:customStyle="1" w:styleId="Heading5Char">
    <w:name w:val="Heading 5 Char"/>
    <w:basedOn w:val="DefaultParagraphFont"/>
    <w:link w:val="Heading5"/>
    <w:uiPriority w:val="9"/>
    <w:rsid w:val="00A37040"/>
    <w:rPr>
      <w:rFonts w:ascii="Arial" w:hAnsi="Arial"/>
      <w:sz w:val="22"/>
    </w:rPr>
  </w:style>
  <w:style w:type="character" w:customStyle="1" w:styleId="Heading2Char">
    <w:name w:val="Heading 2 Char"/>
    <w:basedOn w:val="DefaultParagraphFont"/>
    <w:link w:val="Heading2"/>
    <w:uiPriority w:val="9"/>
    <w:rsid w:val="00A37040"/>
    <w:rPr>
      <w:sz w:val="28"/>
    </w:rPr>
  </w:style>
  <w:style w:type="character" w:customStyle="1" w:styleId="Heading3Char">
    <w:name w:val="Heading 3 Char"/>
    <w:basedOn w:val="DefaultParagraphFont"/>
    <w:link w:val="Heading3"/>
    <w:uiPriority w:val="9"/>
    <w:rsid w:val="00A37040"/>
    <w:rPr>
      <w:sz w:val="24"/>
    </w:rPr>
  </w:style>
  <w:style w:type="character" w:customStyle="1" w:styleId="NumberList1Char">
    <w:name w:val="Number List 1 Char"/>
    <w:aliases w:val="2 Char,3 Char,Numbered List - 1 Char,3... Char"/>
    <w:link w:val="NumberList1"/>
    <w:locked/>
    <w:rsid w:val="00A37040"/>
    <w:rPr>
      <w:sz w:val="24"/>
      <w:szCs w:val="24"/>
    </w:rPr>
  </w:style>
  <w:style w:type="paragraph" w:customStyle="1" w:styleId="NumberList1">
    <w:name w:val="Number List 1"/>
    <w:aliases w:val="2,3,Numbered List - 1,3...,section 1,N ormal italic 1"/>
    <w:basedOn w:val="Normal"/>
    <w:link w:val="NumberList1Char"/>
    <w:qFormat/>
    <w:rsid w:val="00A37040"/>
    <w:pPr>
      <w:overflowPunct/>
      <w:autoSpaceDE/>
      <w:autoSpaceDN/>
      <w:adjustRightInd/>
      <w:spacing w:before="240"/>
      <w:ind w:left="720"/>
      <w:textAlignment w:val="auto"/>
    </w:pPr>
    <w:rPr>
      <w:sz w:val="24"/>
      <w:szCs w:val="24"/>
    </w:rPr>
  </w:style>
  <w:style w:type="character" w:styleId="Strong">
    <w:name w:val="Strong"/>
    <w:basedOn w:val="DefaultParagraphFont"/>
    <w:uiPriority w:val="22"/>
    <w:qFormat/>
    <w:rsid w:val="00A37040"/>
    <w:rPr>
      <w:b/>
      <w:bCs/>
    </w:rPr>
  </w:style>
  <w:style w:type="character" w:styleId="Emphasis">
    <w:name w:val="Emphasis"/>
    <w:basedOn w:val="DefaultParagraphFont"/>
    <w:uiPriority w:val="20"/>
    <w:qFormat/>
    <w:rsid w:val="00A37040"/>
    <w:rPr>
      <w:i/>
      <w:iCs/>
    </w:rPr>
  </w:style>
  <w:style w:type="paragraph" w:styleId="NoSpacing">
    <w:name w:val="No Spacing"/>
    <w:uiPriority w:val="1"/>
    <w:qFormat/>
    <w:rsid w:val="007068A4"/>
    <w:rPr>
      <w:rFonts w:asciiTheme="minorHAnsi" w:eastAsiaTheme="minorHAnsi" w:hAnsiTheme="minorHAnsi" w:cstheme="minorBidi"/>
      <w:sz w:val="22"/>
      <w:szCs w:val="22"/>
    </w:rPr>
  </w:style>
  <w:style w:type="paragraph" w:customStyle="1" w:styleId="yiv1204375891msonormal">
    <w:name w:val="yiv1204375891msonormal"/>
    <w:basedOn w:val="Normal"/>
    <w:rsid w:val="007068A4"/>
    <w:pPr>
      <w:overflowPunct/>
      <w:autoSpaceDE/>
      <w:autoSpaceDN/>
      <w:adjustRightInd/>
      <w:spacing w:before="100" w:beforeAutospacing="1" w:after="100" w:afterAutospacing="1"/>
      <w:textAlignment w:val="auto"/>
    </w:pPr>
    <w:rPr>
      <w:sz w:val="24"/>
      <w:szCs w:val="24"/>
    </w:rPr>
  </w:style>
  <w:style w:type="character" w:styleId="FollowedHyperlink">
    <w:name w:val="FollowedHyperlink"/>
    <w:basedOn w:val="DefaultParagraphFont"/>
    <w:uiPriority w:val="99"/>
    <w:semiHidden/>
    <w:unhideWhenUsed/>
    <w:rsid w:val="007068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57693">
      <w:bodyDiv w:val="1"/>
      <w:marLeft w:val="0"/>
      <w:marRight w:val="0"/>
      <w:marTop w:val="0"/>
      <w:marBottom w:val="0"/>
      <w:divBdr>
        <w:top w:val="none" w:sz="0" w:space="0" w:color="auto"/>
        <w:left w:val="none" w:sz="0" w:space="0" w:color="auto"/>
        <w:bottom w:val="none" w:sz="0" w:space="0" w:color="auto"/>
        <w:right w:val="none" w:sz="0" w:space="0" w:color="auto"/>
      </w:divBdr>
    </w:div>
    <w:div w:id="1218593130">
      <w:bodyDiv w:val="1"/>
      <w:marLeft w:val="0"/>
      <w:marRight w:val="0"/>
      <w:marTop w:val="0"/>
      <w:marBottom w:val="0"/>
      <w:divBdr>
        <w:top w:val="none" w:sz="0" w:space="0" w:color="auto"/>
        <w:left w:val="none" w:sz="0" w:space="0" w:color="auto"/>
        <w:bottom w:val="none" w:sz="0" w:space="0" w:color="auto"/>
        <w:right w:val="none" w:sz="0" w:space="0" w:color="auto"/>
      </w:divBdr>
    </w:div>
    <w:div w:id="1543401809">
      <w:bodyDiv w:val="1"/>
      <w:marLeft w:val="0"/>
      <w:marRight w:val="0"/>
      <w:marTop w:val="0"/>
      <w:marBottom w:val="0"/>
      <w:divBdr>
        <w:top w:val="none" w:sz="0" w:space="0" w:color="auto"/>
        <w:left w:val="none" w:sz="0" w:space="0" w:color="auto"/>
        <w:bottom w:val="none" w:sz="0" w:space="0" w:color="auto"/>
        <w:right w:val="none" w:sz="0" w:space="0" w:color="auto"/>
      </w:divBdr>
    </w:div>
    <w:div w:id="1614091165">
      <w:bodyDiv w:val="1"/>
      <w:marLeft w:val="0"/>
      <w:marRight w:val="0"/>
      <w:marTop w:val="0"/>
      <w:marBottom w:val="0"/>
      <w:divBdr>
        <w:top w:val="none" w:sz="0" w:space="0" w:color="auto"/>
        <w:left w:val="none" w:sz="0" w:space="0" w:color="auto"/>
        <w:bottom w:val="none" w:sz="0" w:space="0" w:color="auto"/>
        <w:right w:val="none" w:sz="0" w:space="0" w:color="auto"/>
      </w:divBdr>
    </w:div>
    <w:div w:id="165788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ureconservation.pensoft.net/article/63270/" TargetMode="External"/><Relationship Id="rId3" Type="http://schemas.openxmlformats.org/officeDocument/2006/relationships/styles" Target="styles.xml"/><Relationship Id="rId7" Type="http://schemas.openxmlformats.org/officeDocument/2006/relationships/hyperlink" Target="https://www.usgs.gov/special-topics/water-science%20school/science/wastewater-treatment-water-u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GWA%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1A1DB-F289-4E19-BC5C-4215DC397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GWA Letterhead</Template>
  <TotalTime>1555</TotalTime>
  <Pages>7</Pages>
  <Words>2709</Words>
  <Characters>15443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Patricia A. Simmons</Company>
  <LinksUpToDate>false</LinksUpToDate>
  <CharactersWithSpaces>18116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Simmons</dc:creator>
  <cp:lastModifiedBy>Clinton Nagel</cp:lastModifiedBy>
  <cp:revision>9</cp:revision>
  <cp:lastPrinted>2004-04-23T17:17:00Z</cp:lastPrinted>
  <dcterms:created xsi:type="dcterms:W3CDTF">2022-12-07T17:36:00Z</dcterms:created>
  <dcterms:modified xsi:type="dcterms:W3CDTF">2022-12-10T23:47:00Z</dcterms:modified>
</cp:coreProperties>
</file>