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DB89" w14:textId="1FC42B81" w:rsidR="00E60610" w:rsidRPr="00304859" w:rsidRDefault="00E60610" w:rsidP="00E60610">
      <w:pPr>
        <w:pStyle w:val="Default"/>
        <w:spacing w:after="240" w:line="34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 xml:space="preserve">November 25, 2022 </w:t>
      </w:r>
    </w:p>
    <w:p w14:paraId="5DB9CC57" w14:textId="77777777" w:rsidR="00E60610" w:rsidRPr="00304859" w:rsidRDefault="00E60610" w:rsidP="00E60610">
      <w:pPr>
        <w:pStyle w:val="Default"/>
        <w:spacing w:line="2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Ron Hecker, District Ranger</w:t>
      </w:r>
    </w:p>
    <w:p w14:paraId="3BE120F0" w14:textId="77777777" w:rsidR="00E60610" w:rsidRPr="00304859" w:rsidRDefault="00E60610" w:rsidP="00E60610">
      <w:pPr>
        <w:pStyle w:val="Default"/>
        <w:spacing w:line="2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Ashland Ranger District</w:t>
      </w:r>
    </w:p>
    <w:p w14:paraId="46B97047" w14:textId="77777777" w:rsidR="00E60610" w:rsidRPr="00304859" w:rsidRDefault="00E60610" w:rsidP="00E60610">
      <w:pPr>
        <w:pStyle w:val="Default"/>
        <w:spacing w:line="2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United States Forest Service</w:t>
      </w:r>
    </w:p>
    <w:p w14:paraId="53152C82" w14:textId="77777777" w:rsidR="00E60610" w:rsidRPr="00304859" w:rsidRDefault="00E60610" w:rsidP="00E60610">
      <w:pPr>
        <w:pStyle w:val="Default"/>
        <w:spacing w:line="2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2378 Highway 212</w:t>
      </w:r>
    </w:p>
    <w:p w14:paraId="4BD3DF3D" w14:textId="5DA18081" w:rsidR="00E60610" w:rsidRDefault="00E60610" w:rsidP="0073142A">
      <w:pPr>
        <w:pStyle w:val="Default"/>
        <w:spacing w:line="2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Ashland, Montana 59003</w:t>
      </w:r>
    </w:p>
    <w:p w14:paraId="7E640541" w14:textId="77777777" w:rsidR="0073142A" w:rsidRPr="00304859" w:rsidRDefault="0073142A" w:rsidP="0073142A">
      <w:pPr>
        <w:pStyle w:val="Default"/>
        <w:spacing w:line="20" w:lineRule="atLeast"/>
        <w:rPr>
          <w:rFonts w:asciiTheme="minorHAnsi" w:eastAsia="Times New Roman" w:hAnsiTheme="minorHAnsi" w:cstheme="minorHAnsi"/>
          <w:sz w:val="24"/>
          <w:szCs w:val="24"/>
          <w:shd w:val="clear" w:color="auto" w:fill="FFFFFF"/>
        </w:rPr>
      </w:pPr>
    </w:p>
    <w:p w14:paraId="1A27F40A" w14:textId="77777777" w:rsidR="00E60610" w:rsidRPr="00304859" w:rsidRDefault="00E60610" w:rsidP="00E60610">
      <w:pPr>
        <w:pStyle w:val="Default"/>
        <w:spacing w:line="280" w:lineRule="atLeast"/>
        <w:rPr>
          <w:rFonts w:asciiTheme="minorHAnsi" w:eastAsia="Times New Roman" w:hAnsiTheme="minorHAnsi" w:cstheme="minorHAnsi"/>
          <w:i/>
          <w:iCs/>
          <w:sz w:val="24"/>
          <w:szCs w:val="24"/>
          <w:shd w:val="clear" w:color="auto" w:fill="FFFFFF"/>
        </w:rPr>
      </w:pPr>
      <w:r w:rsidRPr="00304859">
        <w:rPr>
          <w:rFonts w:asciiTheme="minorHAnsi" w:hAnsiTheme="minorHAnsi" w:cstheme="minorHAnsi"/>
          <w:i/>
          <w:iCs/>
          <w:sz w:val="24"/>
          <w:szCs w:val="24"/>
          <w:shd w:val="clear" w:color="auto" w:fill="FFFFFF"/>
        </w:rPr>
        <w:t>Comments submitted electronically via: https://cara.fs2c.usda.gov/Public//CommentInput?Project=58396</w:t>
      </w:r>
    </w:p>
    <w:p w14:paraId="09C9E50D" w14:textId="77777777" w:rsidR="00E60610" w:rsidRPr="00304859" w:rsidRDefault="00E60610" w:rsidP="00E60610">
      <w:pPr>
        <w:pStyle w:val="Default"/>
        <w:spacing w:line="280" w:lineRule="atLeast"/>
        <w:rPr>
          <w:rFonts w:asciiTheme="minorHAnsi" w:eastAsia="Times New Roman" w:hAnsiTheme="minorHAnsi" w:cstheme="minorHAnsi"/>
          <w:i/>
          <w:iCs/>
          <w:sz w:val="24"/>
          <w:szCs w:val="24"/>
          <w:shd w:val="clear" w:color="auto" w:fill="FFFFFF"/>
        </w:rPr>
      </w:pPr>
    </w:p>
    <w:p w14:paraId="2164C6CB" w14:textId="77777777" w:rsidR="00E60610" w:rsidRPr="00304859" w:rsidRDefault="00E60610" w:rsidP="00E60610">
      <w:pPr>
        <w:pStyle w:val="Default"/>
        <w:spacing w:line="280" w:lineRule="atLeast"/>
        <w:rPr>
          <w:rFonts w:asciiTheme="minorHAnsi" w:eastAsia="Times New Roman" w:hAnsiTheme="minorHAnsi" w:cstheme="minorHAnsi"/>
          <w:i/>
          <w:iCs/>
          <w:sz w:val="24"/>
          <w:szCs w:val="24"/>
          <w:shd w:val="clear" w:color="auto" w:fill="FFFFFF"/>
        </w:rPr>
      </w:pPr>
    </w:p>
    <w:p w14:paraId="322B0D86" w14:textId="541B4767" w:rsidR="00E60610" w:rsidRPr="00304859" w:rsidRDefault="00E60610" w:rsidP="00E60610">
      <w:pPr>
        <w:pStyle w:val="Default"/>
        <w:spacing w:after="240" w:line="340" w:lineRule="atLeast"/>
        <w:rPr>
          <w:rFonts w:asciiTheme="minorHAnsi" w:eastAsia="Times New Roman" w:hAnsiTheme="minorHAnsi" w:cstheme="minorHAnsi"/>
          <w:sz w:val="24"/>
          <w:szCs w:val="24"/>
          <w:shd w:val="clear" w:color="auto" w:fill="FFFFFF"/>
        </w:rPr>
      </w:pPr>
      <w:r w:rsidRPr="00304859">
        <w:rPr>
          <w:rFonts w:asciiTheme="minorHAnsi" w:hAnsiTheme="minorHAnsi" w:cstheme="minorHAnsi"/>
          <w:sz w:val="24"/>
          <w:szCs w:val="24"/>
          <w:shd w:val="clear" w:color="auto" w:fill="FFFFFF"/>
        </w:rPr>
        <w:t xml:space="preserve">Dear Ron: </w:t>
      </w:r>
    </w:p>
    <w:p w14:paraId="58EFFCF9" w14:textId="104643CE" w:rsidR="009F6081" w:rsidRPr="00304859" w:rsidRDefault="00A31B9B" w:rsidP="00E60610">
      <w:pPr>
        <w:pStyle w:val="Default"/>
        <w:spacing w:after="240" w:line="20" w:lineRule="atLeast"/>
        <w:rPr>
          <w:rFonts w:asciiTheme="minorHAnsi" w:hAnsiTheme="minorHAnsi" w:cstheme="minorHAnsi"/>
          <w:sz w:val="24"/>
          <w:szCs w:val="24"/>
          <w:shd w:val="clear" w:color="auto" w:fill="FFFFFF"/>
        </w:rPr>
      </w:pPr>
      <w:r w:rsidRPr="00304859">
        <w:rPr>
          <w:rFonts w:asciiTheme="minorHAnsi" w:hAnsiTheme="minorHAnsi" w:cstheme="minorHAnsi"/>
          <w:sz w:val="24"/>
          <w:szCs w:val="24"/>
          <w:shd w:val="clear" w:color="auto" w:fill="FFFFFF"/>
        </w:rPr>
        <w:t>B</w:t>
      </w:r>
      <w:r w:rsidR="00E60610" w:rsidRPr="00304859">
        <w:rPr>
          <w:rFonts w:asciiTheme="minorHAnsi" w:hAnsiTheme="minorHAnsi" w:cstheme="minorHAnsi"/>
          <w:sz w:val="24"/>
          <w:szCs w:val="24"/>
          <w:shd w:val="clear" w:color="auto" w:fill="FFFFFF"/>
        </w:rPr>
        <w:t xml:space="preserve">oth </w:t>
      </w:r>
      <w:r w:rsidRPr="00304859">
        <w:rPr>
          <w:rFonts w:asciiTheme="minorHAnsi" w:hAnsiTheme="minorHAnsi" w:cstheme="minorHAnsi"/>
          <w:sz w:val="24"/>
          <w:szCs w:val="24"/>
          <w:shd w:val="clear" w:color="auto" w:fill="FFFFFF"/>
        </w:rPr>
        <w:t>my husband</w:t>
      </w:r>
      <w:r w:rsidR="006F094C" w:rsidRPr="00304859">
        <w:rPr>
          <w:rFonts w:asciiTheme="minorHAnsi" w:hAnsiTheme="minorHAnsi" w:cstheme="minorHAnsi"/>
          <w:sz w:val="24"/>
          <w:szCs w:val="24"/>
          <w:shd w:val="clear" w:color="auto" w:fill="FFFFFF"/>
        </w:rPr>
        <w:t xml:space="preserve"> </w:t>
      </w:r>
      <w:r w:rsidRPr="00304859">
        <w:rPr>
          <w:rFonts w:asciiTheme="minorHAnsi" w:hAnsiTheme="minorHAnsi" w:cstheme="minorHAnsi"/>
          <w:sz w:val="24"/>
          <w:szCs w:val="24"/>
          <w:shd w:val="clear" w:color="auto" w:fill="FFFFFF"/>
        </w:rPr>
        <w:t xml:space="preserve">and I </w:t>
      </w:r>
      <w:r w:rsidR="00E60610" w:rsidRPr="00304859">
        <w:rPr>
          <w:rFonts w:asciiTheme="minorHAnsi" w:hAnsiTheme="minorHAnsi" w:cstheme="minorHAnsi"/>
          <w:sz w:val="24"/>
          <w:szCs w:val="24"/>
          <w:shd w:val="clear" w:color="auto" w:fill="FFFFFF"/>
        </w:rPr>
        <w:t xml:space="preserve">appreciate the opportunity to comment on the proposed Environmental Assessment for the South Otter Landscape Restoration and Resiliency Project. Since we live </w:t>
      </w:r>
      <w:r w:rsidR="00F05790" w:rsidRPr="00304859">
        <w:rPr>
          <w:rFonts w:asciiTheme="minorHAnsi" w:hAnsiTheme="minorHAnsi" w:cstheme="minorHAnsi"/>
          <w:sz w:val="24"/>
          <w:szCs w:val="24"/>
          <w:shd w:val="clear" w:color="auto" w:fill="FFFFFF"/>
        </w:rPr>
        <w:t xml:space="preserve">100% </w:t>
      </w:r>
      <w:r w:rsidR="00E60610" w:rsidRPr="00304859">
        <w:rPr>
          <w:rFonts w:asciiTheme="minorHAnsi" w:hAnsiTheme="minorHAnsi" w:cstheme="minorHAnsi"/>
          <w:sz w:val="24"/>
          <w:szCs w:val="24"/>
          <w:shd w:val="clear" w:color="auto" w:fill="FFFFFF"/>
        </w:rPr>
        <w:t>within and adjacent to the project a</w:t>
      </w:r>
      <w:r w:rsidR="00352A46" w:rsidRPr="00304859">
        <w:rPr>
          <w:rFonts w:asciiTheme="minorHAnsi" w:hAnsiTheme="minorHAnsi" w:cstheme="minorHAnsi"/>
          <w:sz w:val="24"/>
          <w:szCs w:val="24"/>
          <w:shd w:val="clear" w:color="auto" w:fill="FFFFFF"/>
        </w:rPr>
        <w:t>re</w:t>
      </w:r>
      <w:r w:rsidR="00E60610" w:rsidRPr="00304859">
        <w:rPr>
          <w:rFonts w:asciiTheme="minorHAnsi" w:hAnsiTheme="minorHAnsi" w:cstheme="minorHAnsi"/>
          <w:sz w:val="24"/>
          <w:szCs w:val="24"/>
          <w:shd w:val="clear" w:color="auto" w:fill="FFFFFF"/>
        </w:rPr>
        <w:t>a</w:t>
      </w:r>
      <w:r w:rsidR="0020321C" w:rsidRPr="00304859">
        <w:rPr>
          <w:rFonts w:asciiTheme="minorHAnsi" w:hAnsiTheme="minorHAnsi" w:cstheme="minorHAnsi"/>
          <w:sz w:val="24"/>
          <w:szCs w:val="24"/>
          <w:shd w:val="clear" w:color="auto" w:fill="FFFFFF"/>
        </w:rPr>
        <w:t xml:space="preserve"> and hold two </w:t>
      </w:r>
      <w:r w:rsidR="00300D66" w:rsidRPr="00304859">
        <w:rPr>
          <w:rFonts w:asciiTheme="minorHAnsi" w:hAnsiTheme="minorHAnsi" w:cstheme="minorHAnsi"/>
          <w:sz w:val="24"/>
          <w:szCs w:val="24"/>
          <w:shd w:val="clear" w:color="auto" w:fill="FFFFFF"/>
        </w:rPr>
        <w:t>grazing permits also 100% within the project area</w:t>
      </w:r>
      <w:r w:rsidR="00E60610" w:rsidRPr="00304859">
        <w:rPr>
          <w:rFonts w:asciiTheme="minorHAnsi" w:hAnsiTheme="minorHAnsi" w:cstheme="minorHAnsi"/>
          <w:sz w:val="24"/>
          <w:szCs w:val="24"/>
          <w:shd w:val="clear" w:color="auto" w:fill="FFFFFF"/>
        </w:rPr>
        <w:t xml:space="preserve">, we </w:t>
      </w:r>
      <w:r w:rsidR="00352A46" w:rsidRPr="00304859">
        <w:rPr>
          <w:rFonts w:asciiTheme="minorHAnsi" w:hAnsiTheme="minorHAnsi" w:cstheme="minorHAnsi"/>
          <w:sz w:val="24"/>
          <w:szCs w:val="24"/>
          <w:shd w:val="clear" w:color="auto" w:fill="FFFFFF"/>
        </w:rPr>
        <w:t>provide our c</w:t>
      </w:r>
      <w:r w:rsidR="00300D66" w:rsidRPr="00304859">
        <w:rPr>
          <w:rFonts w:asciiTheme="minorHAnsi" w:hAnsiTheme="minorHAnsi" w:cstheme="minorHAnsi"/>
          <w:sz w:val="24"/>
          <w:szCs w:val="24"/>
          <w:shd w:val="clear" w:color="auto" w:fill="FFFFFF"/>
        </w:rPr>
        <w:t>omments and c</w:t>
      </w:r>
      <w:r w:rsidR="00352A46" w:rsidRPr="00304859">
        <w:rPr>
          <w:rFonts w:asciiTheme="minorHAnsi" w:hAnsiTheme="minorHAnsi" w:cstheme="minorHAnsi"/>
          <w:sz w:val="24"/>
          <w:szCs w:val="24"/>
          <w:shd w:val="clear" w:color="auto" w:fill="FFFFFF"/>
        </w:rPr>
        <w:t>oncerns</w:t>
      </w:r>
      <w:r w:rsidR="0036786C" w:rsidRPr="00304859">
        <w:rPr>
          <w:rFonts w:asciiTheme="minorHAnsi" w:hAnsiTheme="minorHAnsi" w:cstheme="minorHAnsi"/>
          <w:sz w:val="24"/>
          <w:szCs w:val="24"/>
          <w:shd w:val="clear" w:color="auto" w:fill="FFFFFF"/>
        </w:rPr>
        <w:t xml:space="preserve"> with th</w:t>
      </w:r>
      <w:r w:rsidR="00300D66" w:rsidRPr="00304859">
        <w:rPr>
          <w:rFonts w:asciiTheme="minorHAnsi" w:hAnsiTheme="minorHAnsi" w:cstheme="minorHAnsi"/>
          <w:sz w:val="24"/>
          <w:szCs w:val="24"/>
          <w:shd w:val="clear" w:color="auto" w:fill="FFFFFF"/>
        </w:rPr>
        <w:t>e</w:t>
      </w:r>
      <w:r w:rsidR="0036786C" w:rsidRPr="00304859">
        <w:rPr>
          <w:rFonts w:asciiTheme="minorHAnsi" w:hAnsiTheme="minorHAnsi" w:cstheme="minorHAnsi"/>
          <w:sz w:val="24"/>
          <w:szCs w:val="24"/>
          <w:shd w:val="clear" w:color="auto" w:fill="FFFFFF"/>
        </w:rPr>
        <w:t xml:space="preserve"> recognition that whatever deci</w:t>
      </w:r>
      <w:r w:rsidR="00671D60" w:rsidRPr="00304859">
        <w:rPr>
          <w:rFonts w:asciiTheme="minorHAnsi" w:hAnsiTheme="minorHAnsi" w:cstheme="minorHAnsi"/>
          <w:sz w:val="24"/>
          <w:szCs w:val="24"/>
          <w:shd w:val="clear" w:color="auto" w:fill="FFFFFF"/>
        </w:rPr>
        <w:t>sions are made through this analysis,</w:t>
      </w:r>
      <w:r w:rsidR="00352A46" w:rsidRPr="00304859">
        <w:rPr>
          <w:rFonts w:asciiTheme="minorHAnsi" w:hAnsiTheme="minorHAnsi" w:cstheme="minorHAnsi"/>
          <w:sz w:val="24"/>
          <w:szCs w:val="24"/>
          <w:shd w:val="clear" w:color="auto" w:fill="FFFFFF"/>
        </w:rPr>
        <w:t xml:space="preserve"> </w:t>
      </w:r>
      <w:r w:rsidR="004D4C66" w:rsidRPr="00304859">
        <w:rPr>
          <w:rFonts w:asciiTheme="minorHAnsi" w:hAnsiTheme="minorHAnsi" w:cstheme="minorHAnsi"/>
          <w:sz w:val="24"/>
          <w:szCs w:val="24"/>
          <w:shd w:val="clear" w:color="auto" w:fill="FFFFFF"/>
        </w:rPr>
        <w:t>we</w:t>
      </w:r>
      <w:r w:rsidR="00E24198" w:rsidRPr="00304859">
        <w:rPr>
          <w:rFonts w:asciiTheme="minorHAnsi" w:hAnsiTheme="minorHAnsi" w:cstheme="minorHAnsi"/>
          <w:sz w:val="24"/>
          <w:szCs w:val="24"/>
          <w:shd w:val="clear" w:color="auto" w:fill="FFFFFF"/>
        </w:rPr>
        <w:t xml:space="preserve"> </w:t>
      </w:r>
      <w:r w:rsidR="004D4C66" w:rsidRPr="00304859">
        <w:rPr>
          <w:rFonts w:asciiTheme="minorHAnsi" w:hAnsiTheme="minorHAnsi" w:cstheme="minorHAnsi"/>
          <w:sz w:val="24"/>
          <w:szCs w:val="24"/>
          <w:shd w:val="clear" w:color="auto" w:fill="FFFFFF"/>
        </w:rPr>
        <w:t xml:space="preserve">will be directly </w:t>
      </w:r>
      <w:r w:rsidR="00D82788" w:rsidRPr="00304859">
        <w:rPr>
          <w:rFonts w:asciiTheme="minorHAnsi" w:hAnsiTheme="minorHAnsi" w:cstheme="minorHAnsi"/>
          <w:sz w:val="24"/>
          <w:szCs w:val="24"/>
          <w:shd w:val="clear" w:color="auto" w:fill="FFFFFF"/>
        </w:rPr>
        <w:t>affected</w:t>
      </w:r>
      <w:r w:rsidR="004D4C66" w:rsidRPr="00304859">
        <w:rPr>
          <w:rFonts w:asciiTheme="minorHAnsi" w:hAnsiTheme="minorHAnsi" w:cstheme="minorHAnsi"/>
          <w:sz w:val="24"/>
          <w:szCs w:val="24"/>
          <w:shd w:val="clear" w:color="auto" w:fill="FFFFFF"/>
        </w:rPr>
        <w:t xml:space="preserve"> </w:t>
      </w:r>
      <w:r w:rsidR="00B95357" w:rsidRPr="00304859">
        <w:rPr>
          <w:rFonts w:asciiTheme="minorHAnsi" w:hAnsiTheme="minorHAnsi" w:cstheme="minorHAnsi"/>
          <w:sz w:val="24"/>
          <w:szCs w:val="24"/>
          <w:shd w:val="clear" w:color="auto" w:fill="FFFFFF"/>
        </w:rPr>
        <w:t xml:space="preserve">in </w:t>
      </w:r>
      <w:r w:rsidR="00627542" w:rsidRPr="00304859">
        <w:rPr>
          <w:rFonts w:asciiTheme="minorHAnsi" w:hAnsiTheme="minorHAnsi" w:cstheme="minorHAnsi"/>
          <w:sz w:val="24"/>
          <w:szCs w:val="24"/>
          <w:shd w:val="clear" w:color="auto" w:fill="FFFFFF"/>
        </w:rPr>
        <w:t xml:space="preserve">both </w:t>
      </w:r>
      <w:r w:rsidR="00B95357" w:rsidRPr="00304859">
        <w:rPr>
          <w:rFonts w:asciiTheme="minorHAnsi" w:hAnsiTheme="minorHAnsi" w:cstheme="minorHAnsi"/>
          <w:sz w:val="24"/>
          <w:szCs w:val="24"/>
          <w:shd w:val="clear" w:color="auto" w:fill="FFFFFF"/>
        </w:rPr>
        <w:t xml:space="preserve">the short </w:t>
      </w:r>
      <w:r w:rsidR="001B605B">
        <w:rPr>
          <w:rFonts w:asciiTheme="minorHAnsi" w:hAnsiTheme="minorHAnsi" w:cstheme="minorHAnsi"/>
          <w:sz w:val="24"/>
          <w:szCs w:val="24"/>
          <w:shd w:val="clear" w:color="auto" w:fill="FFFFFF"/>
        </w:rPr>
        <w:t xml:space="preserve">and </w:t>
      </w:r>
      <w:r w:rsidR="00B95357" w:rsidRPr="00304859">
        <w:rPr>
          <w:rFonts w:asciiTheme="minorHAnsi" w:hAnsiTheme="minorHAnsi" w:cstheme="minorHAnsi"/>
          <w:sz w:val="24"/>
          <w:szCs w:val="24"/>
          <w:shd w:val="clear" w:color="auto" w:fill="FFFFFF"/>
        </w:rPr>
        <w:t>long term</w:t>
      </w:r>
      <w:r w:rsidR="00287BB6" w:rsidRPr="00304859">
        <w:rPr>
          <w:rFonts w:asciiTheme="minorHAnsi" w:hAnsiTheme="minorHAnsi" w:cstheme="minorHAnsi"/>
          <w:sz w:val="24"/>
          <w:szCs w:val="24"/>
          <w:shd w:val="clear" w:color="auto" w:fill="FFFFFF"/>
        </w:rPr>
        <w:t xml:space="preserve"> and will also</w:t>
      </w:r>
      <w:r w:rsidR="008A4F4E" w:rsidRPr="00304859">
        <w:rPr>
          <w:rFonts w:asciiTheme="minorHAnsi" w:hAnsiTheme="minorHAnsi" w:cstheme="minorHAnsi"/>
          <w:sz w:val="24"/>
          <w:szCs w:val="24"/>
          <w:shd w:val="clear" w:color="auto" w:fill="FFFFFF"/>
        </w:rPr>
        <w:t xml:space="preserve"> experience the connected and cumulative consequences of the proposal – what ever they may be</w:t>
      </w:r>
      <w:r w:rsidR="00ED5B01" w:rsidRPr="00304859">
        <w:rPr>
          <w:rFonts w:asciiTheme="minorHAnsi" w:hAnsiTheme="minorHAnsi" w:cstheme="minorHAnsi"/>
          <w:sz w:val="24"/>
          <w:szCs w:val="24"/>
          <w:shd w:val="clear" w:color="auto" w:fill="FFFFFF"/>
        </w:rPr>
        <w:t xml:space="preserve"> and how ever correctly or incorrectly the basis and assumptions </w:t>
      </w:r>
      <w:r w:rsidR="00047B22" w:rsidRPr="00304859">
        <w:rPr>
          <w:rFonts w:asciiTheme="minorHAnsi" w:hAnsiTheme="minorHAnsi" w:cstheme="minorHAnsi"/>
          <w:sz w:val="24"/>
          <w:szCs w:val="24"/>
          <w:shd w:val="clear" w:color="auto" w:fill="FFFFFF"/>
        </w:rPr>
        <w:t>of the analysis are made and justified.</w:t>
      </w:r>
      <w:r w:rsidR="00FC526A" w:rsidRPr="00304859">
        <w:rPr>
          <w:rFonts w:asciiTheme="minorHAnsi" w:hAnsiTheme="minorHAnsi" w:cstheme="minorHAnsi"/>
          <w:sz w:val="24"/>
          <w:szCs w:val="24"/>
          <w:shd w:val="clear" w:color="auto" w:fill="FFFFFF"/>
        </w:rPr>
        <w:t xml:space="preserve">  </w:t>
      </w:r>
    </w:p>
    <w:p w14:paraId="1AAEEC9B" w14:textId="721B452E" w:rsidR="00047B22" w:rsidRPr="00304859" w:rsidRDefault="00D00765" w:rsidP="00E60610">
      <w:pPr>
        <w:pStyle w:val="Default"/>
        <w:spacing w:after="240" w:line="20" w:lineRule="atLeast"/>
        <w:rPr>
          <w:rFonts w:asciiTheme="minorHAnsi" w:hAnsiTheme="minorHAnsi" w:cstheme="minorHAnsi"/>
          <w:sz w:val="24"/>
          <w:szCs w:val="24"/>
          <w:shd w:val="clear" w:color="auto" w:fill="FFFFFF"/>
        </w:rPr>
      </w:pPr>
      <w:r w:rsidRPr="00304859">
        <w:rPr>
          <w:rFonts w:asciiTheme="minorHAnsi" w:hAnsiTheme="minorHAnsi" w:cstheme="minorHAnsi"/>
          <w:sz w:val="24"/>
          <w:szCs w:val="24"/>
          <w:shd w:val="clear" w:color="auto" w:fill="FFFFFF"/>
        </w:rPr>
        <w:t xml:space="preserve">Our </w:t>
      </w:r>
      <w:r w:rsidR="00872A38" w:rsidRPr="00304859">
        <w:rPr>
          <w:rFonts w:asciiTheme="minorHAnsi" w:hAnsiTheme="minorHAnsi" w:cstheme="minorHAnsi"/>
          <w:sz w:val="24"/>
          <w:szCs w:val="24"/>
          <w:shd w:val="clear" w:color="auto" w:fill="FFFFFF"/>
        </w:rPr>
        <w:t xml:space="preserve">observation and </w:t>
      </w:r>
      <w:r w:rsidRPr="00304859">
        <w:rPr>
          <w:rFonts w:asciiTheme="minorHAnsi" w:hAnsiTheme="minorHAnsi" w:cstheme="minorHAnsi"/>
          <w:sz w:val="24"/>
          <w:szCs w:val="24"/>
          <w:shd w:val="clear" w:color="auto" w:fill="FFFFFF"/>
        </w:rPr>
        <w:t>experience</w:t>
      </w:r>
      <w:r w:rsidR="00A07FC1" w:rsidRPr="00304859">
        <w:rPr>
          <w:rFonts w:asciiTheme="minorHAnsi" w:hAnsiTheme="minorHAnsi" w:cstheme="minorHAnsi"/>
          <w:sz w:val="24"/>
          <w:szCs w:val="24"/>
          <w:shd w:val="clear" w:color="auto" w:fill="FFFFFF"/>
        </w:rPr>
        <w:t xml:space="preserve"> </w:t>
      </w:r>
      <w:r w:rsidRPr="00304859">
        <w:rPr>
          <w:rFonts w:asciiTheme="minorHAnsi" w:hAnsiTheme="minorHAnsi" w:cstheme="minorHAnsi"/>
          <w:sz w:val="24"/>
          <w:szCs w:val="24"/>
          <w:shd w:val="clear" w:color="auto" w:fill="FFFFFF"/>
        </w:rPr>
        <w:t>with</w:t>
      </w:r>
      <w:r w:rsidR="0033611D" w:rsidRPr="00304859">
        <w:rPr>
          <w:rFonts w:asciiTheme="minorHAnsi" w:hAnsiTheme="minorHAnsi" w:cstheme="minorHAnsi"/>
          <w:sz w:val="24"/>
          <w:szCs w:val="24"/>
          <w:shd w:val="clear" w:color="auto" w:fill="FFFFFF"/>
        </w:rPr>
        <w:t xml:space="preserve"> </w:t>
      </w:r>
      <w:r w:rsidR="0030400F" w:rsidRPr="00304859">
        <w:rPr>
          <w:rFonts w:asciiTheme="minorHAnsi" w:hAnsiTheme="minorHAnsi" w:cstheme="minorHAnsi"/>
          <w:sz w:val="24"/>
          <w:szCs w:val="24"/>
          <w:shd w:val="clear" w:color="auto" w:fill="FFFFFF"/>
        </w:rPr>
        <w:t xml:space="preserve">insufficient and inadequate </w:t>
      </w:r>
      <w:r w:rsidR="00C731AD" w:rsidRPr="00304859">
        <w:rPr>
          <w:rFonts w:asciiTheme="minorHAnsi" w:hAnsiTheme="minorHAnsi" w:cstheme="minorHAnsi"/>
          <w:sz w:val="24"/>
          <w:szCs w:val="24"/>
          <w:shd w:val="clear" w:color="auto" w:fill="FFFFFF"/>
        </w:rPr>
        <w:t xml:space="preserve">Forest Service </w:t>
      </w:r>
      <w:r w:rsidR="0033611D" w:rsidRPr="00304859">
        <w:rPr>
          <w:rFonts w:asciiTheme="minorHAnsi" w:hAnsiTheme="minorHAnsi" w:cstheme="minorHAnsi"/>
          <w:sz w:val="24"/>
          <w:szCs w:val="24"/>
          <w:shd w:val="clear" w:color="auto" w:fill="FFFFFF"/>
        </w:rPr>
        <w:t xml:space="preserve">effects </w:t>
      </w:r>
      <w:r w:rsidRPr="00304859">
        <w:rPr>
          <w:rFonts w:asciiTheme="minorHAnsi" w:hAnsiTheme="minorHAnsi" w:cstheme="minorHAnsi"/>
          <w:sz w:val="24"/>
          <w:szCs w:val="24"/>
          <w:shd w:val="clear" w:color="auto" w:fill="FFFFFF"/>
        </w:rPr>
        <w:t xml:space="preserve">analysis </w:t>
      </w:r>
      <w:r w:rsidR="00A07FC1" w:rsidRPr="00304859">
        <w:rPr>
          <w:rFonts w:asciiTheme="minorHAnsi" w:hAnsiTheme="minorHAnsi" w:cstheme="minorHAnsi"/>
          <w:sz w:val="24"/>
          <w:szCs w:val="24"/>
          <w:shd w:val="clear" w:color="auto" w:fill="FFFFFF"/>
        </w:rPr>
        <w:t>and discl</w:t>
      </w:r>
      <w:r w:rsidR="006F58EC" w:rsidRPr="00304859">
        <w:rPr>
          <w:rFonts w:asciiTheme="minorHAnsi" w:hAnsiTheme="minorHAnsi" w:cstheme="minorHAnsi"/>
          <w:sz w:val="24"/>
          <w:szCs w:val="24"/>
          <w:shd w:val="clear" w:color="auto" w:fill="FFFFFF"/>
        </w:rPr>
        <w:t>osure,</w:t>
      </w:r>
      <w:r w:rsidRPr="00304859">
        <w:rPr>
          <w:rFonts w:asciiTheme="minorHAnsi" w:hAnsiTheme="minorHAnsi" w:cstheme="minorHAnsi"/>
          <w:sz w:val="24"/>
          <w:szCs w:val="24"/>
          <w:shd w:val="clear" w:color="auto" w:fill="FFFFFF"/>
        </w:rPr>
        <w:t xml:space="preserve"> </w:t>
      </w:r>
      <w:r w:rsidR="006F094C" w:rsidRPr="00304859">
        <w:rPr>
          <w:rFonts w:asciiTheme="minorHAnsi" w:hAnsiTheme="minorHAnsi" w:cstheme="minorHAnsi"/>
          <w:sz w:val="24"/>
          <w:szCs w:val="24"/>
          <w:shd w:val="clear" w:color="auto" w:fill="FFFFFF"/>
        </w:rPr>
        <w:t>implementation</w:t>
      </w:r>
      <w:r w:rsidR="009F6081" w:rsidRPr="00304859">
        <w:rPr>
          <w:rFonts w:asciiTheme="minorHAnsi" w:hAnsiTheme="minorHAnsi" w:cstheme="minorHAnsi"/>
          <w:sz w:val="24"/>
          <w:szCs w:val="24"/>
          <w:shd w:val="clear" w:color="auto" w:fill="FFFFFF"/>
        </w:rPr>
        <w:t xml:space="preserve"> of</w:t>
      </w:r>
      <w:r w:rsidRPr="00304859">
        <w:rPr>
          <w:rFonts w:asciiTheme="minorHAnsi" w:hAnsiTheme="minorHAnsi" w:cstheme="minorHAnsi"/>
          <w:sz w:val="24"/>
          <w:szCs w:val="24"/>
          <w:shd w:val="clear" w:color="auto" w:fill="FFFFFF"/>
        </w:rPr>
        <w:t xml:space="preserve"> </w:t>
      </w:r>
      <w:r w:rsidR="00F17979" w:rsidRPr="00304859">
        <w:rPr>
          <w:rFonts w:asciiTheme="minorHAnsi" w:hAnsiTheme="minorHAnsi" w:cstheme="minorHAnsi"/>
          <w:sz w:val="24"/>
          <w:szCs w:val="24"/>
          <w:shd w:val="clear" w:color="auto" w:fill="FFFFFF"/>
        </w:rPr>
        <w:t xml:space="preserve">necessary </w:t>
      </w:r>
      <w:r w:rsidR="00F82B78" w:rsidRPr="00304859">
        <w:rPr>
          <w:rFonts w:asciiTheme="minorHAnsi" w:hAnsiTheme="minorHAnsi" w:cstheme="minorHAnsi"/>
          <w:sz w:val="24"/>
          <w:szCs w:val="24"/>
          <w:shd w:val="clear" w:color="auto" w:fill="FFFFFF"/>
        </w:rPr>
        <w:t xml:space="preserve">and/or agreed to </w:t>
      </w:r>
      <w:r w:rsidRPr="00304859">
        <w:rPr>
          <w:rFonts w:asciiTheme="minorHAnsi" w:hAnsiTheme="minorHAnsi" w:cstheme="minorHAnsi"/>
          <w:sz w:val="24"/>
          <w:szCs w:val="24"/>
          <w:shd w:val="clear" w:color="auto" w:fill="FFFFFF"/>
        </w:rPr>
        <w:t xml:space="preserve">mitigation, </w:t>
      </w:r>
      <w:r w:rsidR="005C64B2" w:rsidRPr="00304859">
        <w:rPr>
          <w:rFonts w:asciiTheme="minorHAnsi" w:hAnsiTheme="minorHAnsi" w:cstheme="minorHAnsi"/>
          <w:sz w:val="24"/>
          <w:szCs w:val="24"/>
          <w:shd w:val="clear" w:color="auto" w:fill="FFFFFF"/>
        </w:rPr>
        <w:t>adherence to</w:t>
      </w:r>
      <w:r w:rsidRPr="00304859">
        <w:rPr>
          <w:rFonts w:asciiTheme="minorHAnsi" w:hAnsiTheme="minorHAnsi" w:cstheme="minorHAnsi"/>
          <w:sz w:val="24"/>
          <w:szCs w:val="24"/>
          <w:shd w:val="clear" w:color="auto" w:fill="FFFFFF"/>
        </w:rPr>
        <w:t xml:space="preserve"> </w:t>
      </w:r>
      <w:proofErr w:type="gramStart"/>
      <w:r w:rsidRPr="00304859">
        <w:rPr>
          <w:rFonts w:asciiTheme="minorHAnsi" w:hAnsiTheme="minorHAnsi" w:cstheme="minorHAnsi"/>
          <w:sz w:val="24"/>
          <w:szCs w:val="24"/>
          <w:shd w:val="clear" w:color="auto" w:fill="FFFFFF"/>
        </w:rPr>
        <w:t>BMP’s</w:t>
      </w:r>
      <w:r w:rsidR="00453400" w:rsidRPr="00304859">
        <w:rPr>
          <w:rFonts w:asciiTheme="minorHAnsi" w:hAnsiTheme="minorHAnsi" w:cstheme="minorHAnsi"/>
          <w:sz w:val="24"/>
          <w:szCs w:val="24"/>
          <w:shd w:val="clear" w:color="auto" w:fill="FFFFFF"/>
        </w:rPr>
        <w:t xml:space="preserve">,  </w:t>
      </w:r>
      <w:r w:rsidR="00496E49" w:rsidRPr="00304859">
        <w:rPr>
          <w:rFonts w:asciiTheme="minorHAnsi" w:hAnsiTheme="minorHAnsi" w:cstheme="minorHAnsi"/>
          <w:sz w:val="24"/>
          <w:szCs w:val="24"/>
          <w:shd w:val="clear" w:color="auto" w:fill="FFFFFF"/>
        </w:rPr>
        <w:t>adequate</w:t>
      </w:r>
      <w:proofErr w:type="gramEnd"/>
      <w:r w:rsidR="00496E49" w:rsidRPr="00304859">
        <w:rPr>
          <w:rFonts w:asciiTheme="minorHAnsi" w:hAnsiTheme="minorHAnsi" w:cstheme="minorHAnsi"/>
          <w:sz w:val="24"/>
          <w:szCs w:val="24"/>
          <w:shd w:val="clear" w:color="auto" w:fill="FFFFFF"/>
        </w:rPr>
        <w:t xml:space="preserve"> </w:t>
      </w:r>
      <w:r w:rsidR="00453400" w:rsidRPr="00304859">
        <w:rPr>
          <w:rFonts w:asciiTheme="minorHAnsi" w:hAnsiTheme="minorHAnsi" w:cstheme="minorHAnsi"/>
          <w:sz w:val="24"/>
          <w:szCs w:val="24"/>
          <w:shd w:val="clear" w:color="auto" w:fill="FFFFFF"/>
        </w:rPr>
        <w:t>fund</w:t>
      </w:r>
      <w:r w:rsidR="007D0BA0" w:rsidRPr="00304859">
        <w:rPr>
          <w:rFonts w:asciiTheme="minorHAnsi" w:hAnsiTheme="minorHAnsi" w:cstheme="minorHAnsi"/>
          <w:sz w:val="24"/>
          <w:szCs w:val="24"/>
          <w:shd w:val="clear" w:color="auto" w:fill="FFFFFF"/>
        </w:rPr>
        <w:t xml:space="preserve">ing available </w:t>
      </w:r>
      <w:r w:rsidR="00453400" w:rsidRPr="00304859">
        <w:rPr>
          <w:rFonts w:asciiTheme="minorHAnsi" w:hAnsiTheme="minorHAnsi" w:cstheme="minorHAnsi"/>
          <w:sz w:val="24"/>
          <w:szCs w:val="24"/>
          <w:shd w:val="clear" w:color="auto" w:fill="FFFFFF"/>
        </w:rPr>
        <w:t xml:space="preserve">to deliver on necessary improvements </w:t>
      </w:r>
      <w:r w:rsidR="005C64B2" w:rsidRPr="00304859">
        <w:rPr>
          <w:rFonts w:asciiTheme="minorHAnsi" w:hAnsiTheme="minorHAnsi" w:cstheme="minorHAnsi"/>
          <w:sz w:val="24"/>
          <w:szCs w:val="24"/>
          <w:shd w:val="clear" w:color="auto" w:fill="FFFFFF"/>
        </w:rPr>
        <w:t xml:space="preserve">or </w:t>
      </w:r>
      <w:r w:rsidR="0045564E" w:rsidRPr="00304859">
        <w:rPr>
          <w:rFonts w:asciiTheme="minorHAnsi" w:hAnsiTheme="minorHAnsi" w:cstheme="minorHAnsi"/>
          <w:sz w:val="24"/>
          <w:szCs w:val="24"/>
          <w:shd w:val="clear" w:color="auto" w:fill="FFFFFF"/>
        </w:rPr>
        <w:t>grand plans</w:t>
      </w:r>
      <w:r w:rsidR="001C4734" w:rsidRPr="00304859">
        <w:rPr>
          <w:rFonts w:asciiTheme="minorHAnsi" w:hAnsiTheme="minorHAnsi" w:cstheme="minorHAnsi"/>
          <w:sz w:val="24"/>
          <w:szCs w:val="24"/>
          <w:shd w:val="clear" w:color="auto" w:fill="FFFFFF"/>
        </w:rPr>
        <w:t xml:space="preserve"> that</w:t>
      </w:r>
      <w:r w:rsidR="00686424" w:rsidRPr="00304859">
        <w:rPr>
          <w:rFonts w:asciiTheme="minorHAnsi" w:hAnsiTheme="minorHAnsi" w:cstheme="minorHAnsi"/>
          <w:sz w:val="24"/>
          <w:szCs w:val="24"/>
          <w:shd w:val="clear" w:color="auto" w:fill="FFFFFF"/>
        </w:rPr>
        <w:t xml:space="preserve"> </w:t>
      </w:r>
      <w:r w:rsidR="0045564E" w:rsidRPr="00304859">
        <w:rPr>
          <w:rFonts w:asciiTheme="minorHAnsi" w:hAnsiTheme="minorHAnsi" w:cstheme="minorHAnsi"/>
          <w:sz w:val="24"/>
          <w:szCs w:val="24"/>
          <w:shd w:val="clear" w:color="auto" w:fill="FFFFFF"/>
        </w:rPr>
        <w:t>depend</w:t>
      </w:r>
      <w:r w:rsidR="001C4734" w:rsidRPr="00304859">
        <w:rPr>
          <w:rFonts w:asciiTheme="minorHAnsi" w:hAnsiTheme="minorHAnsi" w:cstheme="minorHAnsi"/>
          <w:sz w:val="24"/>
          <w:szCs w:val="24"/>
          <w:shd w:val="clear" w:color="auto" w:fill="FFFFFF"/>
        </w:rPr>
        <w:t xml:space="preserve"> </w:t>
      </w:r>
      <w:r w:rsidR="00BC0C6F" w:rsidRPr="00304859">
        <w:rPr>
          <w:rFonts w:asciiTheme="minorHAnsi" w:hAnsiTheme="minorHAnsi" w:cstheme="minorHAnsi"/>
          <w:sz w:val="24"/>
          <w:szCs w:val="24"/>
          <w:shd w:val="clear" w:color="auto" w:fill="FFFFFF"/>
        </w:rPr>
        <w:t>on such</w:t>
      </w:r>
      <w:r w:rsidR="007E76D4" w:rsidRPr="00304859">
        <w:rPr>
          <w:rFonts w:asciiTheme="minorHAnsi" w:hAnsiTheme="minorHAnsi" w:cstheme="minorHAnsi"/>
          <w:sz w:val="24"/>
          <w:szCs w:val="24"/>
          <w:shd w:val="clear" w:color="auto" w:fill="FFFFFF"/>
        </w:rPr>
        <w:t>,</w:t>
      </w:r>
      <w:r w:rsidR="00BC0C6F" w:rsidRPr="00304859">
        <w:rPr>
          <w:rFonts w:asciiTheme="minorHAnsi" w:hAnsiTheme="minorHAnsi" w:cstheme="minorHAnsi"/>
          <w:sz w:val="24"/>
          <w:szCs w:val="24"/>
          <w:shd w:val="clear" w:color="auto" w:fill="FFFFFF"/>
        </w:rPr>
        <w:t xml:space="preserve"> </w:t>
      </w:r>
      <w:r w:rsidR="00453400" w:rsidRPr="00304859">
        <w:rPr>
          <w:rFonts w:asciiTheme="minorHAnsi" w:hAnsiTheme="minorHAnsi" w:cstheme="minorHAnsi"/>
          <w:sz w:val="24"/>
          <w:szCs w:val="24"/>
          <w:shd w:val="clear" w:color="auto" w:fill="FFFFFF"/>
        </w:rPr>
        <w:t>make us very war</w:t>
      </w:r>
      <w:r w:rsidR="009F23B7" w:rsidRPr="00304859">
        <w:rPr>
          <w:rFonts w:asciiTheme="minorHAnsi" w:hAnsiTheme="minorHAnsi" w:cstheme="minorHAnsi"/>
          <w:sz w:val="24"/>
          <w:szCs w:val="24"/>
          <w:shd w:val="clear" w:color="auto" w:fill="FFFFFF"/>
        </w:rPr>
        <w:t>y and weary</w:t>
      </w:r>
      <w:r w:rsidR="00C807F1" w:rsidRPr="00304859">
        <w:rPr>
          <w:rFonts w:asciiTheme="minorHAnsi" w:hAnsiTheme="minorHAnsi" w:cstheme="minorHAnsi"/>
          <w:sz w:val="24"/>
          <w:szCs w:val="24"/>
          <w:shd w:val="clear" w:color="auto" w:fill="FFFFFF"/>
        </w:rPr>
        <w:t xml:space="preserve"> </w:t>
      </w:r>
      <w:r w:rsidR="00B511AA" w:rsidRPr="00304859">
        <w:rPr>
          <w:rFonts w:asciiTheme="minorHAnsi" w:hAnsiTheme="minorHAnsi" w:cstheme="minorHAnsi"/>
          <w:sz w:val="24"/>
          <w:szCs w:val="24"/>
          <w:shd w:val="clear" w:color="auto" w:fill="FFFFFF"/>
        </w:rPr>
        <w:t>of the</w:t>
      </w:r>
      <w:r w:rsidR="0080196E" w:rsidRPr="00304859">
        <w:rPr>
          <w:rFonts w:asciiTheme="minorHAnsi" w:hAnsiTheme="minorHAnsi" w:cstheme="minorHAnsi"/>
          <w:sz w:val="24"/>
          <w:szCs w:val="24"/>
          <w:shd w:val="clear" w:color="auto" w:fill="FFFFFF"/>
        </w:rPr>
        <w:t xml:space="preserve"> stated</w:t>
      </w:r>
      <w:r w:rsidR="00C807F1" w:rsidRPr="00304859">
        <w:rPr>
          <w:rFonts w:asciiTheme="minorHAnsi" w:hAnsiTheme="minorHAnsi" w:cstheme="minorHAnsi"/>
          <w:sz w:val="24"/>
          <w:szCs w:val="24"/>
          <w:shd w:val="clear" w:color="auto" w:fill="FFFFFF"/>
        </w:rPr>
        <w:t xml:space="preserve"> benefits</w:t>
      </w:r>
      <w:r w:rsidR="00762581" w:rsidRPr="00304859">
        <w:rPr>
          <w:rFonts w:asciiTheme="minorHAnsi" w:hAnsiTheme="minorHAnsi" w:cstheme="minorHAnsi"/>
          <w:sz w:val="24"/>
          <w:szCs w:val="24"/>
          <w:shd w:val="clear" w:color="auto" w:fill="FFFFFF"/>
        </w:rPr>
        <w:t xml:space="preserve"> </w:t>
      </w:r>
      <w:r w:rsidR="00496E49" w:rsidRPr="00304859">
        <w:rPr>
          <w:rFonts w:asciiTheme="minorHAnsi" w:hAnsiTheme="minorHAnsi" w:cstheme="minorHAnsi"/>
          <w:sz w:val="24"/>
          <w:szCs w:val="24"/>
          <w:shd w:val="clear" w:color="auto" w:fill="FFFFFF"/>
        </w:rPr>
        <w:t>of this proposal.</w:t>
      </w:r>
      <w:r w:rsidR="00E1746E" w:rsidRPr="00304859">
        <w:rPr>
          <w:rFonts w:asciiTheme="minorHAnsi" w:hAnsiTheme="minorHAnsi" w:cstheme="minorHAnsi"/>
          <w:sz w:val="24"/>
          <w:szCs w:val="24"/>
          <w:shd w:val="clear" w:color="auto" w:fill="FFFFFF"/>
        </w:rPr>
        <w:t xml:space="preserve">  Further, </w:t>
      </w:r>
      <w:r w:rsidR="008A72A4" w:rsidRPr="00304859">
        <w:rPr>
          <w:rFonts w:asciiTheme="minorHAnsi" w:hAnsiTheme="minorHAnsi" w:cstheme="minorHAnsi"/>
          <w:sz w:val="24"/>
          <w:szCs w:val="24"/>
          <w:shd w:val="clear" w:color="auto" w:fill="FFFFFF"/>
        </w:rPr>
        <w:t>a general</w:t>
      </w:r>
      <w:r w:rsidR="002F459C" w:rsidRPr="00304859">
        <w:rPr>
          <w:rFonts w:asciiTheme="minorHAnsi" w:hAnsiTheme="minorHAnsi" w:cstheme="minorHAnsi"/>
          <w:sz w:val="24"/>
          <w:szCs w:val="24"/>
          <w:shd w:val="clear" w:color="auto" w:fill="FFFFFF"/>
        </w:rPr>
        <w:t xml:space="preserve"> lack of communication</w:t>
      </w:r>
      <w:r w:rsidR="00E1746E" w:rsidRPr="00304859">
        <w:rPr>
          <w:rFonts w:asciiTheme="minorHAnsi" w:hAnsiTheme="minorHAnsi" w:cstheme="minorHAnsi"/>
          <w:sz w:val="24"/>
          <w:szCs w:val="24"/>
          <w:shd w:val="clear" w:color="auto" w:fill="FFFFFF"/>
        </w:rPr>
        <w:t xml:space="preserve"> has become </w:t>
      </w:r>
      <w:r w:rsidR="00760BD1" w:rsidRPr="00304859">
        <w:rPr>
          <w:rFonts w:asciiTheme="minorHAnsi" w:hAnsiTheme="minorHAnsi" w:cstheme="minorHAnsi"/>
          <w:sz w:val="24"/>
          <w:szCs w:val="24"/>
          <w:shd w:val="clear" w:color="auto" w:fill="FFFFFF"/>
        </w:rPr>
        <w:t>an unfortunate hallmark</w:t>
      </w:r>
      <w:r w:rsidR="00AB6F01" w:rsidRPr="00304859">
        <w:rPr>
          <w:rFonts w:asciiTheme="minorHAnsi" w:hAnsiTheme="minorHAnsi" w:cstheme="minorHAnsi"/>
          <w:sz w:val="24"/>
          <w:szCs w:val="24"/>
          <w:shd w:val="clear" w:color="auto" w:fill="FFFFFF"/>
        </w:rPr>
        <w:t xml:space="preserve"> of</w:t>
      </w:r>
      <w:r w:rsidR="008E09CF" w:rsidRPr="00304859">
        <w:rPr>
          <w:rFonts w:asciiTheme="minorHAnsi" w:hAnsiTheme="minorHAnsi" w:cstheme="minorHAnsi"/>
          <w:sz w:val="24"/>
          <w:szCs w:val="24"/>
          <w:shd w:val="clear" w:color="auto" w:fill="FFFFFF"/>
        </w:rPr>
        <w:t xml:space="preserve"> the Ashland Ranger District a</w:t>
      </w:r>
      <w:r w:rsidR="00AB6F01" w:rsidRPr="00304859">
        <w:rPr>
          <w:rFonts w:asciiTheme="minorHAnsi" w:hAnsiTheme="minorHAnsi" w:cstheme="minorHAnsi"/>
          <w:sz w:val="24"/>
          <w:szCs w:val="24"/>
          <w:shd w:val="clear" w:color="auto" w:fill="FFFFFF"/>
        </w:rPr>
        <w:t>s demonstrated with this proposa</w:t>
      </w:r>
      <w:r w:rsidR="008B0769" w:rsidRPr="00304859">
        <w:rPr>
          <w:rFonts w:asciiTheme="minorHAnsi" w:hAnsiTheme="minorHAnsi" w:cstheme="minorHAnsi"/>
          <w:sz w:val="24"/>
          <w:szCs w:val="24"/>
          <w:shd w:val="clear" w:color="auto" w:fill="FFFFFF"/>
        </w:rPr>
        <w:t>l</w:t>
      </w:r>
      <w:r w:rsidR="00100B99" w:rsidRPr="00304859">
        <w:rPr>
          <w:rFonts w:asciiTheme="minorHAnsi" w:hAnsiTheme="minorHAnsi" w:cstheme="minorHAnsi"/>
          <w:sz w:val="24"/>
          <w:szCs w:val="24"/>
          <w:shd w:val="clear" w:color="auto" w:fill="FFFFFF"/>
        </w:rPr>
        <w:t>; it is</w:t>
      </w:r>
      <w:r w:rsidR="00961103" w:rsidRPr="00304859">
        <w:rPr>
          <w:rFonts w:asciiTheme="minorHAnsi" w:hAnsiTheme="minorHAnsi" w:cstheme="minorHAnsi"/>
          <w:sz w:val="24"/>
          <w:szCs w:val="24"/>
          <w:shd w:val="clear" w:color="auto" w:fill="FFFFFF"/>
        </w:rPr>
        <w:t xml:space="preserve"> concerning</w:t>
      </w:r>
      <w:r w:rsidR="00100B99" w:rsidRPr="00304859">
        <w:rPr>
          <w:rFonts w:asciiTheme="minorHAnsi" w:hAnsiTheme="minorHAnsi" w:cstheme="minorHAnsi"/>
          <w:sz w:val="24"/>
          <w:szCs w:val="24"/>
          <w:shd w:val="clear" w:color="auto" w:fill="FFFFFF"/>
        </w:rPr>
        <w:t xml:space="preserve"> that </w:t>
      </w:r>
      <w:r w:rsidR="00F00EC2" w:rsidRPr="00304859">
        <w:rPr>
          <w:rFonts w:asciiTheme="minorHAnsi" w:hAnsiTheme="minorHAnsi" w:cstheme="minorHAnsi"/>
          <w:sz w:val="24"/>
          <w:szCs w:val="24"/>
          <w:shd w:val="clear" w:color="auto" w:fill="FFFFFF"/>
        </w:rPr>
        <w:t xml:space="preserve">the </w:t>
      </w:r>
      <w:r w:rsidR="00100B99" w:rsidRPr="00304859">
        <w:rPr>
          <w:rFonts w:asciiTheme="minorHAnsi" w:hAnsiTheme="minorHAnsi" w:cstheme="minorHAnsi"/>
          <w:sz w:val="24"/>
          <w:szCs w:val="24"/>
          <w:shd w:val="clear" w:color="auto" w:fill="FFFFFF"/>
        </w:rPr>
        <w:t xml:space="preserve">Forest Service has undertaken this landscape scale plan </w:t>
      </w:r>
      <w:r w:rsidR="00DD3461" w:rsidRPr="00304859">
        <w:rPr>
          <w:rFonts w:asciiTheme="minorHAnsi" w:hAnsiTheme="minorHAnsi" w:cstheme="minorHAnsi"/>
          <w:sz w:val="24"/>
          <w:szCs w:val="24"/>
          <w:shd w:val="clear" w:color="auto" w:fill="FFFFFF"/>
        </w:rPr>
        <w:t xml:space="preserve">where </w:t>
      </w:r>
      <w:r w:rsidR="0080196E" w:rsidRPr="00304859">
        <w:rPr>
          <w:rFonts w:asciiTheme="minorHAnsi" w:hAnsiTheme="minorHAnsi" w:cstheme="minorHAnsi"/>
          <w:sz w:val="24"/>
          <w:szCs w:val="24"/>
          <w:shd w:val="clear" w:color="auto" w:fill="FFFFFF"/>
        </w:rPr>
        <w:t xml:space="preserve">upfront </w:t>
      </w:r>
      <w:r w:rsidR="00DD3461" w:rsidRPr="00304859">
        <w:rPr>
          <w:rFonts w:asciiTheme="minorHAnsi" w:hAnsiTheme="minorHAnsi" w:cstheme="minorHAnsi"/>
          <w:sz w:val="24"/>
          <w:szCs w:val="24"/>
          <w:shd w:val="clear" w:color="auto" w:fill="FFFFFF"/>
        </w:rPr>
        <w:t xml:space="preserve">communication as opposed to </w:t>
      </w:r>
      <w:r w:rsidR="006542BB" w:rsidRPr="00304859">
        <w:rPr>
          <w:rFonts w:asciiTheme="minorHAnsi" w:hAnsiTheme="minorHAnsi" w:cstheme="minorHAnsi"/>
          <w:sz w:val="24"/>
          <w:szCs w:val="24"/>
          <w:shd w:val="clear" w:color="auto" w:fill="FFFFFF"/>
        </w:rPr>
        <w:t>appeal,</w:t>
      </w:r>
      <w:r w:rsidR="00DD3461" w:rsidRPr="00304859">
        <w:rPr>
          <w:rFonts w:asciiTheme="minorHAnsi" w:hAnsiTheme="minorHAnsi" w:cstheme="minorHAnsi"/>
          <w:sz w:val="24"/>
          <w:szCs w:val="24"/>
          <w:shd w:val="clear" w:color="auto" w:fill="FFFFFF"/>
        </w:rPr>
        <w:t xml:space="preserve"> and litigation is sought</w:t>
      </w:r>
      <w:r w:rsidR="00F00EC2" w:rsidRPr="00304859">
        <w:rPr>
          <w:rFonts w:asciiTheme="minorHAnsi" w:hAnsiTheme="minorHAnsi" w:cstheme="minorHAnsi"/>
          <w:sz w:val="24"/>
          <w:szCs w:val="24"/>
          <w:shd w:val="clear" w:color="auto" w:fill="FFFFFF"/>
        </w:rPr>
        <w:t>.</w:t>
      </w:r>
      <w:r w:rsidR="00E97565" w:rsidRPr="00304859">
        <w:rPr>
          <w:rFonts w:asciiTheme="minorHAnsi" w:hAnsiTheme="minorHAnsi" w:cstheme="minorHAnsi"/>
          <w:sz w:val="24"/>
          <w:szCs w:val="24"/>
          <w:shd w:val="clear" w:color="auto" w:fill="FFFFFF"/>
        </w:rPr>
        <w:t xml:space="preserve">  </w:t>
      </w:r>
      <w:r w:rsidR="00AB087A" w:rsidRPr="00304859">
        <w:rPr>
          <w:rFonts w:asciiTheme="minorHAnsi" w:hAnsiTheme="minorHAnsi" w:cstheme="minorHAnsi"/>
          <w:sz w:val="24"/>
          <w:szCs w:val="24"/>
          <w:shd w:val="clear" w:color="auto" w:fill="FFFFFF"/>
        </w:rPr>
        <w:t xml:space="preserve">It is incongruous that what amounts to a </w:t>
      </w:r>
      <w:r w:rsidR="00961103" w:rsidRPr="00304859">
        <w:rPr>
          <w:rFonts w:asciiTheme="minorHAnsi" w:hAnsiTheme="minorHAnsi" w:cstheme="minorHAnsi"/>
          <w:sz w:val="24"/>
          <w:szCs w:val="24"/>
          <w:shd w:val="clear" w:color="auto" w:fill="FFFFFF"/>
        </w:rPr>
        <w:t xml:space="preserve">complete </w:t>
      </w:r>
      <w:r w:rsidR="00DB2505" w:rsidRPr="00304859">
        <w:rPr>
          <w:rFonts w:asciiTheme="minorHAnsi" w:hAnsiTheme="minorHAnsi" w:cstheme="minorHAnsi"/>
          <w:sz w:val="24"/>
          <w:szCs w:val="24"/>
          <w:shd w:val="clear" w:color="auto" w:fill="FFFFFF"/>
        </w:rPr>
        <w:t>apathy and disregard</w:t>
      </w:r>
      <w:r w:rsidR="00090527" w:rsidRPr="00304859">
        <w:rPr>
          <w:rFonts w:asciiTheme="minorHAnsi" w:hAnsiTheme="minorHAnsi" w:cstheme="minorHAnsi"/>
          <w:sz w:val="24"/>
          <w:szCs w:val="24"/>
          <w:shd w:val="clear" w:color="auto" w:fill="FFFFFF"/>
        </w:rPr>
        <w:t xml:space="preserve"> to</w:t>
      </w:r>
      <w:r w:rsidR="00DB2505" w:rsidRPr="00304859">
        <w:rPr>
          <w:rFonts w:asciiTheme="minorHAnsi" w:hAnsiTheme="minorHAnsi" w:cstheme="minorHAnsi"/>
          <w:sz w:val="24"/>
          <w:szCs w:val="24"/>
          <w:shd w:val="clear" w:color="auto" w:fill="FFFFFF"/>
        </w:rPr>
        <w:t>ward</w:t>
      </w:r>
      <w:r w:rsidR="004E4344" w:rsidRPr="00304859">
        <w:rPr>
          <w:rFonts w:asciiTheme="minorHAnsi" w:hAnsiTheme="minorHAnsi" w:cstheme="minorHAnsi"/>
          <w:sz w:val="24"/>
          <w:szCs w:val="24"/>
          <w:shd w:val="clear" w:color="auto" w:fill="FFFFFF"/>
        </w:rPr>
        <w:t xml:space="preserve"> public involvement is </w:t>
      </w:r>
      <w:r w:rsidR="000F2CEB" w:rsidRPr="00304859">
        <w:rPr>
          <w:rFonts w:asciiTheme="minorHAnsi" w:hAnsiTheme="minorHAnsi" w:cstheme="minorHAnsi"/>
          <w:sz w:val="24"/>
          <w:szCs w:val="24"/>
          <w:shd w:val="clear" w:color="auto" w:fill="FFFFFF"/>
        </w:rPr>
        <w:t xml:space="preserve">apparently the intended </w:t>
      </w:r>
      <w:r w:rsidR="00D95C98" w:rsidRPr="00304859">
        <w:rPr>
          <w:rFonts w:asciiTheme="minorHAnsi" w:hAnsiTheme="minorHAnsi" w:cstheme="minorHAnsi"/>
          <w:sz w:val="24"/>
          <w:szCs w:val="24"/>
          <w:shd w:val="clear" w:color="auto" w:fill="FFFFFF"/>
        </w:rPr>
        <w:t>se</w:t>
      </w:r>
      <w:r w:rsidR="00DA2B8D" w:rsidRPr="00304859">
        <w:rPr>
          <w:rFonts w:asciiTheme="minorHAnsi" w:hAnsiTheme="minorHAnsi" w:cstheme="minorHAnsi"/>
          <w:sz w:val="24"/>
          <w:szCs w:val="24"/>
          <w:shd w:val="clear" w:color="auto" w:fill="FFFFFF"/>
        </w:rPr>
        <w:t xml:space="preserve">gue to </w:t>
      </w:r>
      <w:r w:rsidR="000F2CEB" w:rsidRPr="00304859">
        <w:rPr>
          <w:rFonts w:asciiTheme="minorHAnsi" w:hAnsiTheme="minorHAnsi" w:cstheme="minorHAnsi"/>
          <w:sz w:val="24"/>
          <w:szCs w:val="24"/>
          <w:shd w:val="clear" w:color="auto" w:fill="FFFFFF"/>
        </w:rPr>
        <w:t>implem</w:t>
      </w:r>
      <w:r w:rsidR="00F82B78" w:rsidRPr="00304859">
        <w:rPr>
          <w:rFonts w:asciiTheme="minorHAnsi" w:hAnsiTheme="minorHAnsi" w:cstheme="minorHAnsi"/>
          <w:sz w:val="24"/>
          <w:szCs w:val="24"/>
          <w:shd w:val="clear" w:color="auto" w:fill="FFFFFF"/>
        </w:rPr>
        <w:t xml:space="preserve">entation of </w:t>
      </w:r>
      <w:r w:rsidR="003B37B0" w:rsidRPr="00304859">
        <w:rPr>
          <w:rFonts w:asciiTheme="minorHAnsi" w:hAnsiTheme="minorHAnsi" w:cstheme="minorHAnsi"/>
          <w:sz w:val="24"/>
          <w:szCs w:val="24"/>
          <w:shd w:val="clear" w:color="auto" w:fill="FFFFFF"/>
        </w:rPr>
        <w:t xml:space="preserve">this </w:t>
      </w:r>
      <w:proofErr w:type="gramStart"/>
      <w:r w:rsidR="003B37B0" w:rsidRPr="00304859">
        <w:rPr>
          <w:rFonts w:asciiTheme="minorHAnsi" w:hAnsiTheme="minorHAnsi" w:cstheme="minorHAnsi"/>
          <w:sz w:val="24"/>
          <w:szCs w:val="24"/>
          <w:shd w:val="clear" w:color="auto" w:fill="FFFFFF"/>
        </w:rPr>
        <w:t>318,000 acre</w:t>
      </w:r>
      <w:proofErr w:type="gramEnd"/>
      <w:r w:rsidR="003B37B0" w:rsidRPr="00304859">
        <w:rPr>
          <w:rFonts w:asciiTheme="minorHAnsi" w:hAnsiTheme="minorHAnsi" w:cstheme="minorHAnsi"/>
          <w:sz w:val="24"/>
          <w:szCs w:val="24"/>
          <w:shd w:val="clear" w:color="auto" w:fill="FFFFFF"/>
        </w:rPr>
        <w:t xml:space="preserve"> </w:t>
      </w:r>
      <w:r w:rsidR="004F32B5" w:rsidRPr="00304859">
        <w:rPr>
          <w:rFonts w:asciiTheme="minorHAnsi" w:hAnsiTheme="minorHAnsi" w:cstheme="minorHAnsi"/>
          <w:sz w:val="24"/>
          <w:szCs w:val="24"/>
          <w:shd w:val="clear" w:color="auto" w:fill="FFFFFF"/>
        </w:rPr>
        <w:t>proposal where</w:t>
      </w:r>
      <w:r w:rsidR="00220FDE" w:rsidRPr="00304859">
        <w:rPr>
          <w:rFonts w:asciiTheme="minorHAnsi" w:hAnsiTheme="minorHAnsi" w:cstheme="minorHAnsi"/>
          <w:sz w:val="24"/>
          <w:szCs w:val="24"/>
          <w:shd w:val="clear" w:color="auto" w:fill="FFFFFF"/>
        </w:rPr>
        <w:t xml:space="preserve"> activity</w:t>
      </w:r>
      <w:r w:rsidR="004F32B5" w:rsidRPr="00304859">
        <w:rPr>
          <w:rFonts w:asciiTheme="minorHAnsi" w:hAnsiTheme="minorHAnsi" w:cstheme="minorHAnsi"/>
          <w:sz w:val="24"/>
          <w:szCs w:val="24"/>
          <w:shd w:val="clear" w:color="auto" w:fill="FFFFFF"/>
        </w:rPr>
        <w:t xml:space="preserve"> timing, duration, location and coincidence remain </w:t>
      </w:r>
      <w:r w:rsidR="00760BD1" w:rsidRPr="00304859">
        <w:rPr>
          <w:rFonts w:asciiTheme="minorHAnsi" w:hAnsiTheme="minorHAnsi" w:cstheme="minorHAnsi"/>
          <w:sz w:val="24"/>
          <w:szCs w:val="24"/>
          <w:shd w:val="clear" w:color="auto" w:fill="FFFFFF"/>
        </w:rPr>
        <w:t>undisclosed to the public</w:t>
      </w:r>
      <w:r w:rsidR="00F82B78" w:rsidRPr="00304859">
        <w:rPr>
          <w:rFonts w:asciiTheme="minorHAnsi" w:hAnsiTheme="minorHAnsi" w:cstheme="minorHAnsi"/>
          <w:sz w:val="24"/>
          <w:szCs w:val="24"/>
          <w:shd w:val="clear" w:color="auto" w:fill="FFFFFF"/>
        </w:rPr>
        <w:t>.</w:t>
      </w:r>
      <w:r w:rsidR="004E4344" w:rsidRPr="00304859">
        <w:rPr>
          <w:rFonts w:asciiTheme="minorHAnsi" w:hAnsiTheme="minorHAnsi" w:cstheme="minorHAnsi"/>
          <w:sz w:val="24"/>
          <w:szCs w:val="24"/>
          <w:shd w:val="clear" w:color="auto" w:fill="FFFFFF"/>
        </w:rPr>
        <w:t xml:space="preserve"> </w:t>
      </w:r>
    </w:p>
    <w:p w14:paraId="5D78D65D" w14:textId="618A3A0C" w:rsidR="00EC5E7A" w:rsidRPr="00304859" w:rsidRDefault="00047B22" w:rsidP="00E60610">
      <w:pPr>
        <w:pStyle w:val="Default"/>
        <w:spacing w:after="240" w:line="20" w:lineRule="atLeast"/>
        <w:rPr>
          <w:rFonts w:asciiTheme="minorHAnsi" w:hAnsiTheme="minorHAnsi" w:cstheme="minorHAnsi"/>
          <w:sz w:val="24"/>
          <w:szCs w:val="24"/>
          <w:shd w:val="clear" w:color="auto" w:fill="FFFFFF"/>
        </w:rPr>
      </w:pPr>
      <w:r w:rsidRPr="00304859">
        <w:rPr>
          <w:rFonts w:asciiTheme="minorHAnsi" w:hAnsiTheme="minorHAnsi" w:cstheme="minorHAnsi"/>
          <w:sz w:val="24"/>
          <w:szCs w:val="24"/>
          <w:shd w:val="clear" w:color="auto" w:fill="FFFFFF"/>
        </w:rPr>
        <w:t xml:space="preserve">In our </w:t>
      </w:r>
      <w:r w:rsidR="00EF7E9B" w:rsidRPr="00304859">
        <w:rPr>
          <w:rFonts w:asciiTheme="minorHAnsi" w:hAnsiTheme="minorHAnsi" w:cstheme="minorHAnsi"/>
          <w:sz w:val="24"/>
          <w:szCs w:val="24"/>
          <w:shd w:val="clear" w:color="auto" w:fill="FFFFFF"/>
        </w:rPr>
        <w:t xml:space="preserve">response to the January 13, </w:t>
      </w:r>
      <w:proofErr w:type="gramStart"/>
      <w:r w:rsidR="00EF7E9B" w:rsidRPr="00304859">
        <w:rPr>
          <w:rFonts w:asciiTheme="minorHAnsi" w:hAnsiTheme="minorHAnsi" w:cstheme="minorHAnsi"/>
          <w:sz w:val="24"/>
          <w:szCs w:val="24"/>
          <w:shd w:val="clear" w:color="auto" w:fill="FFFFFF"/>
        </w:rPr>
        <w:t>2021</w:t>
      </w:r>
      <w:proofErr w:type="gramEnd"/>
      <w:r w:rsidRPr="00304859">
        <w:rPr>
          <w:rFonts w:asciiTheme="minorHAnsi" w:hAnsiTheme="minorHAnsi" w:cstheme="minorHAnsi"/>
          <w:sz w:val="24"/>
          <w:szCs w:val="24"/>
          <w:shd w:val="clear" w:color="auto" w:fill="FFFFFF"/>
        </w:rPr>
        <w:t xml:space="preserve"> </w:t>
      </w:r>
      <w:r w:rsidR="00EF7E9B" w:rsidRPr="00304859">
        <w:rPr>
          <w:rFonts w:asciiTheme="minorHAnsi" w:hAnsiTheme="minorHAnsi" w:cstheme="minorHAnsi"/>
          <w:sz w:val="24"/>
          <w:szCs w:val="24"/>
          <w:shd w:val="clear" w:color="auto" w:fill="FFFFFF"/>
        </w:rPr>
        <w:t>scoping letter</w:t>
      </w:r>
      <w:r w:rsidR="00676B9A" w:rsidRPr="00304859">
        <w:rPr>
          <w:rFonts w:asciiTheme="minorHAnsi" w:hAnsiTheme="minorHAnsi" w:cstheme="minorHAnsi"/>
          <w:sz w:val="24"/>
          <w:szCs w:val="24"/>
          <w:shd w:val="clear" w:color="auto" w:fill="FFFFFF"/>
        </w:rPr>
        <w:t xml:space="preserve">, we </w:t>
      </w:r>
      <w:r w:rsidR="00A81897" w:rsidRPr="00304859">
        <w:rPr>
          <w:rFonts w:asciiTheme="minorHAnsi" w:hAnsiTheme="minorHAnsi" w:cstheme="minorHAnsi"/>
          <w:sz w:val="24"/>
          <w:szCs w:val="24"/>
          <w:shd w:val="clear" w:color="auto" w:fill="FFFFFF"/>
        </w:rPr>
        <w:t>stated</w:t>
      </w:r>
      <w:r w:rsidR="00676B9A" w:rsidRPr="00304859">
        <w:rPr>
          <w:rFonts w:asciiTheme="minorHAnsi" w:hAnsiTheme="minorHAnsi" w:cstheme="minorHAnsi"/>
          <w:sz w:val="24"/>
          <w:szCs w:val="24"/>
          <w:shd w:val="clear" w:color="auto" w:fill="FFFFFF"/>
        </w:rPr>
        <w:t xml:space="preserve"> we </w:t>
      </w:r>
      <w:r w:rsidR="003D48D3" w:rsidRPr="00304859">
        <w:rPr>
          <w:rFonts w:asciiTheme="minorHAnsi" w:hAnsiTheme="minorHAnsi" w:cstheme="minorHAnsi"/>
          <w:sz w:val="24"/>
          <w:szCs w:val="24"/>
          <w:shd w:val="clear" w:color="auto" w:fill="FFFFFF"/>
        </w:rPr>
        <w:t>did</w:t>
      </w:r>
      <w:r w:rsidR="00676B9A" w:rsidRPr="00304859">
        <w:rPr>
          <w:rFonts w:asciiTheme="minorHAnsi" w:hAnsiTheme="minorHAnsi" w:cstheme="minorHAnsi"/>
          <w:sz w:val="24"/>
          <w:szCs w:val="24"/>
          <w:shd w:val="clear" w:color="auto" w:fill="FFFFFF"/>
        </w:rPr>
        <w:t xml:space="preserve"> not have concerns </w:t>
      </w:r>
      <w:r w:rsidR="00240573" w:rsidRPr="00304859">
        <w:rPr>
          <w:rFonts w:asciiTheme="minorHAnsi" w:hAnsiTheme="minorHAnsi" w:cstheme="minorHAnsi"/>
          <w:sz w:val="24"/>
          <w:szCs w:val="24"/>
          <w:shd w:val="clear" w:color="auto" w:fill="FFFFFF"/>
        </w:rPr>
        <w:t xml:space="preserve">so much around prescribed burning as the Ashland Ranger District has a long history with that </w:t>
      </w:r>
      <w:r w:rsidR="00C67885" w:rsidRPr="00304859">
        <w:rPr>
          <w:rFonts w:asciiTheme="minorHAnsi" w:hAnsiTheme="minorHAnsi" w:cstheme="minorHAnsi"/>
          <w:sz w:val="24"/>
          <w:szCs w:val="24"/>
          <w:shd w:val="clear" w:color="auto" w:fill="FFFFFF"/>
        </w:rPr>
        <w:t xml:space="preserve">and predictive analysis </w:t>
      </w:r>
      <w:r w:rsidR="00A81897" w:rsidRPr="00304859">
        <w:rPr>
          <w:rFonts w:asciiTheme="minorHAnsi" w:hAnsiTheme="minorHAnsi" w:cstheme="minorHAnsi"/>
          <w:sz w:val="24"/>
          <w:szCs w:val="24"/>
          <w:shd w:val="clear" w:color="auto" w:fill="FFFFFF"/>
        </w:rPr>
        <w:t xml:space="preserve">is </w:t>
      </w:r>
      <w:r w:rsidR="00A373FC" w:rsidRPr="00304859">
        <w:rPr>
          <w:rFonts w:asciiTheme="minorHAnsi" w:hAnsiTheme="minorHAnsi" w:cstheme="minorHAnsi"/>
          <w:sz w:val="24"/>
          <w:szCs w:val="24"/>
          <w:shd w:val="clear" w:color="auto" w:fill="FFFFFF"/>
        </w:rPr>
        <w:t>fairly</w:t>
      </w:r>
      <w:r w:rsidR="00A81897" w:rsidRPr="00304859">
        <w:rPr>
          <w:rFonts w:asciiTheme="minorHAnsi" w:hAnsiTheme="minorHAnsi" w:cstheme="minorHAnsi"/>
          <w:sz w:val="24"/>
          <w:szCs w:val="24"/>
          <w:shd w:val="clear" w:color="auto" w:fill="FFFFFF"/>
        </w:rPr>
        <w:t xml:space="preserve"> well understood</w:t>
      </w:r>
      <w:r w:rsidR="00A373FC" w:rsidRPr="00304859">
        <w:rPr>
          <w:rFonts w:asciiTheme="minorHAnsi" w:hAnsiTheme="minorHAnsi" w:cstheme="minorHAnsi"/>
          <w:sz w:val="24"/>
          <w:szCs w:val="24"/>
          <w:shd w:val="clear" w:color="auto" w:fill="FFFFFF"/>
        </w:rPr>
        <w:t xml:space="preserve">.  We </w:t>
      </w:r>
      <w:r w:rsidR="008C083F" w:rsidRPr="00304859">
        <w:rPr>
          <w:rFonts w:asciiTheme="minorHAnsi" w:hAnsiTheme="minorHAnsi" w:cstheme="minorHAnsi"/>
          <w:sz w:val="24"/>
          <w:szCs w:val="24"/>
          <w:shd w:val="clear" w:color="auto" w:fill="FFFFFF"/>
        </w:rPr>
        <w:t xml:space="preserve">also were less concerned around regeneration although </w:t>
      </w:r>
      <w:r w:rsidR="0023036A" w:rsidRPr="00304859">
        <w:rPr>
          <w:rFonts w:asciiTheme="minorHAnsi" w:hAnsiTheme="minorHAnsi" w:cstheme="minorHAnsi"/>
          <w:sz w:val="24"/>
          <w:szCs w:val="24"/>
          <w:shd w:val="clear" w:color="auto" w:fill="FFFFFF"/>
        </w:rPr>
        <w:t xml:space="preserve">as discussed below, we would hope to see that completed in a manner that is more reflective of </w:t>
      </w:r>
      <w:r w:rsidR="00B72E53" w:rsidRPr="00304859">
        <w:rPr>
          <w:rFonts w:asciiTheme="minorHAnsi" w:hAnsiTheme="minorHAnsi" w:cstheme="minorHAnsi"/>
          <w:sz w:val="24"/>
          <w:szCs w:val="24"/>
          <w:shd w:val="clear" w:color="auto" w:fill="FFFFFF"/>
        </w:rPr>
        <w:t>a natural</w:t>
      </w:r>
      <w:r w:rsidR="0023036A" w:rsidRPr="00304859">
        <w:rPr>
          <w:rFonts w:asciiTheme="minorHAnsi" w:hAnsiTheme="minorHAnsi" w:cstheme="minorHAnsi"/>
          <w:sz w:val="24"/>
          <w:szCs w:val="24"/>
          <w:shd w:val="clear" w:color="auto" w:fill="FFFFFF"/>
        </w:rPr>
        <w:t xml:space="preserve"> landscape rather than a tree farm</w:t>
      </w:r>
      <w:r w:rsidR="00B72E53" w:rsidRPr="00304859">
        <w:rPr>
          <w:rFonts w:asciiTheme="minorHAnsi" w:hAnsiTheme="minorHAnsi" w:cstheme="minorHAnsi"/>
          <w:sz w:val="24"/>
          <w:szCs w:val="24"/>
          <w:shd w:val="clear" w:color="auto" w:fill="FFFFFF"/>
        </w:rPr>
        <w:t xml:space="preserve">.  </w:t>
      </w:r>
    </w:p>
    <w:p w14:paraId="13B50472" w14:textId="7D4C525B" w:rsidR="00287BB6" w:rsidRPr="00304859" w:rsidRDefault="006D0C1C" w:rsidP="00E60610">
      <w:pPr>
        <w:pStyle w:val="Default"/>
        <w:spacing w:after="240" w:line="20" w:lineRule="atLeast"/>
        <w:rPr>
          <w:rFonts w:asciiTheme="minorHAnsi" w:hAnsiTheme="minorHAnsi" w:cstheme="minorHAnsi"/>
          <w:sz w:val="24"/>
          <w:szCs w:val="24"/>
          <w:shd w:val="clear" w:color="auto" w:fill="FFFFFF"/>
        </w:rPr>
      </w:pPr>
      <w:r w:rsidRPr="00304859">
        <w:rPr>
          <w:rFonts w:asciiTheme="minorHAnsi" w:hAnsiTheme="minorHAnsi" w:cstheme="minorHAnsi"/>
          <w:sz w:val="24"/>
          <w:szCs w:val="24"/>
          <w:shd w:val="clear" w:color="auto" w:fill="FFFFFF"/>
        </w:rPr>
        <w:t xml:space="preserve">Our </w:t>
      </w:r>
      <w:r w:rsidR="00B72E53" w:rsidRPr="00304859">
        <w:rPr>
          <w:rFonts w:asciiTheme="minorHAnsi" w:hAnsiTheme="minorHAnsi" w:cstheme="minorHAnsi"/>
          <w:sz w:val="24"/>
          <w:szCs w:val="24"/>
          <w:shd w:val="clear" w:color="auto" w:fill="FFFFFF"/>
        </w:rPr>
        <w:t>concern</w:t>
      </w:r>
      <w:r w:rsidRPr="00304859">
        <w:rPr>
          <w:rFonts w:asciiTheme="minorHAnsi" w:hAnsiTheme="minorHAnsi" w:cstheme="minorHAnsi"/>
          <w:sz w:val="24"/>
          <w:szCs w:val="24"/>
          <w:shd w:val="clear" w:color="auto" w:fill="FFFFFF"/>
        </w:rPr>
        <w:t xml:space="preserve">s are </w:t>
      </w:r>
      <w:r w:rsidR="00374F49" w:rsidRPr="00304859">
        <w:rPr>
          <w:rFonts w:asciiTheme="minorHAnsi" w:hAnsiTheme="minorHAnsi" w:cstheme="minorHAnsi"/>
          <w:sz w:val="24"/>
          <w:szCs w:val="24"/>
          <w:shd w:val="clear" w:color="auto" w:fill="FFFFFF"/>
        </w:rPr>
        <w:t xml:space="preserve">around proposed timber harvest </w:t>
      </w:r>
      <w:r w:rsidR="00EC5E7A" w:rsidRPr="00304859">
        <w:rPr>
          <w:rFonts w:asciiTheme="minorHAnsi" w:hAnsiTheme="minorHAnsi" w:cstheme="minorHAnsi"/>
          <w:sz w:val="24"/>
          <w:szCs w:val="24"/>
          <w:shd w:val="clear" w:color="auto" w:fill="FFFFFF"/>
        </w:rPr>
        <w:t xml:space="preserve">activities </w:t>
      </w:r>
      <w:r w:rsidR="00374F49" w:rsidRPr="00304859">
        <w:rPr>
          <w:rFonts w:asciiTheme="minorHAnsi" w:hAnsiTheme="minorHAnsi" w:cstheme="minorHAnsi"/>
          <w:sz w:val="24"/>
          <w:szCs w:val="24"/>
          <w:shd w:val="clear" w:color="auto" w:fill="FFFFFF"/>
        </w:rPr>
        <w:t xml:space="preserve">and the roads necessary to achieve that along with all the </w:t>
      </w:r>
      <w:r w:rsidR="00F64520" w:rsidRPr="00304859">
        <w:rPr>
          <w:rFonts w:asciiTheme="minorHAnsi" w:hAnsiTheme="minorHAnsi" w:cstheme="minorHAnsi"/>
          <w:sz w:val="24"/>
          <w:szCs w:val="24"/>
          <w:shd w:val="clear" w:color="auto" w:fill="FFFFFF"/>
        </w:rPr>
        <w:t xml:space="preserve">resulting </w:t>
      </w:r>
      <w:r w:rsidR="00374F49" w:rsidRPr="00304859">
        <w:rPr>
          <w:rFonts w:asciiTheme="minorHAnsi" w:hAnsiTheme="minorHAnsi" w:cstheme="minorHAnsi"/>
          <w:sz w:val="24"/>
          <w:szCs w:val="24"/>
          <w:shd w:val="clear" w:color="auto" w:fill="FFFFFF"/>
        </w:rPr>
        <w:t xml:space="preserve">effects to wildlife habitat, </w:t>
      </w:r>
      <w:r w:rsidR="009356EA" w:rsidRPr="00304859">
        <w:rPr>
          <w:rFonts w:asciiTheme="minorHAnsi" w:hAnsiTheme="minorHAnsi" w:cstheme="minorHAnsi"/>
          <w:sz w:val="24"/>
          <w:szCs w:val="24"/>
          <w:shd w:val="clear" w:color="auto" w:fill="FFFFFF"/>
        </w:rPr>
        <w:t>wildlife</w:t>
      </w:r>
      <w:r w:rsidR="00B94D3D" w:rsidRPr="00304859">
        <w:rPr>
          <w:rFonts w:asciiTheme="minorHAnsi" w:hAnsiTheme="minorHAnsi" w:cstheme="minorHAnsi"/>
          <w:sz w:val="24"/>
          <w:szCs w:val="24"/>
          <w:shd w:val="clear" w:color="auto" w:fill="FFFFFF"/>
        </w:rPr>
        <w:t xml:space="preserve"> dispersal </w:t>
      </w:r>
      <w:r w:rsidR="00F64520" w:rsidRPr="00304859">
        <w:rPr>
          <w:rFonts w:asciiTheme="minorHAnsi" w:hAnsiTheme="minorHAnsi" w:cstheme="minorHAnsi"/>
          <w:sz w:val="24"/>
          <w:szCs w:val="24"/>
          <w:shd w:val="clear" w:color="auto" w:fill="FFFFFF"/>
        </w:rPr>
        <w:t xml:space="preserve">from the Forest </w:t>
      </w:r>
      <w:r w:rsidR="00B82145" w:rsidRPr="00304859">
        <w:rPr>
          <w:rFonts w:asciiTheme="minorHAnsi" w:hAnsiTheme="minorHAnsi" w:cstheme="minorHAnsi"/>
          <w:sz w:val="24"/>
          <w:szCs w:val="24"/>
          <w:shd w:val="clear" w:color="auto" w:fill="FFFFFF"/>
        </w:rPr>
        <w:t>to</w:t>
      </w:r>
      <w:r w:rsidR="00F64520" w:rsidRPr="00304859">
        <w:rPr>
          <w:rFonts w:asciiTheme="minorHAnsi" w:hAnsiTheme="minorHAnsi" w:cstheme="minorHAnsi"/>
          <w:sz w:val="24"/>
          <w:szCs w:val="24"/>
          <w:shd w:val="clear" w:color="auto" w:fill="FFFFFF"/>
        </w:rPr>
        <w:t xml:space="preserve">  private lands, effects to a</w:t>
      </w:r>
      <w:r w:rsidR="00D02DB6" w:rsidRPr="00304859">
        <w:rPr>
          <w:rFonts w:asciiTheme="minorHAnsi" w:hAnsiTheme="minorHAnsi" w:cstheme="minorHAnsi"/>
          <w:sz w:val="24"/>
          <w:szCs w:val="24"/>
          <w:shd w:val="clear" w:color="auto" w:fill="FFFFFF"/>
        </w:rPr>
        <w:t xml:space="preserve">llotment infrastructure, </w:t>
      </w:r>
      <w:r w:rsidR="00BF56D8" w:rsidRPr="00304859">
        <w:rPr>
          <w:rFonts w:asciiTheme="minorHAnsi" w:hAnsiTheme="minorHAnsi" w:cstheme="minorHAnsi"/>
          <w:sz w:val="24"/>
          <w:szCs w:val="24"/>
          <w:shd w:val="clear" w:color="auto" w:fill="FFFFFF"/>
        </w:rPr>
        <w:t xml:space="preserve">an </w:t>
      </w:r>
      <w:r w:rsidR="00D02DB6" w:rsidRPr="00304859">
        <w:rPr>
          <w:rFonts w:asciiTheme="minorHAnsi" w:hAnsiTheme="minorHAnsi" w:cstheme="minorHAnsi"/>
          <w:sz w:val="24"/>
          <w:szCs w:val="24"/>
          <w:shd w:val="clear" w:color="auto" w:fill="FFFFFF"/>
        </w:rPr>
        <w:t xml:space="preserve">increase in noxious weeds </w:t>
      </w:r>
      <w:r w:rsidR="008653F5" w:rsidRPr="00304859">
        <w:rPr>
          <w:rFonts w:asciiTheme="minorHAnsi" w:hAnsiTheme="minorHAnsi" w:cstheme="minorHAnsi"/>
          <w:sz w:val="24"/>
          <w:szCs w:val="24"/>
          <w:shd w:val="clear" w:color="auto" w:fill="FFFFFF"/>
        </w:rPr>
        <w:t xml:space="preserve">and overall an </w:t>
      </w:r>
      <w:r w:rsidR="008653F5" w:rsidRPr="00304859">
        <w:rPr>
          <w:rFonts w:asciiTheme="minorHAnsi" w:hAnsiTheme="minorHAnsi" w:cstheme="minorHAnsi"/>
          <w:sz w:val="24"/>
          <w:szCs w:val="24"/>
          <w:shd w:val="clear" w:color="auto" w:fill="FFFFFF"/>
        </w:rPr>
        <w:lastRenderedPageBreak/>
        <w:t>opening of many if not all of the last portions o</w:t>
      </w:r>
      <w:r w:rsidR="00BF56D8" w:rsidRPr="00304859">
        <w:rPr>
          <w:rFonts w:asciiTheme="minorHAnsi" w:hAnsiTheme="minorHAnsi" w:cstheme="minorHAnsi"/>
          <w:sz w:val="24"/>
          <w:szCs w:val="24"/>
          <w:shd w:val="clear" w:color="auto" w:fill="FFFFFF"/>
        </w:rPr>
        <w:t>n</w:t>
      </w:r>
      <w:r w:rsidR="008653F5" w:rsidRPr="00304859">
        <w:rPr>
          <w:rFonts w:asciiTheme="minorHAnsi" w:hAnsiTheme="minorHAnsi" w:cstheme="minorHAnsi"/>
          <w:sz w:val="24"/>
          <w:szCs w:val="24"/>
          <w:shd w:val="clear" w:color="auto" w:fill="FFFFFF"/>
        </w:rPr>
        <w:t xml:space="preserve"> the southern end of </w:t>
      </w:r>
      <w:r w:rsidR="00F86A6E" w:rsidRPr="00304859">
        <w:rPr>
          <w:rFonts w:asciiTheme="minorHAnsi" w:hAnsiTheme="minorHAnsi" w:cstheme="minorHAnsi"/>
          <w:sz w:val="24"/>
          <w:szCs w:val="24"/>
          <w:shd w:val="clear" w:color="auto" w:fill="FFFFFF"/>
        </w:rPr>
        <w:t xml:space="preserve">the Forest to a </w:t>
      </w:r>
      <w:r w:rsidR="00331B0B" w:rsidRPr="00304859">
        <w:rPr>
          <w:rFonts w:asciiTheme="minorHAnsi" w:hAnsiTheme="minorHAnsi" w:cstheme="minorHAnsi"/>
          <w:sz w:val="24"/>
          <w:szCs w:val="24"/>
          <w:shd w:val="clear" w:color="auto" w:fill="FFFFFF"/>
        </w:rPr>
        <w:t xml:space="preserve">plethora of </w:t>
      </w:r>
      <w:r w:rsidR="0064532A" w:rsidRPr="00304859">
        <w:rPr>
          <w:rFonts w:asciiTheme="minorHAnsi" w:hAnsiTheme="minorHAnsi" w:cstheme="minorHAnsi"/>
          <w:sz w:val="24"/>
          <w:szCs w:val="24"/>
          <w:shd w:val="clear" w:color="auto" w:fill="FFFFFF"/>
        </w:rPr>
        <w:t>travel ways</w:t>
      </w:r>
      <w:r w:rsidR="004B77FD" w:rsidRPr="00304859">
        <w:rPr>
          <w:rFonts w:asciiTheme="minorHAnsi" w:hAnsiTheme="minorHAnsi" w:cstheme="minorHAnsi"/>
          <w:sz w:val="24"/>
          <w:szCs w:val="24"/>
          <w:shd w:val="clear" w:color="auto" w:fill="FFFFFF"/>
        </w:rPr>
        <w:t xml:space="preserve"> </w:t>
      </w:r>
      <w:r w:rsidR="00152EE9" w:rsidRPr="00304859">
        <w:rPr>
          <w:rFonts w:asciiTheme="minorHAnsi" w:hAnsiTheme="minorHAnsi" w:cstheme="minorHAnsi"/>
          <w:sz w:val="24"/>
          <w:szCs w:val="24"/>
          <w:shd w:val="clear" w:color="auto" w:fill="FFFFFF"/>
        </w:rPr>
        <w:t>where a</w:t>
      </w:r>
      <w:r w:rsidR="0064532A" w:rsidRPr="00304859">
        <w:rPr>
          <w:rFonts w:asciiTheme="minorHAnsi" w:hAnsiTheme="minorHAnsi" w:cstheme="minorHAnsi"/>
          <w:sz w:val="24"/>
          <w:szCs w:val="24"/>
          <w:shd w:val="clear" w:color="auto" w:fill="FFFFFF"/>
        </w:rPr>
        <w:t xml:space="preserve"> few</w:t>
      </w:r>
      <w:r w:rsidR="004B77FD" w:rsidRPr="00304859">
        <w:rPr>
          <w:rFonts w:asciiTheme="minorHAnsi" w:hAnsiTheme="minorHAnsi" w:cstheme="minorHAnsi"/>
          <w:sz w:val="24"/>
          <w:szCs w:val="24"/>
          <w:shd w:val="clear" w:color="auto" w:fill="FFFFFF"/>
        </w:rPr>
        <w:t xml:space="preserve"> </w:t>
      </w:r>
      <w:r w:rsidR="0064532A" w:rsidRPr="00304859">
        <w:rPr>
          <w:rFonts w:asciiTheme="minorHAnsi" w:hAnsiTheme="minorHAnsi" w:cstheme="minorHAnsi"/>
          <w:sz w:val="24"/>
          <w:szCs w:val="24"/>
          <w:shd w:val="clear" w:color="auto" w:fill="FFFFFF"/>
        </w:rPr>
        <w:t xml:space="preserve">islands of </w:t>
      </w:r>
      <w:r w:rsidR="004B77FD" w:rsidRPr="00304859">
        <w:rPr>
          <w:rFonts w:asciiTheme="minorHAnsi" w:hAnsiTheme="minorHAnsi" w:cstheme="minorHAnsi"/>
          <w:sz w:val="24"/>
          <w:szCs w:val="24"/>
          <w:shd w:val="clear" w:color="auto" w:fill="FFFFFF"/>
        </w:rPr>
        <w:t>intact forest</w:t>
      </w:r>
      <w:r w:rsidR="0064532A" w:rsidRPr="00304859">
        <w:rPr>
          <w:rFonts w:asciiTheme="minorHAnsi" w:hAnsiTheme="minorHAnsi" w:cstheme="minorHAnsi"/>
          <w:sz w:val="24"/>
          <w:szCs w:val="24"/>
          <w:shd w:val="clear" w:color="auto" w:fill="FFFFFF"/>
        </w:rPr>
        <w:t>s remain.</w:t>
      </w:r>
      <w:r w:rsidR="00BF56D8" w:rsidRPr="00304859">
        <w:rPr>
          <w:rFonts w:asciiTheme="minorHAnsi" w:hAnsiTheme="minorHAnsi" w:cstheme="minorHAnsi"/>
          <w:sz w:val="24"/>
          <w:szCs w:val="24"/>
          <w:shd w:val="clear" w:color="auto" w:fill="FFFFFF"/>
        </w:rPr>
        <w:t xml:space="preserve">  </w:t>
      </w:r>
      <w:r w:rsidR="00BC1E15" w:rsidRPr="00304859">
        <w:rPr>
          <w:rFonts w:asciiTheme="minorHAnsi" w:hAnsiTheme="minorHAnsi" w:cstheme="minorHAnsi"/>
          <w:sz w:val="24"/>
          <w:szCs w:val="24"/>
          <w:shd w:val="clear" w:color="auto" w:fill="FFFFFF"/>
        </w:rPr>
        <w:t>Its hard to see sound management in this proposal as writ</w:t>
      </w:r>
      <w:r w:rsidR="00C633BE">
        <w:rPr>
          <w:rFonts w:asciiTheme="minorHAnsi" w:hAnsiTheme="minorHAnsi" w:cstheme="minorHAnsi"/>
          <w:sz w:val="24"/>
          <w:szCs w:val="24"/>
          <w:shd w:val="clear" w:color="auto" w:fill="FFFFFF"/>
        </w:rPr>
        <w:t>ten</w:t>
      </w:r>
      <w:r w:rsidR="00564E48" w:rsidRPr="00304859">
        <w:rPr>
          <w:rFonts w:asciiTheme="minorHAnsi" w:hAnsiTheme="minorHAnsi" w:cstheme="minorHAnsi"/>
          <w:sz w:val="24"/>
          <w:szCs w:val="24"/>
          <w:shd w:val="clear" w:color="auto" w:fill="FFFFFF"/>
        </w:rPr>
        <w:t>.</w:t>
      </w:r>
      <w:r w:rsidR="007B03B3" w:rsidRPr="00304859">
        <w:rPr>
          <w:rFonts w:asciiTheme="minorHAnsi" w:hAnsiTheme="minorHAnsi" w:cstheme="minorHAnsi"/>
          <w:sz w:val="24"/>
          <w:szCs w:val="24"/>
          <w:shd w:val="clear" w:color="auto" w:fill="FFFFFF"/>
        </w:rPr>
        <w:t xml:space="preserve"> </w:t>
      </w:r>
      <w:r w:rsidR="004B77FD" w:rsidRPr="00304859">
        <w:rPr>
          <w:rFonts w:asciiTheme="minorHAnsi" w:hAnsiTheme="minorHAnsi" w:cstheme="minorHAnsi"/>
          <w:sz w:val="24"/>
          <w:szCs w:val="24"/>
          <w:shd w:val="clear" w:color="auto" w:fill="FFFFFF"/>
        </w:rPr>
        <w:t xml:space="preserve"> </w:t>
      </w:r>
      <w:r w:rsidR="00B72E53" w:rsidRPr="00304859">
        <w:rPr>
          <w:rFonts w:asciiTheme="minorHAnsi" w:hAnsiTheme="minorHAnsi" w:cstheme="minorHAnsi"/>
          <w:sz w:val="24"/>
          <w:szCs w:val="24"/>
          <w:shd w:val="clear" w:color="auto" w:fill="FFFFFF"/>
        </w:rPr>
        <w:t xml:space="preserve"> </w:t>
      </w:r>
      <w:r w:rsidR="00A373FC" w:rsidRPr="00304859">
        <w:rPr>
          <w:rFonts w:asciiTheme="minorHAnsi" w:hAnsiTheme="minorHAnsi" w:cstheme="minorHAnsi"/>
          <w:sz w:val="24"/>
          <w:szCs w:val="24"/>
          <w:shd w:val="clear" w:color="auto" w:fill="FFFFFF"/>
        </w:rPr>
        <w:t xml:space="preserve"> </w:t>
      </w:r>
      <w:r w:rsidR="00C67885" w:rsidRPr="00304859">
        <w:rPr>
          <w:rFonts w:asciiTheme="minorHAnsi" w:hAnsiTheme="minorHAnsi" w:cstheme="minorHAnsi"/>
          <w:sz w:val="24"/>
          <w:szCs w:val="24"/>
          <w:shd w:val="clear" w:color="auto" w:fill="FFFFFF"/>
        </w:rPr>
        <w:t xml:space="preserve"> </w:t>
      </w:r>
      <w:r w:rsidR="00287BB6" w:rsidRPr="00304859">
        <w:rPr>
          <w:rFonts w:asciiTheme="minorHAnsi" w:hAnsiTheme="minorHAnsi" w:cstheme="minorHAnsi"/>
          <w:sz w:val="24"/>
          <w:szCs w:val="24"/>
          <w:shd w:val="clear" w:color="auto" w:fill="FFFFFF"/>
        </w:rPr>
        <w:t xml:space="preserve"> </w:t>
      </w:r>
    </w:p>
    <w:p w14:paraId="50FE03AC" w14:textId="4AF411B1" w:rsidR="00E60610" w:rsidRPr="00304859" w:rsidRDefault="00A9199E" w:rsidP="00E60610">
      <w:pPr>
        <w:pStyle w:val="Default"/>
        <w:spacing w:after="240" w:line="20" w:lineRule="atLeast"/>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T</w:t>
      </w:r>
      <w:r w:rsidR="00E60610" w:rsidRPr="00304859">
        <w:rPr>
          <w:rFonts w:asciiTheme="minorHAnsi" w:hAnsiTheme="minorHAnsi" w:cstheme="minorHAnsi"/>
          <w:sz w:val="24"/>
          <w:szCs w:val="24"/>
          <w:shd w:val="clear" w:color="auto" w:fill="FFFFFF"/>
        </w:rPr>
        <w:t>here are many other issues, concerns and need for clarification regarding</w:t>
      </w:r>
      <w:r w:rsidR="00EB56DA" w:rsidRPr="00304859">
        <w:rPr>
          <w:rFonts w:asciiTheme="minorHAnsi" w:hAnsiTheme="minorHAnsi" w:cstheme="minorHAnsi"/>
          <w:sz w:val="24"/>
          <w:szCs w:val="24"/>
          <w:shd w:val="clear" w:color="auto" w:fill="FFFFFF"/>
        </w:rPr>
        <w:t xml:space="preserve"> this project that are simply impossible to comprehend given its size, analysis faults, lack of any </w:t>
      </w:r>
      <w:r w:rsidR="00290266" w:rsidRPr="00304859">
        <w:rPr>
          <w:rFonts w:asciiTheme="minorHAnsi" w:hAnsiTheme="minorHAnsi" w:cstheme="minorHAnsi"/>
          <w:sz w:val="24"/>
          <w:szCs w:val="24"/>
          <w:shd w:val="clear" w:color="auto" w:fill="FFFFFF"/>
        </w:rPr>
        <w:t>clarity</w:t>
      </w:r>
      <w:r w:rsidR="00EB56DA" w:rsidRPr="00304859">
        <w:rPr>
          <w:rFonts w:asciiTheme="minorHAnsi" w:hAnsiTheme="minorHAnsi" w:cstheme="minorHAnsi"/>
          <w:sz w:val="24"/>
          <w:szCs w:val="24"/>
          <w:shd w:val="clear" w:color="auto" w:fill="FFFFFF"/>
        </w:rPr>
        <w:t xml:space="preserve"> around implementation and even questions on its duration.  </w:t>
      </w:r>
    </w:p>
    <w:p w14:paraId="3605AB31" w14:textId="27057BD8" w:rsidR="00E60610" w:rsidRPr="00304859" w:rsidRDefault="00EB7BC4" w:rsidP="00E60610">
      <w:pPr>
        <w:rPr>
          <w:rFonts w:asciiTheme="minorHAnsi" w:hAnsiTheme="minorHAnsi" w:cstheme="minorHAnsi"/>
        </w:rPr>
      </w:pPr>
      <w:r w:rsidRPr="00304859">
        <w:rPr>
          <w:rFonts w:asciiTheme="minorHAnsi" w:hAnsiTheme="minorHAnsi" w:cstheme="minorHAnsi"/>
        </w:rPr>
        <w:t>As presented, w</w:t>
      </w:r>
      <w:r w:rsidR="00E60610" w:rsidRPr="00304859">
        <w:rPr>
          <w:rFonts w:asciiTheme="minorHAnsi" w:hAnsiTheme="minorHAnsi" w:cstheme="minorHAnsi"/>
        </w:rPr>
        <w:t xml:space="preserve">e express our profound and deep concern about, and current opposition to, the South Otter Landscape Restoration and Resiliency Project slated for the next 10 to 20 years and involving commercial harvest, commercial thinning, road building, road reconstruction, temporary roads, conversion of motorized trails for timber haul, prescribed fire and reforestation on approximately 318,000 acres of the Ashland Ranger District.  </w:t>
      </w:r>
    </w:p>
    <w:p w14:paraId="12854687" w14:textId="77777777" w:rsidR="00E60610" w:rsidRPr="00304859" w:rsidRDefault="00E60610" w:rsidP="00E60610">
      <w:pPr>
        <w:rPr>
          <w:rFonts w:asciiTheme="minorHAnsi" w:hAnsiTheme="minorHAnsi" w:cstheme="minorHAnsi"/>
        </w:rPr>
      </w:pPr>
    </w:p>
    <w:p w14:paraId="107EB1B0" w14:textId="1D8D7FFF" w:rsidR="00695CEA" w:rsidRPr="00304859" w:rsidRDefault="00E60610" w:rsidP="00E60610">
      <w:pPr>
        <w:rPr>
          <w:rFonts w:asciiTheme="minorHAnsi" w:hAnsiTheme="minorHAnsi" w:cstheme="minorHAnsi"/>
        </w:rPr>
      </w:pPr>
      <w:r w:rsidRPr="00304859">
        <w:rPr>
          <w:rFonts w:asciiTheme="minorHAnsi" w:hAnsiTheme="minorHAnsi" w:cstheme="minorHAnsi"/>
        </w:rPr>
        <w:t xml:space="preserve">We </w:t>
      </w:r>
      <w:r w:rsidR="00143609" w:rsidRPr="00304859">
        <w:rPr>
          <w:rFonts w:asciiTheme="minorHAnsi" w:hAnsiTheme="minorHAnsi" w:cstheme="minorHAnsi"/>
        </w:rPr>
        <w:t xml:space="preserve">live and </w:t>
      </w:r>
      <w:r w:rsidR="00B36D85" w:rsidRPr="00304859">
        <w:rPr>
          <w:rFonts w:asciiTheme="minorHAnsi" w:hAnsiTheme="minorHAnsi" w:cstheme="minorHAnsi"/>
        </w:rPr>
        <w:t>enjoy</w:t>
      </w:r>
      <w:r w:rsidRPr="00304859">
        <w:rPr>
          <w:rFonts w:asciiTheme="minorHAnsi" w:hAnsiTheme="minorHAnsi" w:cstheme="minorHAnsi"/>
        </w:rPr>
        <w:t xml:space="preserve"> the </w:t>
      </w:r>
      <w:r w:rsidR="00143609" w:rsidRPr="00304859">
        <w:rPr>
          <w:rFonts w:asciiTheme="minorHAnsi" w:hAnsiTheme="minorHAnsi" w:cstheme="minorHAnsi"/>
        </w:rPr>
        <w:t xml:space="preserve">area around the </w:t>
      </w:r>
      <w:r w:rsidRPr="00304859">
        <w:rPr>
          <w:rFonts w:asciiTheme="minorHAnsi" w:hAnsiTheme="minorHAnsi" w:cstheme="minorHAnsi"/>
        </w:rPr>
        <w:t>approximately 500,000-acre Ranger District</w:t>
      </w:r>
      <w:r w:rsidR="00143609" w:rsidRPr="00304859">
        <w:rPr>
          <w:rFonts w:asciiTheme="minorHAnsi" w:hAnsiTheme="minorHAnsi" w:cstheme="minorHAnsi"/>
        </w:rPr>
        <w:t xml:space="preserve">, </w:t>
      </w:r>
      <w:r w:rsidRPr="00304859">
        <w:rPr>
          <w:rFonts w:asciiTheme="minorHAnsi" w:hAnsiTheme="minorHAnsi" w:cstheme="minorHAnsi"/>
        </w:rPr>
        <w:t>the largest block of public land in eastern Montana</w:t>
      </w:r>
      <w:r w:rsidR="008A7CF8">
        <w:rPr>
          <w:rFonts w:asciiTheme="minorHAnsi" w:hAnsiTheme="minorHAnsi" w:cstheme="minorHAnsi"/>
        </w:rPr>
        <w:t xml:space="preserve">. </w:t>
      </w:r>
      <w:r w:rsidRPr="00304859">
        <w:rPr>
          <w:rFonts w:asciiTheme="minorHAnsi" w:hAnsiTheme="minorHAnsi" w:cstheme="minorHAnsi"/>
        </w:rPr>
        <w:t xml:space="preserve"> </w:t>
      </w:r>
      <w:proofErr w:type="gramStart"/>
      <w:r w:rsidRPr="00304859">
        <w:rPr>
          <w:rFonts w:asciiTheme="minorHAnsi" w:hAnsiTheme="minorHAnsi" w:cstheme="minorHAnsi"/>
        </w:rPr>
        <w:t>Th</w:t>
      </w:r>
      <w:r w:rsidR="00D11768" w:rsidRPr="00304859">
        <w:rPr>
          <w:rFonts w:asciiTheme="minorHAnsi" w:hAnsiTheme="minorHAnsi" w:cstheme="minorHAnsi"/>
        </w:rPr>
        <w:t>u</w:t>
      </w:r>
      <w:r w:rsidRPr="00304859">
        <w:rPr>
          <w:rFonts w:asciiTheme="minorHAnsi" w:hAnsiTheme="minorHAnsi" w:cstheme="minorHAnsi"/>
        </w:rPr>
        <w:t>s</w:t>
      </w:r>
      <w:proofErr w:type="gramEnd"/>
      <w:r w:rsidRPr="00304859">
        <w:rPr>
          <w:rFonts w:asciiTheme="minorHAnsi" w:hAnsiTheme="minorHAnsi" w:cstheme="minorHAnsi"/>
        </w:rPr>
        <w:t xml:space="preserve"> projects such as this project level Environmental Assessment (EA) using a </w:t>
      </w:r>
      <w:r w:rsidRPr="00304859">
        <w:rPr>
          <w:rFonts w:asciiTheme="minorHAnsi" w:hAnsiTheme="minorHAnsi" w:cstheme="minorHAnsi"/>
          <w:i/>
          <w:iCs/>
        </w:rPr>
        <w:t>new authority</w:t>
      </w:r>
      <w:r w:rsidRPr="00304859">
        <w:rPr>
          <w:rFonts w:asciiTheme="minorHAnsi" w:hAnsiTheme="minorHAnsi" w:cstheme="minorHAnsi"/>
        </w:rPr>
        <w:t xml:space="preserve"> found at CFR 218, subpart B, Provisions specific to Project Level Proposals Not authorized Under Healthy Forests Restoration Act, which includes all of the entire southern portion of the Ashland District</w:t>
      </w:r>
      <w:r w:rsidR="00B625D1" w:rsidRPr="00304859">
        <w:rPr>
          <w:rFonts w:asciiTheme="minorHAnsi" w:hAnsiTheme="minorHAnsi" w:cstheme="minorHAnsi"/>
        </w:rPr>
        <w:t xml:space="preserve">, an area that </w:t>
      </w:r>
      <w:r w:rsidR="00F909E9" w:rsidRPr="00304859">
        <w:rPr>
          <w:rFonts w:asciiTheme="minorHAnsi" w:hAnsiTheme="minorHAnsi" w:cstheme="minorHAnsi"/>
        </w:rPr>
        <w:t>surrounds</w:t>
      </w:r>
      <w:r w:rsidR="00B625D1" w:rsidRPr="00304859">
        <w:rPr>
          <w:rFonts w:asciiTheme="minorHAnsi" w:hAnsiTheme="minorHAnsi" w:cstheme="minorHAnsi"/>
        </w:rPr>
        <w:t xml:space="preserve"> us or is adjacent to </w:t>
      </w:r>
      <w:r w:rsidR="00F909E9" w:rsidRPr="00304859">
        <w:rPr>
          <w:rFonts w:asciiTheme="minorHAnsi" w:hAnsiTheme="minorHAnsi" w:cstheme="minorHAnsi"/>
        </w:rPr>
        <w:t>our private property</w:t>
      </w:r>
      <w:r w:rsidR="00D11768" w:rsidRPr="00304859">
        <w:rPr>
          <w:rFonts w:asciiTheme="minorHAnsi" w:hAnsiTheme="minorHAnsi" w:cstheme="minorHAnsi"/>
        </w:rPr>
        <w:t xml:space="preserve"> is of </w:t>
      </w:r>
      <w:r w:rsidR="008A7CF8">
        <w:rPr>
          <w:rFonts w:asciiTheme="minorHAnsi" w:hAnsiTheme="minorHAnsi" w:cstheme="minorHAnsi"/>
        </w:rPr>
        <w:t xml:space="preserve">significant </w:t>
      </w:r>
      <w:r w:rsidR="00D11768" w:rsidRPr="00304859">
        <w:rPr>
          <w:rFonts w:asciiTheme="minorHAnsi" w:hAnsiTheme="minorHAnsi" w:cstheme="minorHAnsi"/>
        </w:rPr>
        <w:t>concern.</w:t>
      </w:r>
    </w:p>
    <w:p w14:paraId="1DEF66B6" w14:textId="35E0EA06" w:rsidR="00E60610" w:rsidRPr="00304859" w:rsidRDefault="00E60610" w:rsidP="00E60610">
      <w:pPr>
        <w:rPr>
          <w:rFonts w:asciiTheme="minorHAnsi" w:hAnsiTheme="minorHAnsi" w:cstheme="minorHAnsi"/>
        </w:rPr>
      </w:pPr>
      <w:r w:rsidRPr="00304859">
        <w:rPr>
          <w:rFonts w:asciiTheme="minorHAnsi" w:hAnsiTheme="minorHAnsi" w:cstheme="minorHAnsi"/>
        </w:rPr>
        <w:t xml:space="preserve">  </w:t>
      </w:r>
    </w:p>
    <w:p w14:paraId="04441A67" w14:textId="77777777" w:rsidR="00E60610" w:rsidRPr="00304859" w:rsidRDefault="00E60610" w:rsidP="00E60610">
      <w:pPr>
        <w:rPr>
          <w:rFonts w:asciiTheme="minorHAnsi" w:hAnsiTheme="minorHAnsi" w:cstheme="minorHAnsi"/>
        </w:rPr>
      </w:pPr>
      <w:r w:rsidRPr="00304859">
        <w:rPr>
          <w:rFonts w:asciiTheme="minorHAnsi" w:hAnsiTheme="minorHAnsi" w:cstheme="minorHAnsi"/>
        </w:rPr>
        <w:t>The proposed treatment acreage, although described differently in various documents, includes 11,165 acres of non-commercial thinning, 36,350 acres of commercial harvest, 39,940 acres of reforestation by planting or natural regeneration, 184,150 acres of prescribed burning and a phenomenal 545 miles of roads or trails that will need to be reconstructed, realigned, or have significant maintenance to meet FS haul standards.  In addition, 168 miles of temporary road would be constructed for the project for a total of upwards of 713 miles of road work.</w:t>
      </w:r>
    </w:p>
    <w:p w14:paraId="43B5A36E" w14:textId="77777777" w:rsidR="00E60610" w:rsidRPr="00304859" w:rsidRDefault="00E60610" w:rsidP="00E60610">
      <w:pPr>
        <w:rPr>
          <w:rFonts w:asciiTheme="minorHAnsi" w:hAnsiTheme="minorHAnsi" w:cstheme="minorHAnsi"/>
        </w:rPr>
      </w:pPr>
      <w:r w:rsidRPr="00304859">
        <w:rPr>
          <w:rFonts w:asciiTheme="minorHAnsi" w:hAnsiTheme="minorHAnsi" w:cstheme="minorHAnsi"/>
        </w:rPr>
        <w:t xml:space="preserve"> </w:t>
      </w:r>
    </w:p>
    <w:p w14:paraId="2A4B8DC7" w14:textId="11746FD8" w:rsidR="00E60610" w:rsidRPr="00304859" w:rsidRDefault="00E60610" w:rsidP="00E60610">
      <w:pPr>
        <w:rPr>
          <w:rFonts w:asciiTheme="minorHAnsi" w:hAnsiTheme="minorHAnsi" w:cstheme="minorHAnsi"/>
        </w:rPr>
      </w:pPr>
      <w:r w:rsidRPr="00304859">
        <w:rPr>
          <w:rFonts w:asciiTheme="minorHAnsi" w:hAnsiTheme="minorHAnsi" w:cstheme="minorHAnsi"/>
        </w:rPr>
        <w:t xml:space="preserve">Given challenging timeframes and limited review opportunity, our concerns are presented </w:t>
      </w:r>
      <w:proofErr w:type="gramStart"/>
      <w:r w:rsidRPr="00304859">
        <w:rPr>
          <w:rFonts w:asciiTheme="minorHAnsi" w:hAnsiTheme="minorHAnsi" w:cstheme="minorHAnsi"/>
        </w:rPr>
        <w:t>in  topic</w:t>
      </w:r>
      <w:proofErr w:type="gramEnd"/>
      <w:r w:rsidRPr="00304859">
        <w:rPr>
          <w:rFonts w:asciiTheme="minorHAnsi" w:hAnsiTheme="minorHAnsi" w:cstheme="minorHAnsi"/>
        </w:rPr>
        <w:t xml:space="preserve"> areas but do not reflect all the issues and concerns we have with this behemoth of a proposal.  The project is difficult to understand and the latitude of activities complex, making comment difficult. </w:t>
      </w:r>
    </w:p>
    <w:p w14:paraId="2F8AC477" w14:textId="77777777" w:rsidR="00E60610" w:rsidRPr="00304859" w:rsidRDefault="00E60610" w:rsidP="00E60610">
      <w:pPr>
        <w:pStyle w:val="Default"/>
        <w:spacing w:after="240" w:line="20" w:lineRule="atLeast"/>
        <w:rPr>
          <w:rFonts w:asciiTheme="minorHAnsi" w:eastAsia="Times New Roman" w:hAnsiTheme="minorHAnsi" w:cstheme="minorHAnsi"/>
          <w:sz w:val="24"/>
          <w:szCs w:val="24"/>
          <w:shd w:val="clear" w:color="auto" w:fill="FFFFFF"/>
        </w:rPr>
      </w:pPr>
    </w:p>
    <w:p w14:paraId="799FD368" w14:textId="77777777" w:rsidR="00E60610" w:rsidRPr="00304859" w:rsidRDefault="00E60610" w:rsidP="00E60610">
      <w:pPr>
        <w:pStyle w:val="ListParagraph"/>
        <w:numPr>
          <w:ilvl w:val="0"/>
          <w:numId w:val="2"/>
        </w:numPr>
        <w:ind w:left="0"/>
        <w:rPr>
          <w:rFonts w:asciiTheme="minorHAnsi" w:hAnsiTheme="minorHAnsi" w:cstheme="minorHAnsi"/>
          <w:b/>
          <w:bCs/>
        </w:rPr>
      </w:pPr>
      <w:r w:rsidRPr="00304859">
        <w:rPr>
          <w:rFonts w:asciiTheme="minorHAnsi" w:hAnsiTheme="minorHAnsi" w:cstheme="minorHAnsi"/>
          <w:b/>
          <w:bCs/>
        </w:rPr>
        <w:t xml:space="preserve">Public Involvement </w:t>
      </w:r>
    </w:p>
    <w:p w14:paraId="037E363E" w14:textId="5450CBE3"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Our concerns include the astonishing lack of any form of public involvement and engagement outside of two letters:  a January 13, 2021, project proposal letter asking for comment and </w:t>
      </w:r>
      <w:proofErr w:type="gramStart"/>
      <w:r w:rsidRPr="00304859">
        <w:rPr>
          <w:rFonts w:asciiTheme="minorHAnsi" w:hAnsiTheme="minorHAnsi" w:cstheme="minorHAnsi"/>
        </w:rPr>
        <w:t>a</w:t>
      </w:r>
      <w:proofErr w:type="gramEnd"/>
      <w:r w:rsidRPr="00304859">
        <w:rPr>
          <w:rFonts w:asciiTheme="minorHAnsi" w:hAnsiTheme="minorHAnsi" w:cstheme="minorHAnsi"/>
        </w:rPr>
        <w:t xml:space="preserve"> October 26, 2022 letter soliciting objections.  The typical and expected public engagement on the Custer Gallatin as observed with other similar vegetation projects, is noted by robust public engagement processes including public meetings, informational zoom calls, availability of large-scale maps, field trips and so on.  We cannot conclude that this lack of public involvement meets the intent of NEPA including CEQ regulations and policies, as well as Forest Service policies intending to ensure public engagement.  Further, a project this size, that covers over half of the </w:t>
      </w:r>
      <w:r w:rsidRPr="00304859">
        <w:rPr>
          <w:rFonts w:asciiTheme="minorHAnsi" w:hAnsiTheme="minorHAnsi" w:cstheme="minorHAnsi"/>
        </w:rPr>
        <w:lastRenderedPageBreak/>
        <w:t>Ranger District, with activities that are spatially not defined nor are implementation schemes provided or coincident activities revealed, and the duration which has been stated in various</w:t>
      </w:r>
      <w:r w:rsidR="001645EA" w:rsidRPr="00304859">
        <w:rPr>
          <w:rFonts w:asciiTheme="minorHAnsi" w:hAnsiTheme="minorHAnsi" w:cstheme="minorHAnsi"/>
        </w:rPr>
        <w:t xml:space="preserve"> places in </w:t>
      </w:r>
      <w:r w:rsidR="009E3B1B" w:rsidRPr="00304859">
        <w:rPr>
          <w:rFonts w:asciiTheme="minorHAnsi" w:hAnsiTheme="minorHAnsi" w:cstheme="minorHAnsi"/>
        </w:rPr>
        <w:t>the</w:t>
      </w:r>
      <w:r w:rsidRPr="00304859">
        <w:rPr>
          <w:rFonts w:asciiTheme="minorHAnsi" w:hAnsiTheme="minorHAnsi" w:cstheme="minorHAnsi"/>
        </w:rPr>
        <w:t xml:space="preserve"> document</w:t>
      </w:r>
      <w:r w:rsidR="009E3B1B" w:rsidRPr="00304859">
        <w:rPr>
          <w:rFonts w:asciiTheme="minorHAnsi" w:hAnsiTheme="minorHAnsi" w:cstheme="minorHAnsi"/>
        </w:rPr>
        <w:t xml:space="preserve"> </w:t>
      </w:r>
      <w:r w:rsidRPr="00304859">
        <w:rPr>
          <w:rFonts w:asciiTheme="minorHAnsi" w:hAnsiTheme="minorHAnsi" w:cstheme="minorHAnsi"/>
        </w:rPr>
        <w:t>as 10 years, 10 to 15 years, 20 years and even 40 years requires disclosure through clarity, consistency and meaningful discussion and feedback.</w:t>
      </w:r>
    </w:p>
    <w:p w14:paraId="1BF3ACEF" w14:textId="77777777"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   </w:t>
      </w:r>
    </w:p>
    <w:p w14:paraId="6E3E2071" w14:textId="33D9365D"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This lack of </w:t>
      </w:r>
      <w:proofErr w:type="spellStart"/>
      <w:r w:rsidRPr="00304859">
        <w:rPr>
          <w:rFonts w:asciiTheme="minorHAnsi" w:hAnsiTheme="minorHAnsi" w:cstheme="minorHAnsi"/>
        </w:rPr>
        <w:t>bonafide</w:t>
      </w:r>
      <w:proofErr w:type="spellEnd"/>
      <w:r w:rsidRPr="00304859">
        <w:rPr>
          <w:rFonts w:asciiTheme="minorHAnsi" w:hAnsiTheme="minorHAnsi" w:cstheme="minorHAnsi"/>
        </w:rPr>
        <w:t xml:space="preserve"> public engagement does not meet basic NEPA requirements and is a grave flaw that requires opportunities for the public to fully understand the proposal including public meetings, field trips, and at a minimum, large scale maps that show activity areas, harvest units and roads.  It is disturbing to realize that these details, including presumably, Opportunity Area Maps, must have been available to project specialist.  This conclusion is made from observing pre-decisional tree marking completed this past summer and the fact that mileage and type of roads necessary for haul routes could not have been generated without this basic information.  Nor </w:t>
      </w:r>
      <w:proofErr w:type="gramStart"/>
      <w:r w:rsidRPr="00304859">
        <w:rPr>
          <w:rFonts w:asciiTheme="minorHAnsi" w:hAnsiTheme="minorHAnsi" w:cstheme="minorHAnsi"/>
        </w:rPr>
        <w:t>would  Economic</w:t>
      </w:r>
      <w:proofErr w:type="gramEnd"/>
      <w:r w:rsidRPr="00304859">
        <w:rPr>
          <w:rFonts w:asciiTheme="minorHAnsi" w:hAnsiTheme="minorHAnsi" w:cstheme="minorHAnsi"/>
        </w:rPr>
        <w:t xml:space="preserve">, Wildlife, Heritage or Fuels analysis been produced without maps and more in-depth information needed to produce environmental consequences including cumulative and connected actions. </w:t>
      </w:r>
      <w:proofErr w:type="gramStart"/>
      <w:r w:rsidR="00E45E05" w:rsidRPr="00304859">
        <w:rPr>
          <w:rFonts w:asciiTheme="minorHAnsi" w:hAnsiTheme="minorHAnsi" w:cstheme="minorHAnsi"/>
        </w:rPr>
        <w:t>This information</w:t>
      </w:r>
      <w:r w:rsidR="00E45E05">
        <w:rPr>
          <w:rFonts w:asciiTheme="minorHAnsi" w:hAnsiTheme="minorHAnsi" w:cstheme="minorHAnsi"/>
        </w:rPr>
        <w:t>,</w:t>
      </w:r>
      <w:proofErr w:type="gramEnd"/>
      <w:r w:rsidR="00E45E05">
        <w:rPr>
          <w:rFonts w:asciiTheme="minorHAnsi" w:hAnsiTheme="minorHAnsi" w:cstheme="minorHAnsi"/>
        </w:rPr>
        <w:t xml:space="preserve"> </w:t>
      </w:r>
      <w:r w:rsidRPr="00304859">
        <w:rPr>
          <w:rFonts w:asciiTheme="minorHAnsi" w:hAnsiTheme="minorHAnsi" w:cstheme="minorHAnsi"/>
        </w:rPr>
        <w:t>not made available to the public fails the disclosure requirements of NEPA.</w:t>
      </w:r>
    </w:p>
    <w:p w14:paraId="606F8429" w14:textId="77777777"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   </w:t>
      </w:r>
    </w:p>
    <w:p w14:paraId="312E1580" w14:textId="346E3993"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Private meetings with County Commissioners or the Custer Gallatin Working Group are not a panacea or replacement for public engagement. It is truly unfathomable that the </w:t>
      </w:r>
      <w:r w:rsidR="00682191" w:rsidRPr="00304859">
        <w:rPr>
          <w:rFonts w:asciiTheme="minorHAnsi" w:hAnsiTheme="minorHAnsi" w:cstheme="minorHAnsi"/>
        </w:rPr>
        <w:t xml:space="preserve">deciding official, you, </w:t>
      </w:r>
      <w:r w:rsidRPr="00304859">
        <w:rPr>
          <w:rFonts w:asciiTheme="minorHAnsi" w:hAnsiTheme="minorHAnsi" w:cstheme="minorHAnsi"/>
        </w:rPr>
        <w:t>agreed to meet with members of the Custer Gallatin Working Group, which works as a presumed sounding board for Forest</w:t>
      </w:r>
      <w:r w:rsidR="00567EF0" w:rsidRPr="00304859">
        <w:rPr>
          <w:rFonts w:asciiTheme="minorHAnsi" w:hAnsiTheme="minorHAnsi" w:cstheme="minorHAnsi"/>
        </w:rPr>
        <w:t>-wide</w:t>
      </w:r>
      <w:r w:rsidRPr="00304859">
        <w:rPr>
          <w:rFonts w:asciiTheme="minorHAnsi" w:hAnsiTheme="minorHAnsi" w:cstheme="minorHAnsi"/>
        </w:rPr>
        <w:t xml:space="preserve"> activities, while members of the local public, including those living within the project area, </w:t>
      </w:r>
      <w:r w:rsidR="00567EF0" w:rsidRPr="00304859">
        <w:rPr>
          <w:rFonts w:asciiTheme="minorHAnsi" w:hAnsiTheme="minorHAnsi" w:cstheme="minorHAnsi"/>
        </w:rPr>
        <w:t>like us,</w:t>
      </w:r>
      <w:r w:rsidR="00874A6F" w:rsidRPr="00304859">
        <w:rPr>
          <w:rFonts w:asciiTheme="minorHAnsi" w:hAnsiTheme="minorHAnsi" w:cstheme="minorHAnsi"/>
        </w:rPr>
        <w:t xml:space="preserve"> </w:t>
      </w:r>
      <w:r w:rsidRPr="00304859">
        <w:rPr>
          <w:rFonts w:asciiTheme="minorHAnsi" w:hAnsiTheme="minorHAnsi" w:cstheme="minorHAnsi"/>
        </w:rPr>
        <w:t>were not noticed, offered opportunity to participate or in any way included.</w:t>
      </w:r>
    </w:p>
    <w:p w14:paraId="4FFBABF6" w14:textId="77777777" w:rsidR="00E60610" w:rsidRPr="00304859" w:rsidRDefault="00E60610" w:rsidP="00E60610">
      <w:pPr>
        <w:pStyle w:val="ListParagraph"/>
        <w:ind w:left="753"/>
        <w:rPr>
          <w:rFonts w:asciiTheme="minorHAnsi" w:hAnsiTheme="minorHAnsi" w:cstheme="minorHAnsi"/>
        </w:rPr>
      </w:pPr>
    </w:p>
    <w:p w14:paraId="0500DBC1" w14:textId="37BFC716" w:rsidR="00E60610" w:rsidRPr="00304859" w:rsidRDefault="00E60610" w:rsidP="00E60610">
      <w:pPr>
        <w:pStyle w:val="ListParagraph"/>
        <w:ind w:left="753"/>
        <w:rPr>
          <w:rFonts w:asciiTheme="minorHAnsi" w:hAnsiTheme="minorHAnsi" w:cstheme="minorHAnsi"/>
        </w:rPr>
      </w:pPr>
      <w:r w:rsidRPr="00304859">
        <w:rPr>
          <w:rFonts w:asciiTheme="minorHAnsi" w:hAnsiTheme="minorHAnsi" w:cstheme="minorHAnsi"/>
        </w:rPr>
        <w:t xml:space="preserve">Because of these numerous public involvement faults, the district must reinitiate this process with full and effective communication, public meetings and field trips and must be open to other points of view as there is little evidence any changes were made between the initial proposal and the completed </w:t>
      </w:r>
      <w:r w:rsidR="00874A6F" w:rsidRPr="00304859">
        <w:rPr>
          <w:rFonts w:asciiTheme="minorHAnsi" w:hAnsiTheme="minorHAnsi" w:cstheme="minorHAnsi"/>
        </w:rPr>
        <w:t xml:space="preserve">EA. </w:t>
      </w:r>
      <w:r w:rsidRPr="00304859">
        <w:rPr>
          <w:rFonts w:asciiTheme="minorHAnsi" w:hAnsiTheme="minorHAnsi" w:cstheme="minorHAnsi"/>
        </w:rPr>
        <w:t xml:space="preserve">It would also be helpful if the new </w:t>
      </w:r>
    </w:p>
    <w:p w14:paraId="0CFB375C" w14:textId="77777777" w:rsidR="00E60610" w:rsidRPr="00304859" w:rsidRDefault="00E60610" w:rsidP="00E60610">
      <w:pPr>
        <w:ind w:left="720"/>
        <w:rPr>
          <w:rFonts w:asciiTheme="minorHAnsi" w:hAnsiTheme="minorHAnsi" w:cstheme="minorHAnsi"/>
        </w:rPr>
      </w:pPr>
      <w:r w:rsidRPr="00304859">
        <w:rPr>
          <w:rFonts w:asciiTheme="minorHAnsi" w:hAnsiTheme="minorHAnsi" w:cstheme="minorHAnsi"/>
        </w:rPr>
        <w:t>NEPA authority which amongst other parameters allows large scale analysis, uses an objection process instead of appeal but apparently does not allow for extension of public comments had been presented and explained with the initial scoping.</w:t>
      </w:r>
    </w:p>
    <w:p w14:paraId="1C877966" w14:textId="77777777" w:rsidR="00E60610" w:rsidRPr="00304859" w:rsidRDefault="00E60610" w:rsidP="00E60610">
      <w:pPr>
        <w:ind w:left="720"/>
        <w:rPr>
          <w:rFonts w:asciiTheme="minorHAnsi" w:hAnsiTheme="minorHAnsi" w:cstheme="minorHAnsi"/>
        </w:rPr>
      </w:pPr>
      <w:r w:rsidRPr="00304859">
        <w:rPr>
          <w:rFonts w:asciiTheme="minorHAnsi" w:hAnsiTheme="minorHAnsi" w:cstheme="minorHAnsi"/>
        </w:rPr>
        <w:t xml:space="preserve">  </w:t>
      </w:r>
    </w:p>
    <w:p w14:paraId="144901A5" w14:textId="77777777" w:rsidR="00E60610" w:rsidRPr="00304859" w:rsidRDefault="00E60610" w:rsidP="00E60610">
      <w:pPr>
        <w:pStyle w:val="ListParagraph"/>
        <w:numPr>
          <w:ilvl w:val="0"/>
          <w:numId w:val="2"/>
        </w:numPr>
        <w:ind w:left="0"/>
        <w:rPr>
          <w:rFonts w:asciiTheme="minorHAnsi" w:hAnsiTheme="minorHAnsi" w:cstheme="minorHAnsi"/>
          <w:b/>
          <w:bCs/>
        </w:rPr>
      </w:pPr>
      <w:r w:rsidRPr="00304859">
        <w:rPr>
          <w:rFonts w:asciiTheme="minorHAnsi" w:hAnsiTheme="minorHAnsi" w:cstheme="minorHAnsi"/>
          <w:b/>
          <w:bCs/>
        </w:rPr>
        <w:t xml:space="preserve">General Analysis Deficiencies </w:t>
      </w:r>
    </w:p>
    <w:p w14:paraId="4FD0C446" w14:textId="77777777" w:rsidR="00E60610" w:rsidRPr="00304859" w:rsidRDefault="00E60610" w:rsidP="00E60610">
      <w:pPr>
        <w:ind w:left="720"/>
        <w:rPr>
          <w:rFonts w:asciiTheme="minorHAnsi" w:hAnsiTheme="minorHAnsi" w:cstheme="minorHAnsi"/>
        </w:rPr>
      </w:pPr>
      <w:r w:rsidRPr="00304859">
        <w:rPr>
          <w:rFonts w:asciiTheme="minorHAnsi" w:hAnsiTheme="minorHAnsi" w:cstheme="minorHAnsi"/>
        </w:rPr>
        <w:t xml:space="preserve">The lack of site specificity, implementation areas, timing, duration or coincident, connected or cumulative actions and consequences are not disclosed to the public, and like the public, the decision maker is left uninformed and has insufficient information to sign a FONSI. </w:t>
      </w:r>
    </w:p>
    <w:p w14:paraId="17068727" w14:textId="77777777" w:rsidR="00E60610" w:rsidRPr="00304859" w:rsidRDefault="00E60610" w:rsidP="00E60610">
      <w:pPr>
        <w:ind w:left="720"/>
        <w:rPr>
          <w:rFonts w:asciiTheme="minorHAnsi" w:hAnsiTheme="minorHAnsi" w:cstheme="minorHAnsi"/>
        </w:rPr>
      </w:pPr>
    </w:p>
    <w:p w14:paraId="707B8ED9" w14:textId="0297A7B2" w:rsidR="00E60610" w:rsidRPr="00304859" w:rsidRDefault="00E60610" w:rsidP="00E60610">
      <w:pPr>
        <w:ind w:left="720"/>
        <w:rPr>
          <w:rFonts w:asciiTheme="minorHAnsi" w:hAnsiTheme="minorHAnsi" w:cstheme="minorHAnsi"/>
        </w:rPr>
      </w:pPr>
      <w:r w:rsidRPr="00304859">
        <w:rPr>
          <w:rFonts w:asciiTheme="minorHAnsi" w:hAnsiTheme="minorHAnsi" w:cstheme="minorHAnsi"/>
        </w:rPr>
        <w:t xml:space="preserve">A deficiency that appears in most of the analysis is an understanding of the basis of the resource area. Current site conditions are either not known or presented or are grossly speculative resulting in erroneous conclusions. For example, simply listing roads in the Transportation section is inadequate; the actual condition of roads or motorized trails is </w:t>
      </w:r>
      <w:r w:rsidRPr="00304859">
        <w:rPr>
          <w:rFonts w:asciiTheme="minorHAnsi" w:hAnsiTheme="minorHAnsi" w:cstheme="minorHAnsi"/>
        </w:rPr>
        <w:lastRenderedPageBreak/>
        <w:t xml:space="preserve">not portrayed.  The lack of description belies the true need and extent for road improvement including road segment details for reconstruction and realignment, masks connected and significant changes to wildlife hiding cover from road </w:t>
      </w:r>
      <w:r w:rsidR="00A71AF0" w:rsidRPr="00304859">
        <w:rPr>
          <w:rFonts w:asciiTheme="minorHAnsi" w:hAnsiTheme="minorHAnsi" w:cstheme="minorHAnsi"/>
        </w:rPr>
        <w:t xml:space="preserve">upgrades </w:t>
      </w:r>
      <w:r w:rsidR="00490D6D">
        <w:rPr>
          <w:rFonts w:asciiTheme="minorHAnsi" w:hAnsiTheme="minorHAnsi" w:cstheme="minorHAnsi"/>
        </w:rPr>
        <w:t>and</w:t>
      </w:r>
      <w:r w:rsidRPr="00304859">
        <w:rPr>
          <w:rFonts w:asciiTheme="minorHAnsi" w:hAnsiTheme="minorHAnsi" w:cstheme="minorHAnsi"/>
        </w:rPr>
        <w:t xml:space="preserve"> downplays conclusions in noxious weeds from additional road disturbance.  Similar</w:t>
      </w:r>
      <w:r w:rsidR="00A71AF0">
        <w:rPr>
          <w:rFonts w:asciiTheme="minorHAnsi" w:hAnsiTheme="minorHAnsi" w:cstheme="minorHAnsi"/>
        </w:rPr>
        <w:t xml:space="preserve"> vegetation</w:t>
      </w:r>
      <w:r w:rsidRPr="00304859">
        <w:rPr>
          <w:rFonts w:asciiTheme="minorHAnsi" w:hAnsiTheme="minorHAnsi" w:cstheme="minorHAnsi"/>
        </w:rPr>
        <w:t xml:space="preserve"> projects on the Custer Gallatin describe current road condition</w:t>
      </w:r>
      <w:r w:rsidR="00490D6D">
        <w:rPr>
          <w:rFonts w:asciiTheme="minorHAnsi" w:hAnsiTheme="minorHAnsi" w:cstheme="minorHAnsi"/>
        </w:rPr>
        <w:t>s</w:t>
      </w:r>
      <w:r w:rsidRPr="00304859">
        <w:rPr>
          <w:rFonts w:asciiTheme="minorHAnsi" w:hAnsiTheme="minorHAnsi" w:cstheme="minorHAnsi"/>
        </w:rPr>
        <w:t xml:space="preserve"> and provide a description of the activity needed to bring them up to standard.  The systematic lack of disclosure of current conditions, skews much of the analyses in th</w:t>
      </w:r>
      <w:r w:rsidR="00BD0693">
        <w:rPr>
          <w:rFonts w:asciiTheme="minorHAnsi" w:hAnsiTheme="minorHAnsi" w:cstheme="minorHAnsi"/>
        </w:rPr>
        <w:t>e</w:t>
      </w:r>
      <w:r w:rsidRPr="00304859">
        <w:rPr>
          <w:rFonts w:asciiTheme="minorHAnsi" w:hAnsiTheme="minorHAnsi" w:cstheme="minorHAnsi"/>
        </w:rPr>
        <w:t xml:space="preserve"> proposal rendering conclusions misguided at best. </w:t>
      </w:r>
    </w:p>
    <w:p w14:paraId="4F241710" w14:textId="77777777" w:rsidR="00E60610" w:rsidRPr="00304859" w:rsidRDefault="00E60610" w:rsidP="00E60610">
      <w:pPr>
        <w:ind w:left="720"/>
        <w:rPr>
          <w:rFonts w:asciiTheme="minorHAnsi" w:hAnsiTheme="minorHAnsi" w:cstheme="minorHAnsi"/>
        </w:rPr>
      </w:pPr>
    </w:p>
    <w:p w14:paraId="3695A0F2" w14:textId="4BDBB24D" w:rsidR="00E60610" w:rsidRPr="00304859" w:rsidRDefault="00E60610" w:rsidP="00E60610">
      <w:pPr>
        <w:ind w:left="720"/>
        <w:rPr>
          <w:rFonts w:asciiTheme="minorHAnsi" w:hAnsiTheme="minorHAnsi" w:cstheme="minorHAnsi"/>
        </w:rPr>
      </w:pPr>
      <w:r w:rsidRPr="00304859">
        <w:rPr>
          <w:rFonts w:asciiTheme="minorHAnsi" w:hAnsiTheme="minorHAnsi" w:cstheme="minorHAnsi"/>
        </w:rPr>
        <w:t xml:space="preserve">As previously mentioned, the lack of maps showing detailed proposed activity areas and sequence on this </w:t>
      </w:r>
      <w:r w:rsidR="00BD0693" w:rsidRPr="00304859">
        <w:rPr>
          <w:rFonts w:asciiTheme="minorHAnsi" w:hAnsiTheme="minorHAnsi" w:cstheme="minorHAnsi"/>
        </w:rPr>
        <w:t>318,000-acre</w:t>
      </w:r>
      <w:r w:rsidRPr="00304859">
        <w:rPr>
          <w:rFonts w:asciiTheme="minorHAnsi" w:hAnsiTheme="minorHAnsi" w:cstheme="minorHAnsi"/>
        </w:rPr>
        <w:t xml:space="preserve"> proposal leaves the reviewer unable to understand the project or its consequences.  This is a significant flaw and </w:t>
      </w:r>
      <w:r w:rsidR="002D10F8">
        <w:rPr>
          <w:rFonts w:asciiTheme="minorHAnsi" w:hAnsiTheme="minorHAnsi" w:cstheme="minorHAnsi"/>
        </w:rPr>
        <w:t>without correction</w:t>
      </w:r>
      <w:r w:rsidR="00FE7C84">
        <w:rPr>
          <w:rFonts w:asciiTheme="minorHAnsi" w:hAnsiTheme="minorHAnsi" w:cstheme="minorHAnsi"/>
        </w:rPr>
        <w:t>,</w:t>
      </w:r>
      <w:r w:rsidR="002D10F8">
        <w:rPr>
          <w:rFonts w:asciiTheme="minorHAnsi" w:hAnsiTheme="minorHAnsi" w:cstheme="minorHAnsi"/>
        </w:rPr>
        <w:t xml:space="preserve"> fails </w:t>
      </w:r>
      <w:r w:rsidR="00FE7C84">
        <w:rPr>
          <w:rFonts w:asciiTheme="minorHAnsi" w:hAnsiTheme="minorHAnsi" w:cstheme="minorHAnsi"/>
        </w:rPr>
        <w:t>disclosure.</w:t>
      </w:r>
    </w:p>
    <w:p w14:paraId="254C3F7A" w14:textId="77777777" w:rsidR="00E60610" w:rsidRPr="00304859" w:rsidRDefault="00E60610" w:rsidP="00E60610">
      <w:pPr>
        <w:ind w:left="720"/>
        <w:rPr>
          <w:rFonts w:asciiTheme="minorHAnsi" w:hAnsiTheme="minorHAnsi" w:cstheme="minorHAnsi"/>
        </w:rPr>
      </w:pPr>
    </w:p>
    <w:p w14:paraId="792C03CF" w14:textId="77777777" w:rsidR="00E60610" w:rsidRPr="00304859" w:rsidRDefault="00E60610" w:rsidP="00E60610">
      <w:pPr>
        <w:pStyle w:val="Default"/>
        <w:ind w:left="753"/>
        <w:rPr>
          <w:rFonts w:asciiTheme="minorHAnsi" w:hAnsiTheme="minorHAnsi" w:cstheme="minorHAnsi"/>
          <w:b/>
          <w:bCs/>
          <w:color w:val="212121"/>
          <w:sz w:val="24"/>
          <w:szCs w:val="24"/>
          <w:shd w:val="clear" w:color="auto" w:fill="FFFFFF"/>
        </w:rPr>
      </w:pPr>
    </w:p>
    <w:p w14:paraId="289B09E5" w14:textId="77777777" w:rsidR="00E60610" w:rsidRPr="00304859" w:rsidRDefault="00E60610" w:rsidP="00E60610">
      <w:pPr>
        <w:pStyle w:val="Default"/>
        <w:numPr>
          <w:ilvl w:val="0"/>
          <w:numId w:val="2"/>
        </w:numPr>
        <w:rPr>
          <w:rFonts w:asciiTheme="minorHAnsi"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 xml:space="preserve">  Impacts to recreation and public land hunting opportunities</w:t>
      </w:r>
    </w:p>
    <w:p w14:paraId="5ED76D08" w14:textId="1565D74C" w:rsidR="00E60610" w:rsidRPr="00304859" w:rsidRDefault="00E60610" w:rsidP="00E60610">
      <w:pPr>
        <w:pStyle w:val="Default"/>
        <w:ind w:left="360"/>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Public lands within the Ashland Ranger District provide high quality hunting opportunities for a variety of species including turkey, elk, antelope, mule deer and </w:t>
      </w:r>
      <w:proofErr w:type="gramStart"/>
      <w:r w:rsidRPr="00304859">
        <w:rPr>
          <w:rFonts w:asciiTheme="minorHAnsi" w:hAnsiTheme="minorHAnsi" w:cstheme="minorHAnsi"/>
          <w:color w:val="212121"/>
          <w:sz w:val="24"/>
          <w:szCs w:val="24"/>
          <w:shd w:val="clear" w:color="auto" w:fill="FFFFFF"/>
        </w:rPr>
        <w:t>white tailed</w:t>
      </w:r>
      <w:proofErr w:type="gramEnd"/>
      <w:r w:rsidRPr="00304859">
        <w:rPr>
          <w:rFonts w:asciiTheme="minorHAnsi" w:hAnsiTheme="minorHAnsi" w:cstheme="minorHAnsi"/>
          <w:color w:val="212121"/>
          <w:sz w:val="24"/>
          <w:szCs w:val="24"/>
          <w:shd w:val="clear" w:color="auto" w:fill="FFFFFF"/>
        </w:rPr>
        <w:t xml:space="preserve"> deer. </w:t>
      </w:r>
      <w:r w:rsidR="0024168E">
        <w:rPr>
          <w:rFonts w:asciiTheme="minorHAnsi" w:hAnsiTheme="minorHAnsi" w:cstheme="minorHAnsi"/>
          <w:color w:val="212121"/>
          <w:sz w:val="24"/>
          <w:szCs w:val="24"/>
          <w:shd w:val="clear" w:color="auto" w:fill="FFFFFF"/>
        </w:rPr>
        <w:t>P</w:t>
      </w:r>
      <w:r w:rsidRPr="00304859">
        <w:rPr>
          <w:rFonts w:asciiTheme="minorHAnsi" w:hAnsiTheme="minorHAnsi" w:cstheme="minorHAnsi"/>
          <w:color w:val="212121"/>
          <w:sz w:val="24"/>
          <w:szCs w:val="24"/>
          <w:shd w:val="clear" w:color="auto" w:fill="FFFFFF"/>
        </w:rPr>
        <w:t xml:space="preserve">ublic land hunters frequent this landscape each year to enjoy these sporting pursuits. We are concerned around the potential effects and consequences </w:t>
      </w:r>
      <w:r w:rsidR="0024168E">
        <w:rPr>
          <w:rFonts w:asciiTheme="minorHAnsi" w:hAnsiTheme="minorHAnsi" w:cstheme="minorHAnsi"/>
          <w:color w:val="212121"/>
          <w:sz w:val="24"/>
          <w:szCs w:val="24"/>
          <w:shd w:val="clear" w:color="auto" w:fill="FFFFFF"/>
        </w:rPr>
        <w:t xml:space="preserve">particularly displacement </w:t>
      </w:r>
      <w:r w:rsidRPr="00304859">
        <w:rPr>
          <w:rFonts w:asciiTheme="minorHAnsi" w:hAnsiTheme="minorHAnsi" w:cstheme="minorHAnsi"/>
          <w:color w:val="212121"/>
          <w:sz w:val="24"/>
          <w:szCs w:val="24"/>
          <w:shd w:val="clear" w:color="auto" w:fill="FFFFFF"/>
        </w:rPr>
        <w:t>to public land hunters from the multiple</w:t>
      </w:r>
      <w:r w:rsidRPr="00304859">
        <w:rPr>
          <w:rFonts w:asciiTheme="minorHAnsi" w:hAnsiTheme="minorHAnsi" w:cstheme="minorHAnsi"/>
          <w:color w:val="212121"/>
          <w:sz w:val="24"/>
          <w:szCs w:val="24"/>
          <w:shd w:val="clear" w:color="auto" w:fill="FFFFFF"/>
          <w:lang w:val="it-IT"/>
        </w:rPr>
        <w:t xml:space="preserve"> coincid</w:t>
      </w:r>
      <w:proofErr w:type="spellStart"/>
      <w:r w:rsidRPr="00304859">
        <w:rPr>
          <w:rFonts w:asciiTheme="minorHAnsi" w:hAnsiTheme="minorHAnsi" w:cstheme="minorHAnsi"/>
          <w:color w:val="212121"/>
          <w:sz w:val="24"/>
          <w:szCs w:val="24"/>
          <w:shd w:val="clear" w:color="auto" w:fill="FFFFFF"/>
        </w:rPr>
        <w:t>ing</w:t>
      </w:r>
      <w:proofErr w:type="spellEnd"/>
      <w:r w:rsidRPr="00304859">
        <w:rPr>
          <w:rFonts w:asciiTheme="minorHAnsi" w:hAnsiTheme="minorHAnsi" w:cstheme="minorHAnsi"/>
          <w:color w:val="212121"/>
          <w:sz w:val="24"/>
          <w:szCs w:val="24"/>
          <w:shd w:val="clear" w:color="auto" w:fill="FFFFFF"/>
        </w:rPr>
        <w:t xml:space="preserve"> activities proposed on 318,000 acres of the southern portion of the Ashland Ranger District.  </w:t>
      </w:r>
    </w:p>
    <w:p w14:paraId="097EB9C1"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p>
    <w:p w14:paraId="5DA8DF87" w14:textId="3632CCE0" w:rsidR="00E60610" w:rsidRPr="00304859" w:rsidRDefault="00E60610" w:rsidP="00E60610">
      <w:pPr>
        <w:pStyle w:val="Default"/>
        <w:ind w:left="360"/>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Specifically,</w:t>
      </w:r>
      <w:r w:rsidR="0024168E">
        <w:rPr>
          <w:rFonts w:asciiTheme="minorHAnsi" w:hAnsiTheme="minorHAnsi" w:cstheme="minorHAnsi"/>
          <w:color w:val="212121"/>
          <w:sz w:val="24"/>
          <w:szCs w:val="24"/>
          <w:shd w:val="clear" w:color="auto" w:fill="FFFFFF"/>
        </w:rPr>
        <w:t xml:space="preserve"> we are</w:t>
      </w:r>
      <w:r w:rsidRPr="00304859">
        <w:rPr>
          <w:rFonts w:asciiTheme="minorHAnsi" w:hAnsiTheme="minorHAnsi" w:cstheme="minorHAnsi"/>
          <w:color w:val="212121"/>
          <w:sz w:val="24"/>
          <w:szCs w:val="24"/>
          <w:shd w:val="clear" w:color="auto" w:fill="FFFFFF"/>
        </w:rPr>
        <w:t xml:space="preserve"> concerned about commercial timber harvest proposed on the last remaining 'green islands' of timber, that provide both thermal and hiding cover and refuge for ungulates, following multiple significant fires in the last 10 years.  Road construction activities sufficient to bring 545 miles of roads, travel-ways and motorized trails along with 168 miles of temporary roads to a standard for commercial haul will minimize and marginalize opportunities for public hunting on the largest block of public land in E</w:t>
      </w:r>
      <w:r w:rsidRPr="00304859">
        <w:rPr>
          <w:rFonts w:asciiTheme="minorHAnsi" w:hAnsiTheme="minorHAnsi" w:cstheme="minorHAnsi"/>
          <w:color w:val="212121"/>
          <w:sz w:val="24"/>
          <w:szCs w:val="24"/>
          <w:shd w:val="clear" w:color="auto" w:fill="FFFFFF"/>
          <w:lang w:val="de-DE"/>
        </w:rPr>
        <w:t xml:space="preserve">astern </w:t>
      </w:r>
      <w:r w:rsidRPr="00304859">
        <w:rPr>
          <w:rFonts w:asciiTheme="minorHAnsi" w:hAnsiTheme="minorHAnsi" w:cstheme="minorHAnsi"/>
          <w:color w:val="212121"/>
          <w:sz w:val="24"/>
          <w:szCs w:val="24"/>
          <w:shd w:val="clear" w:color="auto" w:fill="FFFFFF"/>
        </w:rPr>
        <w:t xml:space="preserve">Montana. Further road and travel way introduction including 168 miles of temporary roads into areas that have remained </w:t>
      </w:r>
      <w:proofErr w:type="spellStart"/>
      <w:r w:rsidR="002578EE" w:rsidRPr="00304859">
        <w:rPr>
          <w:rFonts w:asciiTheme="minorHAnsi" w:hAnsiTheme="minorHAnsi" w:cstheme="minorHAnsi"/>
          <w:color w:val="212121"/>
          <w:sz w:val="24"/>
          <w:szCs w:val="24"/>
          <w:shd w:val="clear" w:color="auto" w:fill="FFFFFF"/>
        </w:rPr>
        <w:t>unroaded</w:t>
      </w:r>
      <w:proofErr w:type="spellEnd"/>
      <w:r w:rsidRPr="00304859">
        <w:rPr>
          <w:rFonts w:asciiTheme="minorHAnsi" w:hAnsiTheme="minorHAnsi" w:cstheme="minorHAnsi"/>
          <w:color w:val="212121"/>
          <w:sz w:val="24"/>
          <w:szCs w:val="24"/>
          <w:shd w:val="clear" w:color="auto" w:fill="FFFFFF"/>
        </w:rPr>
        <w:t xml:space="preserve"> not only changes wildlife hiding cover but significantly diminishes the few remaining areas of timbered “back county” where recreationists can enjoy the discovery and sense of quiet and environment of an undisturbed eastern Montana Ponderosa Pine Forest.          </w:t>
      </w:r>
    </w:p>
    <w:p w14:paraId="329423A6" w14:textId="77777777" w:rsidR="00E60610" w:rsidRPr="00304859" w:rsidRDefault="00E60610" w:rsidP="00E60610">
      <w:pPr>
        <w:pStyle w:val="Default"/>
        <w:ind w:left="360"/>
        <w:rPr>
          <w:rFonts w:asciiTheme="minorHAnsi" w:hAnsiTheme="minorHAnsi" w:cstheme="minorHAnsi"/>
          <w:color w:val="212121"/>
          <w:sz w:val="24"/>
          <w:szCs w:val="24"/>
          <w:shd w:val="clear" w:color="auto" w:fill="FFFFFF"/>
        </w:rPr>
      </w:pPr>
    </w:p>
    <w:p w14:paraId="78285677" w14:textId="2840CC41" w:rsidR="00E60610" w:rsidRPr="00304859" w:rsidRDefault="00E60610" w:rsidP="00E60610">
      <w:pPr>
        <w:pStyle w:val="Default"/>
        <w:ind w:left="360"/>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Unfortunately, </w:t>
      </w:r>
      <w:r w:rsidR="00785068" w:rsidRPr="00304859">
        <w:rPr>
          <w:rFonts w:asciiTheme="minorHAnsi" w:hAnsiTheme="minorHAnsi" w:cstheme="minorHAnsi"/>
          <w:color w:val="212121"/>
          <w:sz w:val="24"/>
          <w:szCs w:val="24"/>
          <w:shd w:val="clear" w:color="auto" w:fill="FFFFFF"/>
        </w:rPr>
        <w:t>substantial portions</w:t>
      </w:r>
      <w:r w:rsidRPr="00304859">
        <w:rPr>
          <w:rFonts w:asciiTheme="minorHAnsi" w:hAnsiTheme="minorHAnsi" w:cstheme="minorHAnsi"/>
          <w:color w:val="212121"/>
          <w:sz w:val="24"/>
          <w:szCs w:val="24"/>
          <w:shd w:val="clear" w:color="auto" w:fill="FFFFFF"/>
        </w:rPr>
        <w:t>, approximately one third of the Ashland Ranger District, has already been consumed by massive fires eliminating use by</w:t>
      </w:r>
      <w:r w:rsidR="00595C59">
        <w:rPr>
          <w:rFonts w:asciiTheme="minorHAnsi" w:hAnsiTheme="minorHAnsi" w:cstheme="minorHAnsi"/>
          <w:color w:val="212121"/>
          <w:sz w:val="24"/>
          <w:szCs w:val="24"/>
          <w:shd w:val="clear" w:color="auto" w:fill="FFFFFF"/>
        </w:rPr>
        <w:t xml:space="preserve"> </w:t>
      </w:r>
      <w:r w:rsidRPr="00304859">
        <w:rPr>
          <w:rFonts w:asciiTheme="minorHAnsi" w:hAnsiTheme="minorHAnsi" w:cstheme="minorHAnsi"/>
          <w:color w:val="212121"/>
          <w:sz w:val="24"/>
          <w:szCs w:val="24"/>
          <w:shd w:val="clear" w:color="auto" w:fill="FFFFFF"/>
        </w:rPr>
        <w:t>hunters and recreationists.  With this proposal, further displace</w:t>
      </w:r>
      <w:r w:rsidR="008D086A">
        <w:rPr>
          <w:rFonts w:asciiTheme="minorHAnsi" w:hAnsiTheme="minorHAnsi" w:cstheme="minorHAnsi"/>
          <w:color w:val="212121"/>
          <w:sz w:val="24"/>
          <w:szCs w:val="24"/>
          <w:shd w:val="clear" w:color="auto" w:fill="FFFFFF"/>
        </w:rPr>
        <w:t>ment of</w:t>
      </w:r>
      <w:r w:rsidRPr="00304859">
        <w:rPr>
          <w:rFonts w:asciiTheme="minorHAnsi" w:hAnsiTheme="minorHAnsi" w:cstheme="minorHAnsi"/>
          <w:color w:val="212121"/>
          <w:sz w:val="24"/>
          <w:szCs w:val="24"/>
          <w:shd w:val="clear" w:color="auto" w:fill="FFFFFF"/>
        </w:rPr>
        <w:t xml:space="preserve"> hunters and recreationists, would </w:t>
      </w:r>
      <w:r w:rsidR="00785068" w:rsidRPr="00304859">
        <w:rPr>
          <w:rFonts w:asciiTheme="minorHAnsi" w:hAnsiTheme="minorHAnsi" w:cstheme="minorHAnsi"/>
          <w:color w:val="212121"/>
          <w:sz w:val="24"/>
          <w:szCs w:val="24"/>
          <w:shd w:val="clear" w:color="auto" w:fill="FFFFFF"/>
        </w:rPr>
        <w:t>occur</w:t>
      </w:r>
      <w:r w:rsidRPr="00304859">
        <w:rPr>
          <w:rFonts w:asciiTheme="minorHAnsi" w:hAnsiTheme="minorHAnsi" w:cstheme="minorHAnsi"/>
          <w:color w:val="212121"/>
          <w:sz w:val="24"/>
          <w:szCs w:val="24"/>
          <w:shd w:val="clear" w:color="auto" w:fill="FFFFFF"/>
        </w:rPr>
        <w:t xml:space="preserve"> and likely cause abandonment of hunting and recreational pursuits</w:t>
      </w:r>
      <w:r w:rsidR="008D086A">
        <w:rPr>
          <w:rFonts w:asciiTheme="minorHAnsi" w:hAnsiTheme="minorHAnsi" w:cstheme="minorHAnsi"/>
          <w:color w:val="212121"/>
          <w:sz w:val="24"/>
          <w:szCs w:val="24"/>
          <w:shd w:val="clear" w:color="auto" w:fill="FFFFFF"/>
        </w:rPr>
        <w:t xml:space="preserve"> in the area</w:t>
      </w:r>
      <w:r w:rsidR="00D11BDE">
        <w:rPr>
          <w:rFonts w:asciiTheme="minorHAnsi" w:hAnsiTheme="minorHAnsi" w:cstheme="minorHAnsi"/>
          <w:color w:val="212121"/>
          <w:sz w:val="24"/>
          <w:szCs w:val="24"/>
          <w:shd w:val="clear" w:color="auto" w:fill="FFFFFF"/>
        </w:rPr>
        <w:t xml:space="preserve"> as </w:t>
      </w:r>
      <w:r w:rsidR="001A54AD">
        <w:rPr>
          <w:rFonts w:asciiTheme="minorHAnsi" w:hAnsiTheme="minorHAnsi" w:cstheme="minorHAnsi"/>
          <w:color w:val="212121"/>
          <w:sz w:val="24"/>
          <w:szCs w:val="24"/>
          <w:shd w:val="clear" w:color="auto" w:fill="FFFFFF"/>
        </w:rPr>
        <w:t>quality hunts are diminished</w:t>
      </w:r>
      <w:r w:rsidRPr="00304859">
        <w:rPr>
          <w:rFonts w:asciiTheme="minorHAnsi" w:hAnsiTheme="minorHAnsi" w:cstheme="minorHAnsi"/>
          <w:color w:val="212121"/>
          <w:sz w:val="24"/>
          <w:szCs w:val="24"/>
          <w:shd w:val="clear" w:color="auto" w:fill="FFFFFF"/>
        </w:rPr>
        <w:t>.  This will direct</w:t>
      </w:r>
      <w:r w:rsidR="0086425F">
        <w:rPr>
          <w:rFonts w:asciiTheme="minorHAnsi" w:hAnsiTheme="minorHAnsi" w:cstheme="minorHAnsi"/>
          <w:color w:val="212121"/>
          <w:sz w:val="24"/>
          <w:szCs w:val="24"/>
          <w:shd w:val="clear" w:color="auto" w:fill="FFFFFF"/>
        </w:rPr>
        <w:t xml:space="preserve">ly effective </w:t>
      </w:r>
      <w:r w:rsidRPr="00304859">
        <w:rPr>
          <w:rFonts w:asciiTheme="minorHAnsi" w:hAnsiTheme="minorHAnsi" w:cstheme="minorHAnsi"/>
          <w:color w:val="212121"/>
          <w:sz w:val="24"/>
          <w:szCs w:val="24"/>
          <w:shd w:val="clear" w:color="auto" w:fill="FFFFFF"/>
        </w:rPr>
        <w:t xml:space="preserve">local business around Ashland and Broadus who depend on a fall boost to revenues from hunters and recreationists.  Additionally with this level of activity it would be expected that elk would move off the Forest entirely in some areas and onto adjacent private land not available to most public land hunters. Private </w:t>
      </w:r>
      <w:r w:rsidR="001D16F1" w:rsidRPr="00304859">
        <w:rPr>
          <w:rFonts w:asciiTheme="minorHAnsi" w:hAnsiTheme="minorHAnsi" w:cstheme="minorHAnsi"/>
          <w:color w:val="212121"/>
          <w:sz w:val="24"/>
          <w:szCs w:val="24"/>
          <w:shd w:val="clear" w:color="auto" w:fill="FFFFFF"/>
        </w:rPr>
        <w:lastRenderedPageBreak/>
        <w:t>landowners</w:t>
      </w:r>
      <w:r w:rsidR="002229F4">
        <w:rPr>
          <w:rFonts w:asciiTheme="minorHAnsi" w:hAnsiTheme="minorHAnsi" w:cstheme="minorHAnsi"/>
          <w:color w:val="212121"/>
          <w:sz w:val="24"/>
          <w:szCs w:val="24"/>
          <w:shd w:val="clear" w:color="auto" w:fill="FFFFFF"/>
        </w:rPr>
        <w:t xml:space="preserve">, including us, </w:t>
      </w:r>
      <w:r w:rsidRPr="00304859">
        <w:rPr>
          <w:rFonts w:asciiTheme="minorHAnsi" w:hAnsiTheme="minorHAnsi" w:cstheme="minorHAnsi"/>
          <w:color w:val="212121"/>
          <w:sz w:val="24"/>
          <w:szCs w:val="24"/>
          <w:shd w:val="clear" w:color="auto" w:fill="FFFFFF"/>
        </w:rPr>
        <w:t>will have to deal with this dispersal as elk that should find sufficient forage, cover and security on Forest lands.</w:t>
      </w:r>
    </w:p>
    <w:p w14:paraId="3E8A1827" w14:textId="77777777" w:rsidR="00E60610" w:rsidRPr="00304859" w:rsidRDefault="00E60610" w:rsidP="00E60610">
      <w:pPr>
        <w:pStyle w:val="Default"/>
        <w:ind w:left="360"/>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 </w:t>
      </w:r>
    </w:p>
    <w:p w14:paraId="52CD72FF"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p>
    <w:p w14:paraId="2EC190E1" w14:textId="77777777" w:rsidR="00E60610" w:rsidRPr="00304859" w:rsidRDefault="00E60610" w:rsidP="00E60610">
      <w:pPr>
        <w:pStyle w:val="Default"/>
        <w:numPr>
          <w:ilvl w:val="0"/>
          <w:numId w:val="2"/>
        </w:numPr>
        <w:rPr>
          <w:rFonts w:asciiTheme="minorHAnsi"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Impacts to Wildlife Hiding Cover</w:t>
      </w:r>
    </w:p>
    <w:p w14:paraId="52DFE553" w14:textId="1780D353" w:rsidR="00E60610" w:rsidRPr="00304859" w:rsidRDefault="00E60610" w:rsidP="00E60610">
      <w:pPr>
        <w:pStyle w:val="Default"/>
        <w:ind w:left="180"/>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The analyses speaks to hiding cover for elk and deer and how it is available across the project area. While we agree that hiding cover does occur, it is at a greatly reduced quantity due to past large fires. The quality and spatial distribution of hiding cover is crucial to use of the landscape by elk and deer and in the distribution of hunters. The analyses states that since proposed treatments have not yet occurred, post treatment hiding cover cannot be modeled or mapped. We find this to be troubling in that hiding cover is extremely important in keeping elk on the landscape during the hunting season.  Further statements like ‘topography would continue to provide hiding cover throughout the South Otter project area’ is simply untrue and not science based.</w:t>
      </w:r>
      <w:r w:rsidR="009E4135">
        <w:rPr>
          <w:rFonts w:asciiTheme="minorHAnsi" w:hAnsiTheme="minorHAnsi" w:cstheme="minorHAnsi"/>
          <w:color w:val="212121"/>
          <w:sz w:val="24"/>
          <w:szCs w:val="24"/>
          <w:shd w:val="clear" w:color="auto" w:fill="FFFFFF"/>
        </w:rPr>
        <w:t xml:space="preserve"> </w:t>
      </w:r>
      <w:r w:rsidRPr="00304859">
        <w:rPr>
          <w:rFonts w:asciiTheme="minorHAnsi" w:hAnsiTheme="minorHAnsi" w:cstheme="minorHAnsi"/>
          <w:color w:val="212121"/>
          <w:sz w:val="24"/>
          <w:szCs w:val="24"/>
          <w:shd w:val="clear" w:color="auto" w:fill="FFFFFF"/>
        </w:rPr>
        <w:t>Large portions of the project area are significantly burned and a statement like this needs to be quantified. Without some measure of how the proposed action will impact the availability and distribution of hiding cover, the assumption of no negative impact cannot be supported.</w:t>
      </w:r>
    </w:p>
    <w:p w14:paraId="726D75F8"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p>
    <w:p w14:paraId="6C539C9C"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Thermal Cover</w:t>
      </w:r>
    </w:p>
    <w:p w14:paraId="5EABEDB4"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The analyses </w:t>
      </w:r>
      <w:proofErr w:type="gramStart"/>
      <w:r w:rsidRPr="00304859">
        <w:rPr>
          <w:rFonts w:asciiTheme="minorHAnsi" w:hAnsiTheme="minorHAnsi" w:cstheme="minorHAnsi"/>
          <w:color w:val="212121"/>
          <w:sz w:val="24"/>
          <w:szCs w:val="24"/>
          <w:shd w:val="clear" w:color="auto" w:fill="FFFFFF"/>
        </w:rPr>
        <w:t>does</w:t>
      </w:r>
      <w:proofErr w:type="gramEnd"/>
      <w:r w:rsidRPr="00304859">
        <w:rPr>
          <w:rFonts w:asciiTheme="minorHAnsi" w:hAnsiTheme="minorHAnsi" w:cstheme="minorHAnsi"/>
          <w:color w:val="212121"/>
          <w:sz w:val="24"/>
          <w:szCs w:val="24"/>
          <w:shd w:val="clear" w:color="auto" w:fill="FFFFFF"/>
        </w:rPr>
        <w:t xml:space="preserve"> not evaluate the impact of the proposed treatments on thermal regulatory cover.  With both elk and deer utilizing the project area year-round, the availability of thermal regulatory cover for both winter and summer is critical.  The proposed treatments in most cases would render the existing stands currently providing thermal cover ineffective by reducing crown density below recommended levels. The conclusion that </w:t>
      </w:r>
      <w:proofErr w:type="gramStart"/>
      <w:r w:rsidRPr="00304859">
        <w:rPr>
          <w:rFonts w:asciiTheme="minorHAnsi" w:hAnsiTheme="minorHAnsi" w:cstheme="minorHAnsi"/>
          <w:color w:val="212121"/>
          <w:sz w:val="24"/>
          <w:szCs w:val="24"/>
          <w:shd w:val="clear" w:color="auto" w:fill="FFFFFF"/>
        </w:rPr>
        <w:t>cover</w:t>
      </w:r>
      <w:proofErr w:type="gramEnd"/>
      <w:r w:rsidRPr="00304859">
        <w:rPr>
          <w:rFonts w:asciiTheme="minorHAnsi" w:hAnsiTheme="minorHAnsi" w:cstheme="minorHAnsi"/>
          <w:color w:val="212121"/>
          <w:sz w:val="24"/>
          <w:szCs w:val="24"/>
          <w:shd w:val="clear" w:color="auto" w:fill="FFFFFF"/>
        </w:rPr>
        <w:t xml:space="preserve"> will return in 10 to 40 years when trees have regenerated is not supportable nor meets any threshold for effects disclosed in this analysis including the finding that these activities will benefit big game species over the long term.   Thermal cover needs to be maintained in the project area.</w:t>
      </w:r>
    </w:p>
    <w:p w14:paraId="04CAF4ED" w14:textId="77777777" w:rsidR="00E60610" w:rsidRPr="00304859" w:rsidRDefault="00E60610" w:rsidP="00E60610">
      <w:pPr>
        <w:pStyle w:val="Default"/>
        <w:rPr>
          <w:rFonts w:asciiTheme="minorHAnsi" w:eastAsia="Times New Roman" w:hAnsiTheme="minorHAnsi" w:cstheme="minorHAnsi"/>
          <w:color w:val="212121"/>
          <w:sz w:val="24"/>
          <w:szCs w:val="24"/>
        </w:rPr>
      </w:pPr>
    </w:p>
    <w:p w14:paraId="7922D61A"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p>
    <w:p w14:paraId="487C9184"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lang w:val="it-IT"/>
        </w:rPr>
        <w:t>Secure Habitat</w:t>
      </w:r>
    </w:p>
    <w:p w14:paraId="6DE74859"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While the analyses </w:t>
      </w:r>
      <w:proofErr w:type="gramStart"/>
      <w:r w:rsidRPr="00304859">
        <w:rPr>
          <w:rFonts w:asciiTheme="minorHAnsi" w:hAnsiTheme="minorHAnsi" w:cstheme="minorHAnsi"/>
          <w:color w:val="212121"/>
          <w:sz w:val="24"/>
          <w:szCs w:val="24"/>
          <w:shd w:val="clear" w:color="auto" w:fill="FFFFFF"/>
        </w:rPr>
        <w:t>addresses</w:t>
      </w:r>
      <w:proofErr w:type="gramEnd"/>
      <w:r w:rsidRPr="00304859">
        <w:rPr>
          <w:rFonts w:asciiTheme="minorHAnsi" w:hAnsiTheme="minorHAnsi" w:cstheme="minorHAnsi"/>
          <w:color w:val="212121"/>
          <w:sz w:val="24"/>
          <w:szCs w:val="24"/>
          <w:shd w:val="clear" w:color="auto" w:fill="FFFFFF"/>
        </w:rPr>
        <w:t xml:space="preserve"> the availability of secure habitat it only utilizes block size and distance from open roads as factors in identifying secure habitat. Does not vegetative cover have some influence on use of secure habitat particularly by elk?  Use of the landscape by elk particularly during hunting season is dependent on having secure habitat and part of that habitat is the vegetative component, particularly hiding cover.  Secure habitat currently averages 29 % across the entire project area, ranging from 12-43 % depending on subunit.  </w:t>
      </w:r>
    </w:p>
    <w:p w14:paraId="5CCF5E8A"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p>
    <w:p w14:paraId="1A6AB6AB"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With a stated goal of 30 %, we cannot support proposed treatments that significantly reduce or eliminate the level of secure habitat such as: </w:t>
      </w:r>
      <w:proofErr w:type="spellStart"/>
      <w:r w:rsidRPr="00304859">
        <w:rPr>
          <w:rFonts w:asciiTheme="minorHAnsi" w:hAnsiTheme="minorHAnsi" w:cstheme="minorHAnsi"/>
          <w:color w:val="212121"/>
          <w:sz w:val="24"/>
          <w:szCs w:val="24"/>
          <w:shd w:val="clear" w:color="auto" w:fill="FFFFFF"/>
        </w:rPr>
        <w:t>Reanus</w:t>
      </w:r>
      <w:proofErr w:type="spellEnd"/>
      <w:r w:rsidRPr="00304859">
        <w:rPr>
          <w:rFonts w:asciiTheme="minorHAnsi" w:hAnsiTheme="minorHAnsi" w:cstheme="minorHAnsi"/>
          <w:color w:val="212121"/>
          <w:sz w:val="24"/>
          <w:szCs w:val="24"/>
          <w:shd w:val="clear" w:color="auto" w:fill="FFFFFF"/>
        </w:rPr>
        <w:t xml:space="preserve"> Creek that goes from 37% to 0%, Tooley Creek from 12% to 0%, and Wild Hog 33% to 10%.  Further concerning is the fact that most of </w:t>
      </w:r>
      <w:proofErr w:type="spellStart"/>
      <w:r w:rsidRPr="00304859">
        <w:rPr>
          <w:rFonts w:asciiTheme="minorHAnsi" w:hAnsiTheme="minorHAnsi" w:cstheme="minorHAnsi"/>
          <w:color w:val="212121"/>
          <w:sz w:val="24"/>
          <w:szCs w:val="24"/>
          <w:shd w:val="clear" w:color="auto" w:fill="FFFFFF"/>
        </w:rPr>
        <w:t>Reanus</w:t>
      </w:r>
      <w:proofErr w:type="spellEnd"/>
      <w:r w:rsidRPr="00304859">
        <w:rPr>
          <w:rFonts w:asciiTheme="minorHAnsi" w:hAnsiTheme="minorHAnsi" w:cstheme="minorHAnsi"/>
          <w:color w:val="212121"/>
          <w:sz w:val="24"/>
          <w:szCs w:val="24"/>
          <w:shd w:val="clear" w:color="auto" w:fill="FFFFFF"/>
        </w:rPr>
        <w:t xml:space="preserve">, Tooley and parts of Wild Hog are bordered by miles and miles and miles of fire scarred land with virtually no remaining secure habitat. </w:t>
      </w:r>
    </w:p>
    <w:p w14:paraId="0AEE6C21"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p>
    <w:p w14:paraId="77B6F5B1" w14:textId="15E02AB3"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lastRenderedPageBreak/>
        <w:t xml:space="preserve">The </w:t>
      </w:r>
      <w:r w:rsidR="00535BE4">
        <w:rPr>
          <w:rFonts w:asciiTheme="minorHAnsi" w:hAnsiTheme="minorHAnsi" w:cstheme="minorHAnsi"/>
          <w:color w:val="212121"/>
          <w:sz w:val="24"/>
          <w:szCs w:val="24"/>
          <w:shd w:val="clear" w:color="auto" w:fill="FFFFFF"/>
        </w:rPr>
        <w:t>consequence</w:t>
      </w:r>
      <w:r w:rsidRPr="00304859">
        <w:rPr>
          <w:rFonts w:asciiTheme="minorHAnsi" w:hAnsiTheme="minorHAnsi" w:cstheme="minorHAnsi"/>
          <w:color w:val="212121"/>
          <w:sz w:val="24"/>
          <w:szCs w:val="24"/>
          <w:shd w:val="clear" w:color="auto" w:fill="FFFFFF"/>
        </w:rPr>
        <w:t xml:space="preserve"> of the proposed action will most likely move elk onto adjacent private lands where secure habitat and hiding cover are readily available and where hunter access is restricted.  This will lead to less hunter opportunity on public lands and potentially will lead to game damage complaints from private landowners.</w:t>
      </w:r>
    </w:p>
    <w:p w14:paraId="40FC80FC"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p>
    <w:p w14:paraId="31ED1CCA"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With roads being a critical factor in availability of secure habitat the ability to adequately restore and rehab temporary and currently closed roads is of concern.  With 168 of miles of temporary roads being proposed along with the temporary opening of currently closed roads the restoration and rehab workload will be significant. While the analyses address that this work will be done, it is has been our observation and experience that this work is difficult to accomplish in this open and generally flat landscape.  Our observation is that currently, many closures are not observed and haven’t been for years, as commitment to signage, effective barriers, monitoring and enforcement is lacking.  A significant emphasis and funding will be needed to assure that this crucial work is completed and effective.  Stating it as an effective objective does not make it so. </w:t>
      </w:r>
    </w:p>
    <w:p w14:paraId="707631AB" w14:textId="77777777" w:rsidR="00E60610" w:rsidRPr="00304859" w:rsidRDefault="00E60610" w:rsidP="00E60610">
      <w:pPr>
        <w:pStyle w:val="Default"/>
        <w:rPr>
          <w:rFonts w:asciiTheme="minorHAnsi" w:eastAsia="Times New Roman" w:hAnsiTheme="minorHAnsi" w:cstheme="minorHAnsi"/>
          <w:color w:val="212121"/>
          <w:sz w:val="24"/>
          <w:szCs w:val="24"/>
        </w:rPr>
      </w:pPr>
    </w:p>
    <w:p w14:paraId="015C677C"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p>
    <w:p w14:paraId="50FAA4FC"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Reforestation</w:t>
      </w:r>
    </w:p>
    <w:p w14:paraId="3A984671" w14:textId="1A3D31C0"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We find it troubling that reforestation of the landscape after the significant wildfire events of the last decade has hardly been addressed. While a focus on thinning and commercial harvest in a manner to make stands more resilient can be supported to some locations, the lack of any apparent effort on reforesting the thousands of acres of the landscape that have little or no regeneration is unacceptable.  An effort to reforest north facing slopes, draws that where once forested should be considered.  This reforestation does not and should not take on a tree farm type of management but should strive to replicate what would be found on a landscape where fire is the dominant disturbance factor.  </w:t>
      </w:r>
      <w:r w:rsidR="00186D0F">
        <w:rPr>
          <w:rFonts w:asciiTheme="minorHAnsi" w:hAnsiTheme="minorHAnsi" w:cstheme="minorHAnsi"/>
          <w:color w:val="212121"/>
          <w:sz w:val="24"/>
          <w:szCs w:val="24"/>
          <w:shd w:val="clear" w:color="auto" w:fill="FFFFFF"/>
        </w:rPr>
        <w:t>Time has been lost b</w:t>
      </w:r>
      <w:r w:rsidRPr="00304859">
        <w:rPr>
          <w:rFonts w:asciiTheme="minorHAnsi" w:hAnsiTheme="minorHAnsi" w:cstheme="minorHAnsi"/>
          <w:color w:val="212121"/>
          <w:sz w:val="24"/>
          <w:szCs w:val="24"/>
          <w:shd w:val="clear" w:color="auto" w:fill="FFFFFF"/>
        </w:rPr>
        <w:t>y not considering reforestation that mimics fire dominant disturbance conditions in these burned acres, acres that could provide some level of hiding cover along with early seral stages of vegetation for many wildlife species.</w:t>
      </w:r>
    </w:p>
    <w:p w14:paraId="7ED33BC2" w14:textId="77777777" w:rsidR="00E60610" w:rsidRPr="00304859" w:rsidRDefault="00E60610" w:rsidP="00E60610">
      <w:pPr>
        <w:pStyle w:val="Default"/>
        <w:rPr>
          <w:rFonts w:asciiTheme="minorHAnsi" w:eastAsia="Times New Roman" w:hAnsiTheme="minorHAnsi" w:cstheme="minorHAnsi"/>
          <w:color w:val="212121"/>
          <w:sz w:val="24"/>
          <w:szCs w:val="24"/>
        </w:rPr>
      </w:pPr>
    </w:p>
    <w:p w14:paraId="08A87219" w14:textId="77777777" w:rsidR="00E60610" w:rsidRPr="00304859" w:rsidRDefault="00E60610" w:rsidP="00E60610">
      <w:pPr>
        <w:pStyle w:val="Default"/>
        <w:rPr>
          <w:rFonts w:asciiTheme="minorHAnsi" w:eastAsia="Times New Roman" w:hAnsiTheme="minorHAnsi" w:cstheme="minorHAnsi"/>
          <w:color w:val="212121"/>
          <w:sz w:val="24"/>
          <w:szCs w:val="24"/>
          <w:shd w:val="clear" w:color="auto" w:fill="FFFFFF"/>
        </w:rPr>
      </w:pPr>
    </w:p>
    <w:p w14:paraId="412DDCDC" w14:textId="77777777" w:rsidR="00E60610" w:rsidRPr="00304859" w:rsidRDefault="00E60610" w:rsidP="00E60610">
      <w:pPr>
        <w:pStyle w:val="Default"/>
        <w:rPr>
          <w:rFonts w:asciiTheme="minorHAnsi" w:eastAsia="Times New Roman"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lang w:val="it-IT"/>
        </w:rPr>
        <w:t>Economics</w:t>
      </w:r>
    </w:p>
    <w:p w14:paraId="177EAB1B" w14:textId="1440B505" w:rsidR="00E60610" w:rsidRPr="00304859" w:rsidRDefault="00E60610" w:rsidP="00E60610">
      <w:pPr>
        <w:pStyle w:val="Default"/>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The millions of dollars of economic value attributed to the proposal seems to be overstated</w:t>
      </w:r>
      <w:r w:rsidR="00BF2627">
        <w:rPr>
          <w:rFonts w:asciiTheme="minorHAnsi" w:hAnsiTheme="minorHAnsi" w:cstheme="minorHAnsi"/>
          <w:color w:val="212121"/>
          <w:sz w:val="24"/>
          <w:szCs w:val="24"/>
          <w:shd w:val="clear" w:color="auto" w:fill="FFFFFF"/>
        </w:rPr>
        <w:t xml:space="preserve"> and </w:t>
      </w:r>
      <w:r w:rsidR="00F659D6">
        <w:rPr>
          <w:rFonts w:asciiTheme="minorHAnsi" w:hAnsiTheme="minorHAnsi" w:cstheme="minorHAnsi"/>
          <w:color w:val="212121"/>
          <w:sz w:val="24"/>
          <w:szCs w:val="24"/>
          <w:shd w:val="clear" w:color="auto" w:fill="FFFFFF"/>
        </w:rPr>
        <w:t>even</w:t>
      </w:r>
      <w:r w:rsidR="00F42512">
        <w:rPr>
          <w:rFonts w:asciiTheme="minorHAnsi" w:hAnsiTheme="minorHAnsi" w:cstheme="minorHAnsi"/>
          <w:color w:val="212121"/>
          <w:sz w:val="24"/>
          <w:szCs w:val="24"/>
          <w:shd w:val="clear" w:color="auto" w:fill="FFFFFF"/>
        </w:rPr>
        <w:t xml:space="preserve"> egregious considering</w:t>
      </w:r>
      <w:r w:rsidR="006C3B78">
        <w:rPr>
          <w:rFonts w:asciiTheme="minorHAnsi" w:hAnsiTheme="minorHAnsi" w:cstheme="minorHAnsi"/>
          <w:color w:val="212121"/>
          <w:sz w:val="24"/>
          <w:szCs w:val="24"/>
          <w:shd w:val="clear" w:color="auto" w:fill="FFFFFF"/>
        </w:rPr>
        <w:t xml:space="preserve"> Powder </w:t>
      </w:r>
      <w:r w:rsidR="00FF0330">
        <w:rPr>
          <w:rFonts w:asciiTheme="minorHAnsi" w:hAnsiTheme="minorHAnsi" w:cstheme="minorHAnsi"/>
          <w:color w:val="212121"/>
          <w:sz w:val="24"/>
          <w:szCs w:val="24"/>
          <w:shd w:val="clear" w:color="auto" w:fill="FFFFFF"/>
        </w:rPr>
        <w:t>River County</w:t>
      </w:r>
      <w:r w:rsidR="00CF3A33">
        <w:rPr>
          <w:rFonts w:asciiTheme="minorHAnsi" w:hAnsiTheme="minorHAnsi" w:cstheme="minorHAnsi"/>
          <w:color w:val="212121"/>
          <w:sz w:val="24"/>
          <w:szCs w:val="24"/>
          <w:shd w:val="clear" w:color="auto" w:fill="FFFFFF"/>
        </w:rPr>
        <w:t>, t</w:t>
      </w:r>
      <w:r w:rsidR="00FF0330">
        <w:rPr>
          <w:rFonts w:asciiTheme="minorHAnsi" w:hAnsiTheme="minorHAnsi" w:cstheme="minorHAnsi"/>
          <w:color w:val="212121"/>
          <w:sz w:val="24"/>
          <w:szCs w:val="24"/>
          <w:shd w:val="clear" w:color="auto" w:fill="FFFFFF"/>
        </w:rPr>
        <w:t>he area where most of this proposal wo</w:t>
      </w:r>
      <w:r w:rsidR="007F14C8">
        <w:rPr>
          <w:rFonts w:asciiTheme="minorHAnsi" w:hAnsiTheme="minorHAnsi" w:cstheme="minorHAnsi"/>
          <w:color w:val="212121"/>
          <w:sz w:val="24"/>
          <w:szCs w:val="24"/>
          <w:shd w:val="clear" w:color="auto" w:fill="FFFFFF"/>
        </w:rPr>
        <w:t>uld occur.</w:t>
      </w:r>
      <w:r w:rsidRPr="00304859">
        <w:rPr>
          <w:rFonts w:asciiTheme="minorHAnsi" w:hAnsiTheme="minorHAnsi" w:cstheme="minorHAnsi"/>
          <w:color w:val="212121"/>
          <w:sz w:val="24"/>
          <w:szCs w:val="24"/>
          <w:shd w:val="clear" w:color="auto" w:fill="FFFFFF"/>
        </w:rPr>
        <w:t>  The benefitting Coun</w:t>
      </w:r>
      <w:r w:rsidR="007F14C8">
        <w:rPr>
          <w:rFonts w:asciiTheme="minorHAnsi" w:hAnsiTheme="minorHAnsi" w:cstheme="minorHAnsi"/>
          <w:color w:val="212121"/>
          <w:sz w:val="24"/>
          <w:szCs w:val="24"/>
          <w:shd w:val="clear" w:color="auto" w:fill="FFFFFF"/>
        </w:rPr>
        <w:t>ties</w:t>
      </w:r>
      <w:r w:rsidR="00CF3A33">
        <w:rPr>
          <w:rFonts w:asciiTheme="minorHAnsi" w:hAnsiTheme="minorHAnsi" w:cstheme="minorHAnsi"/>
          <w:color w:val="212121"/>
          <w:sz w:val="24"/>
          <w:szCs w:val="24"/>
          <w:shd w:val="clear" w:color="auto" w:fill="FFFFFF"/>
        </w:rPr>
        <w:t xml:space="preserve"> according to the </w:t>
      </w:r>
      <w:r w:rsidR="005B2711">
        <w:rPr>
          <w:rFonts w:asciiTheme="minorHAnsi" w:hAnsiTheme="minorHAnsi" w:cstheme="minorHAnsi"/>
          <w:color w:val="212121"/>
          <w:sz w:val="24"/>
          <w:szCs w:val="24"/>
          <w:shd w:val="clear" w:color="auto" w:fill="FFFFFF"/>
        </w:rPr>
        <w:t xml:space="preserve">economics analysis </w:t>
      </w:r>
      <w:r w:rsidRPr="00304859">
        <w:rPr>
          <w:rFonts w:asciiTheme="minorHAnsi" w:hAnsiTheme="minorHAnsi" w:cstheme="minorHAnsi"/>
          <w:color w:val="212121"/>
          <w:sz w:val="24"/>
          <w:szCs w:val="24"/>
          <w:shd w:val="clear" w:color="auto" w:fill="FFFFFF"/>
        </w:rPr>
        <w:t xml:space="preserve">include Rosebud and Powder River County </w:t>
      </w:r>
      <w:r w:rsidR="005B2711">
        <w:rPr>
          <w:rFonts w:asciiTheme="minorHAnsi" w:hAnsiTheme="minorHAnsi" w:cstheme="minorHAnsi"/>
          <w:color w:val="212121"/>
          <w:sz w:val="24"/>
          <w:szCs w:val="24"/>
          <w:shd w:val="clear" w:color="auto" w:fill="FFFFFF"/>
        </w:rPr>
        <w:t xml:space="preserve">(part of the </w:t>
      </w:r>
      <w:r w:rsidRPr="00304859">
        <w:rPr>
          <w:rFonts w:asciiTheme="minorHAnsi" w:hAnsiTheme="minorHAnsi" w:cstheme="minorHAnsi"/>
          <w:color w:val="212121"/>
          <w:sz w:val="24"/>
          <w:szCs w:val="24"/>
          <w:shd w:val="clear" w:color="auto" w:fill="FFFFFF"/>
        </w:rPr>
        <w:t>project area</w:t>
      </w:r>
      <w:r w:rsidR="005B2711">
        <w:rPr>
          <w:rFonts w:asciiTheme="minorHAnsi" w:hAnsiTheme="minorHAnsi" w:cstheme="minorHAnsi"/>
          <w:color w:val="212121"/>
          <w:sz w:val="24"/>
          <w:szCs w:val="24"/>
          <w:shd w:val="clear" w:color="auto" w:fill="FFFFFF"/>
        </w:rPr>
        <w:t>)</w:t>
      </w:r>
      <w:r w:rsidRPr="00304859">
        <w:rPr>
          <w:rFonts w:asciiTheme="minorHAnsi" w:hAnsiTheme="minorHAnsi" w:cstheme="minorHAnsi"/>
          <w:color w:val="212121"/>
          <w:sz w:val="24"/>
          <w:szCs w:val="24"/>
          <w:shd w:val="clear" w:color="auto" w:fill="FFFFFF"/>
        </w:rPr>
        <w:t xml:space="preserve"> and Crook County Wyoming which is 160 miles from the project area. With the nearest mill at </w:t>
      </w:r>
      <w:proofErr w:type="spellStart"/>
      <w:r w:rsidRPr="00304859">
        <w:rPr>
          <w:rFonts w:asciiTheme="minorHAnsi" w:hAnsiTheme="minorHAnsi" w:cstheme="minorHAnsi"/>
          <w:color w:val="212121"/>
          <w:sz w:val="24"/>
          <w:szCs w:val="24"/>
          <w:shd w:val="clear" w:color="auto" w:fill="FFFFFF"/>
        </w:rPr>
        <w:t>Huelett</w:t>
      </w:r>
      <w:proofErr w:type="spellEnd"/>
      <w:r w:rsidRPr="00304859">
        <w:rPr>
          <w:rFonts w:asciiTheme="minorHAnsi" w:hAnsiTheme="minorHAnsi" w:cstheme="minorHAnsi"/>
          <w:color w:val="212121"/>
          <w:sz w:val="24"/>
          <w:szCs w:val="24"/>
          <w:shd w:val="clear" w:color="auto" w:fill="FFFFFF"/>
        </w:rPr>
        <w:t xml:space="preserve">, Crook County WY, the poor quality of the trees being removed in the proposal and significant road package that will accompany the timber harvest, the restoration and other costs associated with the project, it is hard to accept that this project will have a positive economic impact on local communities.  The projected 139 jobs and $7.0 million in annual total labor for this project is simply not believable but more importantly most of any revenue generated from this proposal will not be attributed to Powder River or Rosebud Counties Montana but to the location of the mill in Crook County Wyoming.  Other activities proposed will likely result in contracted services like thinning and </w:t>
      </w:r>
      <w:r w:rsidRPr="00304859">
        <w:rPr>
          <w:rFonts w:asciiTheme="minorHAnsi" w:hAnsiTheme="minorHAnsi" w:cstheme="minorHAnsi"/>
          <w:color w:val="212121"/>
          <w:sz w:val="24"/>
          <w:szCs w:val="24"/>
          <w:shd w:val="clear" w:color="auto" w:fill="FFFFFF"/>
        </w:rPr>
        <w:lastRenderedPageBreak/>
        <w:t xml:space="preserve">reforestation crews typically from Oregon and a few local contractors who will likely receive the economic benefit of road improvement contracts. </w:t>
      </w:r>
    </w:p>
    <w:p w14:paraId="7176F3B6"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p>
    <w:p w14:paraId="7B708333"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Timber harvest on the Ashland District, which is the largest grazing unit in </w:t>
      </w:r>
      <w:proofErr w:type="gramStart"/>
      <w:r w:rsidRPr="00304859">
        <w:rPr>
          <w:rFonts w:asciiTheme="minorHAnsi" w:hAnsiTheme="minorHAnsi" w:cstheme="minorHAnsi"/>
          <w:color w:val="212121"/>
          <w:sz w:val="24"/>
          <w:szCs w:val="24"/>
          <w:shd w:val="clear" w:color="auto" w:fill="FFFFFF"/>
        </w:rPr>
        <w:t>Region</w:t>
      </w:r>
      <w:proofErr w:type="gramEnd"/>
      <w:r w:rsidRPr="00304859">
        <w:rPr>
          <w:rFonts w:asciiTheme="minorHAnsi" w:hAnsiTheme="minorHAnsi" w:cstheme="minorHAnsi"/>
          <w:color w:val="212121"/>
          <w:sz w:val="24"/>
          <w:szCs w:val="24"/>
          <w:shd w:val="clear" w:color="auto" w:fill="FFFFFF"/>
        </w:rPr>
        <w:t>-1 of the FS, has never been a significant program and when it has been proposed, lack of public support, limited interest from mills and poor economic values have resulted in limited activity.  What causes this proposal to be different?</w:t>
      </w:r>
    </w:p>
    <w:p w14:paraId="266645EC"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p>
    <w:p w14:paraId="3C953518"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p>
    <w:p w14:paraId="4322A2B3"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Noxious Weeds</w:t>
      </w:r>
    </w:p>
    <w:p w14:paraId="22C883B9"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r w:rsidRPr="00304859">
        <w:rPr>
          <w:rFonts w:asciiTheme="minorHAnsi" w:hAnsiTheme="minorHAnsi" w:cstheme="minorHAnsi"/>
          <w:color w:val="212121"/>
          <w:sz w:val="24"/>
          <w:szCs w:val="24"/>
          <w:shd w:val="clear" w:color="auto" w:fill="FFFFFF"/>
        </w:rPr>
        <w:t xml:space="preserve">The noxious weed analysis, has deficiencies, as it underestimates or totally misses existing conditions.  The analysis presumes a modest noxious weed infestation in the project area and that the district weed program has been effective in containment to current locations. Neither is true.  Massive increases in acres of Leafy Spurge followed the 2012 fires and very limited work is being done to control or minimize increases.  Further only two weed species were evaluated, Leafy Spurge and Spotted Knapweed, when Hounds Tongue, Canada Thistle and cheat grass are relatively common in in the project area and other very aggressive species like Ventana are known to be in Powder River and Rosebud Counties.  Many of the proposed activities are well known weed accelerators including prescribed burning, road building, increases in road use and timber harvest activities.  Long term conclusions for noxious weeds cannot be supported because they are not reflective of current conditions and nor is an accurate portrayal in the long term provided.  </w:t>
      </w:r>
    </w:p>
    <w:p w14:paraId="017209C2"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p>
    <w:p w14:paraId="0EECF7C6"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p>
    <w:p w14:paraId="33EA256C"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p>
    <w:p w14:paraId="38AA71F2" w14:textId="77777777" w:rsidR="00E60610" w:rsidRPr="00304859" w:rsidRDefault="00E60610" w:rsidP="00E60610">
      <w:pPr>
        <w:pStyle w:val="Default"/>
        <w:rPr>
          <w:rFonts w:asciiTheme="minorHAnsi"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 xml:space="preserve">Transportation  </w:t>
      </w:r>
    </w:p>
    <w:p w14:paraId="3BD998D4" w14:textId="387AEDD4" w:rsidR="001E1E92"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We do not </w:t>
      </w:r>
      <w:r w:rsidR="003F09E4" w:rsidRPr="00304859">
        <w:rPr>
          <w:rFonts w:asciiTheme="minorHAnsi" w:hAnsiTheme="minorHAnsi" w:cstheme="minorHAnsi"/>
          <w:sz w:val="24"/>
          <w:szCs w:val="24"/>
        </w:rPr>
        <w:t>support</w:t>
      </w:r>
      <w:r w:rsidRPr="00304859">
        <w:rPr>
          <w:rFonts w:asciiTheme="minorHAnsi" w:hAnsiTheme="minorHAnsi" w:cstheme="minorHAnsi"/>
          <w:sz w:val="24"/>
          <w:szCs w:val="24"/>
        </w:rPr>
        <w:t xml:space="preserve"> the idea that the “minor modification” to the </w:t>
      </w:r>
      <w:r w:rsidR="00DB44F6" w:rsidRPr="00304859">
        <w:rPr>
          <w:rFonts w:asciiTheme="minorHAnsi" w:hAnsiTheme="minorHAnsi" w:cstheme="minorHAnsi"/>
          <w:sz w:val="24"/>
          <w:szCs w:val="24"/>
        </w:rPr>
        <w:t xml:space="preserve">trail </w:t>
      </w:r>
      <w:r w:rsidRPr="00304859">
        <w:rPr>
          <w:rFonts w:asciiTheme="minorHAnsi" w:hAnsiTheme="minorHAnsi" w:cstheme="minorHAnsi"/>
          <w:sz w:val="24"/>
          <w:szCs w:val="24"/>
        </w:rPr>
        <w:t>route designations made to the Ashland Travel Management Plan Record of Decision is minor.  The proposed modification to route designations made in the Ashland Travel Management Record of Decision is significant and alters</w:t>
      </w:r>
      <w:r w:rsidR="00201F00" w:rsidRPr="00304859">
        <w:rPr>
          <w:rFonts w:asciiTheme="minorHAnsi" w:hAnsiTheme="minorHAnsi" w:cstheme="minorHAnsi"/>
          <w:sz w:val="24"/>
          <w:szCs w:val="24"/>
        </w:rPr>
        <w:t xml:space="preserve"> and invalidates the cumulative effects </w:t>
      </w:r>
      <w:r w:rsidRPr="00304859">
        <w:rPr>
          <w:rFonts w:asciiTheme="minorHAnsi" w:hAnsiTheme="minorHAnsi" w:cstheme="minorHAnsi"/>
          <w:sz w:val="24"/>
          <w:szCs w:val="24"/>
        </w:rPr>
        <w:t>analysis of that decision</w:t>
      </w:r>
      <w:r w:rsidR="003F09E4" w:rsidRPr="00304859">
        <w:rPr>
          <w:rFonts w:asciiTheme="minorHAnsi" w:hAnsiTheme="minorHAnsi" w:cstheme="minorHAnsi"/>
          <w:sz w:val="24"/>
          <w:szCs w:val="24"/>
        </w:rPr>
        <w:t xml:space="preserve"> along with</w:t>
      </w:r>
      <w:r w:rsidR="00FC20EA" w:rsidRPr="00304859">
        <w:rPr>
          <w:rFonts w:asciiTheme="minorHAnsi" w:hAnsiTheme="minorHAnsi" w:cstheme="minorHAnsi"/>
          <w:sz w:val="24"/>
          <w:szCs w:val="24"/>
        </w:rPr>
        <w:t xml:space="preserve"> </w:t>
      </w:r>
      <w:r w:rsidR="00C40BA0">
        <w:rPr>
          <w:rFonts w:asciiTheme="minorHAnsi" w:hAnsiTheme="minorHAnsi" w:cstheme="minorHAnsi"/>
          <w:sz w:val="24"/>
          <w:szCs w:val="24"/>
        </w:rPr>
        <w:t xml:space="preserve">the </w:t>
      </w:r>
      <w:r w:rsidR="00FC20EA" w:rsidRPr="00304859">
        <w:rPr>
          <w:rFonts w:asciiTheme="minorHAnsi" w:hAnsiTheme="minorHAnsi" w:cstheme="minorHAnsi"/>
          <w:sz w:val="24"/>
          <w:szCs w:val="24"/>
        </w:rPr>
        <w:t>extensive</w:t>
      </w:r>
      <w:r w:rsidR="003F09E4" w:rsidRPr="00304859">
        <w:rPr>
          <w:rFonts w:asciiTheme="minorHAnsi" w:hAnsiTheme="minorHAnsi" w:cstheme="minorHAnsi"/>
          <w:sz w:val="24"/>
          <w:szCs w:val="24"/>
        </w:rPr>
        <w:t xml:space="preserve"> public </w:t>
      </w:r>
      <w:r w:rsidR="00FC20EA" w:rsidRPr="00304859">
        <w:rPr>
          <w:rFonts w:asciiTheme="minorHAnsi" w:hAnsiTheme="minorHAnsi" w:cstheme="minorHAnsi"/>
          <w:sz w:val="24"/>
          <w:szCs w:val="24"/>
        </w:rPr>
        <w:t>engage</w:t>
      </w:r>
      <w:r w:rsidR="000A2FD7" w:rsidRPr="00304859">
        <w:rPr>
          <w:rFonts w:asciiTheme="minorHAnsi" w:hAnsiTheme="minorHAnsi" w:cstheme="minorHAnsi"/>
          <w:sz w:val="24"/>
          <w:szCs w:val="24"/>
        </w:rPr>
        <w:t xml:space="preserve">ment </w:t>
      </w:r>
      <w:r w:rsidR="002663BF" w:rsidRPr="00304859">
        <w:rPr>
          <w:rFonts w:asciiTheme="minorHAnsi" w:hAnsiTheme="minorHAnsi" w:cstheme="minorHAnsi"/>
          <w:sz w:val="24"/>
          <w:szCs w:val="24"/>
        </w:rPr>
        <w:t xml:space="preserve">including </w:t>
      </w:r>
      <w:r w:rsidR="00667107" w:rsidRPr="00304859">
        <w:rPr>
          <w:rFonts w:asciiTheme="minorHAnsi" w:hAnsiTheme="minorHAnsi" w:cstheme="minorHAnsi"/>
          <w:sz w:val="24"/>
          <w:szCs w:val="24"/>
        </w:rPr>
        <w:t xml:space="preserve">multiple </w:t>
      </w:r>
      <w:r w:rsidR="000B77DC" w:rsidRPr="00304859">
        <w:rPr>
          <w:rFonts w:asciiTheme="minorHAnsi" w:hAnsiTheme="minorHAnsi" w:cstheme="minorHAnsi"/>
          <w:sz w:val="24"/>
          <w:szCs w:val="24"/>
        </w:rPr>
        <w:t>resolution</w:t>
      </w:r>
      <w:r w:rsidR="00667107" w:rsidRPr="00304859">
        <w:rPr>
          <w:rFonts w:asciiTheme="minorHAnsi" w:hAnsiTheme="minorHAnsi" w:cstheme="minorHAnsi"/>
          <w:sz w:val="24"/>
          <w:szCs w:val="24"/>
        </w:rPr>
        <w:t xml:space="preserve"> efforts</w:t>
      </w:r>
      <w:r w:rsidR="00166B20">
        <w:rPr>
          <w:rFonts w:asciiTheme="minorHAnsi" w:hAnsiTheme="minorHAnsi" w:cstheme="minorHAnsi"/>
          <w:sz w:val="24"/>
          <w:szCs w:val="24"/>
        </w:rPr>
        <w:t xml:space="preserve"> and agreements</w:t>
      </w:r>
      <w:r w:rsidR="00667107" w:rsidRPr="00304859">
        <w:rPr>
          <w:rFonts w:asciiTheme="minorHAnsi" w:hAnsiTheme="minorHAnsi" w:cstheme="minorHAnsi"/>
          <w:sz w:val="24"/>
          <w:szCs w:val="24"/>
        </w:rPr>
        <w:t>.</w:t>
      </w:r>
      <w:r w:rsidR="000472B5" w:rsidRPr="00304859">
        <w:rPr>
          <w:rFonts w:asciiTheme="minorHAnsi" w:hAnsiTheme="minorHAnsi" w:cstheme="minorHAnsi"/>
          <w:sz w:val="24"/>
          <w:szCs w:val="24"/>
        </w:rPr>
        <w:t xml:space="preserve"> </w:t>
      </w:r>
    </w:p>
    <w:p w14:paraId="243DC8DD" w14:textId="77777777" w:rsidR="001E1E92" w:rsidRPr="00304859" w:rsidRDefault="001E1E92" w:rsidP="00E60610">
      <w:pPr>
        <w:pStyle w:val="Default"/>
        <w:rPr>
          <w:rFonts w:asciiTheme="minorHAnsi" w:hAnsiTheme="minorHAnsi" w:cstheme="minorHAnsi"/>
          <w:sz w:val="24"/>
          <w:szCs w:val="24"/>
        </w:rPr>
      </w:pPr>
    </w:p>
    <w:p w14:paraId="7DE21A9A" w14:textId="1266854E"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As such,</w:t>
      </w:r>
      <w:r w:rsidR="00E71EA1" w:rsidRPr="00304859">
        <w:rPr>
          <w:rFonts w:asciiTheme="minorHAnsi" w:hAnsiTheme="minorHAnsi" w:cstheme="minorHAnsi"/>
          <w:sz w:val="24"/>
          <w:szCs w:val="24"/>
        </w:rPr>
        <w:t xml:space="preserve"> the Forest Service</w:t>
      </w:r>
      <w:r w:rsidR="00176D9B" w:rsidRPr="00304859">
        <w:rPr>
          <w:rFonts w:asciiTheme="minorHAnsi" w:hAnsiTheme="minorHAnsi" w:cstheme="minorHAnsi"/>
          <w:sz w:val="24"/>
          <w:szCs w:val="24"/>
        </w:rPr>
        <w:t xml:space="preserve"> must take appropriate steps to</w:t>
      </w:r>
      <w:r w:rsidRPr="00304859">
        <w:rPr>
          <w:rFonts w:asciiTheme="minorHAnsi" w:hAnsiTheme="minorHAnsi" w:cstheme="minorHAnsi"/>
          <w:sz w:val="24"/>
          <w:szCs w:val="24"/>
        </w:rPr>
        <w:t xml:space="preserve"> review </w:t>
      </w:r>
      <w:r w:rsidR="00993BBD" w:rsidRPr="00304859">
        <w:rPr>
          <w:rFonts w:asciiTheme="minorHAnsi" w:hAnsiTheme="minorHAnsi" w:cstheme="minorHAnsi"/>
          <w:sz w:val="24"/>
          <w:szCs w:val="24"/>
        </w:rPr>
        <w:t xml:space="preserve">and update </w:t>
      </w:r>
      <w:r w:rsidR="00EB203E" w:rsidRPr="00304859">
        <w:rPr>
          <w:rFonts w:asciiTheme="minorHAnsi" w:hAnsiTheme="minorHAnsi" w:cstheme="minorHAnsi"/>
          <w:sz w:val="24"/>
          <w:szCs w:val="24"/>
        </w:rPr>
        <w:t xml:space="preserve">changes made </w:t>
      </w:r>
      <w:r w:rsidR="00176D9B" w:rsidRPr="00304859">
        <w:rPr>
          <w:rFonts w:asciiTheme="minorHAnsi" w:hAnsiTheme="minorHAnsi" w:cstheme="minorHAnsi"/>
          <w:sz w:val="24"/>
          <w:szCs w:val="24"/>
        </w:rPr>
        <w:t xml:space="preserve">to this </w:t>
      </w:r>
      <w:r w:rsidR="00EB203E" w:rsidRPr="00304859">
        <w:rPr>
          <w:rFonts w:asciiTheme="minorHAnsi" w:hAnsiTheme="minorHAnsi" w:cstheme="minorHAnsi"/>
          <w:sz w:val="24"/>
          <w:szCs w:val="24"/>
        </w:rPr>
        <w:t>ROD</w:t>
      </w:r>
      <w:r w:rsidRPr="00304859">
        <w:rPr>
          <w:rFonts w:asciiTheme="minorHAnsi" w:hAnsiTheme="minorHAnsi" w:cstheme="minorHAnsi"/>
          <w:sz w:val="24"/>
          <w:szCs w:val="24"/>
        </w:rPr>
        <w:t xml:space="preserve"> where effects will be altered </w:t>
      </w:r>
      <w:r w:rsidR="000347EE" w:rsidRPr="00304859">
        <w:rPr>
          <w:rFonts w:asciiTheme="minorHAnsi" w:hAnsiTheme="minorHAnsi" w:cstheme="minorHAnsi"/>
          <w:sz w:val="24"/>
          <w:szCs w:val="24"/>
        </w:rPr>
        <w:t>including</w:t>
      </w:r>
      <w:r w:rsidR="000B77DC" w:rsidRPr="00304859">
        <w:rPr>
          <w:rFonts w:asciiTheme="minorHAnsi" w:hAnsiTheme="minorHAnsi" w:cstheme="minorHAnsi"/>
          <w:sz w:val="24"/>
          <w:szCs w:val="24"/>
        </w:rPr>
        <w:t xml:space="preserve"> appropriate public involvement.</w:t>
      </w:r>
      <w:r w:rsidRPr="00304859">
        <w:rPr>
          <w:rFonts w:asciiTheme="minorHAnsi" w:hAnsiTheme="minorHAnsi" w:cstheme="minorHAnsi"/>
          <w:sz w:val="24"/>
          <w:szCs w:val="24"/>
        </w:rPr>
        <w:t xml:space="preserve">  While this proposed change would not alter the display of routes on the Motor Vehicle Use Map, it will change how the routes are used by the public.  Providing a better travel way will change use patterns particularly on routes that were </w:t>
      </w:r>
      <w:r w:rsidR="002A2CAD" w:rsidRPr="00304859">
        <w:rPr>
          <w:rFonts w:asciiTheme="minorHAnsi" w:hAnsiTheme="minorHAnsi" w:cstheme="minorHAnsi"/>
          <w:sz w:val="24"/>
          <w:szCs w:val="24"/>
        </w:rPr>
        <w:t>assembled</w:t>
      </w:r>
      <w:r w:rsidR="00201B38" w:rsidRPr="00304859">
        <w:rPr>
          <w:rFonts w:asciiTheme="minorHAnsi" w:hAnsiTheme="minorHAnsi" w:cstheme="minorHAnsi"/>
          <w:sz w:val="24"/>
          <w:szCs w:val="24"/>
        </w:rPr>
        <w:t xml:space="preserve"> into this category because </w:t>
      </w:r>
      <w:r w:rsidR="00EF1999" w:rsidRPr="00304859">
        <w:rPr>
          <w:rFonts w:asciiTheme="minorHAnsi" w:hAnsiTheme="minorHAnsi" w:cstheme="minorHAnsi"/>
          <w:sz w:val="24"/>
          <w:szCs w:val="24"/>
        </w:rPr>
        <w:t xml:space="preserve">they were: </w:t>
      </w:r>
      <w:r w:rsidRPr="00304859">
        <w:rPr>
          <w:rFonts w:asciiTheme="minorHAnsi" w:hAnsiTheme="minorHAnsi" w:cstheme="minorHAnsi"/>
          <w:sz w:val="24"/>
          <w:szCs w:val="24"/>
        </w:rPr>
        <w:t xml:space="preserve">user created with no engineering design, </w:t>
      </w:r>
      <w:r w:rsidR="00EF1999" w:rsidRPr="00304859">
        <w:rPr>
          <w:rFonts w:asciiTheme="minorHAnsi" w:hAnsiTheme="minorHAnsi" w:cstheme="minorHAnsi"/>
          <w:sz w:val="24"/>
          <w:szCs w:val="24"/>
        </w:rPr>
        <w:t xml:space="preserve">no </w:t>
      </w:r>
      <w:r w:rsidRPr="00304859">
        <w:rPr>
          <w:rFonts w:asciiTheme="minorHAnsi" w:hAnsiTheme="minorHAnsi" w:cstheme="minorHAnsi"/>
          <w:sz w:val="24"/>
          <w:szCs w:val="24"/>
        </w:rPr>
        <w:t xml:space="preserve">surfacing, </w:t>
      </w:r>
      <w:r w:rsidR="00EF1999" w:rsidRPr="00304859">
        <w:rPr>
          <w:rFonts w:asciiTheme="minorHAnsi" w:hAnsiTheme="minorHAnsi" w:cstheme="minorHAnsi"/>
          <w:sz w:val="24"/>
          <w:szCs w:val="24"/>
        </w:rPr>
        <w:t xml:space="preserve">no </w:t>
      </w:r>
      <w:r w:rsidRPr="00304859">
        <w:rPr>
          <w:rFonts w:asciiTheme="minorHAnsi" w:hAnsiTheme="minorHAnsi" w:cstheme="minorHAnsi"/>
          <w:sz w:val="24"/>
          <w:szCs w:val="24"/>
        </w:rPr>
        <w:t>appropriate grades, or line of sight</w:t>
      </w:r>
      <w:r w:rsidR="0071754A" w:rsidRPr="00304859">
        <w:rPr>
          <w:rFonts w:asciiTheme="minorHAnsi" w:hAnsiTheme="minorHAnsi" w:cstheme="minorHAnsi"/>
          <w:sz w:val="24"/>
          <w:szCs w:val="24"/>
        </w:rPr>
        <w:t xml:space="preserve"> but most importantly, WERE NEVER MAI</w:t>
      </w:r>
      <w:r w:rsidR="001A2F10" w:rsidRPr="00304859">
        <w:rPr>
          <w:rFonts w:asciiTheme="minorHAnsi" w:hAnsiTheme="minorHAnsi" w:cstheme="minorHAnsi"/>
          <w:sz w:val="24"/>
          <w:szCs w:val="24"/>
        </w:rPr>
        <w:t>NTAINED.</w:t>
      </w:r>
      <w:r w:rsidR="00EF1999" w:rsidRPr="00304859">
        <w:rPr>
          <w:rFonts w:asciiTheme="minorHAnsi" w:hAnsiTheme="minorHAnsi" w:cstheme="minorHAnsi"/>
          <w:sz w:val="24"/>
          <w:szCs w:val="24"/>
        </w:rPr>
        <w:t xml:space="preserve">  They existed</w:t>
      </w:r>
      <w:r w:rsidR="00FC08EB" w:rsidRPr="00304859">
        <w:rPr>
          <w:rFonts w:asciiTheme="minorHAnsi" w:hAnsiTheme="minorHAnsi" w:cstheme="minorHAnsi"/>
          <w:sz w:val="24"/>
          <w:szCs w:val="24"/>
        </w:rPr>
        <w:t>,</w:t>
      </w:r>
      <w:r w:rsidR="00EF1999" w:rsidRPr="00304859">
        <w:rPr>
          <w:rFonts w:asciiTheme="minorHAnsi" w:hAnsiTheme="minorHAnsi" w:cstheme="minorHAnsi"/>
          <w:sz w:val="24"/>
          <w:szCs w:val="24"/>
        </w:rPr>
        <w:t xml:space="preserve"> a</w:t>
      </w:r>
      <w:r w:rsidR="00D04E9C" w:rsidRPr="00304859">
        <w:rPr>
          <w:rFonts w:asciiTheme="minorHAnsi" w:hAnsiTheme="minorHAnsi" w:cstheme="minorHAnsi"/>
          <w:sz w:val="24"/>
          <w:szCs w:val="24"/>
        </w:rPr>
        <w:t>nd as they do now</w:t>
      </w:r>
      <w:r w:rsidR="00660398" w:rsidRPr="00304859">
        <w:rPr>
          <w:rFonts w:asciiTheme="minorHAnsi" w:hAnsiTheme="minorHAnsi" w:cstheme="minorHAnsi"/>
          <w:sz w:val="24"/>
          <w:szCs w:val="24"/>
        </w:rPr>
        <w:t>,</w:t>
      </w:r>
      <w:r w:rsidR="00FC08EB" w:rsidRPr="00304859">
        <w:rPr>
          <w:rFonts w:asciiTheme="minorHAnsi" w:hAnsiTheme="minorHAnsi" w:cstheme="minorHAnsi"/>
          <w:sz w:val="24"/>
          <w:szCs w:val="24"/>
        </w:rPr>
        <w:t xml:space="preserve"> as</w:t>
      </w:r>
      <w:r w:rsidR="00D04E9C" w:rsidRPr="00304859">
        <w:rPr>
          <w:rFonts w:asciiTheme="minorHAnsi" w:hAnsiTheme="minorHAnsi" w:cstheme="minorHAnsi"/>
          <w:sz w:val="24"/>
          <w:szCs w:val="24"/>
        </w:rPr>
        <w:t xml:space="preserve"> two tracks on native surface that </w:t>
      </w:r>
      <w:r w:rsidR="0071754A" w:rsidRPr="00304859">
        <w:rPr>
          <w:rFonts w:asciiTheme="minorHAnsi" w:hAnsiTheme="minorHAnsi" w:cstheme="minorHAnsi"/>
          <w:sz w:val="24"/>
          <w:szCs w:val="24"/>
        </w:rPr>
        <w:t>roll a</w:t>
      </w:r>
      <w:r w:rsidR="00872AD0">
        <w:rPr>
          <w:rFonts w:asciiTheme="minorHAnsi" w:hAnsiTheme="minorHAnsi" w:cstheme="minorHAnsi"/>
          <w:sz w:val="24"/>
          <w:szCs w:val="24"/>
        </w:rPr>
        <w:t>round</w:t>
      </w:r>
      <w:r w:rsidR="0071754A" w:rsidRPr="00304859">
        <w:rPr>
          <w:rFonts w:asciiTheme="minorHAnsi" w:hAnsiTheme="minorHAnsi" w:cstheme="minorHAnsi"/>
          <w:sz w:val="24"/>
          <w:szCs w:val="24"/>
        </w:rPr>
        <w:t xml:space="preserve"> the landscape and</w:t>
      </w:r>
      <w:r w:rsidR="00FC08EB" w:rsidRPr="00304859">
        <w:rPr>
          <w:rFonts w:asciiTheme="minorHAnsi" w:hAnsiTheme="minorHAnsi" w:cstheme="minorHAnsi"/>
          <w:sz w:val="24"/>
          <w:szCs w:val="24"/>
        </w:rPr>
        <w:t xml:space="preserve"> frequent </w:t>
      </w:r>
      <w:proofErr w:type="spellStart"/>
      <w:proofErr w:type="gramStart"/>
      <w:r w:rsidR="00FC08EB" w:rsidRPr="00304859">
        <w:rPr>
          <w:rFonts w:asciiTheme="minorHAnsi" w:hAnsiTheme="minorHAnsi" w:cstheme="minorHAnsi"/>
          <w:sz w:val="24"/>
          <w:szCs w:val="24"/>
        </w:rPr>
        <w:t>view points</w:t>
      </w:r>
      <w:proofErr w:type="spellEnd"/>
      <w:proofErr w:type="gramEnd"/>
      <w:r w:rsidR="007465F6" w:rsidRPr="00304859">
        <w:rPr>
          <w:rFonts w:asciiTheme="minorHAnsi" w:hAnsiTheme="minorHAnsi" w:cstheme="minorHAnsi"/>
          <w:sz w:val="24"/>
          <w:szCs w:val="24"/>
        </w:rPr>
        <w:t xml:space="preserve">, springs or </w:t>
      </w:r>
      <w:r w:rsidR="00B408A6" w:rsidRPr="00304859">
        <w:rPr>
          <w:rFonts w:asciiTheme="minorHAnsi" w:hAnsiTheme="minorHAnsi" w:cstheme="minorHAnsi"/>
          <w:sz w:val="24"/>
          <w:szCs w:val="24"/>
        </w:rPr>
        <w:t>wells</w:t>
      </w:r>
      <w:r w:rsidR="0069757B" w:rsidRPr="00304859">
        <w:rPr>
          <w:rFonts w:asciiTheme="minorHAnsi" w:hAnsiTheme="minorHAnsi" w:cstheme="minorHAnsi"/>
          <w:sz w:val="24"/>
          <w:szCs w:val="24"/>
        </w:rPr>
        <w:t xml:space="preserve">.  </w:t>
      </w:r>
      <w:r w:rsidRPr="00304859">
        <w:rPr>
          <w:rFonts w:asciiTheme="minorHAnsi" w:hAnsiTheme="minorHAnsi" w:cstheme="minorHAnsi"/>
          <w:sz w:val="24"/>
          <w:szCs w:val="24"/>
        </w:rPr>
        <w:t>With reconstruction to meet standards suitable for timber haul and in places, realignment due to grade or other issues, they will receive increased use particularly during hunting season</w:t>
      </w:r>
      <w:r w:rsidR="00E52B17" w:rsidRPr="00304859">
        <w:rPr>
          <w:rFonts w:asciiTheme="minorHAnsi" w:hAnsiTheme="minorHAnsi" w:cstheme="minorHAnsi"/>
          <w:sz w:val="24"/>
          <w:szCs w:val="24"/>
        </w:rPr>
        <w:t xml:space="preserve"> and change </w:t>
      </w:r>
      <w:r w:rsidR="00986441" w:rsidRPr="00304859">
        <w:rPr>
          <w:rFonts w:asciiTheme="minorHAnsi" w:hAnsiTheme="minorHAnsi" w:cstheme="minorHAnsi"/>
          <w:sz w:val="24"/>
          <w:szCs w:val="24"/>
        </w:rPr>
        <w:t xml:space="preserve">wildlife hiding cover as well as alter other effects. </w:t>
      </w:r>
      <w:r w:rsidRPr="00304859">
        <w:rPr>
          <w:rFonts w:asciiTheme="minorHAnsi" w:hAnsiTheme="minorHAnsi" w:cstheme="minorHAnsi"/>
          <w:sz w:val="24"/>
          <w:szCs w:val="24"/>
        </w:rPr>
        <w:t>Current</w:t>
      </w:r>
      <w:r w:rsidR="00C93907" w:rsidRPr="00304859">
        <w:rPr>
          <w:rFonts w:asciiTheme="minorHAnsi" w:hAnsiTheme="minorHAnsi" w:cstheme="minorHAnsi"/>
          <w:sz w:val="24"/>
          <w:szCs w:val="24"/>
        </w:rPr>
        <w:t>ly</w:t>
      </w:r>
      <w:r w:rsidRPr="00304859">
        <w:rPr>
          <w:rFonts w:asciiTheme="minorHAnsi" w:hAnsiTheme="minorHAnsi" w:cstheme="minorHAnsi"/>
          <w:sz w:val="24"/>
          <w:szCs w:val="24"/>
        </w:rPr>
        <w:t xml:space="preserve"> these trails are avoided in any inclement weather.  </w:t>
      </w:r>
    </w:p>
    <w:p w14:paraId="66238B9E" w14:textId="77777777" w:rsidR="00E60610" w:rsidRPr="00304859" w:rsidRDefault="00E60610" w:rsidP="00E60610">
      <w:pPr>
        <w:pStyle w:val="Default"/>
        <w:rPr>
          <w:rFonts w:asciiTheme="minorHAnsi" w:hAnsiTheme="minorHAnsi" w:cstheme="minorHAnsi"/>
          <w:sz w:val="24"/>
          <w:szCs w:val="24"/>
        </w:rPr>
      </w:pPr>
    </w:p>
    <w:p w14:paraId="33A6EC19" w14:textId="77777777" w:rsidR="00986441"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We have many other concerns regarding roads but </w:t>
      </w:r>
      <w:proofErr w:type="gramStart"/>
      <w:r w:rsidRPr="00304859">
        <w:rPr>
          <w:rFonts w:asciiTheme="minorHAnsi" w:hAnsiTheme="minorHAnsi" w:cstheme="minorHAnsi"/>
          <w:sz w:val="24"/>
          <w:szCs w:val="24"/>
        </w:rPr>
        <w:t>overall</w:t>
      </w:r>
      <w:proofErr w:type="gramEnd"/>
      <w:r w:rsidRPr="00304859">
        <w:rPr>
          <w:rFonts w:asciiTheme="minorHAnsi" w:hAnsiTheme="minorHAnsi" w:cstheme="minorHAnsi"/>
          <w:sz w:val="24"/>
          <w:szCs w:val="24"/>
        </w:rPr>
        <w:t xml:space="preserve"> the massive amount of road reconstruction including opening 18 miles of previously closed routes, realignment, heavy maintenance and the need for 168 miles of temporary roads is just beyond belief, and doesn’t pass any accord of sound management practices.  The fact is that unlike most western FS units, FS roads and travel ways on the Ashland Ranger District are uniformly in terrible condition and in inclement weather, frequently impassable.  Currently, roads we observe in the project area would not meet basic </w:t>
      </w:r>
      <w:proofErr w:type="gramStart"/>
      <w:r w:rsidRPr="00304859">
        <w:rPr>
          <w:rFonts w:asciiTheme="minorHAnsi" w:hAnsiTheme="minorHAnsi" w:cstheme="minorHAnsi"/>
          <w:sz w:val="24"/>
          <w:szCs w:val="24"/>
        </w:rPr>
        <w:t>BMP’s</w:t>
      </w:r>
      <w:proofErr w:type="gramEnd"/>
      <w:r w:rsidRPr="00304859">
        <w:rPr>
          <w:rFonts w:asciiTheme="minorHAnsi" w:hAnsiTheme="minorHAnsi" w:cstheme="minorHAnsi"/>
          <w:sz w:val="24"/>
          <w:szCs w:val="24"/>
        </w:rPr>
        <w:t xml:space="preserve"> because of a lack of maintenance including simple blading or ditch work.  Further surfacing improvements have been abandoned for years on many </w:t>
      </w:r>
      <w:proofErr w:type="gramStart"/>
      <w:r w:rsidRPr="00304859">
        <w:rPr>
          <w:rFonts w:asciiTheme="minorHAnsi" w:hAnsiTheme="minorHAnsi" w:cstheme="minorHAnsi"/>
          <w:sz w:val="24"/>
          <w:szCs w:val="24"/>
        </w:rPr>
        <w:t>Level</w:t>
      </w:r>
      <w:proofErr w:type="gramEnd"/>
      <w:r w:rsidRPr="00304859">
        <w:rPr>
          <w:rFonts w:asciiTheme="minorHAnsi" w:hAnsiTheme="minorHAnsi" w:cstheme="minorHAnsi"/>
          <w:sz w:val="24"/>
          <w:szCs w:val="24"/>
        </w:rPr>
        <w:t xml:space="preserve"> 3 roads while roads below that standard have not been addressed at all.</w:t>
      </w:r>
    </w:p>
    <w:p w14:paraId="453531DB" w14:textId="77777777" w:rsidR="00986441" w:rsidRPr="00304859" w:rsidRDefault="00986441" w:rsidP="00E60610">
      <w:pPr>
        <w:pStyle w:val="Default"/>
        <w:rPr>
          <w:rFonts w:asciiTheme="minorHAnsi" w:hAnsiTheme="minorHAnsi" w:cstheme="minorHAnsi"/>
          <w:sz w:val="24"/>
          <w:szCs w:val="24"/>
        </w:rPr>
      </w:pPr>
    </w:p>
    <w:p w14:paraId="2D241BA2" w14:textId="1D987502" w:rsidR="00AA4B76" w:rsidRDefault="00F74D6C"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Also of </w:t>
      </w:r>
      <w:r w:rsidR="004E1982" w:rsidRPr="00304859">
        <w:rPr>
          <w:rFonts w:asciiTheme="minorHAnsi" w:hAnsiTheme="minorHAnsi" w:cstheme="minorHAnsi"/>
          <w:sz w:val="24"/>
          <w:szCs w:val="24"/>
        </w:rPr>
        <w:t>concern</w:t>
      </w:r>
      <w:r w:rsidR="0074266C" w:rsidRPr="00304859">
        <w:rPr>
          <w:rFonts w:asciiTheme="minorHAnsi" w:hAnsiTheme="minorHAnsi" w:cstheme="minorHAnsi"/>
          <w:sz w:val="24"/>
          <w:szCs w:val="24"/>
        </w:rPr>
        <w:t xml:space="preserve">, </w:t>
      </w:r>
      <w:r w:rsidR="00190624" w:rsidRPr="00304859">
        <w:rPr>
          <w:rFonts w:asciiTheme="minorHAnsi" w:hAnsiTheme="minorHAnsi" w:cstheme="minorHAnsi"/>
          <w:sz w:val="24"/>
          <w:szCs w:val="24"/>
        </w:rPr>
        <w:t xml:space="preserve">is disclosure </w:t>
      </w:r>
      <w:r w:rsidR="0068127E" w:rsidRPr="00304859">
        <w:rPr>
          <w:rFonts w:asciiTheme="minorHAnsi" w:hAnsiTheme="minorHAnsi" w:cstheme="minorHAnsi"/>
          <w:sz w:val="24"/>
          <w:szCs w:val="24"/>
        </w:rPr>
        <w:t>of the true cost of</w:t>
      </w:r>
      <w:r w:rsidR="007343D0" w:rsidRPr="00304859">
        <w:rPr>
          <w:rFonts w:asciiTheme="minorHAnsi" w:hAnsiTheme="minorHAnsi" w:cstheme="minorHAnsi"/>
          <w:sz w:val="24"/>
          <w:szCs w:val="24"/>
        </w:rPr>
        <w:t xml:space="preserve"> </w:t>
      </w:r>
      <w:r w:rsidR="00384A90" w:rsidRPr="00304859">
        <w:rPr>
          <w:rFonts w:asciiTheme="minorHAnsi" w:hAnsiTheme="minorHAnsi" w:cstheme="minorHAnsi"/>
          <w:sz w:val="24"/>
          <w:szCs w:val="24"/>
        </w:rPr>
        <w:t xml:space="preserve">road work necessary for </w:t>
      </w:r>
      <w:r w:rsidR="001556DB" w:rsidRPr="00304859">
        <w:rPr>
          <w:rFonts w:asciiTheme="minorHAnsi" w:hAnsiTheme="minorHAnsi" w:cstheme="minorHAnsi"/>
          <w:sz w:val="24"/>
          <w:szCs w:val="24"/>
        </w:rPr>
        <w:t xml:space="preserve">the </w:t>
      </w:r>
      <w:r w:rsidR="007343D0" w:rsidRPr="00304859">
        <w:rPr>
          <w:rFonts w:asciiTheme="minorHAnsi" w:hAnsiTheme="minorHAnsi" w:cstheme="minorHAnsi"/>
          <w:sz w:val="24"/>
          <w:szCs w:val="24"/>
        </w:rPr>
        <w:t>proposed</w:t>
      </w:r>
      <w:r w:rsidR="0068127E" w:rsidRPr="00304859">
        <w:rPr>
          <w:rFonts w:asciiTheme="minorHAnsi" w:hAnsiTheme="minorHAnsi" w:cstheme="minorHAnsi"/>
          <w:sz w:val="24"/>
          <w:szCs w:val="24"/>
        </w:rPr>
        <w:t xml:space="preserve"> </w:t>
      </w:r>
      <w:r w:rsidR="007343D0" w:rsidRPr="00304859">
        <w:rPr>
          <w:rFonts w:asciiTheme="minorHAnsi" w:hAnsiTheme="minorHAnsi" w:cstheme="minorHAnsi"/>
          <w:sz w:val="24"/>
          <w:szCs w:val="24"/>
        </w:rPr>
        <w:t xml:space="preserve">commercial </w:t>
      </w:r>
      <w:r w:rsidR="0068127E" w:rsidRPr="00304859">
        <w:rPr>
          <w:rFonts w:asciiTheme="minorHAnsi" w:hAnsiTheme="minorHAnsi" w:cstheme="minorHAnsi"/>
          <w:sz w:val="24"/>
          <w:szCs w:val="24"/>
        </w:rPr>
        <w:t>timber sale</w:t>
      </w:r>
      <w:r w:rsidR="007343D0" w:rsidRPr="00304859">
        <w:rPr>
          <w:rFonts w:asciiTheme="minorHAnsi" w:hAnsiTheme="minorHAnsi" w:cstheme="minorHAnsi"/>
          <w:sz w:val="24"/>
          <w:szCs w:val="24"/>
        </w:rPr>
        <w:t>s</w:t>
      </w:r>
      <w:r w:rsidR="00F41903" w:rsidRPr="00304859">
        <w:rPr>
          <w:rFonts w:asciiTheme="minorHAnsi" w:hAnsiTheme="minorHAnsi" w:cstheme="minorHAnsi"/>
          <w:sz w:val="24"/>
          <w:szCs w:val="24"/>
        </w:rPr>
        <w:t xml:space="preserve"> </w:t>
      </w:r>
      <w:r w:rsidR="0074266C" w:rsidRPr="00304859">
        <w:rPr>
          <w:rFonts w:asciiTheme="minorHAnsi" w:hAnsiTheme="minorHAnsi" w:cstheme="minorHAnsi"/>
          <w:sz w:val="24"/>
          <w:szCs w:val="24"/>
        </w:rPr>
        <w:t xml:space="preserve">and overall </w:t>
      </w:r>
      <w:r w:rsidR="00364B63" w:rsidRPr="00304859">
        <w:rPr>
          <w:rFonts w:asciiTheme="minorHAnsi" w:hAnsiTheme="minorHAnsi" w:cstheme="minorHAnsi"/>
          <w:sz w:val="24"/>
          <w:szCs w:val="24"/>
        </w:rPr>
        <w:t xml:space="preserve">cost of </w:t>
      </w:r>
      <w:r w:rsidR="0074266C" w:rsidRPr="00304859">
        <w:rPr>
          <w:rFonts w:asciiTheme="minorHAnsi" w:hAnsiTheme="minorHAnsi" w:cstheme="minorHAnsi"/>
          <w:sz w:val="24"/>
          <w:szCs w:val="24"/>
        </w:rPr>
        <w:t xml:space="preserve">road </w:t>
      </w:r>
      <w:r w:rsidR="00364B63" w:rsidRPr="00304859">
        <w:rPr>
          <w:rFonts w:asciiTheme="minorHAnsi" w:hAnsiTheme="minorHAnsi" w:cstheme="minorHAnsi"/>
          <w:sz w:val="24"/>
          <w:szCs w:val="24"/>
        </w:rPr>
        <w:t>work</w:t>
      </w:r>
      <w:r w:rsidR="004149C3" w:rsidRPr="00304859">
        <w:rPr>
          <w:rFonts w:asciiTheme="minorHAnsi" w:hAnsiTheme="minorHAnsi" w:cstheme="minorHAnsi"/>
          <w:sz w:val="24"/>
          <w:szCs w:val="24"/>
        </w:rPr>
        <w:t xml:space="preserve"> in the project area</w:t>
      </w:r>
      <w:r w:rsidR="00516FE1" w:rsidRPr="00304859">
        <w:rPr>
          <w:rFonts w:asciiTheme="minorHAnsi" w:hAnsiTheme="minorHAnsi" w:cstheme="minorHAnsi"/>
          <w:sz w:val="24"/>
          <w:szCs w:val="24"/>
        </w:rPr>
        <w:t>.</w:t>
      </w:r>
      <w:r w:rsidR="00CC147D" w:rsidRPr="00304859">
        <w:rPr>
          <w:rFonts w:asciiTheme="minorHAnsi" w:hAnsiTheme="minorHAnsi" w:cstheme="minorHAnsi"/>
          <w:sz w:val="24"/>
          <w:szCs w:val="24"/>
        </w:rPr>
        <w:t xml:space="preserve">  T</w:t>
      </w:r>
      <w:r w:rsidRPr="00304859">
        <w:rPr>
          <w:rFonts w:asciiTheme="minorHAnsi" w:hAnsiTheme="minorHAnsi" w:cstheme="minorHAnsi"/>
          <w:sz w:val="24"/>
          <w:szCs w:val="24"/>
        </w:rPr>
        <w:t>he</w:t>
      </w:r>
      <w:r w:rsidR="006E6053" w:rsidRPr="00304859">
        <w:rPr>
          <w:rFonts w:asciiTheme="minorHAnsi" w:hAnsiTheme="minorHAnsi" w:cstheme="minorHAnsi"/>
          <w:sz w:val="24"/>
          <w:szCs w:val="24"/>
        </w:rPr>
        <w:t xml:space="preserve"> </w:t>
      </w:r>
      <w:r w:rsidR="00CC147D" w:rsidRPr="00304859">
        <w:rPr>
          <w:rFonts w:asciiTheme="minorHAnsi" w:hAnsiTheme="minorHAnsi" w:cstheme="minorHAnsi"/>
          <w:sz w:val="24"/>
          <w:szCs w:val="24"/>
        </w:rPr>
        <w:t xml:space="preserve">ongoing </w:t>
      </w:r>
      <w:r w:rsidR="004149C3" w:rsidRPr="00304859">
        <w:rPr>
          <w:rFonts w:asciiTheme="minorHAnsi" w:hAnsiTheme="minorHAnsi" w:cstheme="minorHAnsi"/>
          <w:sz w:val="24"/>
          <w:szCs w:val="24"/>
        </w:rPr>
        <w:t>practice</w:t>
      </w:r>
      <w:r w:rsidR="006E6053" w:rsidRPr="00304859">
        <w:rPr>
          <w:rFonts w:asciiTheme="minorHAnsi" w:hAnsiTheme="minorHAnsi" w:cstheme="minorHAnsi"/>
          <w:sz w:val="24"/>
          <w:szCs w:val="24"/>
        </w:rPr>
        <w:t xml:space="preserve"> </w:t>
      </w:r>
      <w:r w:rsidR="004149C3" w:rsidRPr="00304859">
        <w:rPr>
          <w:rFonts w:asciiTheme="minorHAnsi" w:hAnsiTheme="minorHAnsi" w:cstheme="minorHAnsi"/>
          <w:sz w:val="24"/>
          <w:szCs w:val="24"/>
        </w:rPr>
        <w:t>of</w:t>
      </w:r>
      <w:r w:rsidRPr="00304859">
        <w:rPr>
          <w:rFonts w:asciiTheme="minorHAnsi" w:hAnsiTheme="minorHAnsi" w:cstheme="minorHAnsi"/>
          <w:sz w:val="24"/>
          <w:szCs w:val="24"/>
        </w:rPr>
        <w:t xml:space="preserve"> siphoning</w:t>
      </w:r>
      <w:r w:rsidR="0074266C" w:rsidRPr="00304859">
        <w:rPr>
          <w:rFonts w:asciiTheme="minorHAnsi" w:hAnsiTheme="minorHAnsi" w:cstheme="minorHAnsi"/>
          <w:sz w:val="24"/>
          <w:szCs w:val="24"/>
        </w:rPr>
        <w:t xml:space="preserve"> off</w:t>
      </w:r>
      <w:r w:rsidR="00FB23D2">
        <w:rPr>
          <w:rFonts w:asciiTheme="minorHAnsi" w:hAnsiTheme="minorHAnsi" w:cstheme="minorHAnsi"/>
          <w:sz w:val="24"/>
          <w:szCs w:val="24"/>
        </w:rPr>
        <w:t xml:space="preserve"> road maintenance</w:t>
      </w:r>
      <w:r w:rsidR="001304AC" w:rsidRPr="00304859">
        <w:rPr>
          <w:rFonts w:asciiTheme="minorHAnsi" w:hAnsiTheme="minorHAnsi" w:cstheme="minorHAnsi"/>
          <w:sz w:val="24"/>
          <w:szCs w:val="24"/>
        </w:rPr>
        <w:t xml:space="preserve"> funds </w:t>
      </w:r>
      <w:r w:rsidR="00311280">
        <w:rPr>
          <w:rFonts w:asciiTheme="minorHAnsi" w:hAnsiTheme="minorHAnsi" w:cstheme="minorHAnsi"/>
          <w:sz w:val="24"/>
          <w:szCs w:val="24"/>
        </w:rPr>
        <w:t>dedicated to</w:t>
      </w:r>
      <w:r w:rsidR="008C625D">
        <w:rPr>
          <w:rFonts w:asciiTheme="minorHAnsi" w:hAnsiTheme="minorHAnsi" w:cstheme="minorHAnsi"/>
          <w:sz w:val="24"/>
          <w:szCs w:val="24"/>
        </w:rPr>
        <w:t xml:space="preserve"> </w:t>
      </w:r>
      <w:r w:rsidR="00BE4747" w:rsidRPr="00304859">
        <w:rPr>
          <w:rFonts w:asciiTheme="minorHAnsi" w:hAnsiTheme="minorHAnsi" w:cstheme="minorHAnsi"/>
          <w:sz w:val="24"/>
          <w:szCs w:val="24"/>
        </w:rPr>
        <w:t>scheduled</w:t>
      </w:r>
      <w:r w:rsidR="0074266C" w:rsidRPr="00304859">
        <w:rPr>
          <w:rFonts w:asciiTheme="minorHAnsi" w:hAnsiTheme="minorHAnsi" w:cstheme="minorHAnsi"/>
          <w:sz w:val="24"/>
          <w:szCs w:val="24"/>
        </w:rPr>
        <w:t xml:space="preserve"> </w:t>
      </w:r>
      <w:r w:rsidR="00F0554C" w:rsidRPr="00304859">
        <w:rPr>
          <w:rFonts w:asciiTheme="minorHAnsi" w:hAnsiTheme="minorHAnsi" w:cstheme="minorHAnsi"/>
          <w:sz w:val="24"/>
          <w:szCs w:val="24"/>
        </w:rPr>
        <w:t xml:space="preserve">annual or </w:t>
      </w:r>
      <w:proofErr w:type="gramStart"/>
      <w:r w:rsidR="00F0554C" w:rsidRPr="00304859">
        <w:rPr>
          <w:rFonts w:asciiTheme="minorHAnsi" w:hAnsiTheme="minorHAnsi" w:cstheme="minorHAnsi"/>
          <w:sz w:val="24"/>
          <w:szCs w:val="24"/>
        </w:rPr>
        <w:t>3 year</w:t>
      </w:r>
      <w:proofErr w:type="gramEnd"/>
      <w:r w:rsidR="00F0554C" w:rsidRPr="00304859">
        <w:rPr>
          <w:rFonts w:asciiTheme="minorHAnsi" w:hAnsiTheme="minorHAnsi" w:cstheme="minorHAnsi"/>
          <w:sz w:val="24"/>
          <w:szCs w:val="24"/>
        </w:rPr>
        <w:t xml:space="preserve"> </w:t>
      </w:r>
      <w:r w:rsidR="0074266C" w:rsidRPr="00304859">
        <w:rPr>
          <w:rFonts w:asciiTheme="minorHAnsi" w:hAnsiTheme="minorHAnsi" w:cstheme="minorHAnsi"/>
          <w:sz w:val="24"/>
          <w:szCs w:val="24"/>
        </w:rPr>
        <w:t xml:space="preserve">road maintenance </w:t>
      </w:r>
      <w:r w:rsidR="007002B4" w:rsidRPr="00304859">
        <w:rPr>
          <w:rFonts w:asciiTheme="minorHAnsi" w:hAnsiTheme="minorHAnsi" w:cstheme="minorHAnsi"/>
          <w:sz w:val="24"/>
          <w:szCs w:val="24"/>
        </w:rPr>
        <w:t xml:space="preserve">work </w:t>
      </w:r>
      <w:r w:rsidR="00BA6739">
        <w:rPr>
          <w:rFonts w:asciiTheme="minorHAnsi" w:hAnsiTheme="minorHAnsi" w:cstheme="minorHAnsi"/>
          <w:sz w:val="24"/>
          <w:szCs w:val="24"/>
        </w:rPr>
        <w:t>to roads</w:t>
      </w:r>
      <w:r w:rsidR="0014737D" w:rsidRPr="00304859">
        <w:rPr>
          <w:rFonts w:asciiTheme="minorHAnsi" w:hAnsiTheme="minorHAnsi" w:cstheme="minorHAnsi"/>
          <w:sz w:val="24"/>
          <w:szCs w:val="24"/>
        </w:rPr>
        <w:t xml:space="preserve"> and travel ways </w:t>
      </w:r>
      <w:r w:rsidR="00BA6739">
        <w:rPr>
          <w:rFonts w:asciiTheme="minorHAnsi" w:hAnsiTheme="minorHAnsi" w:cstheme="minorHAnsi"/>
          <w:sz w:val="24"/>
          <w:szCs w:val="24"/>
        </w:rPr>
        <w:t xml:space="preserve">necessary </w:t>
      </w:r>
      <w:r w:rsidR="008C625D">
        <w:rPr>
          <w:rFonts w:asciiTheme="minorHAnsi" w:hAnsiTheme="minorHAnsi" w:cstheme="minorHAnsi"/>
          <w:sz w:val="24"/>
          <w:szCs w:val="24"/>
        </w:rPr>
        <w:t xml:space="preserve">for </w:t>
      </w:r>
      <w:r w:rsidR="00197E69" w:rsidRPr="00304859">
        <w:rPr>
          <w:rFonts w:asciiTheme="minorHAnsi" w:hAnsiTheme="minorHAnsi" w:cstheme="minorHAnsi"/>
          <w:sz w:val="24"/>
          <w:szCs w:val="24"/>
        </w:rPr>
        <w:t>commercial haul</w:t>
      </w:r>
      <w:r w:rsidR="0042682B" w:rsidRPr="00304859">
        <w:rPr>
          <w:rFonts w:asciiTheme="minorHAnsi" w:hAnsiTheme="minorHAnsi" w:cstheme="minorHAnsi"/>
          <w:sz w:val="24"/>
          <w:szCs w:val="24"/>
        </w:rPr>
        <w:t xml:space="preserve"> </w:t>
      </w:r>
      <w:r w:rsidR="004671F9">
        <w:rPr>
          <w:rFonts w:asciiTheme="minorHAnsi" w:hAnsiTheme="minorHAnsi" w:cstheme="minorHAnsi"/>
          <w:sz w:val="24"/>
          <w:szCs w:val="24"/>
        </w:rPr>
        <w:t>is questionable</w:t>
      </w:r>
      <w:r w:rsidR="00A86C6B" w:rsidRPr="00304859">
        <w:rPr>
          <w:rFonts w:asciiTheme="minorHAnsi" w:hAnsiTheme="minorHAnsi" w:cstheme="minorHAnsi"/>
          <w:sz w:val="24"/>
          <w:szCs w:val="24"/>
        </w:rPr>
        <w:t xml:space="preserve"> and certainly not disclosed in the analysis.  </w:t>
      </w:r>
      <w:r w:rsidR="00972652" w:rsidRPr="00304859">
        <w:rPr>
          <w:rFonts w:asciiTheme="minorHAnsi" w:hAnsiTheme="minorHAnsi" w:cstheme="minorHAnsi"/>
          <w:sz w:val="24"/>
          <w:szCs w:val="24"/>
        </w:rPr>
        <w:t xml:space="preserve">Further, </w:t>
      </w:r>
      <w:r w:rsidR="00173F57" w:rsidRPr="00304859">
        <w:rPr>
          <w:rFonts w:asciiTheme="minorHAnsi" w:hAnsiTheme="minorHAnsi" w:cstheme="minorHAnsi"/>
          <w:sz w:val="24"/>
          <w:szCs w:val="24"/>
        </w:rPr>
        <w:t xml:space="preserve">the Forest Service </w:t>
      </w:r>
      <w:r w:rsidR="00AF271E" w:rsidRPr="00304859">
        <w:rPr>
          <w:rFonts w:asciiTheme="minorHAnsi" w:hAnsiTheme="minorHAnsi" w:cstheme="minorHAnsi"/>
          <w:sz w:val="24"/>
          <w:szCs w:val="24"/>
        </w:rPr>
        <w:t>assuming</w:t>
      </w:r>
      <w:r w:rsidR="008B44B8" w:rsidRPr="00304859">
        <w:rPr>
          <w:rFonts w:asciiTheme="minorHAnsi" w:hAnsiTheme="minorHAnsi" w:cstheme="minorHAnsi"/>
          <w:sz w:val="24"/>
          <w:szCs w:val="24"/>
        </w:rPr>
        <w:t xml:space="preserve"> pre</w:t>
      </w:r>
      <w:r w:rsidR="00442156" w:rsidRPr="00304859">
        <w:rPr>
          <w:rFonts w:asciiTheme="minorHAnsi" w:hAnsiTheme="minorHAnsi" w:cstheme="minorHAnsi"/>
          <w:sz w:val="24"/>
          <w:szCs w:val="24"/>
        </w:rPr>
        <w:t>, ongoing and</w:t>
      </w:r>
      <w:r w:rsidR="004203AD" w:rsidRPr="00304859">
        <w:rPr>
          <w:rFonts w:asciiTheme="minorHAnsi" w:hAnsiTheme="minorHAnsi" w:cstheme="minorHAnsi"/>
          <w:sz w:val="24"/>
          <w:szCs w:val="24"/>
        </w:rPr>
        <w:t xml:space="preserve"> or</w:t>
      </w:r>
      <w:r w:rsidR="00442156" w:rsidRPr="00304859">
        <w:rPr>
          <w:rFonts w:asciiTheme="minorHAnsi" w:hAnsiTheme="minorHAnsi" w:cstheme="minorHAnsi"/>
          <w:sz w:val="24"/>
          <w:szCs w:val="24"/>
        </w:rPr>
        <w:t xml:space="preserve"> post </w:t>
      </w:r>
      <w:r w:rsidR="004203AD" w:rsidRPr="00304859">
        <w:rPr>
          <w:rFonts w:asciiTheme="minorHAnsi" w:hAnsiTheme="minorHAnsi" w:cstheme="minorHAnsi"/>
          <w:sz w:val="24"/>
          <w:szCs w:val="24"/>
        </w:rPr>
        <w:t xml:space="preserve">haul </w:t>
      </w:r>
      <w:r w:rsidR="00442156" w:rsidRPr="00304859">
        <w:rPr>
          <w:rFonts w:asciiTheme="minorHAnsi" w:hAnsiTheme="minorHAnsi" w:cstheme="minorHAnsi"/>
          <w:sz w:val="24"/>
          <w:szCs w:val="24"/>
        </w:rPr>
        <w:t xml:space="preserve">maintenance </w:t>
      </w:r>
      <w:r w:rsidR="00AF271E" w:rsidRPr="00304859">
        <w:rPr>
          <w:rFonts w:asciiTheme="minorHAnsi" w:hAnsiTheme="minorHAnsi" w:cstheme="minorHAnsi"/>
          <w:sz w:val="24"/>
          <w:szCs w:val="24"/>
        </w:rPr>
        <w:t xml:space="preserve">road </w:t>
      </w:r>
      <w:r w:rsidR="009A1292" w:rsidRPr="00304859">
        <w:rPr>
          <w:rFonts w:asciiTheme="minorHAnsi" w:hAnsiTheme="minorHAnsi" w:cstheme="minorHAnsi"/>
          <w:sz w:val="24"/>
          <w:szCs w:val="24"/>
        </w:rPr>
        <w:t>cost</w:t>
      </w:r>
      <w:r w:rsidR="004203AD" w:rsidRPr="00304859">
        <w:rPr>
          <w:rFonts w:asciiTheme="minorHAnsi" w:hAnsiTheme="minorHAnsi" w:cstheme="minorHAnsi"/>
          <w:sz w:val="24"/>
          <w:szCs w:val="24"/>
        </w:rPr>
        <w:t>s</w:t>
      </w:r>
      <w:r w:rsidR="009A1292" w:rsidRPr="00304859">
        <w:rPr>
          <w:rFonts w:asciiTheme="minorHAnsi" w:hAnsiTheme="minorHAnsi" w:cstheme="minorHAnsi"/>
          <w:sz w:val="24"/>
          <w:szCs w:val="24"/>
        </w:rPr>
        <w:t xml:space="preserve"> </w:t>
      </w:r>
      <w:r w:rsidR="0042682B" w:rsidRPr="00304859">
        <w:rPr>
          <w:rFonts w:asciiTheme="minorHAnsi" w:hAnsiTheme="minorHAnsi" w:cstheme="minorHAnsi"/>
          <w:sz w:val="24"/>
          <w:szCs w:val="24"/>
        </w:rPr>
        <w:t>is not disclosed in the analysis</w:t>
      </w:r>
      <w:r w:rsidR="001A067A" w:rsidRPr="00304859">
        <w:rPr>
          <w:rFonts w:asciiTheme="minorHAnsi" w:hAnsiTheme="minorHAnsi" w:cstheme="minorHAnsi"/>
          <w:sz w:val="24"/>
          <w:szCs w:val="24"/>
        </w:rPr>
        <w:t xml:space="preserve"> and these fu</w:t>
      </w:r>
      <w:r w:rsidR="006B3531" w:rsidRPr="00304859">
        <w:rPr>
          <w:rFonts w:asciiTheme="minorHAnsi" w:hAnsiTheme="minorHAnsi" w:cstheme="minorHAnsi"/>
          <w:sz w:val="24"/>
          <w:szCs w:val="24"/>
        </w:rPr>
        <w:t xml:space="preserve">nds again, diverted </w:t>
      </w:r>
      <w:r w:rsidR="00516C2E" w:rsidRPr="00304859">
        <w:rPr>
          <w:rFonts w:asciiTheme="minorHAnsi" w:hAnsiTheme="minorHAnsi" w:cstheme="minorHAnsi"/>
          <w:sz w:val="24"/>
          <w:szCs w:val="24"/>
        </w:rPr>
        <w:t>from</w:t>
      </w:r>
      <w:r w:rsidR="006B3531" w:rsidRPr="00304859">
        <w:rPr>
          <w:rFonts w:asciiTheme="minorHAnsi" w:hAnsiTheme="minorHAnsi" w:cstheme="minorHAnsi"/>
          <w:sz w:val="24"/>
          <w:szCs w:val="24"/>
        </w:rPr>
        <w:t xml:space="preserve"> maintenance of system roads</w:t>
      </w:r>
      <w:r w:rsidR="00971E63" w:rsidRPr="00304859">
        <w:rPr>
          <w:rFonts w:asciiTheme="minorHAnsi" w:hAnsiTheme="minorHAnsi" w:cstheme="minorHAnsi"/>
          <w:sz w:val="24"/>
          <w:szCs w:val="24"/>
        </w:rPr>
        <w:t xml:space="preserve"> that </w:t>
      </w:r>
      <w:r w:rsidR="004203AD" w:rsidRPr="00304859">
        <w:rPr>
          <w:rFonts w:asciiTheme="minorHAnsi" w:hAnsiTheme="minorHAnsi" w:cstheme="minorHAnsi"/>
          <w:sz w:val="24"/>
          <w:szCs w:val="24"/>
        </w:rPr>
        <w:t>function as</w:t>
      </w:r>
      <w:r w:rsidR="00971E63" w:rsidRPr="00304859">
        <w:rPr>
          <w:rFonts w:asciiTheme="minorHAnsi" w:hAnsiTheme="minorHAnsi" w:cstheme="minorHAnsi"/>
          <w:sz w:val="24"/>
          <w:szCs w:val="24"/>
        </w:rPr>
        <w:t xml:space="preserve"> primary travel ways</w:t>
      </w:r>
      <w:r w:rsidR="005A367B" w:rsidRPr="00304859">
        <w:rPr>
          <w:rFonts w:asciiTheme="minorHAnsi" w:hAnsiTheme="minorHAnsi" w:cstheme="minorHAnsi"/>
          <w:sz w:val="24"/>
          <w:szCs w:val="24"/>
        </w:rPr>
        <w:t>.</w:t>
      </w:r>
      <w:r w:rsidR="00B363AE" w:rsidRPr="00304859">
        <w:rPr>
          <w:rFonts w:asciiTheme="minorHAnsi" w:hAnsiTheme="minorHAnsi" w:cstheme="minorHAnsi"/>
          <w:sz w:val="24"/>
          <w:szCs w:val="24"/>
        </w:rPr>
        <w:t xml:space="preserve">  </w:t>
      </w:r>
    </w:p>
    <w:p w14:paraId="36FA1E80" w14:textId="77777777" w:rsidR="00AA4B76" w:rsidRDefault="00AA4B76" w:rsidP="00E60610">
      <w:pPr>
        <w:pStyle w:val="Default"/>
        <w:rPr>
          <w:rFonts w:asciiTheme="minorHAnsi" w:hAnsiTheme="minorHAnsi" w:cstheme="minorHAnsi"/>
          <w:sz w:val="24"/>
          <w:szCs w:val="24"/>
        </w:rPr>
      </w:pPr>
    </w:p>
    <w:p w14:paraId="7CB00808" w14:textId="1B8F8B1A" w:rsidR="00E60610" w:rsidRPr="00304859" w:rsidRDefault="00B363AE"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Timber industry </w:t>
      </w:r>
      <w:r w:rsidR="00AA4B76">
        <w:rPr>
          <w:rFonts w:asciiTheme="minorHAnsi" w:hAnsiTheme="minorHAnsi" w:cstheme="minorHAnsi"/>
          <w:sz w:val="24"/>
          <w:szCs w:val="24"/>
        </w:rPr>
        <w:t xml:space="preserve">and proponents </w:t>
      </w:r>
      <w:r w:rsidR="00770DC1">
        <w:rPr>
          <w:rFonts w:asciiTheme="minorHAnsi" w:hAnsiTheme="minorHAnsi" w:cstheme="minorHAnsi"/>
          <w:sz w:val="24"/>
          <w:szCs w:val="24"/>
        </w:rPr>
        <w:t xml:space="preserve">have </w:t>
      </w:r>
      <w:r w:rsidRPr="00304859">
        <w:rPr>
          <w:rFonts w:asciiTheme="minorHAnsi" w:hAnsiTheme="minorHAnsi" w:cstheme="minorHAnsi"/>
          <w:sz w:val="24"/>
          <w:szCs w:val="24"/>
        </w:rPr>
        <w:t>repeatedly request</w:t>
      </w:r>
      <w:r w:rsidR="00770DC1">
        <w:rPr>
          <w:rFonts w:asciiTheme="minorHAnsi" w:hAnsiTheme="minorHAnsi" w:cstheme="minorHAnsi"/>
          <w:sz w:val="24"/>
          <w:szCs w:val="24"/>
        </w:rPr>
        <w:t>ed</w:t>
      </w:r>
      <w:r w:rsidRPr="00304859">
        <w:rPr>
          <w:rFonts w:asciiTheme="minorHAnsi" w:hAnsiTheme="minorHAnsi" w:cstheme="minorHAnsi"/>
          <w:sz w:val="24"/>
          <w:szCs w:val="24"/>
        </w:rPr>
        <w:t xml:space="preserve"> the Forest Service to find wa</w:t>
      </w:r>
      <w:r w:rsidR="00647C7D" w:rsidRPr="00304859">
        <w:rPr>
          <w:rFonts w:asciiTheme="minorHAnsi" w:hAnsiTheme="minorHAnsi" w:cstheme="minorHAnsi"/>
          <w:sz w:val="24"/>
          <w:szCs w:val="24"/>
        </w:rPr>
        <w:t xml:space="preserve">ys to lessen road cost </w:t>
      </w:r>
      <w:r w:rsidR="0070694D">
        <w:rPr>
          <w:rFonts w:asciiTheme="minorHAnsi" w:hAnsiTheme="minorHAnsi" w:cstheme="minorHAnsi"/>
          <w:sz w:val="24"/>
          <w:szCs w:val="24"/>
        </w:rPr>
        <w:t>t</w:t>
      </w:r>
      <w:r w:rsidR="003A6A3C" w:rsidRPr="00304859">
        <w:rPr>
          <w:rFonts w:asciiTheme="minorHAnsi" w:hAnsiTheme="minorHAnsi" w:cstheme="minorHAnsi"/>
          <w:sz w:val="24"/>
          <w:szCs w:val="24"/>
        </w:rPr>
        <w:t xml:space="preserve">o assure contracts are more attractive </w:t>
      </w:r>
      <w:r w:rsidR="008677C9" w:rsidRPr="00304859">
        <w:rPr>
          <w:rFonts w:asciiTheme="minorHAnsi" w:hAnsiTheme="minorHAnsi" w:cstheme="minorHAnsi"/>
          <w:sz w:val="24"/>
          <w:szCs w:val="24"/>
        </w:rPr>
        <w:t>particularly</w:t>
      </w:r>
      <w:r w:rsidR="00647C7D" w:rsidRPr="00304859">
        <w:rPr>
          <w:rFonts w:asciiTheme="minorHAnsi" w:hAnsiTheme="minorHAnsi" w:cstheme="minorHAnsi"/>
          <w:sz w:val="24"/>
          <w:szCs w:val="24"/>
        </w:rPr>
        <w:t xml:space="preserve"> where the timber is </w:t>
      </w:r>
      <w:r w:rsidR="0009619B" w:rsidRPr="00304859">
        <w:rPr>
          <w:rFonts w:asciiTheme="minorHAnsi" w:hAnsiTheme="minorHAnsi" w:cstheme="minorHAnsi"/>
          <w:sz w:val="24"/>
          <w:szCs w:val="24"/>
        </w:rPr>
        <w:t>not high</w:t>
      </w:r>
      <w:r w:rsidR="00AA4B76">
        <w:rPr>
          <w:rFonts w:asciiTheme="minorHAnsi" w:hAnsiTheme="minorHAnsi" w:cstheme="minorHAnsi"/>
          <w:sz w:val="24"/>
          <w:szCs w:val="24"/>
        </w:rPr>
        <w:t xml:space="preserve"> value</w:t>
      </w:r>
      <w:r w:rsidR="0009619B" w:rsidRPr="00304859">
        <w:rPr>
          <w:rFonts w:asciiTheme="minorHAnsi" w:hAnsiTheme="minorHAnsi" w:cstheme="minorHAnsi"/>
          <w:sz w:val="24"/>
          <w:szCs w:val="24"/>
        </w:rPr>
        <w:t xml:space="preserve"> </w:t>
      </w:r>
      <w:r w:rsidR="008677C9" w:rsidRPr="00304859">
        <w:rPr>
          <w:rFonts w:asciiTheme="minorHAnsi" w:hAnsiTheme="minorHAnsi" w:cstheme="minorHAnsi"/>
          <w:sz w:val="24"/>
          <w:szCs w:val="24"/>
        </w:rPr>
        <w:t>and travel to a mill</w:t>
      </w:r>
      <w:r w:rsidR="00B956A8">
        <w:rPr>
          <w:rFonts w:asciiTheme="minorHAnsi" w:hAnsiTheme="minorHAnsi" w:cstheme="minorHAnsi"/>
          <w:sz w:val="24"/>
          <w:szCs w:val="24"/>
        </w:rPr>
        <w:t xml:space="preserve"> exceedingly</w:t>
      </w:r>
      <w:r w:rsidR="008677C9" w:rsidRPr="00304859">
        <w:rPr>
          <w:rFonts w:asciiTheme="minorHAnsi" w:hAnsiTheme="minorHAnsi" w:cstheme="minorHAnsi"/>
          <w:sz w:val="24"/>
          <w:szCs w:val="24"/>
        </w:rPr>
        <w:t xml:space="preserve"> long</w:t>
      </w:r>
      <w:r w:rsidR="0070694D">
        <w:rPr>
          <w:rFonts w:asciiTheme="minorHAnsi" w:hAnsiTheme="minorHAnsi" w:cstheme="minorHAnsi"/>
          <w:sz w:val="24"/>
          <w:szCs w:val="24"/>
        </w:rPr>
        <w:t xml:space="preserve"> (like this proposal)</w:t>
      </w:r>
      <w:r w:rsidR="0009619B" w:rsidRPr="00304859">
        <w:rPr>
          <w:rFonts w:asciiTheme="minorHAnsi" w:hAnsiTheme="minorHAnsi" w:cstheme="minorHAnsi"/>
          <w:sz w:val="24"/>
          <w:szCs w:val="24"/>
        </w:rPr>
        <w:t xml:space="preserve">. </w:t>
      </w:r>
      <w:r w:rsidR="00214E76" w:rsidRPr="00304859">
        <w:rPr>
          <w:rFonts w:asciiTheme="minorHAnsi" w:hAnsiTheme="minorHAnsi" w:cstheme="minorHAnsi"/>
          <w:sz w:val="24"/>
          <w:szCs w:val="24"/>
        </w:rPr>
        <w:t>T</w:t>
      </w:r>
      <w:r w:rsidR="0009619B" w:rsidRPr="00304859">
        <w:rPr>
          <w:rFonts w:asciiTheme="minorHAnsi" w:hAnsiTheme="minorHAnsi" w:cstheme="minorHAnsi"/>
          <w:sz w:val="24"/>
          <w:szCs w:val="24"/>
        </w:rPr>
        <w:t xml:space="preserve">his practice of building up haul route networks from </w:t>
      </w:r>
      <w:r w:rsidR="00214E76" w:rsidRPr="00304859">
        <w:rPr>
          <w:rFonts w:asciiTheme="minorHAnsi" w:hAnsiTheme="minorHAnsi" w:cstheme="minorHAnsi"/>
          <w:sz w:val="24"/>
          <w:szCs w:val="24"/>
        </w:rPr>
        <w:t xml:space="preserve">road </w:t>
      </w:r>
      <w:r w:rsidR="00F6582F" w:rsidRPr="00304859">
        <w:rPr>
          <w:rFonts w:asciiTheme="minorHAnsi" w:hAnsiTheme="minorHAnsi" w:cstheme="minorHAnsi"/>
          <w:sz w:val="24"/>
          <w:szCs w:val="24"/>
        </w:rPr>
        <w:t>maintenance</w:t>
      </w:r>
      <w:r w:rsidR="00214E76" w:rsidRPr="00304859">
        <w:rPr>
          <w:rFonts w:asciiTheme="minorHAnsi" w:hAnsiTheme="minorHAnsi" w:cstheme="minorHAnsi"/>
          <w:sz w:val="24"/>
          <w:szCs w:val="24"/>
        </w:rPr>
        <w:t xml:space="preserve"> funds </w:t>
      </w:r>
      <w:r w:rsidR="0070694D">
        <w:rPr>
          <w:rFonts w:asciiTheme="minorHAnsi" w:hAnsiTheme="minorHAnsi" w:cstheme="minorHAnsi"/>
          <w:sz w:val="24"/>
          <w:szCs w:val="24"/>
        </w:rPr>
        <w:t>and</w:t>
      </w:r>
      <w:r w:rsidR="00006881" w:rsidRPr="00304859">
        <w:rPr>
          <w:rFonts w:asciiTheme="minorHAnsi" w:hAnsiTheme="minorHAnsi" w:cstheme="minorHAnsi"/>
          <w:sz w:val="24"/>
          <w:szCs w:val="24"/>
        </w:rPr>
        <w:t xml:space="preserve"> lessening the true cost of the sale package a</w:t>
      </w:r>
      <w:r w:rsidR="002375C8">
        <w:rPr>
          <w:rFonts w:asciiTheme="minorHAnsi" w:hAnsiTheme="minorHAnsi" w:cstheme="minorHAnsi"/>
          <w:sz w:val="24"/>
          <w:szCs w:val="24"/>
        </w:rPr>
        <w:t>t the expense of the public</w:t>
      </w:r>
      <w:r w:rsidR="007A7C29">
        <w:rPr>
          <w:rFonts w:asciiTheme="minorHAnsi" w:hAnsiTheme="minorHAnsi" w:cstheme="minorHAnsi"/>
          <w:sz w:val="24"/>
          <w:szCs w:val="24"/>
        </w:rPr>
        <w:t xml:space="preserve"> is inappropriate and again not disclosed making the economic benefits skewed</w:t>
      </w:r>
      <w:r w:rsidR="00816388" w:rsidRPr="00304859">
        <w:rPr>
          <w:rFonts w:asciiTheme="minorHAnsi" w:hAnsiTheme="minorHAnsi" w:cstheme="minorHAnsi"/>
          <w:sz w:val="24"/>
          <w:szCs w:val="24"/>
        </w:rPr>
        <w:t xml:space="preserve">.  </w:t>
      </w:r>
    </w:p>
    <w:p w14:paraId="083120BB" w14:textId="77777777"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 </w:t>
      </w:r>
    </w:p>
    <w:p w14:paraId="5FC1694B" w14:textId="77777777" w:rsidR="00E60610" w:rsidRPr="00304859" w:rsidRDefault="00E60610" w:rsidP="00E60610">
      <w:pPr>
        <w:pStyle w:val="Default"/>
        <w:rPr>
          <w:rFonts w:asciiTheme="minorHAnsi" w:hAnsiTheme="minorHAnsi" w:cstheme="minorHAnsi"/>
          <w:color w:val="212121"/>
          <w:sz w:val="24"/>
          <w:szCs w:val="24"/>
          <w:shd w:val="clear" w:color="auto" w:fill="FFFFFF"/>
        </w:rPr>
      </w:pPr>
    </w:p>
    <w:p w14:paraId="19F14767" w14:textId="77777777" w:rsidR="00E60610" w:rsidRPr="00304859" w:rsidRDefault="00E60610" w:rsidP="00E60610">
      <w:pPr>
        <w:pStyle w:val="Default"/>
        <w:numPr>
          <w:ilvl w:val="0"/>
          <w:numId w:val="2"/>
        </w:numPr>
        <w:rPr>
          <w:rFonts w:asciiTheme="minorHAnsi" w:hAnsiTheme="minorHAnsi" w:cstheme="minorHAnsi"/>
          <w:b/>
          <w:bCs/>
          <w:color w:val="212121"/>
          <w:sz w:val="24"/>
          <w:szCs w:val="24"/>
          <w:shd w:val="clear" w:color="auto" w:fill="FFFFFF"/>
        </w:rPr>
      </w:pPr>
      <w:r w:rsidRPr="00304859">
        <w:rPr>
          <w:rFonts w:asciiTheme="minorHAnsi" w:hAnsiTheme="minorHAnsi" w:cstheme="minorHAnsi"/>
          <w:b/>
          <w:bCs/>
          <w:color w:val="212121"/>
          <w:sz w:val="24"/>
          <w:szCs w:val="24"/>
          <w:shd w:val="clear" w:color="auto" w:fill="FFFFFF"/>
        </w:rPr>
        <w:t xml:space="preserve">Conclusion </w:t>
      </w:r>
    </w:p>
    <w:p w14:paraId="584CF622" w14:textId="77777777"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We do not believe, based on this EA and supporting documents, a FONSI can be signed.  We have suggested remedies in our responses, but we believe first and foremost generally accepted practices for Public Involvement must occur and meet the intent of NEPA.</w:t>
      </w:r>
    </w:p>
    <w:p w14:paraId="1B8B6DA4" w14:textId="77777777"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  </w:t>
      </w:r>
    </w:p>
    <w:p w14:paraId="4EF9E6A6" w14:textId="745C12F7"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We think a modified proposal that eliminates some of the timber harvest areas particularly where multiple connected and cumulative effects are found and in areas where there are currently minimal roads or trails, should be dropped from the project.  Areas that include remnant “green islands” essentially surrounded by </w:t>
      </w:r>
      <w:r w:rsidR="00975F48" w:rsidRPr="00304859">
        <w:rPr>
          <w:rFonts w:asciiTheme="minorHAnsi" w:hAnsiTheme="minorHAnsi" w:cstheme="minorHAnsi"/>
          <w:sz w:val="24"/>
          <w:szCs w:val="24"/>
        </w:rPr>
        <w:t>wildfire</w:t>
      </w:r>
      <w:r w:rsidRPr="00304859">
        <w:rPr>
          <w:rFonts w:asciiTheme="minorHAnsi" w:hAnsiTheme="minorHAnsi" w:cstheme="minorHAnsi"/>
          <w:sz w:val="24"/>
          <w:szCs w:val="24"/>
        </w:rPr>
        <w:t xml:space="preserve"> scars should be eliminated from commercial harvest and road building </w:t>
      </w:r>
      <w:r w:rsidR="00C7313F" w:rsidRPr="00304859">
        <w:rPr>
          <w:rFonts w:asciiTheme="minorHAnsi" w:hAnsiTheme="minorHAnsi" w:cstheme="minorHAnsi"/>
          <w:sz w:val="24"/>
          <w:szCs w:val="24"/>
        </w:rPr>
        <w:t>activities.</w:t>
      </w:r>
      <w:r w:rsidRPr="00304859">
        <w:rPr>
          <w:rFonts w:asciiTheme="minorHAnsi" w:hAnsiTheme="minorHAnsi" w:cstheme="minorHAnsi"/>
          <w:sz w:val="24"/>
          <w:szCs w:val="24"/>
        </w:rPr>
        <w:t xml:space="preserve">  We also are adamant implementation strategies and timing must be shared along with a definitive duration of this project NEPA and how it is envisioned the public will be notified of project implementation.  </w:t>
      </w:r>
    </w:p>
    <w:p w14:paraId="64123F60" w14:textId="77777777" w:rsidR="00E60610" w:rsidRPr="00304859" w:rsidRDefault="00E60610" w:rsidP="00E60610">
      <w:pPr>
        <w:pStyle w:val="Default"/>
        <w:rPr>
          <w:rFonts w:asciiTheme="minorHAnsi" w:hAnsiTheme="minorHAnsi" w:cstheme="minorHAnsi"/>
          <w:sz w:val="24"/>
          <w:szCs w:val="24"/>
        </w:rPr>
      </w:pPr>
    </w:p>
    <w:p w14:paraId="7084FCB5" w14:textId="77777777" w:rsidR="00965FD6"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We look for</w:t>
      </w:r>
      <w:r w:rsidR="006D654E">
        <w:rPr>
          <w:rFonts w:asciiTheme="minorHAnsi" w:hAnsiTheme="minorHAnsi" w:cstheme="minorHAnsi"/>
          <w:sz w:val="24"/>
          <w:szCs w:val="24"/>
        </w:rPr>
        <w:t xml:space="preserve"> a </w:t>
      </w:r>
      <w:proofErr w:type="gramStart"/>
      <w:r w:rsidR="006D654E">
        <w:rPr>
          <w:rFonts w:asciiTheme="minorHAnsi" w:hAnsiTheme="minorHAnsi" w:cstheme="minorHAnsi"/>
          <w:sz w:val="24"/>
          <w:szCs w:val="24"/>
        </w:rPr>
        <w:t xml:space="preserve">productive </w:t>
      </w:r>
      <w:r w:rsidR="00C7313F" w:rsidRPr="00304859">
        <w:rPr>
          <w:rFonts w:asciiTheme="minorHAnsi" w:hAnsiTheme="minorHAnsi" w:cstheme="minorHAnsi"/>
          <w:sz w:val="24"/>
          <w:szCs w:val="24"/>
        </w:rPr>
        <w:t>discussions</w:t>
      </w:r>
      <w:proofErr w:type="gramEnd"/>
      <w:r w:rsidR="00C7313F" w:rsidRPr="00304859">
        <w:rPr>
          <w:rFonts w:asciiTheme="minorHAnsi" w:hAnsiTheme="minorHAnsi" w:cstheme="minorHAnsi"/>
          <w:sz w:val="24"/>
          <w:szCs w:val="24"/>
        </w:rPr>
        <w:t xml:space="preserve"> on this project.</w:t>
      </w:r>
      <w:r w:rsidRPr="00304859">
        <w:rPr>
          <w:rFonts w:asciiTheme="minorHAnsi" w:hAnsiTheme="minorHAnsi" w:cstheme="minorHAnsi"/>
          <w:sz w:val="24"/>
          <w:szCs w:val="24"/>
        </w:rPr>
        <w:t xml:space="preserve"> </w:t>
      </w:r>
    </w:p>
    <w:p w14:paraId="7130C6B5" w14:textId="77777777" w:rsidR="001D16F1" w:rsidRDefault="001D16F1" w:rsidP="00E60610">
      <w:pPr>
        <w:pStyle w:val="Default"/>
        <w:rPr>
          <w:rFonts w:asciiTheme="minorHAnsi" w:hAnsiTheme="minorHAnsi" w:cstheme="minorHAnsi"/>
          <w:sz w:val="24"/>
          <w:szCs w:val="24"/>
        </w:rPr>
      </w:pPr>
    </w:p>
    <w:p w14:paraId="081A8A4A" w14:textId="04AB1700" w:rsidR="001D16F1" w:rsidRPr="00642FAD" w:rsidRDefault="00642FAD" w:rsidP="00E60610">
      <w:pPr>
        <w:pStyle w:val="Default"/>
        <w:rPr>
          <w:rFonts w:ascii="Brush Script MT" w:hAnsi="Brush Script MT" w:cstheme="minorHAnsi"/>
          <w:sz w:val="24"/>
          <w:szCs w:val="24"/>
        </w:rPr>
      </w:pPr>
      <w:r>
        <w:rPr>
          <w:rFonts w:ascii="Brush Script MT" w:hAnsi="Brush Script MT" w:cstheme="minorHAnsi"/>
          <w:sz w:val="24"/>
          <w:szCs w:val="24"/>
        </w:rPr>
        <w:t>Elizabeth McFarland</w:t>
      </w:r>
      <w:r w:rsidR="00975F48">
        <w:rPr>
          <w:rFonts w:ascii="Brush Script MT" w:hAnsi="Brush Script MT" w:cstheme="minorHAnsi"/>
          <w:sz w:val="24"/>
          <w:szCs w:val="24"/>
        </w:rPr>
        <w:t xml:space="preserve"> and Mike </w:t>
      </w:r>
      <w:proofErr w:type="spellStart"/>
      <w:r w:rsidR="00975F48">
        <w:rPr>
          <w:rFonts w:ascii="Brush Script MT" w:hAnsi="Brush Script MT" w:cstheme="minorHAnsi"/>
          <w:sz w:val="24"/>
          <w:szCs w:val="24"/>
        </w:rPr>
        <w:t>Wigen</w:t>
      </w:r>
      <w:proofErr w:type="spellEnd"/>
    </w:p>
    <w:p w14:paraId="2B16343F" w14:textId="63167B4C" w:rsidR="00E60610" w:rsidRPr="00304859" w:rsidRDefault="00E60610" w:rsidP="00E60610">
      <w:pPr>
        <w:pStyle w:val="Default"/>
        <w:rPr>
          <w:rFonts w:asciiTheme="minorHAnsi" w:hAnsiTheme="minorHAnsi" w:cstheme="minorHAnsi"/>
          <w:sz w:val="24"/>
          <w:szCs w:val="24"/>
        </w:rPr>
      </w:pPr>
      <w:r w:rsidRPr="00304859">
        <w:rPr>
          <w:rFonts w:asciiTheme="minorHAnsi" w:hAnsiTheme="minorHAnsi" w:cstheme="minorHAnsi"/>
          <w:sz w:val="24"/>
          <w:szCs w:val="24"/>
        </w:rPr>
        <w:t xml:space="preserve">    </w:t>
      </w:r>
    </w:p>
    <w:p w14:paraId="0DDF1DB8" w14:textId="77777777" w:rsidR="00E60610" w:rsidRPr="00304859" w:rsidRDefault="00E60610" w:rsidP="00E60610">
      <w:pPr>
        <w:pStyle w:val="Default"/>
        <w:rPr>
          <w:rFonts w:asciiTheme="minorHAnsi" w:hAnsiTheme="minorHAnsi" w:cstheme="minorHAnsi"/>
          <w:sz w:val="24"/>
          <w:szCs w:val="24"/>
        </w:rPr>
      </w:pPr>
    </w:p>
    <w:p w14:paraId="0556902A" w14:textId="77777777" w:rsidR="00C56C90" w:rsidRPr="00304859" w:rsidRDefault="00C56C90">
      <w:pPr>
        <w:rPr>
          <w:rFonts w:asciiTheme="minorHAnsi" w:hAnsiTheme="minorHAnsi" w:cstheme="minorHAnsi"/>
        </w:rPr>
      </w:pPr>
    </w:p>
    <w:sectPr w:rsidR="00C56C90" w:rsidRPr="0030485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4243" w14:textId="77777777" w:rsidR="006653D1" w:rsidRDefault="00BF2627">
      <w:r>
        <w:separator/>
      </w:r>
    </w:p>
  </w:endnote>
  <w:endnote w:type="continuationSeparator" w:id="0">
    <w:p w14:paraId="09529EDF" w14:textId="77777777" w:rsidR="006653D1" w:rsidRDefault="00BF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5734" w14:textId="77777777" w:rsidR="004F301A" w:rsidRDefault="002D5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AAEF" w14:textId="77777777" w:rsidR="006653D1" w:rsidRDefault="00BF2627">
      <w:r>
        <w:separator/>
      </w:r>
    </w:p>
  </w:footnote>
  <w:footnote w:type="continuationSeparator" w:id="0">
    <w:p w14:paraId="6E78C692" w14:textId="77777777" w:rsidR="006653D1" w:rsidRDefault="00BF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E499" w14:textId="77777777" w:rsidR="004F301A" w:rsidRDefault="002D5E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91D"/>
    <w:multiLevelType w:val="hybridMultilevel"/>
    <w:tmpl w:val="4DF2C89A"/>
    <w:styleLink w:val="Harvard"/>
    <w:lvl w:ilvl="0" w:tplc="516AB0DC">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383EE4">
      <w:start w:val="1"/>
      <w:numFmt w:val="upp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843874">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980108">
      <w:start w:val="1"/>
      <w:numFmt w:val="lowerLetter"/>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362AF6">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A752E">
      <w:start w:val="1"/>
      <w:numFmt w:val="lowerLetter"/>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A2C6E">
      <w:start w:val="1"/>
      <w:numFmt w:val="lowerRoman"/>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FA799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0AD1E2">
      <w:start w:val="1"/>
      <w:numFmt w:val="lowerLetter"/>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B053C37"/>
    <w:multiLevelType w:val="hybridMultilevel"/>
    <w:tmpl w:val="4DF2C89A"/>
    <w:numStyleLink w:val="Harvard"/>
  </w:abstractNum>
  <w:num w:numId="1" w16cid:durableId="1695037392">
    <w:abstractNumId w:val="0"/>
  </w:num>
  <w:num w:numId="2" w16cid:durableId="195894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10"/>
    <w:rsid w:val="00006881"/>
    <w:rsid w:val="000347EE"/>
    <w:rsid w:val="000472B5"/>
    <w:rsid w:val="00047B22"/>
    <w:rsid w:val="000815F1"/>
    <w:rsid w:val="00090527"/>
    <w:rsid w:val="0009619B"/>
    <w:rsid w:val="000A2FD7"/>
    <w:rsid w:val="000B77DC"/>
    <w:rsid w:val="000C092D"/>
    <w:rsid w:val="000D254E"/>
    <w:rsid w:val="000E4D21"/>
    <w:rsid w:val="000F2CEB"/>
    <w:rsid w:val="000F5577"/>
    <w:rsid w:val="00100B99"/>
    <w:rsid w:val="00125692"/>
    <w:rsid w:val="001304AC"/>
    <w:rsid w:val="0013701B"/>
    <w:rsid w:val="00143609"/>
    <w:rsid w:val="0014737D"/>
    <w:rsid w:val="00152EE9"/>
    <w:rsid w:val="001556DB"/>
    <w:rsid w:val="001645EA"/>
    <w:rsid w:val="00166B20"/>
    <w:rsid w:val="00173F57"/>
    <w:rsid w:val="00176D9B"/>
    <w:rsid w:val="00181417"/>
    <w:rsid w:val="00186D0F"/>
    <w:rsid w:val="00190624"/>
    <w:rsid w:val="00197E69"/>
    <w:rsid w:val="001A067A"/>
    <w:rsid w:val="001A1116"/>
    <w:rsid w:val="001A2F10"/>
    <w:rsid w:val="001A54AD"/>
    <w:rsid w:val="001B605B"/>
    <w:rsid w:val="001C4734"/>
    <w:rsid w:val="001D16F1"/>
    <w:rsid w:val="001E1E92"/>
    <w:rsid w:val="001F66DD"/>
    <w:rsid w:val="00201B38"/>
    <w:rsid w:val="00201F00"/>
    <w:rsid w:val="0020321C"/>
    <w:rsid w:val="00214E76"/>
    <w:rsid w:val="00220FDE"/>
    <w:rsid w:val="00222455"/>
    <w:rsid w:val="002229F4"/>
    <w:rsid w:val="0023036A"/>
    <w:rsid w:val="002350CC"/>
    <w:rsid w:val="002375C8"/>
    <w:rsid w:val="00240573"/>
    <w:rsid w:val="0024168E"/>
    <w:rsid w:val="002469AC"/>
    <w:rsid w:val="002578EE"/>
    <w:rsid w:val="002663BF"/>
    <w:rsid w:val="00287BB6"/>
    <w:rsid w:val="00290266"/>
    <w:rsid w:val="00296191"/>
    <w:rsid w:val="002A2CAD"/>
    <w:rsid w:val="002D10F8"/>
    <w:rsid w:val="002F459C"/>
    <w:rsid w:val="00300D66"/>
    <w:rsid w:val="0030400F"/>
    <w:rsid w:val="00304859"/>
    <w:rsid w:val="00311280"/>
    <w:rsid w:val="00331B0B"/>
    <w:rsid w:val="0033611D"/>
    <w:rsid w:val="00341700"/>
    <w:rsid w:val="003529A1"/>
    <w:rsid w:val="00352A46"/>
    <w:rsid w:val="00364B63"/>
    <w:rsid w:val="0036786C"/>
    <w:rsid w:val="00374C23"/>
    <w:rsid w:val="00374F49"/>
    <w:rsid w:val="00375FA6"/>
    <w:rsid w:val="00384A90"/>
    <w:rsid w:val="003A6A3C"/>
    <w:rsid w:val="003B37B0"/>
    <w:rsid w:val="003D48D3"/>
    <w:rsid w:val="003F09E4"/>
    <w:rsid w:val="004149C3"/>
    <w:rsid w:val="004203AD"/>
    <w:rsid w:val="0042682B"/>
    <w:rsid w:val="00442156"/>
    <w:rsid w:val="00453400"/>
    <w:rsid w:val="0045564E"/>
    <w:rsid w:val="004671F9"/>
    <w:rsid w:val="00490D42"/>
    <w:rsid w:val="00490D6D"/>
    <w:rsid w:val="00496E49"/>
    <w:rsid w:val="004B77FD"/>
    <w:rsid w:val="004C7196"/>
    <w:rsid w:val="004D4C66"/>
    <w:rsid w:val="004E1982"/>
    <w:rsid w:val="004E4344"/>
    <w:rsid w:val="004F32B5"/>
    <w:rsid w:val="0050763C"/>
    <w:rsid w:val="00516C2E"/>
    <w:rsid w:val="00516FE1"/>
    <w:rsid w:val="005179E5"/>
    <w:rsid w:val="00535BE4"/>
    <w:rsid w:val="005457E6"/>
    <w:rsid w:val="00561117"/>
    <w:rsid w:val="00564E48"/>
    <w:rsid w:val="005654E9"/>
    <w:rsid w:val="00567EF0"/>
    <w:rsid w:val="00595C59"/>
    <w:rsid w:val="005A367B"/>
    <w:rsid w:val="005A4570"/>
    <w:rsid w:val="005B1667"/>
    <w:rsid w:val="005B2711"/>
    <w:rsid w:val="005C64B2"/>
    <w:rsid w:val="00612F61"/>
    <w:rsid w:val="00627542"/>
    <w:rsid w:val="00642FAD"/>
    <w:rsid w:val="0064532A"/>
    <w:rsid w:val="00647C7D"/>
    <w:rsid w:val="006542BB"/>
    <w:rsid w:val="00660398"/>
    <w:rsid w:val="006653D1"/>
    <w:rsid w:val="00667107"/>
    <w:rsid w:val="00671D60"/>
    <w:rsid w:val="00676B9A"/>
    <w:rsid w:val="0068127E"/>
    <w:rsid w:val="00682191"/>
    <w:rsid w:val="00686424"/>
    <w:rsid w:val="00695CEA"/>
    <w:rsid w:val="0069757B"/>
    <w:rsid w:val="006B3531"/>
    <w:rsid w:val="006C05EF"/>
    <w:rsid w:val="006C2D3C"/>
    <w:rsid w:val="006C3B78"/>
    <w:rsid w:val="006D0C1C"/>
    <w:rsid w:val="006D654E"/>
    <w:rsid w:val="006E01C4"/>
    <w:rsid w:val="006E6053"/>
    <w:rsid w:val="006F094C"/>
    <w:rsid w:val="006F58EC"/>
    <w:rsid w:val="007002B4"/>
    <w:rsid w:val="0070694D"/>
    <w:rsid w:val="0071754A"/>
    <w:rsid w:val="00722348"/>
    <w:rsid w:val="00724E61"/>
    <w:rsid w:val="0073142A"/>
    <w:rsid w:val="007343D0"/>
    <w:rsid w:val="00741E10"/>
    <w:rsid w:val="0074266C"/>
    <w:rsid w:val="007465F6"/>
    <w:rsid w:val="00760BD1"/>
    <w:rsid w:val="00762581"/>
    <w:rsid w:val="00770DC1"/>
    <w:rsid w:val="00785068"/>
    <w:rsid w:val="007A7C29"/>
    <w:rsid w:val="007B03B3"/>
    <w:rsid w:val="007C1EC3"/>
    <w:rsid w:val="007D0BA0"/>
    <w:rsid w:val="007D1C63"/>
    <w:rsid w:val="007E76D4"/>
    <w:rsid w:val="007F14C8"/>
    <w:rsid w:val="0080196E"/>
    <w:rsid w:val="00816388"/>
    <w:rsid w:val="008267D1"/>
    <w:rsid w:val="008411B8"/>
    <w:rsid w:val="0086425F"/>
    <w:rsid w:val="008653F5"/>
    <w:rsid w:val="008677C9"/>
    <w:rsid w:val="00872A38"/>
    <w:rsid w:val="00872AD0"/>
    <w:rsid w:val="00874A6F"/>
    <w:rsid w:val="00896EBA"/>
    <w:rsid w:val="008A4F4E"/>
    <w:rsid w:val="008A72A4"/>
    <w:rsid w:val="008A7CF8"/>
    <w:rsid w:val="008B0769"/>
    <w:rsid w:val="008B44B8"/>
    <w:rsid w:val="008B47C4"/>
    <w:rsid w:val="008C083F"/>
    <w:rsid w:val="008C625D"/>
    <w:rsid w:val="008D086A"/>
    <w:rsid w:val="008E09CF"/>
    <w:rsid w:val="009356EA"/>
    <w:rsid w:val="00961103"/>
    <w:rsid w:val="00965FD6"/>
    <w:rsid w:val="00971E63"/>
    <w:rsid w:val="00972652"/>
    <w:rsid w:val="009757E6"/>
    <w:rsid w:val="00975F48"/>
    <w:rsid w:val="00986441"/>
    <w:rsid w:val="00993BBD"/>
    <w:rsid w:val="009A1292"/>
    <w:rsid w:val="009B36EB"/>
    <w:rsid w:val="009E3B1B"/>
    <w:rsid w:val="009E4135"/>
    <w:rsid w:val="009F17C0"/>
    <w:rsid w:val="009F23B7"/>
    <w:rsid w:val="009F6081"/>
    <w:rsid w:val="00A06647"/>
    <w:rsid w:val="00A07FC1"/>
    <w:rsid w:val="00A15F3F"/>
    <w:rsid w:val="00A274A8"/>
    <w:rsid w:val="00A31B9B"/>
    <w:rsid w:val="00A373FC"/>
    <w:rsid w:val="00A466B2"/>
    <w:rsid w:val="00A71AF0"/>
    <w:rsid w:val="00A81897"/>
    <w:rsid w:val="00A86C6B"/>
    <w:rsid w:val="00A9176B"/>
    <w:rsid w:val="00A9199E"/>
    <w:rsid w:val="00AA4B76"/>
    <w:rsid w:val="00AB087A"/>
    <w:rsid w:val="00AB6F01"/>
    <w:rsid w:val="00AF271E"/>
    <w:rsid w:val="00B01D86"/>
    <w:rsid w:val="00B051C0"/>
    <w:rsid w:val="00B16711"/>
    <w:rsid w:val="00B363AE"/>
    <w:rsid w:val="00B36D85"/>
    <w:rsid w:val="00B408A6"/>
    <w:rsid w:val="00B511AA"/>
    <w:rsid w:val="00B51C94"/>
    <w:rsid w:val="00B625D1"/>
    <w:rsid w:val="00B72E53"/>
    <w:rsid w:val="00B82145"/>
    <w:rsid w:val="00B9342A"/>
    <w:rsid w:val="00B94D3D"/>
    <w:rsid w:val="00B95357"/>
    <w:rsid w:val="00B956A8"/>
    <w:rsid w:val="00BA6739"/>
    <w:rsid w:val="00BA7F09"/>
    <w:rsid w:val="00BC0C6F"/>
    <w:rsid w:val="00BC1E15"/>
    <w:rsid w:val="00BD0693"/>
    <w:rsid w:val="00BE4747"/>
    <w:rsid w:val="00BF2627"/>
    <w:rsid w:val="00BF56D8"/>
    <w:rsid w:val="00C40BA0"/>
    <w:rsid w:val="00C4402A"/>
    <w:rsid w:val="00C468B0"/>
    <w:rsid w:val="00C56C90"/>
    <w:rsid w:val="00C633BE"/>
    <w:rsid w:val="00C67885"/>
    <w:rsid w:val="00C722B5"/>
    <w:rsid w:val="00C7313F"/>
    <w:rsid w:val="00C731AD"/>
    <w:rsid w:val="00C77F4E"/>
    <w:rsid w:val="00C807F1"/>
    <w:rsid w:val="00C84A35"/>
    <w:rsid w:val="00C84B3D"/>
    <w:rsid w:val="00C93907"/>
    <w:rsid w:val="00C93F35"/>
    <w:rsid w:val="00C97AD2"/>
    <w:rsid w:val="00CB0801"/>
    <w:rsid w:val="00CB6CF2"/>
    <w:rsid w:val="00CC147D"/>
    <w:rsid w:val="00CF3A33"/>
    <w:rsid w:val="00CF5E45"/>
    <w:rsid w:val="00D00765"/>
    <w:rsid w:val="00D02DB6"/>
    <w:rsid w:val="00D04E9C"/>
    <w:rsid w:val="00D11768"/>
    <w:rsid w:val="00D11BDE"/>
    <w:rsid w:val="00D420C4"/>
    <w:rsid w:val="00D614D2"/>
    <w:rsid w:val="00D7638E"/>
    <w:rsid w:val="00D82788"/>
    <w:rsid w:val="00D95C98"/>
    <w:rsid w:val="00DA2B8D"/>
    <w:rsid w:val="00DB2505"/>
    <w:rsid w:val="00DB44F6"/>
    <w:rsid w:val="00DD3461"/>
    <w:rsid w:val="00DD7B5D"/>
    <w:rsid w:val="00DE2B30"/>
    <w:rsid w:val="00E0525E"/>
    <w:rsid w:val="00E1746E"/>
    <w:rsid w:val="00E24198"/>
    <w:rsid w:val="00E45E05"/>
    <w:rsid w:val="00E52B17"/>
    <w:rsid w:val="00E56EC7"/>
    <w:rsid w:val="00E60610"/>
    <w:rsid w:val="00E71EA1"/>
    <w:rsid w:val="00E904A9"/>
    <w:rsid w:val="00E95607"/>
    <w:rsid w:val="00E97565"/>
    <w:rsid w:val="00EB203E"/>
    <w:rsid w:val="00EB56DA"/>
    <w:rsid w:val="00EB60AB"/>
    <w:rsid w:val="00EB7BC4"/>
    <w:rsid w:val="00EC5E7A"/>
    <w:rsid w:val="00ED586F"/>
    <w:rsid w:val="00ED5B01"/>
    <w:rsid w:val="00ED7727"/>
    <w:rsid w:val="00EF1999"/>
    <w:rsid w:val="00EF7E9B"/>
    <w:rsid w:val="00F00447"/>
    <w:rsid w:val="00F00EC2"/>
    <w:rsid w:val="00F0554C"/>
    <w:rsid w:val="00F05790"/>
    <w:rsid w:val="00F12035"/>
    <w:rsid w:val="00F175BD"/>
    <w:rsid w:val="00F17979"/>
    <w:rsid w:val="00F261DD"/>
    <w:rsid w:val="00F41903"/>
    <w:rsid w:val="00F42512"/>
    <w:rsid w:val="00F44941"/>
    <w:rsid w:val="00F64520"/>
    <w:rsid w:val="00F6582F"/>
    <w:rsid w:val="00F659D6"/>
    <w:rsid w:val="00F74D6C"/>
    <w:rsid w:val="00F81BFF"/>
    <w:rsid w:val="00F82B78"/>
    <w:rsid w:val="00F86A6E"/>
    <w:rsid w:val="00F909E9"/>
    <w:rsid w:val="00FB23D2"/>
    <w:rsid w:val="00FB65A9"/>
    <w:rsid w:val="00FC08EB"/>
    <w:rsid w:val="00FC20EA"/>
    <w:rsid w:val="00FC526A"/>
    <w:rsid w:val="00FD15FA"/>
    <w:rsid w:val="00FE7C84"/>
    <w:rsid w:val="00FF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72F"/>
  <w15:chartTrackingRefBased/>
  <w15:docId w15:val="{CBD3C7F8-6168-4146-90DA-713CCB63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6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Harvard">
    <w:name w:val="Harvard"/>
    <w:rsid w:val="00E60610"/>
    <w:pPr>
      <w:numPr>
        <w:numId w:val="1"/>
      </w:numPr>
    </w:pPr>
  </w:style>
  <w:style w:type="paragraph" w:styleId="ListParagraph">
    <w:name w:val="List Paragraph"/>
    <w:basedOn w:val="Normal"/>
    <w:uiPriority w:val="34"/>
    <w:qFormat/>
    <w:rsid w:val="00E60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McFarland</dc:creator>
  <cp:keywords/>
  <dc:description/>
  <cp:lastModifiedBy>Liz McFarland</cp:lastModifiedBy>
  <cp:revision>2</cp:revision>
  <dcterms:created xsi:type="dcterms:W3CDTF">2022-11-25T23:33:00Z</dcterms:created>
  <dcterms:modified xsi:type="dcterms:W3CDTF">2022-11-25T23:33:00Z</dcterms:modified>
</cp:coreProperties>
</file>