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E6B0" w14:textId="77777777" w:rsidR="008F7305" w:rsidRDefault="008F7305" w:rsidP="008F7305">
      <w:pPr>
        <w:rPr>
          <w:rFonts w:ascii="Candara" w:hAnsi="Candara" w:cs="Arial"/>
          <w:b/>
          <w:sz w:val="24"/>
          <w:szCs w:val="24"/>
        </w:rPr>
      </w:pPr>
      <w:r w:rsidRPr="00033719">
        <w:rPr>
          <w:rFonts w:ascii="Candara" w:hAnsi="Candara" w:cs="Arial"/>
          <w:b/>
          <w:sz w:val="24"/>
          <w:szCs w:val="24"/>
        </w:rPr>
        <w:t xml:space="preserve">Subject:  </w:t>
      </w:r>
      <w:r>
        <w:rPr>
          <w:rFonts w:ascii="Candara" w:hAnsi="Candara" w:cs="Arial"/>
          <w:b/>
          <w:sz w:val="24"/>
          <w:szCs w:val="24"/>
        </w:rPr>
        <w:t xml:space="preserve">June 2022 </w:t>
      </w:r>
      <w:r w:rsidRPr="00033719">
        <w:rPr>
          <w:rFonts w:ascii="Candara" w:hAnsi="Candara" w:cs="Arial"/>
          <w:b/>
          <w:sz w:val="24"/>
          <w:szCs w:val="24"/>
        </w:rPr>
        <w:t xml:space="preserve">Sierra </w:t>
      </w:r>
      <w:r>
        <w:rPr>
          <w:rFonts w:ascii="Candara" w:hAnsi="Candara" w:cs="Arial"/>
          <w:b/>
          <w:sz w:val="24"/>
          <w:szCs w:val="24"/>
        </w:rPr>
        <w:t>National Forest Land Management Plan June 2022 Revision Objection/Comments</w:t>
      </w:r>
    </w:p>
    <w:p w14:paraId="7E5F9FC3" w14:textId="77777777" w:rsidR="008F7305" w:rsidRDefault="008F7305" w:rsidP="00E877B1">
      <w:pPr>
        <w:rPr>
          <w:rFonts w:ascii="Candara" w:hAnsi="Candara" w:cs="Arial"/>
          <w:sz w:val="24"/>
          <w:szCs w:val="24"/>
        </w:rPr>
      </w:pPr>
    </w:p>
    <w:p w14:paraId="3580F407" w14:textId="77777777" w:rsidR="00E877B1" w:rsidRDefault="00E877B1" w:rsidP="00E877B1">
      <w:pPr>
        <w:rPr>
          <w:rFonts w:ascii="Candara" w:hAnsi="Candara" w:cs="Arial"/>
          <w:sz w:val="24"/>
          <w:szCs w:val="24"/>
        </w:rPr>
      </w:pPr>
      <w:r w:rsidRPr="002216F2">
        <w:rPr>
          <w:rFonts w:ascii="Candara" w:hAnsi="Candara" w:cs="Arial"/>
          <w:sz w:val="24"/>
          <w:szCs w:val="24"/>
        </w:rPr>
        <w:t>Submitted by</w:t>
      </w:r>
      <w:r>
        <w:rPr>
          <w:rFonts w:ascii="Candara" w:hAnsi="Candara" w:cs="Arial"/>
          <w:sz w:val="24"/>
          <w:szCs w:val="24"/>
        </w:rPr>
        <w:t>:</w:t>
      </w:r>
    </w:p>
    <w:p w14:paraId="2F1E7182" w14:textId="77777777" w:rsidR="00E877B1" w:rsidRDefault="00E877B1" w:rsidP="00E877B1">
      <w:pPr>
        <w:contextualSpacing/>
        <w:rPr>
          <w:rFonts w:ascii="Candara" w:hAnsi="Candara" w:cs="Arial"/>
          <w:sz w:val="24"/>
          <w:szCs w:val="24"/>
        </w:rPr>
      </w:pPr>
      <w:r>
        <w:rPr>
          <w:rFonts w:ascii="Candara" w:hAnsi="Candara" w:cs="Arial"/>
          <w:sz w:val="24"/>
          <w:szCs w:val="24"/>
        </w:rPr>
        <w:t xml:space="preserve">Ned </w:t>
      </w:r>
      <w:r w:rsidR="00896582">
        <w:rPr>
          <w:rFonts w:ascii="Candara" w:hAnsi="Candara" w:cs="Arial"/>
          <w:sz w:val="24"/>
          <w:szCs w:val="24"/>
        </w:rPr>
        <w:t xml:space="preserve">F. </w:t>
      </w:r>
      <w:r>
        <w:rPr>
          <w:rFonts w:ascii="Candara" w:hAnsi="Candara" w:cs="Arial"/>
          <w:sz w:val="24"/>
          <w:szCs w:val="24"/>
        </w:rPr>
        <w:t>McDougald</w:t>
      </w:r>
    </w:p>
    <w:p w14:paraId="763F44DD" w14:textId="77777777" w:rsidR="00E877B1" w:rsidRDefault="00E877B1" w:rsidP="00E877B1">
      <w:pPr>
        <w:contextualSpacing/>
        <w:rPr>
          <w:rFonts w:ascii="Candara" w:hAnsi="Candara" w:cs="Arial"/>
          <w:sz w:val="24"/>
          <w:szCs w:val="24"/>
        </w:rPr>
      </w:pPr>
      <w:r w:rsidRPr="002216F2">
        <w:rPr>
          <w:rFonts w:ascii="Candara" w:hAnsi="Candara" w:cs="Arial"/>
          <w:sz w:val="24"/>
          <w:szCs w:val="24"/>
        </w:rPr>
        <w:t xml:space="preserve">Livestock Grazing Permittee, </w:t>
      </w:r>
      <w:r>
        <w:rPr>
          <w:rFonts w:ascii="Candara" w:hAnsi="Candara" w:cs="Arial"/>
          <w:sz w:val="24"/>
          <w:szCs w:val="24"/>
        </w:rPr>
        <w:t xml:space="preserve">USFS </w:t>
      </w:r>
      <w:r w:rsidRPr="002216F2">
        <w:rPr>
          <w:rFonts w:ascii="Candara" w:hAnsi="Candara" w:cs="Arial"/>
          <w:sz w:val="24"/>
          <w:szCs w:val="24"/>
        </w:rPr>
        <w:t xml:space="preserve">Sierra National Forest, Madera County </w:t>
      </w:r>
    </w:p>
    <w:p w14:paraId="7441D87B" w14:textId="77777777" w:rsidR="00E877B1" w:rsidRDefault="00E877B1" w:rsidP="00E877B1">
      <w:pPr>
        <w:contextualSpacing/>
        <w:rPr>
          <w:rFonts w:ascii="Candara" w:hAnsi="Candara" w:cs="Arial"/>
          <w:sz w:val="24"/>
          <w:szCs w:val="24"/>
        </w:rPr>
      </w:pPr>
      <w:r>
        <w:rPr>
          <w:rFonts w:ascii="Candara" w:hAnsi="Candara" w:cs="Arial"/>
          <w:sz w:val="24"/>
          <w:szCs w:val="24"/>
        </w:rPr>
        <w:t xml:space="preserve">Submitted:  </w:t>
      </w:r>
      <w:r w:rsidRPr="002216F2">
        <w:rPr>
          <w:rFonts w:ascii="Candara" w:hAnsi="Candara" w:cs="Arial"/>
          <w:sz w:val="24"/>
          <w:szCs w:val="24"/>
        </w:rPr>
        <w:t xml:space="preserve"> August 14, 2022</w:t>
      </w:r>
    </w:p>
    <w:p w14:paraId="1D1ACCD0" w14:textId="77777777" w:rsidR="008F7305" w:rsidRPr="002216F2" w:rsidRDefault="008F7305" w:rsidP="00E877B1">
      <w:pPr>
        <w:contextualSpacing/>
        <w:rPr>
          <w:rFonts w:ascii="Candara" w:hAnsi="Candara" w:cs="Arial"/>
          <w:sz w:val="24"/>
          <w:szCs w:val="24"/>
        </w:rPr>
      </w:pPr>
    </w:p>
    <w:p w14:paraId="28301138" w14:textId="77777777" w:rsidR="00E877B1" w:rsidRDefault="00E877B1">
      <w:pPr>
        <w:rPr>
          <w:rFonts w:ascii="Candara" w:hAnsi="Candara" w:cs="Arial"/>
          <w:sz w:val="24"/>
          <w:szCs w:val="24"/>
        </w:rPr>
      </w:pPr>
    </w:p>
    <w:p w14:paraId="57115A06" w14:textId="77777777" w:rsidR="008F7305" w:rsidRDefault="00E877B1">
      <w:pPr>
        <w:rPr>
          <w:rFonts w:ascii="Candara" w:hAnsi="Candara" w:cs="Arial"/>
          <w:sz w:val="24"/>
          <w:szCs w:val="24"/>
        </w:rPr>
      </w:pPr>
      <w:r>
        <w:rPr>
          <w:rFonts w:ascii="Candara" w:hAnsi="Candara" w:cs="Arial"/>
          <w:sz w:val="24"/>
          <w:szCs w:val="24"/>
        </w:rPr>
        <w:t xml:space="preserve">Name of Plan Revision Responding to:  </w:t>
      </w:r>
    </w:p>
    <w:p w14:paraId="4FB7795C" w14:textId="77777777" w:rsidR="00C069EA" w:rsidRDefault="00934C6C" w:rsidP="008F7305">
      <w:pPr>
        <w:ind w:left="720"/>
        <w:rPr>
          <w:rFonts w:ascii="Candara" w:hAnsi="Candara" w:cs="Arial"/>
          <w:sz w:val="24"/>
          <w:szCs w:val="24"/>
        </w:rPr>
      </w:pPr>
      <w:r w:rsidRPr="002216F2">
        <w:rPr>
          <w:rFonts w:ascii="Candara" w:hAnsi="Candara" w:cs="Arial"/>
          <w:sz w:val="24"/>
          <w:szCs w:val="24"/>
        </w:rPr>
        <w:t>USFS “Land Management Plan for the Sierra National Forest Pre-Objection Version for Fresno, Madera and Mariposa Counties, California</w:t>
      </w:r>
      <w:r w:rsidR="008F7305">
        <w:rPr>
          <w:rFonts w:ascii="Candara" w:hAnsi="Candara" w:cs="Arial"/>
          <w:sz w:val="24"/>
          <w:szCs w:val="24"/>
        </w:rPr>
        <w:t>”</w:t>
      </w:r>
      <w:r w:rsidRPr="002216F2">
        <w:rPr>
          <w:rFonts w:ascii="Candara" w:hAnsi="Candara" w:cs="Arial"/>
          <w:sz w:val="24"/>
          <w:szCs w:val="24"/>
        </w:rPr>
        <w:t xml:space="preserve"> dated June 2022</w:t>
      </w:r>
    </w:p>
    <w:p w14:paraId="4CB7AED0" w14:textId="77777777" w:rsidR="008F7305" w:rsidRDefault="00E877B1">
      <w:pPr>
        <w:rPr>
          <w:rFonts w:ascii="Candara" w:hAnsi="Candara" w:cs="Arial"/>
          <w:sz w:val="24"/>
          <w:szCs w:val="24"/>
        </w:rPr>
      </w:pPr>
      <w:r>
        <w:rPr>
          <w:rFonts w:ascii="Candara" w:hAnsi="Candara" w:cs="Arial"/>
          <w:sz w:val="24"/>
          <w:szCs w:val="24"/>
        </w:rPr>
        <w:t xml:space="preserve">Name and Title of Responsible Official:  </w:t>
      </w:r>
    </w:p>
    <w:p w14:paraId="3DBA4D16" w14:textId="77777777" w:rsidR="00E877B1" w:rsidRDefault="00E877B1" w:rsidP="008F7305">
      <w:pPr>
        <w:ind w:left="720"/>
        <w:rPr>
          <w:rFonts w:ascii="Candara" w:hAnsi="Candara" w:cs="Arial"/>
          <w:sz w:val="24"/>
          <w:szCs w:val="24"/>
        </w:rPr>
      </w:pPr>
      <w:r>
        <w:rPr>
          <w:rFonts w:ascii="Candara" w:hAnsi="Candara" w:cs="Arial"/>
          <w:sz w:val="24"/>
          <w:szCs w:val="24"/>
        </w:rPr>
        <w:t>Dean Gould, Forest Supervisor, USFS Sierra National Forest</w:t>
      </w:r>
    </w:p>
    <w:p w14:paraId="2F2C1192" w14:textId="77777777" w:rsidR="00E877B1" w:rsidRPr="002216F2" w:rsidRDefault="00E877B1">
      <w:pPr>
        <w:rPr>
          <w:rFonts w:ascii="Candara" w:hAnsi="Candara" w:cs="Arial"/>
          <w:sz w:val="24"/>
          <w:szCs w:val="24"/>
        </w:rPr>
      </w:pPr>
      <w:r>
        <w:rPr>
          <w:rFonts w:ascii="Candara" w:hAnsi="Candara" w:cs="Arial"/>
          <w:sz w:val="24"/>
          <w:szCs w:val="24"/>
        </w:rPr>
        <w:t xml:space="preserve">Prior Objection Comments regarding USFS Sierra National Forest Plan Revision dated June 2019 </w:t>
      </w:r>
      <w:r w:rsidR="00AD66FD">
        <w:rPr>
          <w:rFonts w:ascii="Candara" w:hAnsi="Candara" w:cs="Arial"/>
          <w:sz w:val="24"/>
          <w:szCs w:val="24"/>
        </w:rPr>
        <w:t xml:space="preserve">submitted </w:t>
      </w:r>
      <w:r w:rsidR="00896582">
        <w:rPr>
          <w:rFonts w:ascii="Candara" w:hAnsi="Candara" w:cs="Arial"/>
          <w:sz w:val="24"/>
          <w:szCs w:val="24"/>
        </w:rPr>
        <w:t xml:space="preserve">by Ned McDougald on </w:t>
      </w:r>
      <w:r w:rsidR="00AD66FD">
        <w:rPr>
          <w:rFonts w:ascii="Candara" w:hAnsi="Candara" w:cs="Arial"/>
          <w:sz w:val="24"/>
          <w:szCs w:val="24"/>
        </w:rPr>
        <w:t>September 24, 2019</w:t>
      </w:r>
    </w:p>
    <w:p w14:paraId="48AAD9F1" w14:textId="77777777" w:rsidR="008F7305" w:rsidRDefault="008F7305" w:rsidP="008F7305">
      <w:pPr>
        <w:rPr>
          <w:rFonts w:ascii="Candara" w:hAnsi="Candara" w:cs="Arial"/>
          <w:b/>
          <w:sz w:val="24"/>
          <w:szCs w:val="24"/>
        </w:rPr>
      </w:pPr>
    </w:p>
    <w:p w14:paraId="5D77CC77" w14:textId="77777777" w:rsidR="008F7305" w:rsidRDefault="008F7305">
      <w:pPr>
        <w:rPr>
          <w:rFonts w:ascii="Candara" w:hAnsi="Candara" w:cs="Arial"/>
          <w:b/>
          <w:sz w:val="24"/>
          <w:szCs w:val="24"/>
        </w:rPr>
      </w:pPr>
      <w:r w:rsidRPr="00033719">
        <w:rPr>
          <w:rFonts w:ascii="Candara" w:hAnsi="Candara" w:cs="Arial"/>
          <w:b/>
          <w:sz w:val="24"/>
          <w:szCs w:val="24"/>
        </w:rPr>
        <w:t xml:space="preserve">Subject:  Sierra </w:t>
      </w:r>
      <w:r>
        <w:rPr>
          <w:rFonts w:ascii="Candara" w:hAnsi="Candara" w:cs="Arial"/>
          <w:b/>
          <w:sz w:val="24"/>
          <w:szCs w:val="24"/>
        </w:rPr>
        <w:t>National Forest Land Management Plan June 2022 Revision Objection</w:t>
      </w:r>
    </w:p>
    <w:p w14:paraId="57EBC9DF" w14:textId="77777777" w:rsidR="008F7305" w:rsidRPr="002216F2" w:rsidRDefault="008F7305">
      <w:pPr>
        <w:rPr>
          <w:rFonts w:ascii="Candara" w:hAnsi="Candara" w:cs="Arial"/>
          <w:b/>
          <w:sz w:val="24"/>
          <w:szCs w:val="24"/>
        </w:rPr>
      </w:pPr>
      <w:r>
        <w:rPr>
          <w:rFonts w:ascii="Candara" w:hAnsi="Candara" w:cs="Arial"/>
          <w:b/>
          <w:sz w:val="24"/>
          <w:szCs w:val="24"/>
        </w:rPr>
        <w:t>COMMENTS:</w:t>
      </w:r>
    </w:p>
    <w:p w14:paraId="0BAC4549" w14:textId="77777777" w:rsidR="00934C6C" w:rsidRPr="002216F2" w:rsidRDefault="002216F2" w:rsidP="002216F2">
      <w:pPr>
        <w:pStyle w:val="NormalWeb"/>
        <w:numPr>
          <w:ilvl w:val="0"/>
          <w:numId w:val="2"/>
        </w:numPr>
        <w:shd w:val="clear" w:color="auto" w:fill="FFFFFF"/>
        <w:spacing w:before="120" w:beforeAutospacing="0" w:after="120" w:afterAutospacing="0"/>
        <w:rPr>
          <w:rFonts w:ascii="Candara" w:hAnsi="Candara" w:cs="Arial"/>
          <w:b/>
        </w:rPr>
      </w:pPr>
      <w:r>
        <w:rPr>
          <w:rFonts w:ascii="Candara" w:hAnsi="Candara" w:cs="Arial"/>
          <w:b/>
        </w:rPr>
        <w:t xml:space="preserve">Federal </w:t>
      </w:r>
      <w:r w:rsidR="00AD66FD">
        <w:rPr>
          <w:rFonts w:ascii="Candara" w:hAnsi="Candara" w:cs="Arial"/>
          <w:b/>
        </w:rPr>
        <w:t xml:space="preserve">Law:  </w:t>
      </w:r>
      <w:r w:rsidR="00934C6C" w:rsidRPr="002216F2">
        <w:rPr>
          <w:rFonts w:ascii="Candara" w:hAnsi="Candara" w:cs="Arial"/>
          <w:b/>
        </w:rPr>
        <w:t>“Multiple-Use Sustained-Yield Act</w:t>
      </w:r>
      <w:r>
        <w:rPr>
          <w:rFonts w:ascii="Candara" w:hAnsi="Candara" w:cs="Arial"/>
          <w:b/>
        </w:rPr>
        <w:t>” of 1960</w:t>
      </w:r>
    </w:p>
    <w:p w14:paraId="6AEAA9C1" w14:textId="77777777" w:rsidR="00340ACC" w:rsidRPr="002216F2" w:rsidRDefault="00934C6C" w:rsidP="00934C6C">
      <w:pPr>
        <w:pStyle w:val="NormalWeb"/>
        <w:shd w:val="clear" w:color="auto" w:fill="FFFFFF"/>
        <w:spacing w:before="120" w:beforeAutospacing="0" w:after="120" w:afterAutospacing="0"/>
        <w:rPr>
          <w:rFonts w:ascii="Candara" w:hAnsi="Candara" w:cs="Arial"/>
          <w:color w:val="202122"/>
        </w:rPr>
      </w:pPr>
      <w:r w:rsidRPr="002216F2">
        <w:rPr>
          <w:rFonts w:ascii="Candara" w:hAnsi="Candara" w:cs="Arial"/>
        </w:rPr>
        <w:t>A federal law passed by</w:t>
      </w:r>
      <w:r w:rsidR="00143B6F">
        <w:rPr>
          <w:rFonts w:ascii="Candara" w:hAnsi="Candara" w:cs="Arial"/>
        </w:rPr>
        <w:t xml:space="preserve"> the U.S. Congress in 1960</w:t>
      </w:r>
      <w:r w:rsidRPr="002216F2">
        <w:rPr>
          <w:rFonts w:ascii="Candara" w:hAnsi="Candara"/>
        </w:rPr>
        <w:t xml:space="preserve"> </w:t>
      </w:r>
      <w:r w:rsidRPr="002216F2">
        <w:rPr>
          <w:rFonts w:ascii="Candara" w:hAnsi="Candara" w:cs="Arial"/>
          <w:color w:val="202122"/>
        </w:rPr>
        <w:t>authorizes and directs the U.S. Secretary of Agriculture to develop and administer the renewable resources of</w:t>
      </w:r>
    </w:p>
    <w:p w14:paraId="477F3FB5" w14:textId="77777777" w:rsidR="00340ACC" w:rsidRPr="002216F2" w:rsidRDefault="00340ACC" w:rsidP="00AD66FD">
      <w:pPr>
        <w:pStyle w:val="NormalWeb"/>
        <w:numPr>
          <w:ilvl w:val="0"/>
          <w:numId w:val="1"/>
        </w:numPr>
        <w:shd w:val="clear" w:color="auto" w:fill="FFFFFF"/>
        <w:spacing w:before="120" w:beforeAutospacing="0" w:after="120" w:afterAutospacing="0"/>
        <w:contextualSpacing/>
        <w:rPr>
          <w:rFonts w:ascii="Candara" w:hAnsi="Candara" w:cs="Arial"/>
          <w:color w:val="202122"/>
        </w:rPr>
      </w:pPr>
      <w:r w:rsidRPr="002216F2">
        <w:rPr>
          <w:rFonts w:ascii="Candara" w:hAnsi="Candara" w:cs="Arial"/>
          <w:color w:val="202122"/>
        </w:rPr>
        <w:t>timber</w:t>
      </w:r>
    </w:p>
    <w:p w14:paraId="77BBE07C" w14:textId="77777777" w:rsidR="00340ACC" w:rsidRPr="002216F2" w:rsidRDefault="00340ACC" w:rsidP="00AD66FD">
      <w:pPr>
        <w:pStyle w:val="NormalWeb"/>
        <w:numPr>
          <w:ilvl w:val="0"/>
          <w:numId w:val="1"/>
        </w:numPr>
        <w:shd w:val="clear" w:color="auto" w:fill="FFFFFF"/>
        <w:spacing w:before="120" w:beforeAutospacing="0" w:after="120" w:afterAutospacing="0"/>
        <w:contextualSpacing/>
        <w:rPr>
          <w:rFonts w:ascii="Candara" w:hAnsi="Candara" w:cs="Arial"/>
          <w:color w:val="202122"/>
        </w:rPr>
      </w:pPr>
      <w:r w:rsidRPr="002216F2">
        <w:rPr>
          <w:rFonts w:ascii="Candara" w:hAnsi="Candara" w:cs="Arial"/>
          <w:color w:val="202122"/>
        </w:rPr>
        <w:t>range</w:t>
      </w:r>
      <w:r w:rsidR="00934C6C" w:rsidRPr="002216F2">
        <w:rPr>
          <w:rFonts w:ascii="Candara" w:hAnsi="Candara" w:cs="Arial"/>
          <w:color w:val="202122"/>
        </w:rPr>
        <w:t xml:space="preserve"> </w:t>
      </w:r>
    </w:p>
    <w:p w14:paraId="7D9FFE2A" w14:textId="77777777" w:rsidR="00340ACC" w:rsidRPr="002216F2" w:rsidRDefault="00340ACC" w:rsidP="00AD66FD">
      <w:pPr>
        <w:pStyle w:val="NormalWeb"/>
        <w:numPr>
          <w:ilvl w:val="0"/>
          <w:numId w:val="1"/>
        </w:numPr>
        <w:shd w:val="clear" w:color="auto" w:fill="FFFFFF"/>
        <w:spacing w:before="120" w:beforeAutospacing="0" w:after="120" w:afterAutospacing="0"/>
        <w:contextualSpacing/>
        <w:rPr>
          <w:rFonts w:ascii="Candara" w:hAnsi="Candara" w:cs="Arial"/>
          <w:color w:val="202122"/>
        </w:rPr>
      </w:pPr>
      <w:r w:rsidRPr="002216F2">
        <w:rPr>
          <w:rFonts w:ascii="Candara" w:hAnsi="Candara" w:cs="Arial"/>
          <w:color w:val="202122"/>
        </w:rPr>
        <w:t>water</w:t>
      </w:r>
      <w:r w:rsidR="00934C6C" w:rsidRPr="002216F2">
        <w:rPr>
          <w:rFonts w:ascii="Candara" w:hAnsi="Candara" w:cs="Arial"/>
          <w:color w:val="202122"/>
        </w:rPr>
        <w:t xml:space="preserve"> </w:t>
      </w:r>
    </w:p>
    <w:p w14:paraId="7DE67AAE" w14:textId="77777777" w:rsidR="00340ACC" w:rsidRPr="002216F2" w:rsidRDefault="00934C6C" w:rsidP="00AD66FD">
      <w:pPr>
        <w:pStyle w:val="NormalWeb"/>
        <w:numPr>
          <w:ilvl w:val="0"/>
          <w:numId w:val="1"/>
        </w:numPr>
        <w:shd w:val="clear" w:color="auto" w:fill="FFFFFF"/>
        <w:spacing w:before="120" w:beforeAutospacing="0" w:after="120" w:afterAutospacing="0"/>
        <w:contextualSpacing/>
        <w:rPr>
          <w:rFonts w:ascii="Candara" w:hAnsi="Candara" w:cs="Arial"/>
          <w:color w:val="202122"/>
        </w:rPr>
      </w:pPr>
      <w:r w:rsidRPr="002216F2">
        <w:rPr>
          <w:rFonts w:ascii="Candara" w:hAnsi="Candara" w:cs="Arial"/>
          <w:color w:val="202122"/>
        </w:rPr>
        <w:t xml:space="preserve">recreation and </w:t>
      </w:r>
    </w:p>
    <w:p w14:paraId="0DFD54EF" w14:textId="77777777" w:rsidR="00340ACC" w:rsidRPr="002216F2" w:rsidRDefault="00934C6C" w:rsidP="00AD66FD">
      <w:pPr>
        <w:pStyle w:val="NormalWeb"/>
        <w:numPr>
          <w:ilvl w:val="0"/>
          <w:numId w:val="1"/>
        </w:numPr>
        <w:shd w:val="clear" w:color="auto" w:fill="FFFFFF"/>
        <w:spacing w:before="120" w:beforeAutospacing="0" w:after="120" w:afterAutospacing="0"/>
        <w:contextualSpacing/>
        <w:rPr>
          <w:rFonts w:ascii="Candara" w:hAnsi="Candara" w:cs="Arial"/>
          <w:color w:val="202122"/>
        </w:rPr>
      </w:pPr>
      <w:r w:rsidRPr="002216F2">
        <w:rPr>
          <w:rFonts w:ascii="Candara" w:hAnsi="Candara" w:cs="Arial"/>
          <w:color w:val="202122"/>
        </w:rPr>
        <w:t xml:space="preserve">wildlife </w:t>
      </w:r>
    </w:p>
    <w:p w14:paraId="4AB001B5" w14:textId="77777777" w:rsidR="00934C6C" w:rsidRPr="002216F2" w:rsidRDefault="00934C6C" w:rsidP="00340ACC">
      <w:pPr>
        <w:pStyle w:val="NormalWeb"/>
        <w:shd w:val="clear" w:color="auto" w:fill="FFFFFF"/>
        <w:spacing w:before="120" w:beforeAutospacing="0" w:after="120" w:afterAutospacing="0"/>
        <w:rPr>
          <w:rFonts w:ascii="Candara" w:hAnsi="Candara" w:cs="Arial"/>
          <w:color w:val="202122"/>
        </w:rPr>
      </w:pPr>
      <w:r w:rsidRPr="002216F2">
        <w:rPr>
          <w:rFonts w:ascii="Candara" w:hAnsi="Candara" w:cs="Arial"/>
          <w:color w:val="202122"/>
        </w:rPr>
        <w:t xml:space="preserve">on the national forests for multiple use and sustained yield of the products and services. This is the first law to have the five major uses of national forests contained in one law equally, </w:t>
      </w:r>
      <w:r w:rsidRPr="002216F2">
        <w:rPr>
          <w:rFonts w:ascii="Candara" w:hAnsi="Candara" w:cs="Arial"/>
          <w:color w:val="202122"/>
          <w:u w:val="single"/>
        </w:rPr>
        <w:t>with no use greater than any other</w:t>
      </w:r>
      <w:r w:rsidRPr="002216F2">
        <w:rPr>
          <w:rFonts w:ascii="Candara" w:hAnsi="Candara" w:cs="Arial"/>
          <w:color w:val="202122"/>
        </w:rPr>
        <w:t>.</w:t>
      </w:r>
    </w:p>
    <w:p w14:paraId="5D3E4F06" w14:textId="77777777" w:rsidR="00934C6C" w:rsidRPr="002216F2" w:rsidRDefault="00934C6C">
      <w:pPr>
        <w:rPr>
          <w:rFonts w:ascii="Candara" w:hAnsi="Candara"/>
          <w:sz w:val="24"/>
          <w:szCs w:val="24"/>
        </w:rPr>
      </w:pPr>
    </w:p>
    <w:p w14:paraId="3A6A83F4" w14:textId="77777777" w:rsidR="00340ACC" w:rsidRDefault="002216F2" w:rsidP="0087353C">
      <w:pPr>
        <w:rPr>
          <w:rFonts w:ascii="Candara" w:hAnsi="Candara"/>
          <w:sz w:val="24"/>
          <w:szCs w:val="24"/>
        </w:rPr>
      </w:pPr>
      <w:r>
        <w:rPr>
          <w:rFonts w:ascii="Candara" w:hAnsi="Candara"/>
          <w:sz w:val="24"/>
          <w:szCs w:val="24"/>
        </w:rPr>
        <w:t xml:space="preserve">The June 2022 “Land Management Plan for the Sierra National Forest” selectively places some threatened or endangered </w:t>
      </w:r>
      <w:r w:rsidR="00AD66FD">
        <w:rPr>
          <w:rFonts w:ascii="Candara" w:hAnsi="Candara"/>
          <w:sz w:val="24"/>
          <w:szCs w:val="24"/>
        </w:rPr>
        <w:t xml:space="preserve">wildlife </w:t>
      </w:r>
      <w:r>
        <w:rPr>
          <w:rFonts w:ascii="Candara" w:hAnsi="Candara"/>
          <w:sz w:val="24"/>
          <w:szCs w:val="24"/>
        </w:rPr>
        <w:t xml:space="preserve">species in a category that makes them more important than the other managed resources of timber, range, water and recreation.  This is </w:t>
      </w:r>
      <w:r>
        <w:rPr>
          <w:rFonts w:ascii="Candara" w:hAnsi="Candara"/>
          <w:sz w:val="24"/>
          <w:szCs w:val="24"/>
        </w:rPr>
        <w:lastRenderedPageBreak/>
        <w:t>in violation of the federal “Multiple Use Sustained-Yield Act”</w:t>
      </w:r>
      <w:r w:rsidR="0087353C">
        <w:rPr>
          <w:rFonts w:ascii="Candara" w:hAnsi="Candara"/>
          <w:sz w:val="24"/>
          <w:szCs w:val="24"/>
        </w:rPr>
        <w:t xml:space="preserve">. </w:t>
      </w:r>
      <w:r w:rsidR="000A1875">
        <w:rPr>
          <w:rFonts w:ascii="Candara" w:hAnsi="Candara"/>
          <w:sz w:val="24"/>
          <w:szCs w:val="24"/>
        </w:rPr>
        <w:t xml:space="preserve">  This needs to be addressed/resolved in the SNF Forest Management Plan by de-prioritizing the endangered </w:t>
      </w:r>
      <w:r w:rsidR="00AD66FD">
        <w:rPr>
          <w:rFonts w:ascii="Candara" w:hAnsi="Candara"/>
          <w:sz w:val="24"/>
          <w:szCs w:val="24"/>
        </w:rPr>
        <w:t xml:space="preserve">wildlife </w:t>
      </w:r>
      <w:r w:rsidR="000A1875">
        <w:rPr>
          <w:rFonts w:ascii="Candara" w:hAnsi="Candara"/>
          <w:sz w:val="24"/>
          <w:szCs w:val="24"/>
        </w:rPr>
        <w:t>species over the</w:t>
      </w:r>
      <w:r w:rsidR="002F1CFC">
        <w:rPr>
          <w:rFonts w:ascii="Candara" w:hAnsi="Candara"/>
          <w:sz w:val="24"/>
          <w:szCs w:val="24"/>
        </w:rPr>
        <w:t xml:space="preserve"> </w:t>
      </w:r>
      <w:r w:rsidR="00AD66FD">
        <w:rPr>
          <w:rFonts w:ascii="Candara" w:hAnsi="Candara"/>
          <w:sz w:val="24"/>
          <w:szCs w:val="24"/>
        </w:rPr>
        <w:t xml:space="preserve">other four </w:t>
      </w:r>
      <w:r w:rsidR="002F1CFC">
        <w:rPr>
          <w:rFonts w:ascii="Candara" w:hAnsi="Candara"/>
          <w:sz w:val="24"/>
          <w:szCs w:val="24"/>
        </w:rPr>
        <w:t>federally-mandated</w:t>
      </w:r>
      <w:r w:rsidR="000A1875">
        <w:rPr>
          <w:rFonts w:ascii="Candara" w:hAnsi="Candara"/>
          <w:sz w:val="24"/>
          <w:szCs w:val="24"/>
        </w:rPr>
        <w:t xml:space="preserve"> multiple uses of national forests.  </w:t>
      </w:r>
    </w:p>
    <w:p w14:paraId="2354FB43" w14:textId="77777777" w:rsidR="0087353C" w:rsidRDefault="00AD66FD" w:rsidP="0087353C">
      <w:pPr>
        <w:rPr>
          <w:rFonts w:ascii="Candara" w:hAnsi="Candara"/>
          <w:sz w:val="24"/>
          <w:szCs w:val="24"/>
        </w:rPr>
      </w:pPr>
      <w:r>
        <w:rPr>
          <w:rFonts w:ascii="Candara" w:hAnsi="Candara"/>
          <w:sz w:val="24"/>
          <w:szCs w:val="24"/>
        </w:rPr>
        <w:t>W</w:t>
      </w:r>
      <w:r w:rsidR="002F1CFC">
        <w:rPr>
          <w:rFonts w:ascii="Candara" w:hAnsi="Candara"/>
          <w:sz w:val="24"/>
          <w:szCs w:val="24"/>
        </w:rPr>
        <w:t xml:space="preserve">hat is the history in the Sierra National Forest with regard to the Multiple-Use Sustained-Yield Act from 1960 to present with regard to timber and range utilization?  How </w:t>
      </w:r>
      <w:r>
        <w:rPr>
          <w:rFonts w:ascii="Candara" w:hAnsi="Candara"/>
          <w:sz w:val="24"/>
          <w:szCs w:val="24"/>
        </w:rPr>
        <w:t xml:space="preserve">have those two uses been managed equally with wildlife, water and recreation?  </w:t>
      </w:r>
    </w:p>
    <w:p w14:paraId="0E380818" w14:textId="77777777" w:rsidR="002F1CFC" w:rsidRDefault="002F1CFC" w:rsidP="0087353C">
      <w:pPr>
        <w:rPr>
          <w:rFonts w:ascii="Candara" w:hAnsi="Candara"/>
          <w:sz w:val="24"/>
          <w:szCs w:val="24"/>
        </w:rPr>
      </w:pPr>
      <w:r>
        <w:rPr>
          <w:rFonts w:ascii="Candara" w:hAnsi="Candara"/>
          <w:sz w:val="24"/>
          <w:szCs w:val="24"/>
        </w:rPr>
        <w:t>The following current multiple uses as identified in the</w:t>
      </w:r>
      <w:r w:rsidR="00AD66FD">
        <w:rPr>
          <w:rFonts w:ascii="Candara" w:hAnsi="Candara"/>
          <w:sz w:val="24"/>
          <w:szCs w:val="24"/>
        </w:rPr>
        <w:t xml:space="preserve"> 2022</w:t>
      </w:r>
      <w:r>
        <w:rPr>
          <w:rFonts w:ascii="Candara" w:hAnsi="Candara"/>
          <w:sz w:val="24"/>
          <w:szCs w:val="24"/>
        </w:rPr>
        <w:t xml:space="preserve"> Forest Management Plan are negatively affected by large uncontrolled forest fires </w:t>
      </w:r>
      <w:r w:rsidR="00AD66FD">
        <w:rPr>
          <w:rFonts w:ascii="Candara" w:hAnsi="Candara"/>
          <w:sz w:val="24"/>
          <w:szCs w:val="24"/>
        </w:rPr>
        <w:t>yet there is no proposed</w:t>
      </w:r>
      <w:r>
        <w:rPr>
          <w:rFonts w:ascii="Candara" w:hAnsi="Candara"/>
          <w:sz w:val="24"/>
          <w:szCs w:val="24"/>
        </w:rPr>
        <w:t xml:space="preserve"> fire management plan based on </w:t>
      </w:r>
      <w:r w:rsidR="00AD66FD">
        <w:rPr>
          <w:rFonts w:ascii="Candara" w:hAnsi="Candara"/>
          <w:sz w:val="24"/>
          <w:szCs w:val="24"/>
        </w:rPr>
        <w:t xml:space="preserve">first-hand </w:t>
      </w:r>
      <w:r>
        <w:rPr>
          <w:rFonts w:ascii="Candara" w:hAnsi="Candara"/>
          <w:sz w:val="24"/>
          <w:szCs w:val="24"/>
        </w:rPr>
        <w:t>experience over the past several decades of catastrophic fires on the Sierra National Forest?</w:t>
      </w:r>
      <w:r w:rsidR="004E6A45">
        <w:rPr>
          <w:rFonts w:ascii="Candara" w:hAnsi="Candara"/>
          <w:sz w:val="24"/>
          <w:szCs w:val="24"/>
        </w:rPr>
        <w:t xml:space="preserve">  How are these multiple uses currently managed “equally”?  </w:t>
      </w:r>
    </w:p>
    <w:p w14:paraId="169B3087"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sustainable recreation</w:t>
      </w:r>
    </w:p>
    <w:p w14:paraId="5AA15A2C"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scenery</w:t>
      </w:r>
    </w:p>
    <w:p w14:paraId="7B0D2D7C"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timber and other forest products</w:t>
      </w:r>
    </w:p>
    <w:p w14:paraId="4396F6A4"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range and livestock grazing</w:t>
      </w:r>
    </w:p>
    <w:p w14:paraId="1180D084"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geology and minerals</w:t>
      </w:r>
    </w:p>
    <w:p w14:paraId="15CC10C0"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energy</w:t>
      </w:r>
    </w:p>
    <w:p w14:paraId="50AB6373"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cultural resources</w:t>
      </w:r>
    </w:p>
    <w:p w14:paraId="5A131A7A"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tribal re</w:t>
      </w:r>
      <w:r w:rsidR="004E6A45">
        <w:rPr>
          <w:rFonts w:ascii="Candara" w:hAnsi="Candara"/>
          <w:sz w:val="24"/>
          <w:szCs w:val="24"/>
        </w:rPr>
        <w:t xml:space="preserve">lations and </w:t>
      </w:r>
      <w:r>
        <w:rPr>
          <w:rFonts w:ascii="Candara" w:hAnsi="Candara"/>
          <w:sz w:val="24"/>
          <w:szCs w:val="24"/>
        </w:rPr>
        <w:t>uses</w:t>
      </w:r>
    </w:p>
    <w:p w14:paraId="29EBA326" w14:textId="77777777" w:rsidR="002F1CFC" w:rsidRDefault="002F1CFC" w:rsidP="002F1CFC">
      <w:pPr>
        <w:pStyle w:val="ListParagraph"/>
        <w:numPr>
          <w:ilvl w:val="0"/>
          <w:numId w:val="3"/>
        </w:numPr>
        <w:rPr>
          <w:rFonts w:ascii="Candara" w:hAnsi="Candara"/>
          <w:sz w:val="24"/>
          <w:szCs w:val="24"/>
        </w:rPr>
      </w:pPr>
      <w:r>
        <w:rPr>
          <w:rFonts w:ascii="Candara" w:hAnsi="Candara"/>
          <w:sz w:val="24"/>
          <w:szCs w:val="24"/>
        </w:rPr>
        <w:t>local communities</w:t>
      </w:r>
    </w:p>
    <w:p w14:paraId="4FDEA0B3" w14:textId="77777777" w:rsidR="002F1CFC" w:rsidRDefault="004E6A45" w:rsidP="002F1CFC">
      <w:pPr>
        <w:pStyle w:val="ListParagraph"/>
        <w:numPr>
          <w:ilvl w:val="0"/>
          <w:numId w:val="3"/>
        </w:numPr>
        <w:rPr>
          <w:rFonts w:ascii="Candara" w:hAnsi="Candara"/>
          <w:sz w:val="24"/>
          <w:szCs w:val="24"/>
        </w:rPr>
      </w:pPr>
      <w:r>
        <w:rPr>
          <w:rFonts w:ascii="Candara" w:hAnsi="Candara"/>
          <w:sz w:val="24"/>
          <w:szCs w:val="24"/>
        </w:rPr>
        <w:t xml:space="preserve">volunteers, interpretation, </w:t>
      </w:r>
      <w:r w:rsidR="002F1CFC">
        <w:rPr>
          <w:rFonts w:ascii="Candara" w:hAnsi="Candara"/>
          <w:sz w:val="24"/>
          <w:szCs w:val="24"/>
        </w:rPr>
        <w:t>partn</w:t>
      </w:r>
      <w:r>
        <w:rPr>
          <w:rFonts w:ascii="Candara" w:hAnsi="Candara"/>
          <w:sz w:val="24"/>
          <w:szCs w:val="24"/>
        </w:rPr>
        <w:t>erships and stewardship</w:t>
      </w:r>
    </w:p>
    <w:p w14:paraId="2AC7E033" w14:textId="77777777" w:rsidR="004E6A45" w:rsidRDefault="004E6A45" w:rsidP="002F1CFC">
      <w:pPr>
        <w:pStyle w:val="ListParagraph"/>
        <w:numPr>
          <w:ilvl w:val="0"/>
          <w:numId w:val="3"/>
        </w:numPr>
        <w:rPr>
          <w:rFonts w:ascii="Candara" w:hAnsi="Candara"/>
          <w:sz w:val="24"/>
          <w:szCs w:val="24"/>
        </w:rPr>
      </w:pPr>
      <w:r>
        <w:rPr>
          <w:rFonts w:ascii="Candara" w:hAnsi="Candara"/>
          <w:sz w:val="24"/>
          <w:szCs w:val="24"/>
        </w:rPr>
        <w:t>lands</w:t>
      </w:r>
    </w:p>
    <w:p w14:paraId="50F0D0F4" w14:textId="77777777" w:rsidR="002F1CFC" w:rsidRPr="002F1CFC" w:rsidRDefault="002F1CFC" w:rsidP="002F1CFC">
      <w:pPr>
        <w:pStyle w:val="ListParagraph"/>
        <w:numPr>
          <w:ilvl w:val="0"/>
          <w:numId w:val="3"/>
        </w:numPr>
        <w:rPr>
          <w:rFonts w:ascii="Candara" w:hAnsi="Candara"/>
          <w:sz w:val="24"/>
          <w:szCs w:val="24"/>
        </w:rPr>
      </w:pPr>
      <w:r>
        <w:rPr>
          <w:rFonts w:ascii="Candara" w:hAnsi="Candara"/>
          <w:sz w:val="24"/>
          <w:szCs w:val="24"/>
        </w:rPr>
        <w:t>infrastructure</w:t>
      </w:r>
    </w:p>
    <w:p w14:paraId="418D04F8" w14:textId="77777777" w:rsidR="0087353C" w:rsidRPr="0087353C" w:rsidRDefault="0087353C" w:rsidP="0087353C">
      <w:pPr>
        <w:rPr>
          <w:rFonts w:ascii="Candara" w:hAnsi="Candara"/>
          <w:b/>
          <w:sz w:val="24"/>
          <w:szCs w:val="24"/>
        </w:rPr>
      </w:pPr>
    </w:p>
    <w:p w14:paraId="5A048040" w14:textId="77777777" w:rsidR="00934C6C" w:rsidRPr="0087353C" w:rsidRDefault="0087353C" w:rsidP="0087353C">
      <w:pPr>
        <w:pStyle w:val="ListParagraph"/>
        <w:numPr>
          <w:ilvl w:val="0"/>
          <w:numId w:val="2"/>
        </w:numPr>
        <w:rPr>
          <w:rFonts w:ascii="Candara" w:hAnsi="Candara"/>
          <w:sz w:val="24"/>
          <w:szCs w:val="24"/>
        </w:rPr>
      </w:pPr>
      <w:r w:rsidRPr="0087353C">
        <w:rPr>
          <w:rFonts w:ascii="Candara" w:hAnsi="Candara"/>
          <w:b/>
          <w:sz w:val="24"/>
          <w:szCs w:val="24"/>
        </w:rPr>
        <w:t>Fire and Forest Management</w:t>
      </w:r>
    </w:p>
    <w:p w14:paraId="79B8EF23" w14:textId="77777777" w:rsidR="00143B6F" w:rsidRDefault="0087353C" w:rsidP="0087353C">
      <w:pPr>
        <w:rPr>
          <w:rFonts w:ascii="Candara" w:hAnsi="Candara"/>
          <w:sz w:val="24"/>
          <w:szCs w:val="24"/>
        </w:rPr>
      </w:pPr>
      <w:r>
        <w:rPr>
          <w:rFonts w:ascii="Candara" w:hAnsi="Candara"/>
          <w:sz w:val="24"/>
          <w:szCs w:val="24"/>
        </w:rPr>
        <w:t>As the Sierra National Forest has experienced</w:t>
      </w:r>
      <w:r w:rsidR="00143B6F">
        <w:rPr>
          <w:rFonts w:ascii="Candara" w:hAnsi="Candara"/>
          <w:sz w:val="24"/>
          <w:szCs w:val="24"/>
        </w:rPr>
        <w:t xml:space="preserve"> numerous</w:t>
      </w:r>
      <w:r w:rsidR="002F1CFC">
        <w:rPr>
          <w:rFonts w:ascii="Candara" w:hAnsi="Candara"/>
          <w:sz w:val="24"/>
          <w:szCs w:val="24"/>
        </w:rPr>
        <w:t xml:space="preserve"> large, devastati</w:t>
      </w:r>
      <w:r>
        <w:rPr>
          <w:rFonts w:ascii="Candara" w:hAnsi="Candara"/>
          <w:sz w:val="24"/>
          <w:szCs w:val="24"/>
        </w:rPr>
        <w:t>ng, uncontrolled fires over the past few decades, it seems critical that the Sierra National Forest Land Manageme</w:t>
      </w:r>
      <w:r w:rsidR="00143B6F">
        <w:rPr>
          <w:rFonts w:ascii="Candara" w:hAnsi="Candara"/>
          <w:sz w:val="24"/>
          <w:szCs w:val="24"/>
        </w:rPr>
        <w:t>nt Plan should have prominently-</w:t>
      </w:r>
      <w:r>
        <w:rPr>
          <w:rFonts w:ascii="Candara" w:hAnsi="Candara"/>
          <w:sz w:val="24"/>
          <w:szCs w:val="24"/>
        </w:rPr>
        <w:t>stated goals concerning forest management and fire management, but it does not.  All of the other uses of the forest (range, water, recreation and wildlife)</w:t>
      </w:r>
      <w:r w:rsidR="00143B6F">
        <w:rPr>
          <w:rFonts w:ascii="Candara" w:hAnsi="Candara"/>
          <w:sz w:val="24"/>
          <w:szCs w:val="24"/>
        </w:rPr>
        <w:t xml:space="preserve"> are dependent on successful forest management and prevention and/or control of catastrophic fires.  Planning for management/control of catastrophic fires need</w:t>
      </w:r>
      <w:r w:rsidR="00AD66FD">
        <w:rPr>
          <w:rFonts w:ascii="Candara" w:hAnsi="Candara"/>
          <w:sz w:val="24"/>
          <w:szCs w:val="24"/>
        </w:rPr>
        <w:t>s</w:t>
      </w:r>
      <w:r w:rsidR="00143B6F">
        <w:rPr>
          <w:rFonts w:ascii="Candara" w:hAnsi="Candara"/>
          <w:sz w:val="24"/>
          <w:szCs w:val="24"/>
        </w:rPr>
        <w:t xml:space="preserve"> to be incorporated </w:t>
      </w:r>
      <w:r w:rsidR="00AD66FD">
        <w:rPr>
          <w:rFonts w:ascii="Candara" w:hAnsi="Candara"/>
          <w:sz w:val="24"/>
          <w:szCs w:val="24"/>
        </w:rPr>
        <w:t>into the SNF</w:t>
      </w:r>
      <w:r w:rsidR="00143B6F">
        <w:rPr>
          <w:rFonts w:ascii="Candara" w:hAnsi="Candara"/>
          <w:sz w:val="24"/>
          <w:szCs w:val="24"/>
        </w:rPr>
        <w:t xml:space="preserve"> forest management plan.  </w:t>
      </w:r>
    </w:p>
    <w:p w14:paraId="46BB1464" w14:textId="77777777" w:rsidR="00143B6F" w:rsidRDefault="00143B6F" w:rsidP="0087353C">
      <w:pPr>
        <w:rPr>
          <w:rFonts w:ascii="Candara" w:hAnsi="Candara"/>
          <w:sz w:val="24"/>
          <w:szCs w:val="24"/>
        </w:rPr>
      </w:pPr>
      <w:r>
        <w:rPr>
          <w:rFonts w:ascii="Candara" w:hAnsi="Candara"/>
          <w:sz w:val="24"/>
          <w:szCs w:val="24"/>
        </w:rPr>
        <w:t>A key safety issue</w:t>
      </w:r>
      <w:r w:rsidR="00AD66FD">
        <w:rPr>
          <w:rFonts w:ascii="Candara" w:hAnsi="Candara"/>
          <w:sz w:val="24"/>
          <w:szCs w:val="24"/>
        </w:rPr>
        <w:t xml:space="preserve"> in the SNF</w:t>
      </w:r>
      <w:r>
        <w:rPr>
          <w:rFonts w:ascii="Candara" w:hAnsi="Candara"/>
          <w:sz w:val="24"/>
          <w:szCs w:val="24"/>
        </w:rPr>
        <w:t xml:space="preserve"> is identification of two means of access to/egress from SNF use areas as well as designated safe areas developed in the event of fires</w:t>
      </w:r>
      <w:r w:rsidR="00AD66FD">
        <w:rPr>
          <w:rFonts w:ascii="Candara" w:hAnsi="Candara"/>
          <w:sz w:val="24"/>
          <w:szCs w:val="24"/>
        </w:rPr>
        <w:t>.  These plans</w:t>
      </w:r>
      <w:r>
        <w:rPr>
          <w:rFonts w:ascii="Candara" w:hAnsi="Candara"/>
          <w:sz w:val="24"/>
          <w:szCs w:val="24"/>
        </w:rPr>
        <w:t xml:space="preserve"> need to be incorporated into the </w:t>
      </w:r>
      <w:r w:rsidR="00AD66FD">
        <w:rPr>
          <w:rFonts w:ascii="Candara" w:hAnsi="Candara"/>
          <w:sz w:val="24"/>
          <w:szCs w:val="24"/>
        </w:rPr>
        <w:t xml:space="preserve">Forest Management Plan </w:t>
      </w:r>
      <w:r>
        <w:rPr>
          <w:rFonts w:ascii="Candara" w:hAnsi="Candara"/>
          <w:sz w:val="24"/>
          <w:szCs w:val="24"/>
        </w:rPr>
        <w:t xml:space="preserve">for the safety of both USFS staff and the public.  </w:t>
      </w:r>
    </w:p>
    <w:p w14:paraId="120A11C7" w14:textId="77777777" w:rsidR="00934C6C" w:rsidRDefault="00143B6F" w:rsidP="00143B6F">
      <w:pPr>
        <w:rPr>
          <w:rFonts w:ascii="Candara" w:hAnsi="Candara"/>
          <w:sz w:val="24"/>
          <w:szCs w:val="24"/>
        </w:rPr>
      </w:pPr>
      <w:r>
        <w:rPr>
          <w:rFonts w:ascii="Candara" w:hAnsi="Candara"/>
          <w:sz w:val="24"/>
          <w:szCs w:val="24"/>
        </w:rPr>
        <w:lastRenderedPageBreak/>
        <w:t xml:space="preserve">Another proven tool for preventing/managing catastrophic fires is the development and maintenance of fire/fuel breaks.  The plan should include implementation of fuel breaks in key areas of the SNF to inhibit or slow the rapid spread of future </w:t>
      </w:r>
      <w:r w:rsidR="00AD66FD">
        <w:rPr>
          <w:rFonts w:ascii="Candara" w:hAnsi="Candara"/>
          <w:sz w:val="24"/>
          <w:szCs w:val="24"/>
        </w:rPr>
        <w:t xml:space="preserve">large </w:t>
      </w:r>
      <w:r>
        <w:rPr>
          <w:rFonts w:ascii="Candara" w:hAnsi="Candara"/>
          <w:sz w:val="24"/>
          <w:szCs w:val="24"/>
        </w:rPr>
        <w:t xml:space="preserve">fires.  </w:t>
      </w:r>
    </w:p>
    <w:p w14:paraId="2758C3C7" w14:textId="77777777" w:rsidR="00143B6F" w:rsidRDefault="00143B6F" w:rsidP="00143B6F">
      <w:pPr>
        <w:rPr>
          <w:rFonts w:ascii="Candara" w:hAnsi="Candara"/>
          <w:sz w:val="24"/>
          <w:szCs w:val="24"/>
        </w:rPr>
      </w:pPr>
    </w:p>
    <w:p w14:paraId="135B83E2" w14:textId="77777777" w:rsidR="00143B6F" w:rsidRDefault="00143B6F" w:rsidP="00143B6F">
      <w:pPr>
        <w:pStyle w:val="ListParagraph"/>
        <w:numPr>
          <w:ilvl w:val="0"/>
          <w:numId w:val="2"/>
        </w:numPr>
        <w:rPr>
          <w:rFonts w:ascii="Candara" w:hAnsi="Candara"/>
          <w:b/>
          <w:sz w:val="24"/>
          <w:szCs w:val="24"/>
        </w:rPr>
      </w:pPr>
      <w:r w:rsidRPr="00143B6F">
        <w:rPr>
          <w:rFonts w:ascii="Candara" w:hAnsi="Candara"/>
          <w:b/>
          <w:sz w:val="24"/>
          <w:szCs w:val="24"/>
        </w:rPr>
        <w:t>Range</w:t>
      </w:r>
    </w:p>
    <w:p w14:paraId="38DF3FBB" w14:textId="77777777" w:rsidR="000A1875" w:rsidRDefault="000A1875" w:rsidP="000A1875">
      <w:pPr>
        <w:rPr>
          <w:rFonts w:ascii="Candara" w:hAnsi="Candara"/>
          <w:b/>
          <w:sz w:val="24"/>
          <w:szCs w:val="24"/>
        </w:rPr>
      </w:pPr>
      <w:r>
        <w:rPr>
          <w:rFonts w:ascii="Candara" w:hAnsi="Candara"/>
          <w:b/>
          <w:sz w:val="24"/>
          <w:szCs w:val="24"/>
        </w:rPr>
        <w:t>In SNF Forest Management Plan, page 92, under Goals:  RANG-FW-GOAL 03:</w:t>
      </w:r>
    </w:p>
    <w:p w14:paraId="679CBF79" w14:textId="77777777" w:rsidR="000A1875" w:rsidRDefault="000A1875" w:rsidP="000A1875">
      <w:pPr>
        <w:rPr>
          <w:rFonts w:ascii="Candara" w:hAnsi="Candara"/>
          <w:b/>
          <w:sz w:val="24"/>
          <w:szCs w:val="24"/>
        </w:rPr>
      </w:pPr>
      <w:r>
        <w:rPr>
          <w:rFonts w:ascii="Candara" w:hAnsi="Candara"/>
          <w:b/>
          <w:sz w:val="24"/>
          <w:szCs w:val="24"/>
        </w:rPr>
        <w:t>W</w:t>
      </w:r>
      <w:r w:rsidR="00AD66FD">
        <w:rPr>
          <w:rFonts w:ascii="Candara" w:hAnsi="Candara"/>
          <w:b/>
          <w:sz w:val="24"/>
          <w:szCs w:val="24"/>
        </w:rPr>
        <w:t>orking with stakeholders ensure</w:t>
      </w:r>
      <w:r>
        <w:rPr>
          <w:rFonts w:ascii="Candara" w:hAnsi="Candara"/>
          <w:b/>
          <w:sz w:val="24"/>
          <w:szCs w:val="24"/>
        </w:rPr>
        <w:t xml:space="preserve"> livestock grazing management strategies are adaptable to changes in available forage due to wildfire or drought, and to post-fire transitory range.</w:t>
      </w:r>
    </w:p>
    <w:p w14:paraId="036A7D4C" w14:textId="77777777" w:rsidR="000A1875" w:rsidRDefault="000A1875" w:rsidP="000A1875">
      <w:pPr>
        <w:rPr>
          <w:rFonts w:ascii="Candara" w:hAnsi="Candara"/>
          <w:sz w:val="24"/>
          <w:szCs w:val="24"/>
        </w:rPr>
      </w:pPr>
      <w:r>
        <w:rPr>
          <w:rFonts w:ascii="Candara" w:hAnsi="Candara"/>
          <w:sz w:val="24"/>
          <w:szCs w:val="24"/>
        </w:rPr>
        <w:t>The 2020 Creek Fire changed the character of the San Joaquin River drainage in the SNF from a forest to a grassland.  As such, the grazing management strategy should be adapted to allow earlier grazing in the spring/summer season and with greater numbers of livestock.  This is a unique opportunity to quickly adapt to the changing post-fire range landscape.</w:t>
      </w:r>
      <w:r w:rsidR="00AD66FD">
        <w:rPr>
          <w:rFonts w:ascii="Candara" w:hAnsi="Candara"/>
          <w:sz w:val="24"/>
          <w:szCs w:val="24"/>
        </w:rPr>
        <w:t xml:space="preserve">  </w:t>
      </w:r>
      <w:r w:rsidR="00827323">
        <w:rPr>
          <w:rFonts w:ascii="Candara" w:hAnsi="Candara"/>
          <w:sz w:val="24"/>
          <w:szCs w:val="24"/>
        </w:rPr>
        <w:t xml:space="preserve">This adaptation/flexibility is not included in the 2022 Forest Management Plan…but should be.  </w:t>
      </w:r>
    </w:p>
    <w:p w14:paraId="27557526" w14:textId="77777777" w:rsidR="000A1875" w:rsidRDefault="000A1875" w:rsidP="000A1875">
      <w:pPr>
        <w:rPr>
          <w:rFonts w:ascii="Candara" w:hAnsi="Candara"/>
          <w:sz w:val="24"/>
          <w:szCs w:val="24"/>
        </w:rPr>
      </w:pPr>
    </w:p>
    <w:p w14:paraId="147BF08C" w14:textId="77777777" w:rsidR="000A1875" w:rsidRDefault="000A1875" w:rsidP="000A1875">
      <w:pPr>
        <w:rPr>
          <w:rFonts w:ascii="Candara" w:hAnsi="Candara"/>
          <w:b/>
          <w:sz w:val="24"/>
          <w:szCs w:val="24"/>
        </w:rPr>
      </w:pPr>
      <w:r>
        <w:rPr>
          <w:rFonts w:ascii="Candara" w:hAnsi="Candara"/>
          <w:b/>
          <w:sz w:val="24"/>
          <w:szCs w:val="24"/>
        </w:rPr>
        <w:t>Guidelines</w:t>
      </w:r>
      <w:r w:rsidR="00304680">
        <w:rPr>
          <w:rFonts w:ascii="Candara" w:hAnsi="Candara"/>
          <w:b/>
          <w:sz w:val="24"/>
          <w:szCs w:val="24"/>
        </w:rPr>
        <w:t xml:space="preserve"> &amp; Potential Management Approaches</w:t>
      </w:r>
      <w:r>
        <w:rPr>
          <w:rFonts w:ascii="Candara" w:hAnsi="Candara"/>
          <w:b/>
          <w:sz w:val="24"/>
          <w:szCs w:val="24"/>
        </w:rPr>
        <w:t xml:space="preserve">:  RANG-FW-GDL </w:t>
      </w:r>
      <w:r w:rsidR="00304680">
        <w:rPr>
          <w:rFonts w:ascii="Candara" w:hAnsi="Candara"/>
          <w:b/>
          <w:sz w:val="24"/>
          <w:szCs w:val="24"/>
        </w:rPr>
        <w:t>01-10</w:t>
      </w:r>
      <w:r>
        <w:rPr>
          <w:rFonts w:ascii="Candara" w:hAnsi="Candara"/>
          <w:b/>
          <w:sz w:val="24"/>
          <w:szCs w:val="24"/>
        </w:rPr>
        <w:t>, page</w:t>
      </w:r>
      <w:r w:rsidR="00304680">
        <w:rPr>
          <w:rFonts w:ascii="Candara" w:hAnsi="Candara"/>
          <w:b/>
          <w:sz w:val="24"/>
          <w:szCs w:val="24"/>
        </w:rPr>
        <w:t>s</w:t>
      </w:r>
      <w:r>
        <w:rPr>
          <w:rFonts w:ascii="Candara" w:hAnsi="Candara"/>
          <w:b/>
          <w:sz w:val="24"/>
          <w:szCs w:val="24"/>
        </w:rPr>
        <w:t xml:space="preserve"> 92</w:t>
      </w:r>
      <w:r w:rsidR="003F2B17">
        <w:rPr>
          <w:rFonts w:ascii="Candara" w:hAnsi="Candara"/>
          <w:b/>
          <w:sz w:val="24"/>
          <w:szCs w:val="24"/>
        </w:rPr>
        <w:t>-94</w:t>
      </w:r>
      <w:r>
        <w:rPr>
          <w:rFonts w:ascii="Candara" w:hAnsi="Candara"/>
          <w:b/>
          <w:sz w:val="24"/>
          <w:szCs w:val="24"/>
        </w:rPr>
        <w:t>:</w:t>
      </w:r>
    </w:p>
    <w:p w14:paraId="71C7F81C" w14:textId="77777777" w:rsidR="00304680" w:rsidRDefault="00304680" w:rsidP="000A1875">
      <w:pPr>
        <w:rPr>
          <w:rFonts w:ascii="Candara" w:hAnsi="Candara"/>
          <w:sz w:val="24"/>
          <w:szCs w:val="24"/>
        </w:rPr>
      </w:pPr>
      <w:r>
        <w:rPr>
          <w:rFonts w:ascii="Candara" w:hAnsi="Candara"/>
          <w:sz w:val="24"/>
          <w:szCs w:val="24"/>
        </w:rPr>
        <w:t xml:space="preserve">All of these range guidelines are subject to interpretation and implementation by the USFS.  Although the potential management approaches state “coordination with” and “collaboration with” livestock operations, permittees, tribes, other agencies and stakeholders… they also state that if desired conditions and other plan components are not being achieved, </w:t>
      </w:r>
      <w:r w:rsidR="00827323">
        <w:rPr>
          <w:rFonts w:ascii="Candara" w:hAnsi="Candara"/>
          <w:sz w:val="24"/>
          <w:szCs w:val="24"/>
        </w:rPr>
        <w:t>the USFS can</w:t>
      </w:r>
      <w:r>
        <w:rPr>
          <w:rFonts w:ascii="Candara" w:hAnsi="Candara"/>
          <w:sz w:val="24"/>
          <w:szCs w:val="24"/>
        </w:rPr>
        <w:t xml:space="preserve"> “modify or suspend grazing in the affected areas”.  </w:t>
      </w:r>
    </w:p>
    <w:p w14:paraId="1F862E6E" w14:textId="77777777" w:rsidR="00304680" w:rsidRDefault="00304680" w:rsidP="000A1875">
      <w:pPr>
        <w:rPr>
          <w:rFonts w:ascii="Candara" w:hAnsi="Candara"/>
          <w:sz w:val="24"/>
          <w:szCs w:val="24"/>
        </w:rPr>
      </w:pPr>
      <w:r>
        <w:rPr>
          <w:rFonts w:ascii="Candara" w:hAnsi="Candara"/>
          <w:sz w:val="24"/>
          <w:szCs w:val="24"/>
        </w:rPr>
        <w:t>This gives the USFS absolute power over the development of an assessment, the determination of future management, and the execution of a modification or suspension</w:t>
      </w:r>
      <w:r w:rsidR="003F2B17">
        <w:rPr>
          <w:rFonts w:ascii="Candara" w:hAnsi="Candara"/>
          <w:sz w:val="24"/>
          <w:szCs w:val="24"/>
        </w:rPr>
        <w:t xml:space="preserve"> to a grazing permit</w:t>
      </w:r>
      <w:r>
        <w:rPr>
          <w:rFonts w:ascii="Candara" w:hAnsi="Candara"/>
          <w:sz w:val="24"/>
          <w:szCs w:val="24"/>
        </w:rPr>
        <w:t xml:space="preserve"> – without an independent, third-party expert consultation</w:t>
      </w:r>
      <w:r w:rsidR="003F2B17">
        <w:rPr>
          <w:rFonts w:ascii="Candara" w:hAnsi="Candara"/>
          <w:sz w:val="24"/>
          <w:szCs w:val="24"/>
        </w:rPr>
        <w:t xml:space="preserve"> </w:t>
      </w:r>
      <w:r w:rsidR="00827323">
        <w:rPr>
          <w:rFonts w:ascii="Candara" w:hAnsi="Candara"/>
          <w:sz w:val="24"/>
          <w:szCs w:val="24"/>
        </w:rPr>
        <w:t xml:space="preserve">provided for </w:t>
      </w:r>
      <w:r w:rsidR="003F2B17">
        <w:rPr>
          <w:rFonts w:ascii="Candara" w:hAnsi="Candara"/>
          <w:sz w:val="24"/>
          <w:szCs w:val="24"/>
        </w:rPr>
        <w:t>considered</w:t>
      </w:r>
      <w:r>
        <w:rPr>
          <w:rFonts w:ascii="Candara" w:hAnsi="Candara"/>
          <w:sz w:val="24"/>
          <w:szCs w:val="24"/>
        </w:rPr>
        <w:t>.  This reads like the USFS has become a regulatory agency serving as jury, judge and executioner without fair due process</w:t>
      </w:r>
      <w:r w:rsidR="003F2B17">
        <w:rPr>
          <w:rFonts w:ascii="Candara" w:hAnsi="Candara"/>
          <w:sz w:val="24"/>
          <w:szCs w:val="24"/>
        </w:rPr>
        <w:t xml:space="preserve"> for the permittee</w:t>
      </w:r>
      <w:r>
        <w:rPr>
          <w:rFonts w:ascii="Candara" w:hAnsi="Candara"/>
          <w:sz w:val="24"/>
          <w:szCs w:val="24"/>
        </w:rPr>
        <w:t xml:space="preserve">.  </w:t>
      </w:r>
      <w:r w:rsidR="002D555F">
        <w:rPr>
          <w:rFonts w:ascii="Candara" w:hAnsi="Candara"/>
          <w:sz w:val="24"/>
          <w:szCs w:val="24"/>
        </w:rPr>
        <w:t>To ensure a fair due process, a procedure needs to be develop</w:t>
      </w:r>
      <w:r w:rsidR="003F2B17">
        <w:rPr>
          <w:rFonts w:ascii="Candara" w:hAnsi="Candara"/>
          <w:sz w:val="24"/>
          <w:szCs w:val="24"/>
        </w:rPr>
        <w:t>ed</w:t>
      </w:r>
      <w:r w:rsidR="002D555F">
        <w:rPr>
          <w:rFonts w:ascii="Candara" w:hAnsi="Candara"/>
          <w:sz w:val="24"/>
          <w:szCs w:val="24"/>
        </w:rPr>
        <w:t xml:space="preserve"> wherein an independent third-party range expert coul</w:t>
      </w:r>
      <w:r w:rsidR="003F2B17">
        <w:rPr>
          <w:rFonts w:ascii="Candara" w:hAnsi="Candara"/>
          <w:sz w:val="24"/>
          <w:szCs w:val="24"/>
        </w:rPr>
        <w:t>d provide consultation to scientifically and fairly</w:t>
      </w:r>
      <w:r w:rsidR="002D555F">
        <w:rPr>
          <w:rFonts w:ascii="Candara" w:hAnsi="Candara"/>
          <w:sz w:val="24"/>
          <w:szCs w:val="24"/>
        </w:rPr>
        <w:t xml:space="preserve"> address proposed USFS adverse actions.  All federal (and state) regulatory agencies have such due process procedures in place and so should the USFS.</w:t>
      </w:r>
    </w:p>
    <w:p w14:paraId="79AFE6EF" w14:textId="77777777" w:rsidR="008F7305" w:rsidRDefault="008F7305" w:rsidP="000A1875">
      <w:pPr>
        <w:rPr>
          <w:rFonts w:ascii="Candara" w:hAnsi="Candara"/>
          <w:sz w:val="24"/>
          <w:szCs w:val="24"/>
        </w:rPr>
      </w:pPr>
    </w:p>
    <w:p w14:paraId="6C3B48C5" w14:textId="77777777" w:rsidR="003F2B17" w:rsidRDefault="003F2B17" w:rsidP="000A1875">
      <w:pPr>
        <w:rPr>
          <w:rFonts w:ascii="Candara" w:hAnsi="Candara"/>
          <w:sz w:val="24"/>
          <w:szCs w:val="24"/>
        </w:rPr>
      </w:pPr>
      <w:r>
        <w:rPr>
          <w:rFonts w:ascii="Candara" w:hAnsi="Candara"/>
          <w:sz w:val="24"/>
          <w:szCs w:val="24"/>
        </w:rPr>
        <w:t>Potential management approaches modifying or suspending grazing in the affected areas are mentioned to correct desired conditions on a three to five-year sampling frequency.  Any suspension of grazing rights is inconsistent with the federal Multiple-Use and Sustained Yield Act of 1960.  This law states that the five major uses defined in the law (timber, range, water, recreation and wildlife)</w:t>
      </w:r>
      <w:r w:rsidR="002F1CFC">
        <w:rPr>
          <w:rFonts w:ascii="Candara" w:hAnsi="Candara"/>
          <w:sz w:val="24"/>
          <w:szCs w:val="24"/>
        </w:rPr>
        <w:t xml:space="preserve"> are to be treated equally, with no one use greater than any other.  </w:t>
      </w:r>
    </w:p>
    <w:p w14:paraId="3963A7C6" w14:textId="77777777" w:rsidR="00827323" w:rsidRDefault="00827323" w:rsidP="000A1875">
      <w:pPr>
        <w:rPr>
          <w:rFonts w:ascii="Candara" w:hAnsi="Candara"/>
          <w:b/>
          <w:sz w:val="24"/>
          <w:szCs w:val="24"/>
        </w:rPr>
      </w:pPr>
    </w:p>
    <w:p w14:paraId="3F283AA9" w14:textId="77777777" w:rsidR="003F2B17" w:rsidRDefault="003F2B17" w:rsidP="000A1875">
      <w:pPr>
        <w:rPr>
          <w:rFonts w:ascii="Candara" w:hAnsi="Candara"/>
          <w:b/>
          <w:sz w:val="24"/>
          <w:szCs w:val="24"/>
        </w:rPr>
      </w:pPr>
      <w:r w:rsidRPr="003F2B17">
        <w:rPr>
          <w:rFonts w:ascii="Candara" w:hAnsi="Candara"/>
          <w:b/>
          <w:sz w:val="24"/>
          <w:szCs w:val="24"/>
        </w:rPr>
        <w:t>Range Guideline – RANG-FW-GDL-08, page 93:</w:t>
      </w:r>
    </w:p>
    <w:p w14:paraId="055F362C" w14:textId="77777777" w:rsidR="003F2B17" w:rsidRDefault="003F2B17" w:rsidP="000A1875">
      <w:pPr>
        <w:rPr>
          <w:rFonts w:ascii="Candara" w:hAnsi="Candara"/>
          <w:b/>
          <w:sz w:val="24"/>
          <w:szCs w:val="24"/>
        </w:rPr>
      </w:pPr>
      <w:r>
        <w:rPr>
          <w:rFonts w:ascii="Candara" w:hAnsi="Candara"/>
          <w:b/>
          <w:sz w:val="24"/>
          <w:szCs w:val="24"/>
        </w:rPr>
        <w:t xml:space="preserve">When grazing under intensive grazing systems where riparian conservation areas receive scheduled rest (such as rest-rotation or deferred rotation), utilization levels may be higher than the levels described under season-long use if the meadow and/or riparian area is maintaining mid-to-late seral ecological conditions and meadow-associated wildlife are not being adversely impacted.  </w:t>
      </w:r>
    </w:p>
    <w:p w14:paraId="30ADE21E" w14:textId="77777777" w:rsidR="003F2B17" w:rsidRDefault="003F2B17" w:rsidP="000A1875">
      <w:pPr>
        <w:rPr>
          <w:rFonts w:ascii="Candara" w:hAnsi="Candara"/>
          <w:sz w:val="24"/>
          <w:szCs w:val="24"/>
        </w:rPr>
      </w:pPr>
      <w:r>
        <w:rPr>
          <w:rFonts w:ascii="Candara" w:hAnsi="Candara"/>
          <w:sz w:val="24"/>
          <w:szCs w:val="24"/>
        </w:rPr>
        <w:t>The terms “rest-rotation” and “deferred rotation” are not defined in the glossary.  These terms should be defined so that everyone understands what they mean.</w:t>
      </w:r>
    </w:p>
    <w:p w14:paraId="19C87237" w14:textId="77777777" w:rsidR="003F2B17" w:rsidRPr="003F2B17" w:rsidRDefault="003F2B17" w:rsidP="000A1875">
      <w:pPr>
        <w:rPr>
          <w:rFonts w:ascii="Candara" w:hAnsi="Candara"/>
          <w:sz w:val="24"/>
          <w:szCs w:val="24"/>
        </w:rPr>
      </w:pPr>
    </w:p>
    <w:p w14:paraId="39D26F3D" w14:textId="77777777" w:rsidR="000A1875" w:rsidRDefault="000A1875" w:rsidP="000A1875">
      <w:pPr>
        <w:rPr>
          <w:rFonts w:ascii="Candara" w:hAnsi="Candara"/>
          <w:sz w:val="24"/>
          <w:szCs w:val="24"/>
        </w:rPr>
      </w:pPr>
    </w:p>
    <w:sectPr w:rsidR="000A18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2781" w14:textId="77777777" w:rsidR="00413F6C" w:rsidRDefault="00413F6C" w:rsidP="006B54BA">
      <w:pPr>
        <w:spacing w:after="0" w:line="240" w:lineRule="auto"/>
      </w:pPr>
      <w:r>
        <w:separator/>
      </w:r>
    </w:p>
  </w:endnote>
  <w:endnote w:type="continuationSeparator" w:id="0">
    <w:p w14:paraId="1771B23A" w14:textId="77777777" w:rsidR="00413F6C" w:rsidRDefault="00413F6C" w:rsidP="006B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60F7" w14:textId="77777777" w:rsidR="006B54BA" w:rsidRDefault="006B5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85517"/>
      <w:docPartObj>
        <w:docPartGallery w:val="Page Numbers (Bottom of Page)"/>
        <w:docPartUnique/>
      </w:docPartObj>
    </w:sdtPr>
    <w:sdtEndPr>
      <w:rPr>
        <w:noProof/>
      </w:rPr>
    </w:sdtEndPr>
    <w:sdtContent>
      <w:p w14:paraId="5E917EE3" w14:textId="77777777" w:rsidR="006B54BA" w:rsidRDefault="006B54B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EBDAC40" w14:textId="77777777" w:rsidR="006B54BA" w:rsidRDefault="006B5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017E" w14:textId="77777777" w:rsidR="006B54BA" w:rsidRDefault="006B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91BB" w14:textId="77777777" w:rsidR="00413F6C" w:rsidRDefault="00413F6C" w:rsidP="006B54BA">
      <w:pPr>
        <w:spacing w:after="0" w:line="240" w:lineRule="auto"/>
      </w:pPr>
      <w:r>
        <w:separator/>
      </w:r>
    </w:p>
  </w:footnote>
  <w:footnote w:type="continuationSeparator" w:id="0">
    <w:p w14:paraId="6D8D491A" w14:textId="77777777" w:rsidR="00413F6C" w:rsidRDefault="00413F6C" w:rsidP="006B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F2B7" w14:textId="77777777" w:rsidR="006B54BA" w:rsidRDefault="006B5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CBD5" w14:textId="77777777" w:rsidR="006B54BA" w:rsidRDefault="006B5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FC87" w14:textId="77777777" w:rsidR="006B54BA" w:rsidRDefault="006B5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D44"/>
    <w:multiLevelType w:val="hybridMultilevel"/>
    <w:tmpl w:val="FC0E2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64879"/>
    <w:multiLevelType w:val="hybridMultilevel"/>
    <w:tmpl w:val="CAC2FF8A"/>
    <w:lvl w:ilvl="0" w:tplc="D13A483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22581"/>
    <w:multiLevelType w:val="hybridMultilevel"/>
    <w:tmpl w:val="D9F2BD88"/>
    <w:lvl w:ilvl="0" w:tplc="928A3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C"/>
    <w:rsid w:val="00033719"/>
    <w:rsid w:val="000A1875"/>
    <w:rsid w:val="00143B6F"/>
    <w:rsid w:val="002216F2"/>
    <w:rsid w:val="002D555F"/>
    <w:rsid w:val="002F1CFC"/>
    <w:rsid w:val="00304680"/>
    <w:rsid w:val="00340ACC"/>
    <w:rsid w:val="003F2B17"/>
    <w:rsid w:val="00413F6C"/>
    <w:rsid w:val="004E6A45"/>
    <w:rsid w:val="00514BC3"/>
    <w:rsid w:val="00516365"/>
    <w:rsid w:val="0057003F"/>
    <w:rsid w:val="0061459E"/>
    <w:rsid w:val="006B54BA"/>
    <w:rsid w:val="00803523"/>
    <w:rsid w:val="00827323"/>
    <w:rsid w:val="0087353C"/>
    <w:rsid w:val="00896582"/>
    <w:rsid w:val="008E4079"/>
    <w:rsid w:val="008F7305"/>
    <w:rsid w:val="00934C6C"/>
    <w:rsid w:val="00A1543E"/>
    <w:rsid w:val="00AD66FD"/>
    <w:rsid w:val="00B00AF4"/>
    <w:rsid w:val="00C069EA"/>
    <w:rsid w:val="00D67FAA"/>
    <w:rsid w:val="00E877B1"/>
    <w:rsid w:val="00F812AA"/>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100C"/>
  <w15:chartTrackingRefBased/>
  <w15:docId w15:val="{341AF7AF-3B8F-450C-91CD-4D2D5F6C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C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4C6C"/>
    <w:rPr>
      <w:color w:val="0000FF"/>
      <w:u w:val="single"/>
    </w:rPr>
  </w:style>
  <w:style w:type="paragraph" w:styleId="ListParagraph">
    <w:name w:val="List Paragraph"/>
    <w:basedOn w:val="Normal"/>
    <w:uiPriority w:val="34"/>
    <w:qFormat/>
    <w:rsid w:val="0087353C"/>
    <w:pPr>
      <w:ind w:left="720"/>
      <w:contextualSpacing/>
    </w:pPr>
  </w:style>
  <w:style w:type="paragraph" w:styleId="BalloonText">
    <w:name w:val="Balloon Text"/>
    <w:basedOn w:val="Normal"/>
    <w:link w:val="BalloonTextChar"/>
    <w:uiPriority w:val="99"/>
    <w:semiHidden/>
    <w:unhideWhenUsed/>
    <w:rsid w:val="00FB2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9F0"/>
    <w:rPr>
      <w:rFonts w:ascii="Segoe UI" w:hAnsi="Segoe UI" w:cs="Segoe UI"/>
      <w:sz w:val="18"/>
      <w:szCs w:val="18"/>
    </w:rPr>
  </w:style>
  <w:style w:type="paragraph" w:styleId="Header">
    <w:name w:val="header"/>
    <w:basedOn w:val="Normal"/>
    <w:link w:val="HeaderChar"/>
    <w:uiPriority w:val="99"/>
    <w:unhideWhenUsed/>
    <w:rsid w:val="006B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BA"/>
  </w:style>
  <w:style w:type="paragraph" w:styleId="Footer">
    <w:name w:val="footer"/>
    <w:basedOn w:val="Normal"/>
    <w:link w:val="FooterChar"/>
    <w:uiPriority w:val="99"/>
    <w:unhideWhenUsed/>
    <w:rsid w:val="006B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6530-A52F-4D25-8259-75B7766E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McDougald</dc:creator>
  <cp:keywords/>
  <dc:description/>
  <cp:lastModifiedBy>Derksen, Talitha -FS, VALLEJO, CA</cp:lastModifiedBy>
  <cp:revision>2</cp:revision>
  <cp:lastPrinted>2022-08-15T01:26:00Z</cp:lastPrinted>
  <dcterms:created xsi:type="dcterms:W3CDTF">2022-08-15T17:46:00Z</dcterms:created>
  <dcterms:modified xsi:type="dcterms:W3CDTF">2022-08-15T17:46:00Z</dcterms:modified>
</cp:coreProperties>
</file>