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A5D18" w14:textId="0F69877D" w:rsidR="00732437" w:rsidRPr="006D73E6" w:rsidRDefault="001B094A" w:rsidP="002172C7">
      <w:pPr>
        <w:spacing w:after="0" w:line="240" w:lineRule="auto"/>
        <w:jc w:val="right"/>
        <w:rPr>
          <w:rFonts w:ascii="Times New Roman" w:hAnsi="Times New Roman" w:cs="Times New Roman"/>
          <w:sz w:val="24"/>
          <w:szCs w:val="24"/>
        </w:rPr>
      </w:pPr>
      <w:r w:rsidRPr="006D73E6">
        <w:rPr>
          <w:rFonts w:ascii="Times New Roman" w:hAnsi="Times New Roman" w:cs="Times New Roman"/>
          <w:noProof/>
          <w:sz w:val="24"/>
          <w:szCs w:val="24"/>
        </w:rPr>
        <w:drawing>
          <wp:anchor distT="0" distB="0" distL="114300" distR="114300" simplePos="0" relativeHeight="251658240" behindDoc="0" locked="0" layoutInCell="1" allowOverlap="1" wp14:anchorId="0DEEA0AD" wp14:editId="31F4EF4D">
            <wp:simplePos x="0" y="0"/>
            <wp:positionH relativeFrom="margin">
              <wp:posOffset>3790950</wp:posOffset>
            </wp:positionH>
            <wp:positionV relativeFrom="paragraph">
              <wp:posOffset>0</wp:posOffset>
            </wp:positionV>
            <wp:extent cx="1444625" cy="1325880"/>
            <wp:effectExtent l="0" t="0" r="317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4625" cy="1325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90EFDD" w14:textId="7AA25EF8" w:rsidR="00732437" w:rsidRPr="006D73E6" w:rsidRDefault="001B094A" w:rsidP="002172C7">
      <w:pPr>
        <w:spacing w:after="0" w:line="240" w:lineRule="auto"/>
        <w:jc w:val="right"/>
        <w:rPr>
          <w:rFonts w:ascii="Times New Roman" w:hAnsi="Times New Roman" w:cs="Times New Roman"/>
          <w:sz w:val="24"/>
          <w:szCs w:val="24"/>
        </w:rPr>
      </w:pPr>
      <w:r w:rsidRPr="006D73E6">
        <w:rPr>
          <w:rFonts w:ascii="Times New Roman" w:hAnsi="Times New Roman" w:cs="Times New Roman"/>
          <w:noProof/>
          <w:sz w:val="24"/>
          <w:szCs w:val="24"/>
        </w:rPr>
        <w:drawing>
          <wp:anchor distT="0" distB="0" distL="114300" distR="114300" simplePos="0" relativeHeight="251662336" behindDoc="0" locked="0" layoutInCell="1" allowOverlap="1" wp14:anchorId="4794BC06" wp14:editId="422241AF">
            <wp:simplePos x="0" y="0"/>
            <wp:positionH relativeFrom="margin">
              <wp:align>left</wp:align>
            </wp:positionH>
            <wp:positionV relativeFrom="paragraph">
              <wp:posOffset>7620</wp:posOffset>
            </wp:positionV>
            <wp:extent cx="2459736" cy="886968"/>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9736" cy="8869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C09949" w14:textId="46D1D342" w:rsidR="00732437" w:rsidRPr="006D73E6" w:rsidRDefault="00732437" w:rsidP="002172C7">
      <w:pPr>
        <w:spacing w:after="0" w:line="240" w:lineRule="auto"/>
        <w:rPr>
          <w:rFonts w:ascii="Times New Roman" w:hAnsi="Times New Roman" w:cs="Times New Roman"/>
          <w:sz w:val="24"/>
          <w:szCs w:val="24"/>
        </w:rPr>
      </w:pPr>
    </w:p>
    <w:p w14:paraId="7172F16F" w14:textId="77777777" w:rsidR="00732437" w:rsidRPr="006D73E6" w:rsidRDefault="00732437" w:rsidP="002172C7">
      <w:pPr>
        <w:spacing w:after="0" w:line="240" w:lineRule="auto"/>
        <w:jc w:val="right"/>
        <w:rPr>
          <w:rFonts w:ascii="Times New Roman" w:hAnsi="Times New Roman" w:cs="Times New Roman"/>
          <w:sz w:val="24"/>
          <w:szCs w:val="24"/>
        </w:rPr>
      </w:pPr>
    </w:p>
    <w:p w14:paraId="6E8E317A" w14:textId="77777777" w:rsidR="001B094A" w:rsidRPr="006D73E6" w:rsidRDefault="001B094A" w:rsidP="002172C7">
      <w:pPr>
        <w:spacing w:after="0" w:line="240" w:lineRule="auto"/>
        <w:rPr>
          <w:rFonts w:ascii="Times New Roman" w:hAnsi="Times New Roman" w:cs="Times New Roman"/>
          <w:sz w:val="24"/>
          <w:szCs w:val="24"/>
        </w:rPr>
      </w:pPr>
    </w:p>
    <w:p w14:paraId="6DEBEADC" w14:textId="77777777" w:rsidR="001B094A" w:rsidRPr="006D73E6" w:rsidRDefault="001B094A" w:rsidP="002172C7">
      <w:pPr>
        <w:spacing w:after="0" w:line="240" w:lineRule="auto"/>
        <w:rPr>
          <w:rFonts w:ascii="Times New Roman" w:hAnsi="Times New Roman" w:cs="Times New Roman"/>
          <w:sz w:val="24"/>
          <w:szCs w:val="24"/>
        </w:rPr>
      </w:pPr>
    </w:p>
    <w:p w14:paraId="5B49E98C" w14:textId="77777777" w:rsidR="001B094A" w:rsidRPr="006D73E6" w:rsidRDefault="001B094A" w:rsidP="002172C7">
      <w:pPr>
        <w:spacing w:after="0" w:line="240" w:lineRule="auto"/>
        <w:rPr>
          <w:rFonts w:ascii="Times New Roman" w:hAnsi="Times New Roman" w:cs="Times New Roman"/>
          <w:sz w:val="24"/>
          <w:szCs w:val="24"/>
        </w:rPr>
      </w:pPr>
    </w:p>
    <w:p w14:paraId="15888511" w14:textId="77777777" w:rsidR="001B094A" w:rsidRPr="006D73E6" w:rsidRDefault="001B094A" w:rsidP="002172C7">
      <w:pPr>
        <w:spacing w:after="0" w:line="240" w:lineRule="auto"/>
        <w:rPr>
          <w:rFonts w:ascii="Times New Roman" w:hAnsi="Times New Roman" w:cs="Times New Roman"/>
          <w:sz w:val="24"/>
          <w:szCs w:val="24"/>
        </w:rPr>
      </w:pPr>
    </w:p>
    <w:p w14:paraId="21F4F6A0" w14:textId="77777777" w:rsidR="001B094A" w:rsidRPr="006D73E6" w:rsidRDefault="001B094A" w:rsidP="002172C7">
      <w:pPr>
        <w:spacing w:after="0" w:line="240" w:lineRule="auto"/>
        <w:rPr>
          <w:rFonts w:ascii="Times New Roman" w:hAnsi="Times New Roman" w:cs="Times New Roman"/>
          <w:sz w:val="24"/>
          <w:szCs w:val="24"/>
        </w:rPr>
      </w:pPr>
    </w:p>
    <w:p w14:paraId="76ABF954" w14:textId="06288B06" w:rsidR="00C32430" w:rsidRDefault="002172C7" w:rsidP="002172C7">
      <w:pPr>
        <w:spacing w:after="0" w:line="240" w:lineRule="auto"/>
        <w:rPr>
          <w:rFonts w:ascii="Times New Roman" w:hAnsi="Times New Roman" w:cs="Times New Roman"/>
          <w:color w:val="1B1B1B"/>
          <w:sz w:val="24"/>
          <w:szCs w:val="24"/>
          <w:shd w:val="clear" w:color="auto" w:fill="FFFFFF"/>
        </w:rPr>
      </w:pPr>
      <w:r w:rsidRPr="006D73E6">
        <w:rPr>
          <w:rFonts w:ascii="Times New Roman" w:hAnsi="Times New Roman" w:cs="Times New Roman"/>
          <w:sz w:val="24"/>
          <w:szCs w:val="24"/>
        </w:rPr>
        <w:t>S</w:t>
      </w:r>
      <w:r w:rsidR="007013DA" w:rsidRPr="006D73E6">
        <w:rPr>
          <w:rFonts w:ascii="Times New Roman" w:hAnsi="Times New Roman" w:cs="Times New Roman"/>
          <w:sz w:val="24"/>
          <w:szCs w:val="24"/>
        </w:rPr>
        <w:t>ubmitted via</w:t>
      </w:r>
      <w:r w:rsidR="001B094A" w:rsidRPr="006D73E6">
        <w:rPr>
          <w:rFonts w:ascii="Times New Roman" w:hAnsi="Times New Roman" w:cs="Times New Roman"/>
          <w:sz w:val="24"/>
          <w:szCs w:val="24"/>
        </w:rPr>
        <w:t xml:space="preserve">: </w:t>
      </w:r>
      <w:hyperlink r:id="rId13" w:history="1">
        <w:r w:rsidR="00C32430" w:rsidRPr="00744B75">
          <w:rPr>
            <w:rStyle w:val="Hyperlink"/>
            <w:rFonts w:ascii="Times New Roman" w:hAnsi="Times New Roman" w:cs="Times New Roman"/>
            <w:sz w:val="24"/>
            <w:szCs w:val="24"/>
            <w:shd w:val="clear" w:color="auto" w:fill="FFFFFF"/>
          </w:rPr>
          <w:t>objections-pacificsouthwest-regional-office@usda.gov</w:t>
        </w:r>
      </w:hyperlink>
    </w:p>
    <w:p w14:paraId="2AAD425A" w14:textId="77777777" w:rsidR="00C32430" w:rsidRDefault="00C32430" w:rsidP="002172C7">
      <w:pPr>
        <w:spacing w:after="0" w:line="240" w:lineRule="auto"/>
        <w:rPr>
          <w:rFonts w:ascii="Times New Roman" w:hAnsi="Times New Roman" w:cs="Times New Roman"/>
          <w:sz w:val="24"/>
          <w:szCs w:val="24"/>
        </w:rPr>
      </w:pPr>
    </w:p>
    <w:p w14:paraId="5AF246A7" w14:textId="3FF0C8B5" w:rsidR="001B094A" w:rsidRPr="006D73E6" w:rsidRDefault="001B094A" w:rsidP="002172C7">
      <w:pPr>
        <w:spacing w:after="0" w:line="240" w:lineRule="auto"/>
        <w:rPr>
          <w:rFonts w:ascii="Times New Roman" w:hAnsi="Times New Roman" w:cs="Times New Roman"/>
          <w:sz w:val="24"/>
          <w:szCs w:val="24"/>
        </w:rPr>
      </w:pPr>
      <w:r w:rsidRPr="006D73E6">
        <w:rPr>
          <w:rFonts w:ascii="Times New Roman" w:hAnsi="Times New Roman" w:cs="Times New Roman"/>
          <w:sz w:val="24"/>
          <w:szCs w:val="24"/>
        </w:rPr>
        <w:t>August 1</w:t>
      </w:r>
      <w:r w:rsidR="002172C7" w:rsidRPr="006D73E6">
        <w:rPr>
          <w:rFonts w:ascii="Times New Roman" w:hAnsi="Times New Roman" w:cs="Times New Roman"/>
          <w:sz w:val="24"/>
          <w:szCs w:val="24"/>
        </w:rPr>
        <w:t>2</w:t>
      </w:r>
      <w:r w:rsidRPr="006D73E6">
        <w:rPr>
          <w:rFonts w:ascii="Times New Roman" w:hAnsi="Times New Roman" w:cs="Times New Roman"/>
          <w:sz w:val="24"/>
          <w:szCs w:val="24"/>
        </w:rPr>
        <w:t>, 2022</w:t>
      </w:r>
    </w:p>
    <w:p w14:paraId="141375A4" w14:textId="77777777" w:rsidR="001B094A" w:rsidRPr="006D73E6" w:rsidRDefault="001B094A" w:rsidP="002172C7">
      <w:pPr>
        <w:spacing w:after="0" w:line="240" w:lineRule="auto"/>
        <w:rPr>
          <w:rFonts w:ascii="Times New Roman" w:hAnsi="Times New Roman" w:cs="Times New Roman"/>
          <w:sz w:val="24"/>
          <w:szCs w:val="24"/>
        </w:rPr>
      </w:pPr>
    </w:p>
    <w:p w14:paraId="0340C84C" w14:textId="67186DE2" w:rsidR="001B094A" w:rsidRPr="006D73E6" w:rsidRDefault="00DF7561" w:rsidP="002172C7">
      <w:pPr>
        <w:spacing w:after="0" w:line="240" w:lineRule="auto"/>
        <w:rPr>
          <w:rFonts w:ascii="Times New Roman" w:hAnsi="Times New Roman" w:cs="Times New Roman"/>
          <w:sz w:val="24"/>
          <w:szCs w:val="24"/>
        </w:rPr>
      </w:pPr>
      <w:r w:rsidRPr="006D73E6">
        <w:rPr>
          <w:rFonts w:ascii="Times New Roman" w:hAnsi="Times New Roman" w:cs="Times New Roman"/>
          <w:sz w:val="24"/>
          <w:szCs w:val="24"/>
        </w:rPr>
        <w:t>Objection Reviewing Officer</w:t>
      </w:r>
    </w:p>
    <w:p w14:paraId="24415345" w14:textId="429F62EA" w:rsidR="00DF7561" w:rsidRPr="006D73E6" w:rsidRDefault="00DF7561" w:rsidP="002172C7">
      <w:pPr>
        <w:spacing w:after="0" w:line="240" w:lineRule="auto"/>
        <w:rPr>
          <w:rFonts w:ascii="Times New Roman" w:hAnsi="Times New Roman" w:cs="Times New Roman"/>
          <w:sz w:val="24"/>
          <w:szCs w:val="24"/>
        </w:rPr>
      </w:pPr>
      <w:r w:rsidRPr="006D73E6">
        <w:rPr>
          <w:rFonts w:ascii="Times New Roman" w:hAnsi="Times New Roman" w:cs="Times New Roman"/>
          <w:sz w:val="24"/>
          <w:szCs w:val="24"/>
        </w:rPr>
        <w:t>Deputy Regional Forester Elizabeth Berger</w:t>
      </w:r>
    </w:p>
    <w:p w14:paraId="4D0786B8" w14:textId="5FB4D8EC" w:rsidR="00FC43C1" w:rsidRPr="006D73E6" w:rsidRDefault="00FC43C1" w:rsidP="002172C7">
      <w:pPr>
        <w:spacing w:after="0" w:line="240" w:lineRule="auto"/>
        <w:rPr>
          <w:rFonts w:ascii="Times New Roman" w:hAnsi="Times New Roman" w:cs="Times New Roman"/>
          <w:sz w:val="24"/>
          <w:szCs w:val="24"/>
        </w:rPr>
      </w:pPr>
      <w:r w:rsidRPr="006D73E6">
        <w:rPr>
          <w:rFonts w:ascii="Times New Roman" w:hAnsi="Times New Roman" w:cs="Times New Roman"/>
          <w:sz w:val="24"/>
          <w:szCs w:val="24"/>
        </w:rPr>
        <w:t>Acting Deputy Regional Forester, Al Olson</w:t>
      </w:r>
    </w:p>
    <w:p w14:paraId="5F9651EB" w14:textId="77777777" w:rsidR="00DF7561" w:rsidRPr="006D73E6" w:rsidRDefault="00DF7561" w:rsidP="002172C7">
      <w:pPr>
        <w:spacing w:after="0" w:line="240" w:lineRule="auto"/>
        <w:rPr>
          <w:rFonts w:ascii="Times New Roman" w:hAnsi="Times New Roman" w:cs="Times New Roman"/>
          <w:sz w:val="24"/>
          <w:szCs w:val="24"/>
        </w:rPr>
      </w:pPr>
      <w:r w:rsidRPr="006D73E6">
        <w:rPr>
          <w:rFonts w:ascii="Times New Roman" w:hAnsi="Times New Roman" w:cs="Times New Roman"/>
          <w:sz w:val="24"/>
          <w:szCs w:val="24"/>
        </w:rPr>
        <w:t>USDA Forest Service Pacific Southwest Region</w:t>
      </w:r>
    </w:p>
    <w:p w14:paraId="7CD8E29F" w14:textId="77A295A1" w:rsidR="00DF7561" w:rsidRPr="006D73E6" w:rsidRDefault="00DF7561" w:rsidP="002172C7">
      <w:pPr>
        <w:spacing w:after="0" w:line="240" w:lineRule="auto"/>
        <w:rPr>
          <w:rFonts w:ascii="Times New Roman" w:hAnsi="Times New Roman" w:cs="Times New Roman"/>
          <w:sz w:val="24"/>
          <w:szCs w:val="24"/>
        </w:rPr>
      </w:pPr>
      <w:r w:rsidRPr="006D73E6">
        <w:rPr>
          <w:rFonts w:ascii="Times New Roman" w:hAnsi="Times New Roman" w:cs="Times New Roman"/>
          <w:sz w:val="24"/>
          <w:szCs w:val="24"/>
        </w:rPr>
        <w:t xml:space="preserve">1323 Club Drive </w:t>
      </w:r>
    </w:p>
    <w:p w14:paraId="652E645B" w14:textId="46AF3535" w:rsidR="00DF7561" w:rsidRPr="006D73E6" w:rsidRDefault="00DF7561" w:rsidP="002172C7">
      <w:pPr>
        <w:spacing w:after="0" w:line="240" w:lineRule="auto"/>
        <w:rPr>
          <w:rFonts w:ascii="Times New Roman" w:hAnsi="Times New Roman" w:cs="Times New Roman"/>
          <w:sz w:val="24"/>
          <w:szCs w:val="24"/>
        </w:rPr>
      </w:pPr>
      <w:r w:rsidRPr="006D73E6">
        <w:rPr>
          <w:rFonts w:ascii="Times New Roman" w:hAnsi="Times New Roman" w:cs="Times New Roman"/>
          <w:sz w:val="24"/>
          <w:szCs w:val="24"/>
        </w:rPr>
        <w:t>Vallejo, CA 94592</w:t>
      </w:r>
    </w:p>
    <w:p w14:paraId="74A636D4" w14:textId="77777777" w:rsidR="001B094A" w:rsidRPr="006D73E6" w:rsidRDefault="001B094A" w:rsidP="002172C7">
      <w:pPr>
        <w:spacing w:after="0" w:line="240" w:lineRule="auto"/>
        <w:rPr>
          <w:rFonts w:ascii="Times New Roman" w:hAnsi="Times New Roman" w:cs="Times New Roman"/>
          <w:sz w:val="24"/>
          <w:szCs w:val="24"/>
        </w:rPr>
      </w:pPr>
    </w:p>
    <w:p w14:paraId="6B1BB5C7" w14:textId="18F970F4" w:rsidR="007164C5" w:rsidRPr="006D73E6" w:rsidRDefault="001747ED" w:rsidP="002172C7">
      <w:pPr>
        <w:spacing w:after="0" w:line="240" w:lineRule="auto"/>
        <w:rPr>
          <w:rFonts w:ascii="Times New Roman" w:hAnsi="Times New Roman" w:cs="Times New Roman"/>
          <w:sz w:val="24"/>
          <w:szCs w:val="24"/>
        </w:rPr>
      </w:pPr>
      <w:r w:rsidRPr="006D73E6">
        <w:rPr>
          <w:rFonts w:ascii="Times New Roman" w:hAnsi="Times New Roman" w:cs="Times New Roman"/>
          <w:sz w:val="24"/>
          <w:szCs w:val="24"/>
        </w:rPr>
        <w:t>Subject:</w:t>
      </w:r>
      <w:r w:rsidR="00C32430">
        <w:rPr>
          <w:rFonts w:ascii="Times New Roman" w:hAnsi="Times New Roman" w:cs="Times New Roman"/>
          <w:sz w:val="24"/>
          <w:szCs w:val="24"/>
        </w:rPr>
        <w:t xml:space="preserve">  </w:t>
      </w:r>
      <w:r w:rsidR="00E76901" w:rsidRPr="006D73E6">
        <w:rPr>
          <w:rFonts w:ascii="Times New Roman" w:hAnsi="Times New Roman" w:cs="Times New Roman"/>
          <w:sz w:val="24"/>
          <w:szCs w:val="24"/>
        </w:rPr>
        <w:t>Sierra and Sequoia National Forests Plan Revision Objection</w:t>
      </w:r>
    </w:p>
    <w:p w14:paraId="11A5A45E" w14:textId="77777777" w:rsidR="001B094A" w:rsidRPr="006D73E6" w:rsidRDefault="001B094A" w:rsidP="002172C7">
      <w:pPr>
        <w:spacing w:after="0" w:line="240" w:lineRule="auto"/>
        <w:rPr>
          <w:rFonts w:ascii="Times New Roman" w:hAnsi="Times New Roman" w:cs="Times New Roman"/>
          <w:sz w:val="24"/>
          <w:szCs w:val="24"/>
        </w:rPr>
      </w:pPr>
    </w:p>
    <w:p w14:paraId="2692B0A7" w14:textId="33532D89" w:rsidR="001B094A" w:rsidRPr="006D73E6" w:rsidRDefault="001B094A" w:rsidP="002172C7">
      <w:pPr>
        <w:spacing w:after="0" w:line="240" w:lineRule="auto"/>
        <w:rPr>
          <w:rFonts w:ascii="Times New Roman" w:hAnsi="Times New Roman" w:cs="Times New Roman"/>
          <w:sz w:val="24"/>
          <w:szCs w:val="24"/>
        </w:rPr>
      </w:pPr>
      <w:r w:rsidRPr="006D73E6">
        <w:rPr>
          <w:rFonts w:ascii="Times New Roman" w:hAnsi="Times New Roman" w:cs="Times New Roman"/>
          <w:color w:val="000000"/>
          <w:sz w:val="24"/>
          <w:szCs w:val="24"/>
        </w:rPr>
        <w:t xml:space="preserve">Pursuant to 36 C.F.R. Part 218.8, the American Forest Resource Council (AFRC) and California Forestry Association (Calforests) file this objection to the Sierra and Sequoia National Forests Plan Revision.  </w:t>
      </w:r>
      <w:r w:rsidRPr="006D73E6">
        <w:rPr>
          <w:rFonts w:ascii="Times New Roman" w:hAnsi="Times New Roman" w:cs="Times New Roman"/>
          <w:sz w:val="24"/>
          <w:szCs w:val="24"/>
        </w:rPr>
        <w:t xml:space="preserve">Dean Gould, Forest Supervisor Sierra National Forest; Forest Supervisor Teresa Benson, Sequoia National Forest; and Regional Forester Jennifer Eberlien are the responsible officials. </w:t>
      </w:r>
    </w:p>
    <w:p w14:paraId="313C2953" w14:textId="77777777" w:rsidR="001B094A" w:rsidRPr="006D73E6" w:rsidRDefault="001B094A" w:rsidP="002172C7">
      <w:pPr>
        <w:pBdr>
          <w:top w:val="nil"/>
          <w:left w:val="nil"/>
          <w:bottom w:val="nil"/>
          <w:right w:val="nil"/>
          <w:between w:val="nil"/>
        </w:pBdr>
        <w:spacing w:after="0" w:line="240" w:lineRule="auto"/>
        <w:ind w:left="2" w:hanging="2"/>
        <w:rPr>
          <w:rFonts w:ascii="Times New Roman" w:hAnsi="Times New Roman" w:cs="Times New Roman"/>
          <w:color w:val="000000"/>
          <w:sz w:val="24"/>
          <w:szCs w:val="24"/>
        </w:rPr>
      </w:pPr>
    </w:p>
    <w:p w14:paraId="6C0A2001" w14:textId="648FBA8D" w:rsidR="001B094A" w:rsidRPr="006D73E6" w:rsidRDefault="001B094A" w:rsidP="002172C7">
      <w:pPr>
        <w:pBdr>
          <w:top w:val="nil"/>
          <w:left w:val="nil"/>
          <w:bottom w:val="nil"/>
          <w:right w:val="nil"/>
          <w:between w:val="nil"/>
        </w:pBdr>
        <w:spacing w:after="0" w:line="240" w:lineRule="auto"/>
        <w:ind w:left="2" w:hanging="2"/>
        <w:rPr>
          <w:rFonts w:ascii="Times New Roman" w:hAnsi="Times New Roman" w:cs="Times New Roman"/>
          <w:color w:val="000000"/>
          <w:sz w:val="24"/>
          <w:szCs w:val="24"/>
        </w:rPr>
      </w:pPr>
      <w:r w:rsidRPr="006D73E6">
        <w:rPr>
          <w:rFonts w:ascii="Times New Roman" w:hAnsi="Times New Roman" w:cs="Times New Roman"/>
          <w:b/>
          <w:color w:val="000000"/>
          <w:sz w:val="24"/>
          <w:szCs w:val="24"/>
        </w:rPr>
        <w:t xml:space="preserve">Objectors </w:t>
      </w:r>
    </w:p>
    <w:p w14:paraId="01CB57B8" w14:textId="77777777" w:rsidR="001B094A" w:rsidRPr="006D73E6" w:rsidRDefault="001B094A" w:rsidP="002172C7">
      <w:pPr>
        <w:spacing w:after="0" w:line="240" w:lineRule="auto"/>
        <w:rPr>
          <w:rFonts w:ascii="Times New Roman" w:hAnsi="Times New Roman" w:cs="Times New Roman"/>
          <w:sz w:val="24"/>
          <w:szCs w:val="24"/>
        </w:rPr>
      </w:pPr>
      <w:r w:rsidRPr="006D73E6">
        <w:rPr>
          <w:rFonts w:ascii="Times New Roman" w:hAnsi="Times New Roman" w:cs="Times New Roman"/>
          <w:sz w:val="24"/>
          <w:szCs w:val="24"/>
        </w:rPr>
        <w:t>Calforests</w:t>
      </w:r>
    </w:p>
    <w:p w14:paraId="70F0E1C4" w14:textId="77777777" w:rsidR="001B094A" w:rsidRPr="006D73E6" w:rsidRDefault="001B094A" w:rsidP="002172C7">
      <w:pPr>
        <w:spacing w:after="0" w:line="240" w:lineRule="auto"/>
        <w:rPr>
          <w:rFonts w:ascii="Times New Roman" w:hAnsi="Times New Roman" w:cs="Times New Roman"/>
          <w:sz w:val="24"/>
          <w:szCs w:val="24"/>
        </w:rPr>
      </w:pPr>
      <w:r w:rsidRPr="006D73E6">
        <w:rPr>
          <w:rFonts w:ascii="Times New Roman" w:hAnsi="Times New Roman" w:cs="Times New Roman"/>
          <w:sz w:val="24"/>
          <w:szCs w:val="24"/>
        </w:rPr>
        <w:t>500 Capitol Ave., Suite 2360</w:t>
      </w:r>
    </w:p>
    <w:p w14:paraId="641217AF" w14:textId="77777777" w:rsidR="001B094A" w:rsidRPr="006D73E6" w:rsidRDefault="001B094A" w:rsidP="002172C7">
      <w:pPr>
        <w:spacing w:after="0" w:line="240" w:lineRule="auto"/>
        <w:rPr>
          <w:rFonts w:ascii="Times New Roman" w:hAnsi="Times New Roman" w:cs="Times New Roman"/>
          <w:sz w:val="24"/>
          <w:szCs w:val="24"/>
        </w:rPr>
      </w:pPr>
      <w:r w:rsidRPr="006D73E6">
        <w:rPr>
          <w:rFonts w:ascii="Times New Roman" w:hAnsi="Times New Roman" w:cs="Times New Roman"/>
          <w:sz w:val="24"/>
          <w:szCs w:val="24"/>
        </w:rPr>
        <w:t>Sacramento, CA 95814</w:t>
      </w:r>
    </w:p>
    <w:p w14:paraId="452D82E1" w14:textId="43212DB0" w:rsidR="001B094A" w:rsidRPr="006D73E6" w:rsidRDefault="001B094A" w:rsidP="002172C7">
      <w:pPr>
        <w:pBdr>
          <w:top w:val="nil"/>
          <w:left w:val="nil"/>
          <w:bottom w:val="nil"/>
          <w:right w:val="nil"/>
          <w:between w:val="nil"/>
        </w:pBdr>
        <w:spacing w:after="0" w:line="240" w:lineRule="auto"/>
        <w:ind w:left="2" w:hanging="2"/>
        <w:rPr>
          <w:rFonts w:ascii="Times New Roman" w:hAnsi="Times New Roman" w:cs="Times New Roman"/>
          <w:color w:val="000000"/>
          <w:sz w:val="24"/>
          <w:szCs w:val="24"/>
        </w:rPr>
      </w:pPr>
      <w:r w:rsidRPr="006D73E6">
        <w:rPr>
          <w:rFonts w:ascii="Times New Roman" w:hAnsi="Times New Roman" w:cs="Times New Roman"/>
          <w:color w:val="000000"/>
          <w:sz w:val="24"/>
          <w:szCs w:val="24"/>
        </w:rPr>
        <w:t>(916) 444-6592</w:t>
      </w:r>
    </w:p>
    <w:p w14:paraId="6AE28C8E" w14:textId="77777777" w:rsidR="001B094A" w:rsidRPr="006D73E6" w:rsidRDefault="001B094A" w:rsidP="002172C7">
      <w:pPr>
        <w:pBdr>
          <w:top w:val="nil"/>
          <w:left w:val="nil"/>
          <w:bottom w:val="nil"/>
          <w:right w:val="nil"/>
          <w:between w:val="nil"/>
        </w:pBdr>
        <w:spacing w:after="0" w:line="240" w:lineRule="auto"/>
        <w:ind w:left="2" w:hanging="2"/>
        <w:rPr>
          <w:rFonts w:ascii="Times New Roman" w:hAnsi="Times New Roman" w:cs="Times New Roman"/>
          <w:color w:val="000000"/>
          <w:sz w:val="24"/>
          <w:szCs w:val="24"/>
        </w:rPr>
      </w:pPr>
    </w:p>
    <w:p w14:paraId="5B7AB1CF" w14:textId="33B1C05D" w:rsidR="001B094A" w:rsidRPr="006D73E6" w:rsidRDefault="001B094A" w:rsidP="002172C7">
      <w:pPr>
        <w:pBdr>
          <w:top w:val="nil"/>
          <w:left w:val="nil"/>
          <w:bottom w:val="nil"/>
          <w:right w:val="nil"/>
          <w:between w:val="nil"/>
        </w:pBdr>
        <w:spacing w:after="0" w:line="240" w:lineRule="auto"/>
        <w:ind w:left="2" w:hanging="2"/>
        <w:rPr>
          <w:rFonts w:ascii="Times New Roman" w:hAnsi="Times New Roman" w:cs="Times New Roman"/>
          <w:color w:val="000000"/>
          <w:sz w:val="24"/>
          <w:szCs w:val="24"/>
        </w:rPr>
      </w:pPr>
      <w:r w:rsidRPr="006D73E6">
        <w:rPr>
          <w:rFonts w:ascii="Times New Roman" w:hAnsi="Times New Roman" w:cs="Times New Roman"/>
          <w:color w:val="000000"/>
          <w:sz w:val="24"/>
          <w:szCs w:val="24"/>
        </w:rPr>
        <w:t xml:space="preserve">American Forest Resource Council </w:t>
      </w:r>
    </w:p>
    <w:p w14:paraId="0D043E53" w14:textId="77777777" w:rsidR="001B094A" w:rsidRPr="006D73E6" w:rsidRDefault="001B094A" w:rsidP="002172C7">
      <w:pPr>
        <w:pBdr>
          <w:top w:val="nil"/>
          <w:left w:val="nil"/>
          <w:bottom w:val="nil"/>
          <w:right w:val="nil"/>
          <w:between w:val="nil"/>
        </w:pBdr>
        <w:spacing w:after="0" w:line="240" w:lineRule="auto"/>
        <w:ind w:left="2" w:hanging="2"/>
        <w:rPr>
          <w:rFonts w:ascii="Times New Roman" w:hAnsi="Times New Roman" w:cs="Times New Roman"/>
          <w:color w:val="000000"/>
          <w:sz w:val="24"/>
          <w:szCs w:val="24"/>
        </w:rPr>
      </w:pPr>
      <w:r w:rsidRPr="006D73E6">
        <w:rPr>
          <w:rFonts w:ascii="Times New Roman" w:hAnsi="Times New Roman" w:cs="Times New Roman"/>
          <w:color w:val="000000"/>
          <w:sz w:val="24"/>
          <w:szCs w:val="24"/>
        </w:rPr>
        <w:t>700 NE Multnomah, Suite 320</w:t>
      </w:r>
    </w:p>
    <w:p w14:paraId="76D7ADBF" w14:textId="77777777" w:rsidR="001B094A" w:rsidRPr="006D73E6" w:rsidRDefault="001B094A" w:rsidP="002172C7">
      <w:pPr>
        <w:pBdr>
          <w:top w:val="nil"/>
          <w:left w:val="nil"/>
          <w:bottom w:val="nil"/>
          <w:right w:val="nil"/>
          <w:between w:val="nil"/>
        </w:pBdr>
        <w:spacing w:after="0" w:line="240" w:lineRule="auto"/>
        <w:ind w:left="2" w:hanging="2"/>
        <w:rPr>
          <w:rFonts w:ascii="Times New Roman" w:hAnsi="Times New Roman" w:cs="Times New Roman"/>
          <w:color w:val="000000"/>
          <w:sz w:val="24"/>
          <w:szCs w:val="24"/>
        </w:rPr>
      </w:pPr>
      <w:r w:rsidRPr="006D73E6">
        <w:rPr>
          <w:rFonts w:ascii="Times New Roman" w:hAnsi="Times New Roman" w:cs="Times New Roman"/>
          <w:color w:val="000000"/>
          <w:sz w:val="24"/>
          <w:szCs w:val="24"/>
        </w:rPr>
        <w:t>Portland, Oregon 97232</w:t>
      </w:r>
    </w:p>
    <w:p w14:paraId="4B31700C" w14:textId="77777777" w:rsidR="001B094A" w:rsidRPr="006D73E6" w:rsidRDefault="001B094A" w:rsidP="002172C7">
      <w:pPr>
        <w:pBdr>
          <w:top w:val="nil"/>
          <w:left w:val="nil"/>
          <w:bottom w:val="nil"/>
          <w:right w:val="nil"/>
          <w:between w:val="nil"/>
        </w:pBdr>
        <w:spacing w:after="0" w:line="240" w:lineRule="auto"/>
        <w:ind w:left="2" w:hanging="2"/>
        <w:rPr>
          <w:rFonts w:ascii="Times New Roman" w:hAnsi="Times New Roman" w:cs="Times New Roman"/>
          <w:color w:val="000000"/>
          <w:sz w:val="24"/>
          <w:szCs w:val="24"/>
        </w:rPr>
      </w:pPr>
      <w:r w:rsidRPr="006D73E6">
        <w:rPr>
          <w:rFonts w:ascii="Times New Roman" w:hAnsi="Times New Roman" w:cs="Times New Roman"/>
          <w:color w:val="000000"/>
          <w:sz w:val="24"/>
          <w:szCs w:val="24"/>
        </w:rPr>
        <w:t xml:space="preserve">(503) 222-9505 </w:t>
      </w:r>
    </w:p>
    <w:p w14:paraId="42A45958" w14:textId="77777777" w:rsidR="001B094A" w:rsidRPr="006D73E6" w:rsidRDefault="001B094A" w:rsidP="002172C7">
      <w:pPr>
        <w:pBdr>
          <w:top w:val="nil"/>
          <w:left w:val="nil"/>
          <w:bottom w:val="nil"/>
          <w:right w:val="nil"/>
          <w:between w:val="nil"/>
        </w:pBdr>
        <w:spacing w:after="0" w:line="240" w:lineRule="auto"/>
        <w:ind w:left="2" w:hanging="2"/>
        <w:rPr>
          <w:rFonts w:ascii="Times New Roman" w:hAnsi="Times New Roman" w:cs="Times New Roman"/>
          <w:color w:val="000000"/>
          <w:sz w:val="24"/>
          <w:szCs w:val="24"/>
        </w:rPr>
      </w:pPr>
    </w:p>
    <w:p w14:paraId="1DC0CD09" w14:textId="50071306" w:rsidR="001B094A" w:rsidRPr="006D73E6" w:rsidRDefault="00E1031F" w:rsidP="002172C7">
      <w:pPr>
        <w:spacing w:after="0" w:line="240" w:lineRule="auto"/>
        <w:ind w:left="2" w:hanging="2"/>
        <w:rPr>
          <w:rFonts w:ascii="Times New Roman" w:hAnsi="Times New Roman" w:cs="Times New Roman"/>
          <w:sz w:val="24"/>
          <w:szCs w:val="24"/>
        </w:rPr>
      </w:pPr>
      <w:r w:rsidRPr="006D73E6">
        <w:rPr>
          <w:rFonts w:ascii="Times New Roman" w:hAnsi="Times New Roman" w:cs="Times New Roman"/>
          <w:sz w:val="24"/>
          <w:szCs w:val="24"/>
        </w:rPr>
        <w:t>Calforests consists of private industrial forest owners</w:t>
      </w:r>
      <w:r w:rsidR="00344FB8" w:rsidRPr="006D73E6">
        <w:rPr>
          <w:rFonts w:ascii="Times New Roman" w:hAnsi="Times New Roman" w:cs="Times New Roman"/>
          <w:sz w:val="24"/>
          <w:szCs w:val="24"/>
        </w:rPr>
        <w:t>,</w:t>
      </w:r>
      <w:r w:rsidRPr="006D73E6">
        <w:rPr>
          <w:rFonts w:ascii="Times New Roman" w:hAnsi="Times New Roman" w:cs="Times New Roman"/>
          <w:sz w:val="24"/>
          <w:szCs w:val="24"/>
        </w:rPr>
        <w:t xml:space="preserve"> managers,</w:t>
      </w:r>
      <w:r w:rsidR="00344FB8" w:rsidRPr="006D73E6">
        <w:rPr>
          <w:rFonts w:ascii="Times New Roman" w:hAnsi="Times New Roman" w:cs="Times New Roman"/>
          <w:sz w:val="24"/>
          <w:szCs w:val="24"/>
        </w:rPr>
        <w:t xml:space="preserve"> and woods operators</w:t>
      </w:r>
      <w:r w:rsidR="005748D3" w:rsidRPr="006D73E6">
        <w:rPr>
          <w:rFonts w:ascii="Times New Roman" w:hAnsi="Times New Roman" w:cs="Times New Roman"/>
          <w:sz w:val="24"/>
          <w:szCs w:val="24"/>
        </w:rPr>
        <w:t xml:space="preserve">, as well as </w:t>
      </w:r>
      <w:r w:rsidRPr="006D73E6">
        <w:rPr>
          <w:rFonts w:ascii="Times New Roman" w:hAnsi="Times New Roman" w:cs="Times New Roman"/>
          <w:sz w:val="24"/>
          <w:szCs w:val="24"/>
        </w:rPr>
        <w:t xml:space="preserve"> sawmills, veneer mills, and several biomass powerplants. Our members are committed to sustainable management of our private forest resources and supporting active forest management of National Forests within California.</w:t>
      </w:r>
      <w:r w:rsidR="00596426" w:rsidRPr="006D73E6">
        <w:rPr>
          <w:rFonts w:ascii="Times New Roman" w:hAnsi="Times New Roman" w:cs="Times New Roman"/>
          <w:sz w:val="24"/>
          <w:szCs w:val="24"/>
        </w:rPr>
        <w:t xml:space="preserve">  Much of California’s forestry infrastructure is partially dependent on wood supply from the National Forests.  Calforests actively </w:t>
      </w:r>
      <w:r w:rsidR="00EB09A3" w:rsidRPr="006D73E6">
        <w:rPr>
          <w:rFonts w:ascii="Times New Roman" w:hAnsi="Times New Roman" w:cs="Times New Roman"/>
          <w:sz w:val="24"/>
          <w:szCs w:val="24"/>
        </w:rPr>
        <w:t>promotes sus</w:t>
      </w:r>
      <w:r w:rsidR="00596426" w:rsidRPr="006D73E6">
        <w:rPr>
          <w:rFonts w:ascii="Times New Roman" w:hAnsi="Times New Roman" w:cs="Times New Roman"/>
          <w:sz w:val="24"/>
          <w:szCs w:val="24"/>
        </w:rPr>
        <w:t xml:space="preserve">tainable </w:t>
      </w:r>
      <w:r w:rsidR="00EB09A3" w:rsidRPr="006D73E6">
        <w:rPr>
          <w:rFonts w:ascii="Times New Roman" w:hAnsi="Times New Roman" w:cs="Times New Roman"/>
          <w:sz w:val="24"/>
          <w:szCs w:val="24"/>
        </w:rPr>
        <w:t>National F</w:t>
      </w:r>
      <w:r w:rsidR="00596426" w:rsidRPr="006D73E6">
        <w:rPr>
          <w:rFonts w:ascii="Times New Roman" w:hAnsi="Times New Roman" w:cs="Times New Roman"/>
          <w:sz w:val="24"/>
          <w:szCs w:val="24"/>
        </w:rPr>
        <w:t>orest management providing healthy forests that are resistant to natural disturbances.</w:t>
      </w:r>
    </w:p>
    <w:p w14:paraId="631A4153" w14:textId="103718B4" w:rsidR="001B094A" w:rsidRPr="006D73E6" w:rsidRDefault="001B094A" w:rsidP="002172C7">
      <w:pPr>
        <w:spacing w:after="0" w:line="240" w:lineRule="auto"/>
        <w:ind w:left="2" w:hanging="2"/>
        <w:rPr>
          <w:rFonts w:ascii="Times New Roman" w:hAnsi="Times New Roman" w:cs="Times New Roman"/>
          <w:sz w:val="24"/>
          <w:szCs w:val="24"/>
        </w:rPr>
      </w:pPr>
      <w:r w:rsidRPr="006D73E6">
        <w:rPr>
          <w:rFonts w:ascii="Times New Roman" w:hAnsi="Times New Roman" w:cs="Times New Roman"/>
          <w:sz w:val="24"/>
          <w:szCs w:val="24"/>
        </w:rPr>
        <w:lastRenderedPageBreak/>
        <w:t xml:space="preserve">AFRC is an Oregon nonprofit corporation that represents the forest products industry throughout Oregon, Washington, Idaho, Montana, and California.  AFRC represents over 50 forest product businesses and forest landowners.  AFRC’s mission is to advocate for sustained yield timber harvests on public timberlands throughout the West to enhance forest health and resistance to fire, insects, and disease.  We do this by promoting active management to attain productive public forests, protect adjoining private forests, and assure community stability.  We work to improve federal and state laws, regulations, policies and decisions regarding access to and management of public forest lands and protection of all forest lands.  </w:t>
      </w:r>
    </w:p>
    <w:p w14:paraId="2CBB6145" w14:textId="7E89F831" w:rsidR="001B094A" w:rsidRPr="006D73E6" w:rsidRDefault="001B094A" w:rsidP="002172C7">
      <w:pPr>
        <w:spacing w:after="0" w:line="240" w:lineRule="auto"/>
        <w:ind w:left="2" w:hanging="2"/>
        <w:rPr>
          <w:rFonts w:ascii="Times New Roman" w:hAnsi="Times New Roman" w:cs="Times New Roman"/>
          <w:sz w:val="24"/>
          <w:szCs w:val="24"/>
        </w:rPr>
      </w:pPr>
    </w:p>
    <w:p w14:paraId="293E304B" w14:textId="7F5FFBBF" w:rsidR="001B094A" w:rsidRPr="006D73E6" w:rsidRDefault="001B094A" w:rsidP="002172C7">
      <w:pPr>
        <w:pBdr>
          <w:top w:val="nil"/>
          <w:left w:val="nil"/>
          <w:bottom w:val="nil"/>
          <w:right w:val="nil"/>
          <w:between w:val="nil"/>
        </w:pBdr>
        <w:spacing w:after="0" w:line="240" w:lineRule="auto"/>
        <w:ind w:left="2" w:hanging="2"/>
        <w:rPr>
          <w:rFonts w:ascii="Times New Roman" w:hAnsi="Times New Roman" w:cs="Times New Roman"/>
          <w:b/>
          <w:bCs/>
          <w:color w:val="000000"/>
          <w:sz w:val="24"/>
          <w:szCs w:val="24"/>
        </w:rPr>
      </w:pPr>
      <w:r w:rsidRPr="006D73E6">
        <w:rPr>
          <w:rFonts w:ascii="Times New Roman" w:hAnsi="Times New Roman" w:cs="Times New Roman"/>
          <w:b/>
          <w:bCs/>
          <w:color w:val="000000"/>
          <w:sz w:val="24"/>
          <w:szCs w:val="24"/>
        </w:rPr>
        <w:t>Objectors’ Designated Representatives</w:t>
      </w:r>
      <w:r w:rsidR="00801D08" w:rsidRPr="006D73E6">
        <w:rPr>
          <w:rFonts w:ascii="Times New Roman" w:hAnsi="Times New Roman" w:cs="Times New Roman"/>
          <w:b/>
          <w:bCs/>
          <w:color w:val="000000"/>
          <w:sz w:val="24"/>
          <w:szCs w:val="24"/>
        </w:rPr>
        <w:t xml:space="preserve"> </w:t>
      </w:r>
    </w:p>
    <w:p w14:paraId="2C96F338" w14:textId="0153B958" w:rsidR="001B094A" w:rsidRPr="006D73E6" w:rsidRDefault="001B094A" w:rsidP="002172C7">
      <w:pPr>
        <w:spacing w:after="0" w:line="240" w:lineRule="auto"/>
        <w:rPr>
          <w:rFonts w:ascii="Times New Roman" w:hAnsi="Times New Roman" w:cs="Times New Roman"/>
          <w:sz w:val="24"/>
          <w:szCs w:val="24"/>
        </w:rPr>
      </w:pPr>
      <w:r w:rsidRPr="006D73E6">
        <w:rPr>
          <w:rFonts w:ascii="Times New Roman" w:hAnsi="Times New Roman" w:cs="Times New Roman"/>
          <w:sz w:val="24"/>
          <w:szCs w:val="24"/>
        </w:rPr>
        <w:t>Steven Brink</w:t>
      </w:r>
      <w:r w:rsidR="00745754" w:rsidRPr="006D73E6">
        <w:rPr>
          <w:rFonts w:ascii="Times New Roman" w:hAnsi="Times New Roman" w:cs="Times New Roman"/>
          <w:sz w:val="24"/>
          <w:szCs w:val="24"/>
        </w:rPr>
        <w:t xml:space="preserve"> – Lead Objector </w:t>
      </w:r>
    </w:p>
    <w:p w14:paraId="59FA0FA4" w14:textId="77777777" w:rsidR="001B094A" w:rsidRPr="006D73E6" w:rsidRDefault="001B094A" w:rsidP="002172C7">
      <w:pPr>
        <w:spacing w:after="0" w:line="240" w:lineRule="auto"/>
        <w:rPr>
          <w:rFonts w:ascii="Times New Roman" w:hAnsi="Times New Roman" w:cs="Times New Roman"/>
          <w:sz w:val="24"/>
          <w:szCs w:val="24"/>
        </w:rPr>
      </w:pPr>
      <w:r w:rsidRPr="006D73E6">
        <w:rPr>
          <w:rFonts w:ascii="Times New Roman" w:hAnsi="Times New Roman" w:cs="Times New Roman"/>
          <w:sz w:val="24"/>
          <w:szCs w:val="24"/>
        </w:rPr>
        <w:t>Calforests</w:t>
      </w:r>
    </w:p>
    <w:p w14:paraId="42CD2B50" w14:textId="77777777" w:rsidR="00977224" w:rsidRDefault="00977224" w:rsidP="002172C7">
      <w:pPr>
        <w:spacing w:after="0" w:line="240" w:lineRule="auto"/>
        <w:rPr>
          <w:rFonts w:ascii="Times New Roman" w:hAnsi="Times New Roman" w:cs="Times New Roman"/>
          <w:sz w:val="24"/>
          <w:szCs w:val="24"/>
        </w:rPr>
      </w:pPr>
    </w:p>
    <w:p w14:paraId="5756701F" w14:textId="3D3F5C85" w:rsidR="001B094A" w:rsidRPr="006D73E6" w:rsidRDefault="001B094A" w:rsidP="002172C7">
      <w:pPr>
        <w:spacing w:after="0" w:line="240" w:lineRule="auto"/>
        <w:rPr>
          <w:rFonts w:ascii="Times New Roman" w:hAnsi="Times New Roman" w:cs="Times New Roman"/>
          <w:sz w:val="24"/>
          <w:szCs w:val="24"/>
        </w:rPr>
      </w:pPr>
      <w:r w:rsidRPr="006D73E6">
        <w:rPr>
          <w:rFonts w:ascii="Times New Roman" w:hAnsi="Times New Roman" w:cs="Times New Roman"/>
          <w:sz w:val="24"/>
          <w:szCs w:val="24"/>
        </w:rPr>
        <w:t>Jerry Jensen</w:t>
      </w:r>
    </w:p>
    <w:p w14:paraId="7C5A175D" w14:textId="2D755CFC" w:rsidR="001B094A" w:rsidRPr="006D73E6" w:rsidRDefault="001B094A" w:rsidP="002172C7">
      <w:pPr>
        <w:spacing w:after="0" w:line="240" w:lineRule="auto"/>
        <w:rPr>
          <w:rFonts w:ascii="Times New Roman" w:hAnsi="Times New Roman" w:cs="Times New Roman"/>
          <w:sz w:val="24"/>
          <w:szCs w:val="24"/>
        </w:rPr>
      </w:pPr>
      <w:r w:rsidRPr="006D73E6">
        <w:rPr>
          <w:rFonts w:ascii="Times New Roman" w:hAnsi="Times New Roman" w:cs="Times New Roman"/>
          <w:sz w:val="24"/>
          <w:szCs w:val="24"/>
        </w:rPr>
        <w:t>AFRC</w:t>
      </w:r>
    </w:p>
    <w:p w14:paraId="54D054EA" w14:textId="34430FAB" w:rsidR="001B094A" w:rsidRPr="006D73E6" w:rsidRDefault="001B094A" w:rsidP="002172C7">
      <w:pPr>
        <w:pBdr>
          <w:top w:val="nil"/>
          <w:left w:val="nil"/>
          <w:bottom w:val="nil"/>
          <w:right w:val="nil"/>
          <w:between w:val="nil"/>
        </w:pBdr>
        <w:spacing w:after="0" w:line="240" w:lineRule="auto"/>
        <w:ind w:left="2" w:hanging="2"/>
        <w:rPr>
          <w:rFonts w:ascii="Times New Roman" w:hAnsi="Times New Roman" w:cs="Times New Roman"/>
          <w:color w:val="000000"/>
          <w:sz w:val="24"/>
          <w:szCs w:val="24"/>
        </w:rPr>
      </w:pPr>
    </w:p>
    <w:p w14:paraId="14E7B47B" w14:textId="64B628B2" w:rsidR="001B094A" w:rsidRPr="006D73E6" w:rsidRDefault="001B094A" w:rsidP="002172C7">
      <w:pPr>
        <w:pStyle w:val="Default"/>
        <w:spacing w:line="240" w:lineRule="auto"/>
        <w:ind w:leftChars="0" w:left="2" w:hanging="2"/>
        <w:rPr>
          <w:b/>
          <w:bCs/>
        </w:rPr>
      </w:pPr>
      <w:r w:rsidRPr="006D73E6">
        <w:rPr>
          <w:b/>
          <w:bCs/>
        </w:rPr>
        <w:t xml:space="preserve">Reasons for the Objection </w:t>
      </w:r>
    </w:p>
    <w:p w14:paraId="3B4430AC" w14:textId="77777777" w:rsidR="002172C7" w:rsidRPr="006D73E6" w:rsidRDefault="002172C7" w:rsidP="002172C7">
      <w:pPr>
        <w:pStyle w:val="Default"/>
        <w:spacing w:line="240" w:lineRule="auto"/>
        <w:ind w:leftChars="0" w:left="2" w:hanging="2"/>
        <w:rPr>
          <w:b/>
          <w:bCs/>
        </w:rPr>
      </w:pPr>
    </w:p>
    <w:p w14:paraId="3AE46F89" w14:textId="4BFFE592" w:rsidR="00EA2070" w:rsidRPr="006D73E6" w:rsidRDefault="00EA2070" w:rsidP="002172C7">
      <w:pPr>
        <w:autoSpaceDE w:val="0"/>
        <w:autoSpaceDN w:val="0"/>
        <w:adjustRightInd w:val="0"/>
        <w:spacing w:after="0" w:line="240" w:lineRule="auto"/>
        <w:rPr>
          <w:rFonts w:ascii="Times New Roman" w:eastAsia="Calibri" w:hAnsi="Times New Roman" w:cs="Times New Roman"/>
          <w:color w:val="000000"/>
          <w:sz w:val="24"/>
          <w:szCs w:val="24"/>
        </w:rPr>
      </w:pPr>
      <w:r w:rsidRPr="006D73E6">
        <w:rPr>
          <w:rFonts w:ascii="Times New Roman" w:eastAsia="Calibri" w:hAnsi="Times New Roman" w:cs="Times New Roman"/>
          <w:color w:val="000000"/>
          <w:sz w:val="24"/>
          <w:szCs w:val="24"/>
        </w:rPr>
        <w:t xml:space="preserve">The content of this objection below is based upon the prior specific written comments submitted by </w:t>
      </w:r>
      <w:r w:rsidR="002172C7" w:rsidRPr="006D73E6">
        <w:rPr>
          <w:rFonts w:ascii="Times New Roman" w:eastAsia="Calibri" w:hAnsi="Times New Roman" w:cs="Times New Roman"/>
          <w:color w:val="000000"/>
          <w:sz w:val="24"/>
          <w:szCs w:val="24"/>
        </w:rPr>
        <w:t xml:space="preserve">Calforests and </w:t>
      </w:r>
      <w:r w:rsidRPr="006D73E6">
        <w:rPr>
          <w:rFonts w:ascii="Times New Roman" w:eastAsia="Calibri" w:hAnsi="Times New Roman" w:cs="Times New Roman"/>
          <w:color w:val="000000"/>
          <w:sz w:val="24"/>
          <w:szCs w:val="24"/>
        </w:rPr>
        <w:t>AFRC in response to both the scoping notice and Draft EIS which are hereby incorporated by reference.</w:t>
      </w:r>
    </w:p>
    <w:p w14:paraId="49CE2CBD" w14:textId="77777777" w:rsidR="00EA2070" w:rsidRPr="006D73E6" w:rsidRDefault="00EA2070" w:rsidP="002172C7">
      <w:pPr>
        <w:pStyle w:val="Default"/>
        <w:spacing w:line="240" w:lineRule="auto"/>
        <w:ind w:leftChars="0" w:left="0" w:firstLineChars="0" w:firstLine="0"/>
        <w:rPr>
          <w:b/>
          <w:bCs/>
        </w:rPr>
      </w:pPr>
    </w:p>
    <w:p w14:paraId="068AEC14" w14:textId="3316F5C5" w:rsidR="00732437" w:rsidRPr="006D73E6" w:rsidRDefault="00E0760A" w:rsidP="002172C7">
      <w:pPr>
        <w:spacing w:after="0" w:line="240" w:lineRule="auto"/>
        <w:rPr>
          <w:rFonts w:ascii="Times New Roman" w:hAnsi="Times New Roman" w:cs="Times New Roman"/>
          <w:sz w:val="24"/>
          <w:szCs w:val="24"/>
        </w:rPr>
      </w:pPr>
      <w:r w:rsidRPr="006D73E6">
        <w:rPr>
          <w:rFonts w:ascii="Times New Roman" w:hAnsi="Times New Roman" w:cs="Times New Roman"/>
          <w:sz w:val="24"/>
          <w:szCs w:val="24"/>
        </w:rPr>
        <w:t xml:space="preserve">Calforests and AFRC have </w:t>
      </w:r>
      <w:r w:rsidR="005D1537" w:rsidRPr="006D73E6">
        <w:rPr>
          <w:rFonts w:ascii="Times New Roman" w:hAnsi="Times New Roman" w:cs="Times New Roman"/>
          <w:sz w:val="24"/>
          <w:szCs w:val="24"/>
        </w:rPr>
        <w:t>six</w:t>
      </w:r>
      <w:r w:rsidRPr="006D73E6">
        <w:rPr>
          <w:rFonts w:ascii="Times New Roman" w:hAnsi="Times New Roman" w:cs="Times New Roman"/>
          <w:sz w:val="24"/>
          <w:szCs w:val="24"/>
        </w:rPr>
        <w:t xml:space="preserve"> </w:t>
      </w:r>
      <w:r w:rsidR="001B094A" w:rsidRPr="006D73E6">
        <w:rPr>
          <w:rFonts w:ascii="Times New Roman" w:hAnsi="Times New Roman" w:cs="Times New Roman"/>
          <w:sz w:val="24"/>
          <w:szCs w:val="24"/>
        </w:rPr>
        <w:t>objection</w:t>
      </w:r>
      <w:r w:rsidR="001B3DA2" w:rsidRPr="006D73E6">
        <w:rPr>
          <w:rFonts w:ascii="Times New Roman" w:hAnsi="Times New Roman" w:cs="Times New Roman"/>
          <w:sz w:val="24"/>
          <w:szCs w:val="24"/>
        </w:rPr>
        <w:t xml:space="preserve"> points,</w:t>
      </w:r>
      <w:r w:rsidRPr="006D73E6">
        <w:rPr>
          <w:rFonts w:ascii="Times New Roman" w:hAnsi="Times New Roman" w:cs="Times New Roman"/>
          <w:sz w:val="24"/>
          <w:szCs w:val="24"/>
        </w:rPr>
        <w:t xml:space="preserve"> all specific to the Sierra and Sequoia Forest Plans</w:t>
      </w:r>
      <w:r w:rsidR="00915371" w:rsidRPr="006D73E6">
        <w:rPr>
          <w:rFonts w:ascii="Times New Roman" w:hAnsi="Times New Roman" w:cs="Times New Roman"/>
          <w:sz w:val="24"/>
          <w:szCs w:val="24"/>
        </w:rPr>
        <w:t>.</w:t>
      </w:r>
      <w:r w:rsidRPr="006D73E6">
        <w:rPr>
          <w:rFonts w:ascii="Times New Roman" w:hAnsi="Times New Roman" w:cs="Times New Roman"/>
          <w:sz w:val="24"/>
          <w:szCs w:val="24"/>
        </w:rPr>
        <w:t xml:space="preserve"> </w:t>
      </w:r>
      <w:r w:rsidR="00915371" w:rsidRPr="006D73E6">
        <w:rPr>
          <w:rFonts w:ascii="Times New Roman" w:hAnsi="Times New Roman" w:cs="Times New Roman"/>
          <w:sz w:val="24"/>
          <w:szCs w:val="24"/>
        </w:rPr>
        <w:t>T</w:t>
      </w:r>
      <w:r w:rsidRPr="006D73E6">
        <w:rPr>
          <w:rFonts w:ascii="Times New Roman" w:hAnsi="Times New Roman" w:cs="Times New Roman"/>
          <w:sz w:val="24"/>
          <w:szCs w:val="24"/>
        </w:rPr>
        <w:t xml:space="preserve">he objections are </w:t>
      </w:r>
      <w:r w:rsidR="001B3DA2" w:rsidRPr="006D73E6">
        <w:rPr>
          <w:rFonts w:ascii="Times New Roman" w:hAnsi="Times New Roman" w:cs="Times New Roman"/>
          <w:sz w:val="24"/>
          <w:szCs w:val="24"/>
        </w:rPr>
        <w:t xml:space="preserve">identical </w:t>
      </w:r>
      <w:r w:rsidRPr="006D73E6">
        <w:rPr>
          <w:rFonts w:ascii="Times New Roman" w:hAnsi="Times New Roman" w:cs="Times New Roman"/>
          <w:sz w:val="24"/>
          <w:szCs w:val="24"/>
        </w:rPr>
        <w:t>for both Forest Plans</w:t>
      </w:r>
      <w:r w:rsidR="00883334" w:rsidRPr="006D73E6">
        <w:rPr>
          <w:rFonts w:ascii="Times New Roman" w:hAnsi="Times New Roman" w:cs="Times New Roman"/>
          <w:sz w:val="24"/>
          <w:szCs w:val="24"/>
        </w:rPr>
        <w:t xml:space="preserve">. </w:t>
      </w:r>
      <w:r w:rsidRPr="006D73E6">
        <w:rPr>
          <w:rFonts w:ascii="Times New Roman" w:hAnsi="Times New Roman" w:cs="Times New Roman"/>
          <w:sz w:val="24"/>
          <w:szCs w:val="24"/>
        </w:rPr>
        <w:t xml:space="preserve">The only difference is, in some cases, the page citation in each Forest Plan </w:t>
      </w:r>
      <w:r w:rsidR="00781143" w:rsidRPr="006D73E6">
        <w:rPr>
          <w:rFonts w:ascii="Times New Roman" w:hAnsi="Times New Roman" w:cs="Times New Roman"/>
          <w:sz w:val="24"/>
          <w:szCs w:val="24"/>
        </w:rPr>
        <w:t>differs</w:t>
      </w:r>
      <w:r w:rsidRPr="006D73E6">
        <w:rPr>
          <w:rFonts w:ascii="Times New Roman" w:hAnsi="Times New Roman" w:cs="Times New Roman"/>
          <w:sz w:val="24"/>
          <w:szCs w:val="24"/>
        </w:rPr>
        <w:t xml:space="preserve"> from each other</w:t>
      </w:r>
      <w:r w:rsidR="00883334" w:rsidRPr="006D73E6">
        <w:rPr>
          <w:rFonts w:ascii="Times New Roman" w:hAnsi="Times New Roman" w:cs="Times New Roman"/>
          <w:sz w:val="24"/>
          <w:szCs w:val="24"/>
        </w:rPr>
        <w:t xml:space="preserve">. </w:t>
      </w:r>
      <w:r w:rsidR="00103158" w:rsidRPr="006D73E6">
        <w:rPr>
          <w:rFonts w:ascii="Times New Roman" w:hAnsi="Times New Roman" w:cs="Times New Roman"/>
          <w:sz w:val="24"/>
          <w:szCs w:val="24"/>
        </w:rPr>
        <w:t>The Forest Plan page numbers are listed with each objection below.</w:t>
      </w:r>
    </w:p>
    <w:p w14:paraId="04C183BF" w14:textId="77777777" w:rsidR="0057471E" w:rsidRPr="006D73E6" w:rsidRDefault="0057471E" w:rsidP="002172C7">
      <w:pPr>
        <w:spacing w:after="0" w:line="240" w:lineRule="auto"/>
        <w:rPr>
          <w:rFonts w:ascii="Times New Roman" w:hAnsi="Times New Roman" w:cs="Times New Roman"/>
          <w:sz w:val="24"/>
          <w:szCs w:val="24"/>
        </w:rPr>
      </w:pPr>
    </w:p>
    <w:p w14:paraId="6B331168" w14:textId="06986F21" w:rsidR="00EA2070" w:rsidRPr="006D73E6" w:rsidRDefault="00EA2070" w:rsidP="002172C7">
      <w:pPr>
        <w:pStyle w:val="ListParagraph"/>
        <w:numPr>
          <w:ilvl w:val="0"/>
          <w:numId w:val="2"/>
        </w:numPr>
        <w:spacing w:after="0" w:line="240" w:lineRule="auto"/>
        <w:rPr>
          <w:rFonts w:ascii="Times New Roman" w:hAnsi="Times New Roman" w:cs="Times New Roman"/>
          <w:b/>
          <w:bCs/>
          <w:sz w:val="24"/>
          <w:szCs w:val="24"/>
        </w:rPr>
      </w:pPr>
      <w:r w:rsidRPr="006D73E6">
        <w:rPr>
          <w:rFonts w:ascii="Times New Roman" w:hAnsi="Times New Roman" w:cs="Times New Roman"/>
          <w:b/>
          <w:bCs/>
          <w:sz w:val="24"/>
          <w:szCs w:val="24"/>
        </w:rPr>
        <w:t>Standard TERR-FW-STD-01(b)</w:t>
      </w:r>
      <w:r w:rsidR="00E14E8E" w:rsidRPr="006D73E6">
        <w:rPr>
          <w:rFonts w:ascii="Times New Roman" w:hAnsi="Times New Roman" w:cs="Times New Roman"/>
          <w:b/>
          <w:bCs/>
          <w:sz w:val="24"/>
          <w:szCs w:val="24"/>
        </w:rPr>
        <w:t>, listed on page 27 of each Plan,</w:t>
      </w:r>
      <w:r w:rsidRPr="006D73E6">
        <w:rPr>
          <w:rFonts w:ascii="Times New Roman" w:hAnsi="Times New Roman" w:cs="Times New Roman"/>
          <w:b/>
          <w:bCs/>
          <w:sz w:val="24"/>
          <w:szCs w:val="24"/>
        </w:rPr>
        <w:t xml:space="preserve"> </w:t>
      </w:r>
      <w:r w:rsidR="0003213E" w:rsidRPr="006D73E6">
        <w:rPr>
          <w:rFonts w:ascii="Times New Roman" w:hAnsi="Times New Roman" w:cs="Times New Roman"/>
          <w:b/>
          <w:bCs/>
          <w:sz w:val="24"/>
          <w:szCs w:val="24"/>
        </w:rPr>
        <w:t xml:space="preserve">does not contain sufficient justification for removal of trees over 30-inches in diameter.  </w:t>
      </w:r>
    </w:p>
    <w:p w14:paraId="4455CF7B" w14:textId="77777777" w:rsidR="00EA2070" w:rsidRPr="006D73E6" w:rsidRDefault="00EA2070" w:rsidP="002172C7">
      <w:pPr>
        <w:spacing w:after="0" w:line="240" w:lineRule="auto"/>
        <w:rPr>
          <w:rFonts w:ascii="Times New Roman" w:hAnsi="Times New Roman" w:cs="Times New Roman"/>
          <w:b/>
          <w:bCs/>
          <w:sz w:val="24"/>
          <w:szCs w:val="24"/>
        </w:rPr>
      </w:pPr>
    </w:p>
    <w:p w14:paraId="615B4316" w14:textId="192BBD4D" w:rsidR="00E14E8E" w:rsidRPr="006D73E6" w:rsidRDefault="00E14E8E" w:rsidP="002172C7">
      <w:pPr>
        <w:spacing w:after="0" w:line="240" w:lineRule="auto"/>
        <w:rPr>
          <w:rFonts w:ascii="Times New Roman" w:hAnsi="Times New Roman" w:cs="Times New Roman"/>
          <w:sz w:val="24"/>
          <w:szCs w:val="24"/>
        </w:rPr>
      </w:pPr>
      <w:r w:rsidRPr="006D73E6">
        <w:rPr>
          <w:rFonts w:ascii="Times New Roman" w:hAnsi="Times New Roman" w:cs="Times New Roman"/>
          <w:sz w:val="24"/>
          <w:szCs w:val="24"/>
        </w:rPr>
        <w:t>Excessive fuel loadings have contributed to extreme fire behavior in recent years.  Forest managers should have the option of justifying the removal of trees over 30-inches in diameter to address this resource concern.  Adding a standard that allows removal of felled trees 30-40</w:t>
      </w:r>
      <w:r w:rsidR="002172C7" w:rsidRPr="006D73E6">
        <w:rPr>
          <w:rFonts w:ascii="Times New Roman" w:hAnsi="Times New Roman" w:cs="Times New Roman"/>
          <w:sz w:val="24"/>
          <w:szCs w:val="24"/>
        </w:rPr>
        <w:t xml:space="preserve">″ </w:t>
      </w:r>
      <w:r w:rsidR="009F1CA7" w:rsidRPr="006D73E6">
        <w:rPr>
          <w:rFonts w:ascii="Times New Roman" w:hAnsi="Times New Roman" w:cs="Times New Roman"/>
          <w:sz w:val="24"/>
          <w:szCs w:val="24"/>
        </w:rPr>
        <w:t>diameter at breast height (</w:t>
      </w:r>
      <w:r w:rsidRPr="006D73E6">
        <w:rPr>
          <w:rFonts w:ascii="Times New Roman" w:hAnsi="Times New Roman" w:cs="Times New Roman"/>
          <w:sz w:val="24"/>
          <w:szCs w:val="24"/>
        </w:rPr>
        <w:t>DBH</w:t>
      </w:r>
      <w:r w:rsidR="009F1CA7" w:rsidRPr="006D73E6">
        <w:rPr>
          <w:rFonts w:ascii="Times New Roman" w:hAnsi="Times New Roman" w:cs="Times New Roman"/>
          <w:sz w:val="24"/>
          <w:szCs w:val="24"/>
        </w:rPr>
        <w:t>)</w:t>
      </w:r>
      <w:r w:rsidRPr="006D73E6">
        <w:rPr>
          <w:rFonts w:ascii="Times New Roman" w:hAnsi="Times New Roman" w:cs="Times New Roman"/>
          <w:sz w:val="24"/>
          <w:szCs w:val="24"/>
        </w:rPr>
        <w:t xml:space="preserve"> and downed woody debris sufficient to meet the fuel loading objective of 3-15 tons/acre in accordance with Forest Plan p. 34, Table 3</w:t>
      </w:r>
      <w:r w:rsidR="002172C7" w:rsidRPr="006D73E6">
        <w:rPr>
          <w:rFonts w:ascii="Times New Roman" w:hAnsi="Times New Roman" w:cs="Times New Roman"/>
          <w:sz w:val="24"/>
          <w:szCs w:val="24"/>
        </w:rPr>
        <w:t>,</w:t>
      </w:r>
      <w:r w:rsidRPr="006D73E6">
        <w:rPr>
          <w:rFonts w:ascii="Times New Roman" w:hAnsi="Times New Roman" w:cs="Times New Roman"/>
          <w:sz w:val="24"/>
          <w:szCs w:val="24"/>
        </w:rPr>
        <w:t xml:space="preserve"> would afford managers that discretion.</w:t>
      </w:r>
    </w:p>
    <w:p w14:paraId="16BE22A7" w14:textId="47760FF5" w:rsidR="0003213E" w:rsidRPr="006D73E6" w:rsidRDefault="0003213E" w:rsidP="002172C7">
      <w:pPr>
        <w:spacing w:after="0" w:line="240" w:lineRule="auto"/>
        <w:rPr>
          <w:rFonts w:ascii="Times New Roman" w:hAnsi="Times New Roman" w:cs="Times New Roman"/>
          <w:sz w:val="24"/>
          <w:szCs w:val="24"/>
        </w:rPr>
      </w:pPr>
    </w:p>
    <w:p w14:paraId="61A4CB4D" w14:textId="77777777" w:rsidR="002172C7" w:rsidRPr="006D73E6" w:rsidRDefault="002172C7" w:rsidP="002172C7">
      <w:pPr>
        <w:spacing w:after="0" w:line="240" w:lineRule="auto"/>
        <w:rPr>
          <w:rFonts w:ascii="Times New Roman" w:hAnsi="Times New Roman" w:cs="Times New Roman"/>
          <w:b/>
          <w:bCs/>
          <w:sz w:val="24"/>
          <w:szCs w:val="24"/>
        </w:rPr>
      </w:pPr>
    </w:p>
    <w:p w14:paraId="2EB2825C" w14:textId="0A182896" w:rsidR="0003213E" w:rsidRPr="006D73E6" w:rsidRDefault="0003213E" w:rsidP="002172C7">
      <w:pPr>
        <w:spacing w:after="0" w:line="240" w:lineRule="auto"/>
        <w:rPr>
          <w:rFonts w:ascii="Times New Roman" w:hAnsi="Times New Roman" w:cs="Times New Roman"/>
          <w:b/>
          <w:bCs/>
          <w:sz w:val="24"/>
          <w:szCs w:val="24"/>
        </w:rPr>
      </w:pPr>
      <w:r w:rsidRPr="006D73E6">
        <w:rPr>
          <w:rFonts w:ascii="Times New Roman" w:hAnsi="Times New Roman" w:cs="Times New Roman"/>
          <w:b/>
          <w:bCs/>
          <w:sz w:val="24"/>
          <w:szCs w:val="24"/>
        </w:rPr>
        <w:t>Resolution Requested</w:t>
      </w:r>
    </w:p>
    <w:p w14:paraId="5BD9AD46" w14:textId="77777777" w:rsidR="002172C7" w:rsidRPr="006D73E6" w:rsidRDefault="002172C7" w:rsidP="002172C7">
      <w:pPr>
        <w:spacing w:after="0" w:line="240" w:lineRule="auto"/>
        <w:rPr>
          <w:rFonts w:ascii="Times New Roman" w:hAnsi="Times New Roman" w:cs="Times New Roman"/>
          <w:b/>
          <w:bCs/>
          <w:color w:val="FF0000"/>
          <w:sz w:val="24"/>
          <w:szCs w:val="24"/>
        </w:rPr>
      </w:pPr>
    </w:p>
    <w:p w14:paraId="7888ABEE" w14:textId="13274607" w:rsidR="00EA2070" w:rsidRPr="006D73E6" w:rsidRDefault="0003213E" w:rsidP="002172C7">
      <w:pPr>
        <w:spacing w:after="0" w:line="240" w:lineRule="auto"/>
        <w:rPr>
          <w:rFonts w:ascii="Times New Roman" w:hAnsi="Times New Roman" w:cs="Times New Roman"/>
          <w:b/>
          <w:bCs/>
          <w:sz w:val="24"/>
          <w:szCs w:val="24"/>
        </w:rPr>
      </w:pPr>
      <w:r w:rsidRPr="006D73E6">
        <w:rPr>
          <w:rFonts w:ascii="Times New Roman" w:hAnsi="Times New Roman" w:cs="Times New Roman"/>
          <w:sz w:val="24"/>
          <w:szCs w:val="24"/>
        </w:rPr>
        <w:t>Standard TERR-FW-STD-01(b) should be amended to include a provision that addresses fuel loading as outline above.</w:t>
      </w:r>
    </w:p>
    <w:p w14:paraId="0A3ED2D4" w14:textId="5DC0E509" w:rsidR="00732437" w:rsidRPr="006D73E6" w:rsidRDefault="00732437" w:rsidP="002172C7">
      <w:pPr>
        <w:spacing w:after="0" w:line="240" w:lineRule="auto"/>
        <w:rPr>
          <w:rFonts w:ascii="Times New Roman" w:hAnsi="Times New Roman" w:cs="Times New Roman"/>
          <w:b/>
          <w:bCs/>
          <w:sz w:val="24"/>
          <w:szCs w:val="24"/>
        </w:rPr>
      </w:pPr>
    </w:p>
    <w:p w14:paraId="1279A76A" w14:textId="1FD44C4E" w:rsidR="005D1537" w:rsidRPr="006D73E6" w:rsidRDefault="001F342F" w:rsidP="002172C7">
      <w:pPr>
        <w:pStyle w:val="ListParagraph"/>
        <w:numPr>
          <w:ilvl w:val="0"/>
          <w:numId w:val="2"/>
        </w:numPr>
        <w:spacing w:after="0" w:line="240" w:lineRule="auto"/>
        <w:rPr>
          <w:rFonts w:ascii="Times New Roman" w:hAnsi="Times New Roman" w:cs="Times New Roman"/>
          <w:b/>
          <w:bCs/>
          <w:sz w:val="24"/>
          <w:szCs w:val="24"/>
        </w:rPr>
      </w:pPr>
      <w:r w:rsidRPr="006D73E6">
        <w:rPr>
          <w:rFonts w:ascii="Times New Roman" w:hAnsi="Times New Roman" w:cs="Times New Roman"/>
          <w:b/>
          <w:bCs/>
          <w:sz w:val="24"/>
          <w:szCs w:val="24"/>
        </w:rPr>
        <w:t>Guideline TERR-CES-GDL 05 is unnecessary to attain the desired end result described.  Its inclusion in the Plan will hamper the Forest Service’s ability to conduct effective post-fire treatments.</w:t>
      </w:r>
    </w:p>
    <w:p w14:paraId="2E800C1A" w14:textId="358FEB87" w:rsidR="001F342F" w:rsidRPr="006D73E6" w:rsidRDefault="001F342F" w:rsidP="002172C7">
      <w:pPr>
        <w:spacing w:after="0" w:line="240" w:lineRule="auto"/>
        <w:rPr>
          <w:rFonts w:ascii="Times New Roman" w:hAnsi="Times New Roman" w:cs="Times New Roman"/>
          <w:b/>
          <w:bCs/>
          <w:sz w:val="24"/>
          <w:szCs w:val="24"/>
        </w:rPr>
      </w:pPr>
    </w:p>
    <w:p w14:paraId="2030F15B" w14:textId="6AB92341" w:rsidR="004918BD" w:rsidRPr="006D73E6" w:rsidRDefault="001F342F" w:rsidP="002172C7">
      <w:pPr>
        <w:spacing w:after="0" w:line="240" w:lineRule="auto"/>
        <w:rPr>
          <w:rFonts w:ascii="Times New Roman" w:hAnsi="Times New Roman" w:cs="Times New Roman"/>
          <w:sz w:val="24"/>
          <w:szCs w:val="24"/>
        </w:rPr>
      </w:pPr>
      <w:r w:rsidRPr="006D73E6">
        <w:rPr>
          <w:rFonts w:ascii="Times New Roman" w:hAnsi="Times New Roman" w:cs="Times New Roman"/>
          <w:sz w:val="24"/>
          <w:szCs w:val="24"/>
        </w:rPr>
        <w:t xml:space="preserve">This Guideline requires the retention of 10% of high severity burn on certain sized fires.  This retention prohibits salvage on that percentage in order to create </w:t>
      </w:r>
      <w:r w:rsidR="00543814" w:rsidRPr="006D73E6">
        <w:rPr>
          <w:rFonts w:ascii="Times New Roman" w:hAnsi="Times New Roman" w:cs="Times New Roman"/>
          <w:sz w:val="24"/>
          <w:szCs w:val="24"/>
        </w:rPr>
        <w:t xml:space="preserve">“complex early seral habitat.”  This Guideline is based on a false assumption that complex early seral habitat and post-fire timber salvage are mutually exclusive.  Desired Conditions outlined under TIMB-FW-DC notes that salvage of dead and dying trees captures some of the economic value of the wood </w:t>
      </w:r>
      <w:r w:rsidR="00543814" w:rsidRPr="006D73E6">
        <w:rPr>
          <w:rFonts w:ascii="Times New Roman" w:hAnsi="Times New Roman" w:cs="Times New Roman"/>
          <w:b/>
          <w:bCs/>
          <w:i/>
          <w:iCs/>
          <w:sz w:val="24"/>
          <w:szCs w:val="24"/>
        </w:rPr>
        <w:t>while retaining key features in quantities that provide for wildlife habitat, soil productivity, and other desired conditions of ecosystems.</w:t>
      </w:r>
      <w:r w:rsidR="006B46D5" w:rsidRPr="006D73E6">
        <w:rPr>
          <w:rFonts w:ascii="Times New Roman" w:hAnsi="Times New Roman" w:cs="Times New Roman"/>
          <w:b/>
          <w:bCs/>
          <w:i/>
          <w:iCs/>
          <w:sz w:val="24"/>
          <w:szCs w:val="24"/>
        </w:rPr>
        <w:t xml:space="preserve">  </w:t>
      </w:r>
      <w:r w:rsidR="006B46D5" w:rsidRPr="006D73E6">
        <w:rPr>
          <w:rFonts w:ascii="Times New Roman" w:hAnsi="Times New Roman" w:cs="Times New Roman"/>
          <w:sz w:val="24"/>
          <w:szCs w:val="24"/>
        </w:rPr>
        <w:t xml:space="preserve">The key features </w:t>
      </w:r>
      <w:r w:rsidR="009E4BAF" w:rsidRPr="006D73E6">
        <w:rPr>
          <w:rFonts w:ascii="Times New Roman" w:hAnsi="Times New Roman" w:cs="Times New Roman"/>
          <w:sz w:val="24"/>
          <w:szCs w:val="24"/>
        </w:rPr>
        <w:t xml:space="preserve">alluded to here likely include standing snags and down wood.  </w:t>
      </w:r>
      <w:r w:rsidR="004918BD" w:rsidRPr="006D73E6">
        <w:rPr>
          <w:rFonts w:ascii="Times New Roman" w:hAnsi="Times New Roman" w:cs="Times New Roman"/>
          <w:sz w:val="24"/>
          <w:szCs w:val="24"/>
        </w:rPr>
        <w:t>The retention of these “key features” in areas where salvage is conducted will contribute to the establishment of “complex early seral habitat” and as such, renders Guideline TERR-CES-GDL 05 unnecessary.</w:t>
      </w:r>
      <w:r w:rsidR="006B46D5" w:rsidRPr="006D73E6">
        <w:rPr>
          <w:rFonts w:ascii="Times New Roman" w:hAnsi="Times New Roman" w:cs="Times New Roman"/>
          <w:sz w:val="24"/>
          <w:szCs w:val="24"/>
        </w:rPr>
        <w:t xml:space="preserve">  </w:t>
      </w:r>
      <w:r w:rsidR="004918BD" w:rsidRPr="006D73E6">
        <w:rPr>
          <w:rFonts w:ascii="Times New Roman" w:hAnsi="Times New Roman" w:cs="Times New Roman"/>
          <w:sz w:val="24"/>
          <w:szCs w:val="24"/>
        </w:rPr>
        <w:t xml:space="preserve">    </w:t>
      </w:r>
    </w:p>
    <w:p w14:paraId="5B8A545F" w14:textId="2554BF1E" w:rsidR="009E4BAF" w:rsidRPr="006D73E6" w:rsidRDefault="009E4BAF" w:rsidP="002172C7">
      <w:pPr>
        <w:spacing w:after="0" w:line="240" w:lineRule="auto"/>
        <w:rPr>
          <w:rFonts w:ascii="Times New Roman" w:hAnsi="Times New Roman" w:cs="Times New Roman"/>
          <w:sz w:val="24"/>
          <w:szCs w:val="24"/>
        </w:rPr>
      </w:pPr>
    </w:p>
    <w:p w14:paraId="47422D77" w14:textId="5BA5EAA7" w:rsidR="009E4BAF" w:rsidRPr="006D73E6" w:rsidRDefault="009E4BAF" w:rsidP="002172C7">
      <w:pPr>
        <w:spacing w:after="0" w:line="240" w:lineRule="auto"/>
        <w:rPr>
          <w:rFonts w:ascii="Times New Roman" w:hAnsi="Times New Roman" w:cs="Times New Roman"/>
          <w:sz w:val="24"/>
          <w:szCs w:val="24"/>
        </w:rPr>
      </w:pPr>
      <w:r w:rsidRPr="006D73E6">
        <w:rPr>
          <w:rFonts w:ascii="Times New Roman" w:hAnsi="Times New Roman" w:cs="Times New Roman"/>
          <w:sz w:val="24"/>
          <w:szCs w:val="24"/>
        </w:rPr>
        <w:t xml:space="preserve">Most importantly, complex early seral habitat is primarily a function of site preparation and reforestation techniques, not timber salvage.  The absence of </w:t>
      </w:r>
      <w:r w:rsidR="00776898" w:rsidRPr="006D73E6">
        <w:rPr>
          <w:rFonts w:ascii="Times New Roman" w:hAnsi="Times New Roman" w:cs="Times New Roman"/>
          <w:sz w:val="24"/>
          <w:szCs w:val="24"/>
        </w:rPr>
        <w:t xml:space="preserve">appropriate </w:t>
      </w:r>
      <w:r w:rsidRPr="006D73E6">
        <w:rPr>
          <w:rFonts w:ascii="Times New Roman" w:hAnsi="Times New Roman" w:cs="Times New Roman"/>
          <w:sz w:val="24"/>
          <w:szCs w:val="24"/>
        </w:rPr>
        <w:t>site preparation will ensure the abundance of early seral shrub species in addition to trees.  Where trees are planted, planting densities</w:t>
      </w:r>
      <w:r w:rsidR="00EB07C3" w:rsidRPr="006D73E6">
        <w:rPr>
          <w:rFonts w:ascii="Times New Roman" w:hAnsi="Times New Roman" w:cs="Times New Roman"/>
          <w:sz w:val="24"/>
          <w:szCs w:val="24"/>
        </w:rPr>
        <w:t>, including in some cases use of clumps and gaps,</w:t>
      </w:r>
      <w:r w:rsidRPr="006D73E6">
        <w:rPr>
          <w:rFonts w:ascii="Times New Roman" w:hAnsi="Times New Roman" w:cs="Times New Roman"/>
          <w:sz w:val="24"/>
          <w:szCs w:val="24"/>
        </w:rPr>
        <w:t xml:space="preserve"> can be adjusted to create growing space for some of those shrub species.  </w:t>
      </w:r>
    </w:p>
    <w:p w14:paraId="5396B1BA" w14:textId="572CFDF1" w:rsidR="00AA4FD5" w:rsidRPr="006D73E6" w:rsidRDefault="00AA4FD5" w:rsidP="002172C7">
      <w:pPr>
        <w:spacing w:after="0" w:line="240" w:lineRule="auto"/>
        <w:rPr>
          <w:rFonts w:ascii="Times New Roman" w:hAnsi="Times New Roman" w:cs="Times New Roman"/>
          <w:sz w:val="24"/>
          <w:szCs w:val="24"/>
        </w:rPr>
      </w:pPr>
    </w:p>
    <w:p w14:paraId="7416EA6D" w14:textId="2E067C32" w:rsidR="00AA4FD5" w:rsidRPr="006D73E6" w:rsidRDefault="00AA4FD5" w:rsidP="002172C7">
      <w:pPr>
        <w:spacing w:after="0" w:line="240" w:lineRule="auto"/>
        <w:rPr>
          <w:rFonts w:ascii="Times New Roman" w:hAnsi="Times New Roman" w:cs="Times New Roman"/>
          <w:sz w:val="24"/>
          <w:szCs w:val="24"/>
        </w:rPr>
      </w:pPr>
      <w:r w:rsidRPr="006D73E6">
        <w:rPr>
          <w:rFonts w:ascii="Times New Roman" w:hAnsi="Times New Roman" w:cs="Times New Roman"/>
          <w:sz w:val="24"/>
          <w:szCs w:val="24"/>
        </w:rPr>
        <w:t>Furthermore, we are unaware of any conclusive research or empirical studies that indicate that complex early seral habitat is a reliable outcome from passive management following wildfire.  On the contrary, numerous fires</w:t>
      </w:r>
      <w:r w:rsidR="001E6310" w:rsidRPr="006D73E6">
        <w:rPr>
          <w:rFonts w:ascii="Times New Roman" w:hAnsi="Times New Roman" w:cs="Times New Roman"/>
          <w:sz w:val="24"/>
          <w:szCs w:val="24"/>
        </w:rPr>
        <w:t>,</w:t>
      </w:r>
      <w:r w:rsidRPr="006D73E6">
        <w:rPr>
          <w:rFonts w:ascii="Times New Roman" w:hAnsi="Times New Roman" w:cs="Times New Roman"/>
          <w:sz w:val="24"/>
          <w:szCs w:val="24"/>
        </w:rPr>
        <w:t xml:space="preserve"> where post-fire timber salvage</w:t>
      </w:r>
      <w:r w:rsidR="001E6310" w:rsidRPr="006D73E6">
        <w:rPr>
          <w:rFonts w:ascii="Times New Roman" w:hAnsi="Times New Roman" w:cs="Times New Roman"/>
          <w:sz w:val="24"/>
          <w:szCs w:val="24"/>
        </w:rPr>
        <w:t>, site preparation and reforestation</w:t>
      </w:r>
      <w:r w:rsidRPr="006D73E6">
        <w:rPr>
          <w:rFonts w:ascii="Times New Roman" w:hAnsi="Times New Roman" w:cs="Times New Roman"/>
          <w:sz w:val="24"/>
          <w:szCs w:val="24"/>
        </w:rPr>
        <w:t xml:space="preserve"> was deferred</w:t>
      </w:r>
      <w:r w:rsidR="001E6310" w:rsidRPr="006D73E6">
        <w:rPr>
          <w:rFonts w:ascii="Times New Roman" w:hAnsi="Times New Roman" w:cs="Times New Roman"/>
          <w:sz w:val="24"/>
          <w:szCs w:val="24"/>
        </w:rPr>
        <w:t>, has led to type conversion to brushfields with minimal natural regeneration.</w:t>
      </w:r>
      <w:r w:rsidRPr="006D73E6">
        <w:rPr>
          <w:rFonts w:ascii="Times New Roman" w:hAnsi="Times New Roman" w:cs="Times New Roman"/>
          <w:sz w:val="24"/>
          <w:szCs w:val="24"/>
        </w:rPr>
        <w:t xml:space="preserve"> </w:t>
      </w:r>
    </w:p>
    <w:p w14:paraId="61B3CF36" w14:textId="2135B807" w:rsidR="002144ED" w:rsidRPr="006D73E6" w:rsidRDefault="002144ED" w:rsidP="002172C7">
      <w:pPr>
        <w:spacing w:after="0" w:line="240" w:lineRule="auto"/>
        <w:rPr>
          <w:rFonts w:ascii="Times New Roman" w:hAnsi="Times New Roman" w:cs="Times New Roman"/>
          <w:sz w:val="24"/>
          <w:szCs w:val="24"/>
        </w:rPr>
      </w:pPr>
    </w:p>
    <w:p w14:paraId="24E1A788" w14:textId="13E21BB6" w:rsidR="002144ED" w:rsidRPr="006D73E6" w:rsidRDefault="002144ED" w:rsidP="002172C7">
      <w:pPr>
        <w:spacing w:after="0" w:line="240" w:lineRule="auto"/>
        <w:rPr>
          <w:rFonts w:ascii="Times New Roman" w:hAnsi="Times New Roman" w:cs="Times New Roman"/>
          <w:sz w:val="24"/>
          <w:szCs w:val="24"/>
        </w:rPr>
      </w:pPr>
      <w:r w:rsidRPr="006D73E6">
        <w:rPr>
          <w:rFonts w:ascii="Times New Roman" w:hAnsi="Times New Roman" w:cs="Times New Roman"/>
          <w:sz w:val="24"/>
          <w:szCs w:val="24"/>
        </w:rPr>
        <w:t>Ultimately, complex early seral habitat is a condition that can be mimicked through management techniques with or without timber salvage</w:t>
      </w:r>
      <w:r w:rsidR="00974AD7" w:rsidRPr="006D73E6">
        <w:rPr>
          <w:rFonts w:ascii="Times New Roman" w:hAnsi="Times New Roman" w:cs="Times New Roman"/>
          <w:sz w:val="24"/>
          <w:szCs w:val="24"/>
        </w:rPr>
        <w:t xml:space="preserve">, and the mere absence of salvage does not increase the likelihood of complex early seral habitat establishing.  </w:t>
      </w:r>
    </w:p>
    <w:p w14:paraId="6DE70102" w14:textId="44585056" w:rsidR="002144ED" w:rsidRPr="006D73E6" w:rsidRDefault="002144ED" w:rsidP="002172C7">
      <w:pPr>
        <w:spacing w:after="0" w:line="240" w:lineRule="auto"/>
        <w:rPr>
          <w:rFonts w:ascii="Times New Roman" w:hAnsi="Times New Roman" w:cs="Times New Roman"/>
          <w:sz w:val="24"/>
          <w:szCs w:val="24"/>
        </w:rPr>
      </w:pPr>
    </w:p>
    <w:p w14:paraId="0B0EC119" w14:textId="57E43071" w:rsidR="002144ED" w:rsidRPr="006D73E6" w:rsidRDefault="002144ED" w:rsidP="002172C7">
      <w:pPr>
        <w:spacing w:after="0" w:line="240" w:lineRule="auto"/>
        <w:rPr>
          <w:rFonts w:ascii="Times New Roman" w:hAnsi="Times New Roman" w:cs="Times New Roman"/>
          <w:b/>
          <w:bCs/>
          <w:sz w:val="24"/>
          <w:szCs w:val="24"/>
        </w:rPr>
      </w:pPr>
      <w:r w:rsidRPr="006D73E6">
        <w:rPr>
          <w:rFonts w:ascii="Times New Roman" w:hAnsi="Times New Roman" w:cs="Times New Roman"/>
          <w:b/>
          <w:bCs/>
          <w:sz w:val="24"/>
          <w:szCs w:val="24"/>
        </w:rPr>
        <w:t>Resolution Requested</w:t>
      </w:r>
    </w:p>
    <w:p w14:paraId="682335D1" w14:textId="4B9BFDBC" w:rsidR="002144ED" w:rsidRPr="006D73E6" w:rsidRDefault="002144ED" w:rsidP="002172C7">
      <w:pPr>
        <w:spacing w:after="0" w:line="240" w:lineRule="auto"/>
        <w:rPr>
          <w:rFonts w:ascii="Times New Roman" w:hAnsi="Times New Roman" w:cs="Times New Roman"/>
          <w:b/>
          <w:bCs/>
          <w:sz w:val="24"/>
          <w:szCs w:val="24"/>
        </w:rPr>
      </w:pPr>
    </w:p>
    <w:p w14:paraId="3A61EDA3" w14:textId="28FF0E6D" w:rsidR="002144ED" w:rsidRPr="006D73E6" w:rsidRDefault="002144ED" w:rsidP="002172C7">
      <w:pPr>
        <w:spacing w:after="0" w:line="240" w:lineRule="auto"/>
        <w:rPr>
          <w:rFonts w:ascii="Times New Roman" w:hAnsi="Times New Roman" w:cs="Times New Roman"/>
          <w:sz w:val="24"/>
          <w:szCs w:val="24"/>
        </w:rPr>
      </w:pPr>
      <w:r w:rsidRPr="006D73E6">
        <w:rPr>
          <w:rFonts w:ascii="Times New Roman" w:hAnsi="Times New Roman" w:cs="Times New Roman"/>
          <w:sz w:val="24"/>
          <w:szCs w:val="24"/>
        </w:rPr>
        <w:t>Remove Guideline TERR-CES-GDL 05 from both Plans</w:t>
      </w:r>
      <w:r w:rsidR="006A25A5" w:rsidRPr="006D73E6">
        <w:rPr>
          <w:rFonts w:ascii="Times New Roman" w:hAnsi="Times New Roman" w:cs="Times New Roman"/>
          <w:sz w:val="24"/>
          <w:szCs w:val="24"/>
        </w:rPr>
        <w:t xml:space="preserve"> as its inclusion will not assist in the development of complex early seral habitat.</w:t>
      </w:r>
    </w:p>
    <w:p w14:paraId="1B580634" w14:textId="3312412B" w:rsidR="0042323E" w:rsidRPr="006D73E6" w:rsidRDefault="0042323E" w:rsidP="002172C7">
      <w:pPr>
        <w:spacing w:after="0" w:line="240" w:lineRule="auto"/>
        <w:rPr>
          <w:rFonts w:ascii="Times New Roman" w:hAnsi="Times New Roman" w:cs="Times New Roman"/>
          <w:b/>
          <w:bCs/>
          <w:color w:val="000000" w:themeColor="text1"/>
          <w:sz w:val="24"/>
          <w:szCs w:val="24"/>
        </w:rPr>
      </w:pPr>
    </w:p>
    <w:p w14:paraId="5E5AE529" w14:textId="54E7C1C0" w:rsidR="0042323E" w:rsidRPr="006D73E6" w:rsidRDefault="0042323E" w:rsidP="002172C7">
      <w:pPr>
        <w:pStyle w:val="ListParagraph"/>
        <w:numPr>
          <w:ilvl w:val="0"/>
          <w:numId w:val="2"/>
        </w:numPr>
        <w:spacing w:after="0" w:line="240" w:lineRule="auto"/>
        <w:rPr>
          <w:rFonts w:ascii="Times New Roman" w:hAnsi="Times New Roman" w:cs="Times New Roman"/>
          <w:b/>
          <w:bCs/>
          <w:color w:val="000000" w:themeColor="text1"/>
          <w:sz w:val="24"/>
          <w:szCs w:val="24"/>
        </w:rPr>
      </w:pPr>
      <w:r w:rsidRPr="006D73E6">
        <w:rPr>
          <w:rFonts w:ascii="Times New Roman" w:hAnsi="Times New Roman" w:cs="Times New Roman"/>
          <w:b/>
          <w:bCs/>
          <w:color w:val="000000" w:themeColor="text1"/>
          <w:sz w:val="24"/>
          <w:szCs w:val="24"/>
        </w:rPr>
        <w:t xml:space="preserve">The Standards </w:t>
      </w:r>
      <w:r w:rsidR="007E697D" w:rsidRPr="006D73E6">
        <w:rPr>
          <w:rFonts w:ascii="Times New Roman" w:hAnsi="Times New Roman" w:cs="Times New Roman"/>
          <w:b/>
          <w:bCs/>
          <w:color w:val="000000" w:themeColor="text1"/>
          <w:sz w:val="24"/>
          <w:szCs w:val="24"/>
        </w:rPr>
        <w:t xml:space="preserve">and Guidelines </w:t>
      </w:r>
      <w:r w:rsidRPr="006D73E6">
        <w:rPr>
          <w:rFonts w:ascii="Times New Roman" w:hAnsi="Times New Roman" w:cs="Times New Roman"/>
          <w:b/>
          <w:bCs/>
          <w:color w:val="000000" w:themeColor="text1"/>
          <w:sz w:val="24"/>
          <w:szCs w:val="24"/>
        </w:rPr>
        <w:t>listed under FIRE-CWPZ are insufficient at providing firefighter and public safety.</w:t>
      </w:r>
    </w:p>
    <w:p w14:paraId="0E48E570" w14:textId="6DC4FCF9" w:rsidR="0042323E" w:rsidRPr="006D73E6" w:rsidRDefault="0042323E" w:rsidP="002172C7">
      <w:pPr>
        <w:spacing w:after="0" w:line="240" w:lineRule="auto"/>
        <w:rPr>
          <w:rFonts w:ascii="Times New Roman" w:hAnsi="Times New Roman" w:cs="Times New Roman"/>
          <w:b/>
          <w:bCs/>
          <w:color w:val="000000" w:themeColor="text1"/>
          <w:sz w:val="24"/>
          <w:szCs w:val="24"/>
        </w:rPr>
      </w:pPr>
    </w:p>
    <w:p w14:paraId="3929C0AD" w14:textId="119185CE" w:rsidR="0042323E" w:rsidRPr="006D73E6" w:rsidRDefault="007E697D" w:rsidP="002172C7">
      <w:pPr>
        <w:spacing w:after="0" w:line="240" w:lineRule="auto"/>
        <w:rPr>
          <w:rFonts w:ascii="Times New Roman" w:hAnsi="Times New Roman" w:cs="Times New Roman"/>
          <w:color w:val="000000" w:themeColor="text1"/>
          <w:sz w:val="24"/>
          <w:szCs w:val="24"/>
        </w:rPr>
      </w:pPr>
      <w:r w:rsidRPr="006D73E6">
        <w:rPr>
          <w:rFonts w:ascii="Times New Roman" w:hAnsi="Times New Roman" w:cs="Times New Roman"/>
          <w:color w:val="000000" w:themeColor="text1"/>
          <w:sz w:val="24"/>
          <w:szCs w:val="24"/>
        </w:rPr>
        <w:t>The hazard that dead</w:t>
      </w:r>
      <w:r w:rsidR="009F1CA7" w:rsidRPr="006D73E6">
        <w:rPr>
          <w:rFonts w:ascii="Times New Roman" w:hAnsi="Times New Roman" w:cs="Times New Roman"/>
          <w:color w:val="000000" w:themeColor="text1"/>
          <w:sz w:val="24"/>
          <w:szCs w:val="24"/>
        </w:rPr>
        <w:t xml:space="preserve">, dying, and unstable </w:t>
      </w:r>
      <w:r w:rsidRPr="006D73E6">
        <w:rPr>
          <w:rFonts w:ascii="Times New Roman" w:hAnsi="Times New Roman" w:cs="Times New Roman"/>
          <w:color w:val="000000" w:themeColor="text1"/>
          <w:sz w:val="24"/>
          <w:szCs w:val="24"/>
        </w:rPr>
        <w:t>trees pose to</w:t>
      </w:r>
      <w:r w:rsidR="007C2D68" w:rsidRPr="006D73E6">
        <w:rPr>
          <w:rFonts w:ascii="Times New Roman" w:hAnsi="Times New Roman" w:cs="Times New Roman"/>
          <w:color w:val="000000" w:themeColor="text1"/>
          <w:sz w:val="24"/>
          <w:szCs w:val="24"/>
        </w:rPr>
        <w:t xml:space="preserve"> the</w:t>
      </w:r>
      <w:r w:rsidRPr="006D73E6">
        <w:rPr>
          <w:rFonts w:ascii="Times New Roman" w:hAnsi="Times New Roman" w:cs="Times New Roman"/>
          <w:color w:val="000000" w:themeColor="text1"/>
          <w:sz w:val="24"/>
          <w:szCs w:val="24"/>
        </w:rPr>
        <w:t xml:space="preserve"> public and firefighters has been well documented.  </w:t>
      </w:r>
      <w:r w:rsidR="0037359C" w:rsidRPr="006D73E6">
        <w:rPr>
          <w:rFonts w:ascii="Times New Roman" w:hAnsi="Times New Roman" w:cs="Times New Roman"/>
          <w:color w:val="000000" w:themeColor="text1"/>
          <w:sz w:val="24"/>
          <w:szCs w:val="24"/>
        </w:rPr>
        <w:t>Multiple challenges from special interest groups who prefer to see those hazards remain on the landscape has sent a confusing message to agency field staff on how to proceed with hazard tree removal and to what extent that removal should be.  The Sierra and Sequoia National Forests have an opportunity to establish some clarity on these points</w:t>
      </w:r>
      <w:r w:rsidR="000A0995" w:rsidRPr="006D73E6">
        <w:rPr>
          <w:rFonts w:ascii="Times New Roman" w:hAnsi="Times New Roman" w:cs="Times New Roman"/>
          <w:color w:val="000000" w:themeColor="text1"/>
          <w:sz w:val="24"/>
          <w:szCs w:val="24"/>
        </w:rPr>
        <w:t xml:space="preserve">, particularly on </w:t>
      </w:r>
      <w:r w:rsidR="00392DB9" w:rsidRPr="006D73E6">
        <w:rPr>
          <w:rFonts w:ascii="Times New Roman" w:hAnsi="Times New Roman" w:cs="Times New Roman"/>
          <w:color w:val="000000" w:themeColor="text1"/>
          <w:sz w:val="24"/>
          <w:szCs w:val="24"/>
        </w:rPr>
        <w:t>s</w:t>
      </w:r>
      <w:r w:rsidR="000A0995" w:rsidRPr="006D73E6">
        <w:rPr>
          <w:rFonts w:ascii="Times New Roman" w:hAnsi="Times New Roman" w:cs="Times New Roman"/>
          <w:color w:val="000000" w:themeColor="text1"/>
          <w:sz w:val="24"/>
          <w:szCs w:val="24"/>
        </w:rPr>
        <w:t>afety,</w:t>
      </w:r>
      <w:r w:rsidR="0037359C" w:rsidRPr="006D73E6">
        <w:rPr>
          <w:rFonts w:ascii="Times New Roman" w:hAnsi="Times New Roman" w:cs="Times New Roman"/>
          <w:color w:val="000000" w:themeColor="text1"/>
          <w:sz w:val="24"/>
          <w:szCs w:val="24"/>
        </w:rPr>
        <w:t xml:space="preserve"> in this Plan Revision.  Although specifics on hazard trees are included as Guidelines, </w:t>
      </w:r>
      <w:r w:rsidR="007D6B9F" w:rsidRPr="006D73E6">
        <w:rPr>
          <w:rFonts w:ascii="Times New Roman" w:hAnsi="Times New Roman" w:cs="Times New Roman"/>
          <w:color w:val="000000" w:themeColor="text1"/>
          <w:sz w:val="24"/>
          <w:szCs w:val="24"/>
        </w:rPr>
        <w:t xml:space="preserve">the importance of </w:t>
      </w:r>
      <w:r w:rsidR="00392DB9" w:rsidRPr="006D73E6">
        <w:rPr>
          <w:rFonts w:ascii="Times New Roman" w:hAnsi="Times New Roman" w:cs="Times New Roman"/>
          <w:color w:val="000000" w:themeColor="text1"/>
          <w:sz w:val="24"/>
          <w:szCs w:val="24"/>
        </w:rPr>
        <w:t>s</w:t>
      </w:r>
      <w:r w:rsidR="007D6B9F" w:rsidRPr="006D73E6">
        <w:rPr>
          <w:rFonts w:ascii="Times New Roman" w:hAnsi="Times New Roman" w:cs="Times New Roman"/>
          <w:color w:val="000000" w:themeColor="text1"/>
          <w:sz w:val="24"/>
          <w:szCs w:val="24"/>
        </w:rPr>
        <w:t>afety should</w:t>
      </w:r>
      <w:r w:rsidR="001B4F28" w:rsidRPr="006D73E6">
        <w:rPr>
          <w:rFonts w:ascii="Times New Roman" w:hAnsi="Times New Roman" w:cs="Times New Roman"/>
          <w:color w:val="000000" w:themeColor="text1"/>
          <w:sz w:val="24"/>
          <w:szCs w:val="24"/>
        </w:rPr>
        <w:t xml:space="preserve"> cause the Guid</w:t>
      </w:r>
      <w:r w:rsidR="00392DB9" w:rsidRPr="006D73E6">
        <w:rPr>
          <w:rFonts w:ascii="Times New Roman" w:hAnsi="Times New Roman" w:cs="Times New Roman"/>
          <w:color w:val="000000" w:themeColor="text1"/>
          <w:sz w:val="24"/>
          <w:szCs w:val="24"/>
        </w:rPr>
        <w:t>e</w:t>
      </w:r>
      <w:r w:rsidR="001B4F28" w:rsidRPr="006D73E6">
        <w:rPr>
          <w:rFonts w:ascii="Times New Roman" w:hAnsi="Times New Roman" w:cs="Times New Roman"/>
          <w:color w:val="000000" w:themeColor="text1"/>
          <w:sz w:val="24"/>
          <w:szCs w:val="24"/>
        </w:rPr>
        <w:t xml:space="preserve">line to be changed to a </w:t>
      </w:r>
      <w:r w:rsidR="0037359C" w:rsidRPr="006D73E6">
        <w:rPr>
          <w:rFonts w:ascii="Times New Roman" w:hAnsi="Times New Roman" w:cs="Times New Roman"/>
          <w:color w:val="000000" w:themeColor="text1"/>
          <w:sz w:val="24"/>
          <w:szCs w:val="24"/>
        </w:rPr>
        <w:t xml:space="preserve">Standard.  </w:t>
      </w:r>
    </w:p>
    <w:p w14:paraId="374AB440" w14:textId="7E52162C" w:rsidR="0037359C" w:rsidRPr="006D73E6" w:rsidRDefault="0037359C" w:rsidP="002172C7">
      <w:pPr>
        <w:spacing w:after="0" w:line="240" w:lineRule="auto"/>
        <w:rPr>
          <w:rFonts w:ascii="Times New Roman" w:hAnsi="Times New Roman" w:cs="Times New Roman"/>
          <w:color w:val="000000" w:themeColor="text1"/>
          <w:sz w:val="24"/>
          <w:szCs w:val="24"/>
        </w:rPr>
      </w:pPr>
    </w:p>
    <w:p w14:paraId="2E29A4B9" w14:textId="245849DB" w:rsidR="0037359C" w:rsidRPr="006D73E6" w:rsidRDefault="0037359C" w:rsidP="002172C7">
      <w:pPr>
        <w:spacing w:after="0" w:line="240" w:lineRule="auto"/>
        <w:rPr>
          <w:rFonts w:ascii="Times New Roman" w:hAnsi="Times New Roman" w:cs="Times New Roman"/>
          <w:b/>
          <w:bCs/>
          <w:color w:val="000000" w:themeColor="text1"/>
          <w:sz w:val="24"/>
          <w:szCs w:val="24"/>
        </w:rPr>
      </w:pPr>
      <w:r w:rsidRPr="006D73E6">
        <w:rPr>
          <w:rFonts w:ascii="Times New Roman" w:hAnsi="Times New Roman" w:cs="Times New Roman"/>
          <w:b/>
          <w:bCs/>
          <w:color w:val="000000" w:themeColor="text1"/>
          <w:sz w:val="24"/>
          <w:szCs w:val="24"/>
        </w:rPr>
        <w:t>Resolution Requested</w:t>
      </w:r>
    </w:p>
    <w:p w14:paraId="6A162981" w14:textId="6D619798" w:rsidR="0037359C" w:rsidRPr="006D73E6" w:rsidRDefault="0037359C" w:rsidP="002172C7">
      <w:pPr>
        <w:spacing w:after="0" w:line="240" w:lineRule="auto"/>
        <w:rPr>
          <w:rFonts w:ascii="Times New Roman" w:hAnsi="Times New Roman" w:cs="Times New Roman"/>
          <w:b/>
          <w:bCs/>
          <w:color w:val="000000" w:themeColor="text1"/>
          <w:sz w:val="24"/>
          <w:szCs w:val="24"/>
        </w:rPr>
      </w:pPr>
    </w:p>
    <w:p w14:paraId="0857F5A3" w14:textId="48D94BC4" w:rsidR="00337B98" w:rsidRPr="006D73E6" w:rsidRDefault="0037359C" w:rsidP="002172C7">
      <w:pPr>
        <w:spacing w:after="0" w:line="240" w:lineRule="auto"/>
        <w:rPr>
          <w:rFonts w:ascii="Times New Roman" w:hAnsi="Times New Roman" w:cs="Times New Roman"/>
          <w:color w:val="000000" w:themeColor="text1"/>
          <w:sz w:val="24"/>
          <w:szCs w:val="24"/>
        </w:rPr>
      </w:pPr>
      <w:r w:rsidRPr="006D73E6">
        <w:rPr>
          <w:rFonts w:ascii="Times New Roman" w:hAnsi="Times New Roman" w:cs="Times New Roman"/>
          <w:color w:val="000000" w:themeColor="text1"/>
          <w:sz w:val="24"/>
          <w:szCs w:val="24"/>
        </w:rPr>
        <w:lastRenderedPageBreak/>
        <w:t>Move the Guideline under FIRE-CWPZ-GDL 01(b) to a Standard under FIRE-CWPZ-STD 02.</w:t>
      </w:r>
    </w:p>
    <w:p w14:paraId="50658747" w14:textId="77777777" w:rsidR="007C2D68" w:rsidRPr="006D73E6" w:rsidRDefault="007C2D68" w:rsidP="002172C7">
      <w:pPr>
        <w:spacing w:after="0" w:line="240" w:lineRule="auto"/>
        <w:rPr>
          <w:rFonts w:ascii="Times New Roman" w:hAnsi="Times New Roman" w:cs="Times New Roman"/>
          <w:color w:val="000000" w:themeColor="text1"/>
          <w:sz w:val="24"/>
          <w:szCs w:val="24"/>
        </w:rPr>
      </w:pPr>
    </w:p>
    <w:p w14:paraId="28CEE4C9" w14:textId="7596E5E1" w:rsidR="00B02B7A" w:rsidRPr="006D73E6" w:rsidRDefault="00B02B7A" w:rsidP="002172C7">
      <w:pPr>
        <w:pStyle w:val="ListParagraph"/>
        <w:numPr>
          <w:ilvl w:val="0"/>
          <w:numId w:val="2"/>
        </w:numPr>
        <w:spacing w:after="0" w:line="240" w:lineRule="auto"/>
        <w:rPr>
          <w:rFonts w:ascii="Times New Roman" w:hAnsi="Times New Roman" w:cs="Times New Roman"/>
          <w:b/>
          <w:bCs/>
          <w:color w:val="000000" w:themeColor="text1"/>
          <w:sz w:val="24"/>
          <w:szCs w:val="24"/>
        </w:rPr>
      </w:pPr>
      <w:r w:rsidRPr="006D73E6">
        <w:rPr>
          <w:rFonts w:ascii="Times New Roman" w:hAnsi="Times New Roman" w:cs="Times New Roman"/>
          <w:b/>
          <w:bCs/>
          <w:color w:val="000000" w:themeColor="text1"/>
          <w:sz w:val="24"/>
          <w:szCs w:val="24"/>
        </w:rPr>
        <w:t>The Standard listed under TIMB-FW-STD-05 is insufficient at addressing the threat of catastrophic wildfire.</w:t>
      </w:r>
    </w:p>
    <w:p w14:paraId="38FDE69E" w14:textId="5D917B98" w:rsidR="00B02B7A" w:rsidRPr="006D73E6" w:rsidRDefault="00B02B7A" w:rsidP="002172C7">
      <w:pPr>
        <w:spacing w:after="0" w:line="240" w:lineRule="auto"/>
        <w:rPr>
          <w:rFonts w:ascii="Times New Roman" w:hAnsi="Times New Roman" w:cs="Times New Roman"/>
          <w:b/>
          <w:bCs/>
          <w:color w:val="000000" w:themeColor="text1"/>
          <w:sz w:val="24"/>
          <w:szCs w:val="24"/>
        </w:rPr>
      </w:pPr>
    </w:p>
    <w:p w14:paraId="2DA65788" w14:textId="16C6F8D2" w:rsidR="00732437" w:rsidRPr="006D73E6" w:rsidRDefault="00732437" w:rsidP="002172C7">
      <w:pPr>
        <w:spacing w:after="0" w:line="240" w:lineRule="auto"/>
        <w:rPr>
          <w:rFonts w:ascii="Times New Roman" w:hAnsi="Times New Roman" w:cs="Times New Roman"/>
          <w:sz w:val="24"/>
          <w:szCs w:val="24"/>
        </w:rPr>
      </w:pPr>
      <w:r w:rsidRPr="006D73E6">
        <w:rPr>
          <w:rFonts w:ascii="Times New Roman" w:hAnsi="Times New Roman" w:cs="Times New Roman"/>
          <w:sz w:val="24"/>
          <w:szCs w:val="24"/>
        </w:rPr>
        <w:t xml:space="preserve">TIMB-FW-STD-05 states </w:t>
      </w:r>
      <w:r w:rsidR="00B02B7A" w:rsidRPr="006D73E6">
        <w:rPr>
          <w:rFonts w:ascii="Times New Roman" w:hAnsi="Times New Roman" w:cs="Times New Roman"/>
          <w:sz w:val="24"/>
          <w:szCs w:val="24"/>
        </w:rPr>
        <w:t xml:space="preserve">that </w:t>
      </w:r>
      <w:r w:rsidRPr="006D73E6">
        <w:rPr>
          <w:rFonts w:ascii="Times New Roman" w:hAnsi="Times New Roman" w:cs="Times New Roman"/>
          <w:sz w:val="24"/>
          <w:szCs w:val="24"/>
        </w:rPr>
        <w:t>“</w:t>
      </w:r>
      <w:r w:rsidR="009F1CA7" w:rsidRPr="006D73E6">
        <w:rPr>
          <w:rFonts w:ascii="Times New Roman" w:hAnsi="Times New Roman" w:cs="Times New Roman"/>
          <w:sz w:val="24"/>
          <w:szCs w:val="24"/>
        </w:rPr>
        <w:t>[t]</w:t>
      </w:r>
      <w:r w:rsidRPr="006D73E6">
        <w:rPr>
          <w:rFonts w:ascii="Times New Roman" w:hAnsi="Times New Roman" w:cs="Times New Roman"/>
          <w:sz w:val="24"/>
          <w:szCs w:val="24"/>
        </w:rPr>
        <w:t>he quantity of timber sold per decade must be less than or equal to the sustained yield limit of 48.7 million cubic feet per year (or about 25 mmbf/year), with the following exceptions: salvage or sanitation harvesting of timber stands that are substantially damaged by fire, windthrow, or other catastrophe, or that are in imminent danger from insect or disease attack. In these situations, trees may be harvested over and above the sustained yield limit, consistent with the desired conditions for terrestrial and aquatic ecosystems.</w:t>
      </w:r>
      <w:r w:rsidR="00B02B7A" w:rsidRPr="006D73E6">
        <w:rPr>
          <w:rFonts w:ascii="Times New Roman" w:hAnsi="Times New Roman" w:cs="Times New Roman"/>
          <w:sz w:val="24"/>
          <w:szCs w:val="24"/>
        </w:rPr>
        <w:t>”</w:t>
      </w:r>
    </w:p>
    <w:p w14:paraId="558FC248" w14:textId="67A3C568" w:rsidR="001B094A" w:rsidRPr="006D73E6" w:rsidRDefault="001B094A" w:rsidP="002172C7">
      <w:pPr>
        <w:spacing w:after="0" w:line="240" w:lineRule="auto"/>
        <w:rPr>
          <w:rFonts w:ascii="Times New Roman" w:hAnsi="Times New Roman" w:cs="Times New Roman"/>
          <w:sz w:val="24"/>
          <w:szCs w:val="24"/>
        </w:rPr>
      </w:pPr>
    </w:p>
    <w:p w14:paraId="10D91BAC" w14:textId="6A44409E" w:rsidR="00B02B7A" w:rsidRPr="006D73E6" w:rsidRDefault="00B02B7A" w:rsidP="002172C7">
      <w:pPr>
        <w:spacing w:after="0" w:line="240" w:lineRule="auto"/>
        <w:rPr>
          <w:rFonts w:ascii="Times New Roman" w:hAnsi="Times New Roman" w:cs="Times New Roman"/>
          <w:sz w:val="24"/>
          <w:szCs w:val="24"/>
        </w:rPr>
      </w:pPr>
      <w:r w:rsidRPr="006D73E6">
        <w:rPr>
          <w:rFonts w:ascii="Times New Roman" w:hAnsi="Times New Roman" w:cs="Times New Roman"/>
          <w:sz w:val="24"/>
          <w:szCs w:val="24"/>
        </w:rPr>
        <w:t xml:space="preserve">This Standard appropriately permits timber harvest at levels that exceed the </w:t>
      </w:r>
      <w:r w:rsidR="001B4F28" w:rsidRPr="006D73E6">
        <w:rPr>
          <w:rFonts w:ascii="Times New Roman" w:hAnsi="Times New Roman" w:cs="Times New Roman"/>
          <w:sz w:val="24"/>
          <w:szCs w:val="24"/>
        </w:rPr>
        <w:t>sustained</w:t>
      </w:r>
      <w:r w:rsidR="009F1CA7" w:rsidRPr="006D73E6">
        <w:rPr>
          <w:rFonts w:ascii="Times New Roman" w:hAnsi="Times New Roman" w:cs="Times New Roman"/>
          <w:sz w:val="24"/>
          <w:szCs w:val="24"/>
        </w:rPr>
        <w:t>-</w:t>
      </w:r>
      <w:r w:rsidR="001B4F28" w:rsidRPr="006D73E6">
        <w:rPr>
          <w:rFonts w:ascii="Times New Roman" w:hAnsi="Times New Roman" w:cs="Times New Roman"/>
          <w:sz w:val="24"/>
          <w:szCs w:val="24"/>
        </w:rPr>
        <w:t>yield limit</w:t>
      </w:r>
      <w:r w:rsidRPr="006D73E6">
        <w:rPr>
          <w:rFonts w:ascii="Times New Roman" w:hAnsi="Times New Roman" w:cs="Times New Roman"/>
          <w:sz w:val="24"/>
          <w:szCs w:val="24"/>
        </w:rPr>
        <w:t xml:space="preserve"> in response to disturbance events that are unforeseen at the present time.  It also allows such timber harvest when done to mitigate the risk of disturbance related to insect or disease.  However, </w:t>
      </w:r>
      <w:r w:rsidR="001B4F28" w:rsidRPr="006D73E6">
        <w:rPr>
          <w:rFonts w:ascii="Times New Roman" w:hAnsi="Times New Roman" w:cs="Times New Roman"/>
          <w:sz w:val="24"/>
          <w:szCs w:val="24"/>
        </w:rPr>
        <w:t>the Standard</w:t>
      </w:r>
      <w:r w:rsidRPr="006D73E6">
        <w:rPr>
          <w:rFonts w:ascii="Times New Roman" w:hAnsi="Times New Roman" w:cs="Times New Roman"/>
          <w:sz w:val="24"/>
          <w:szCs w:val="24"/>
        </w:rPr>
        <w:t xml:space="preserve"> omits mitigative treatments </w:t>
      </w:r>
      <w:r w:rsidR="003B789A" w:rsidRPr="006D73E6">
        <w:rPr>
          <w:rFonts w:ascii="Times New Roman" w:hAnsi="Times New Roman" w:cs="Times New Roman"/>
          <w:sz w:val="24"/>
          <w:szCs w:val="24"/>
        </w:rPr>
        <w:t xml:space="preserve">to avoid the risk of disturbance related to wildfire.  If managers are afforded flexibility to address insect and disease risk, they should also be afforded the same flexibility to address the risk of wildfire.  </w:t>
      </w:r>
    </w:p>
    <w:p w14:paraId="1D11A6B7" w14:textId="3BB899EA" w:rsidR="003B789A" w:rsidRPr="006D73E6" w:rsidRDefault="003B789A" w:rsidP="002172C7">
      <w:pPr>
        <w:spacing w:after="0" w:line="240" w:lineRule="auto"/>
        <w:rPr>
          <w:rFonts w:ascii="Times New Roman" w:hAnsi="Times New Roman" w:cs="Times New Roman"/>
          <w:sz w:val="24"/>
          <w:szCs w:val="24"/>
        </w:rPr>
      </w:pPr>
    </w:p>
    <w:p w14:paraId="33F58C10" w14:textId="4AA7DE90" w:rsidR="003B789A" w:rsidRPr="006D73E6" w:rsidRDefault="003B789A" w:rsidP="002172C7">
      <w:pPr>
        <w:spacing w:after="0" w:line="240" w:lineRule="auto"/>
        <w:rPr>
          <w:rFonts w:ascii="Times New Roman" w:hAnsi="Times New Roman" w:cs="Times New Roman"/>
          <w:b/>
          <w:bCs/>
          <w:sz w:val="24"/>
          <w:szCs w:val="24"/>
        </w:rPr>
      </w:pPr>
      <w:r w:rsidRPr="006D73E6">
        <w:rPr>
          <w:rFonts w:ascii="Times New Roman" w:hAnsi="Times New Roman" w:cs="Times New Roman"/>
          <w:b/>
          <w:bCs/>
          <w:sz w:val="24"/>
          <w:szCs w:val="24"/>
        </w:rPr>
        <w:t>Resolution Requested</w:t>
      </w:r>
    </w:p>
    <w:p w14:paraId="25121F65" w14:textId="575B3943" w:rsidR="003B789A" w:rsidRPr="006D73E6" w:rsidRDefault="003B789A" w:rsidP="002172C7">
      <w:pPr>
        <w:spacing w:after="0" w:line="240" w:lineRule="auto"/>
        <w:rPr>
          <w:rFonts w:ascii="Times New Roman" w:hAnsi="Times New Roman" w:cs="Times New Roman"/>
          <w:b/>
          <w:bCs/>
          <w:sz w:val="24"/>
          <w:szCs w:val="24"/>
        </w:rPr>
      </w:pPr>
    </w:p>
    <w:p w14:paraId="05285963" w14:textId="3E09F728" w:rsidR="001B094A" w:rsidRPr="006D73E6" w:rsidRDefault="003B789A" w:rsidP="002172C7">
      <w:pPr>
        <w:spacing w:after="0" w:line="240" w:lineRule="auto"/>
        <w:rPr>
          <w:rFonts w:ascii="Times New Roman" w:hAnsi="Times New Roman" w:cs="Times New Roman"/>
          <w:b/>
          <w:bCs/>
          <w:color w:val="FF0000"/>
          <w:sz w:val="24"/>
          <w:szCs w:val="24"/>
        </w:rPr>
      </w:pPr>
      <w:r w:rsidRPr="006D73E6">
        <w:rPr>
          <w:rFonts w:ascii="Times New Roman" w:hAnsi="Times New Roman" w:cs="Times New Roman"/>
          <w:sz w:val="24"/>
          <w:szCs w:val="24"/>
        </w:rPr>
        <w:t xml:space="preserve">Modify Standard TIMB-FW-STD-05 to read as follows with the proposed change in italics: The quantity of timber sold per decade must be less than or equal to the sustained yield limit of 48.7 million cubic feet per year (or about 25 mmbf/year), with the following exceptions: salvage or sanitation harvesting of timber stands that are substantially damaged by fire, windthrow, or other catastrophe, or that are in imminent danger from insect or disease attack </w:t>
      </w:r>
      <w:r w:rsidRPr="006D73E6">
        <w:rPr>
          <w:rFonts w:ascii="Times New Roman" w:hAnsi="Times New Roman" w:cs="Times New Roman"/>
          <w:i/>
          <w:iCs/>
          <w:sz w:val="24"/>
          <w:szCs w:val="24"/>
        </w:rPr>
        <w:t>or that pose a wildfire threat</w:t>
      </w:r>
      <w:r w:rsidRPr="006D73E6">
        <w:rPr>
          <w:rFonts w:ascii="Times New Roman" w:hAnsi="Times New Roman" w:cs="Times New Roman"/>
          <w:sz w:val="24"/>
          <w:szCs w:val="24"/>
        </w:rPr>
        <w:t>.</w:t>
      </w:r>
      <w:r w:rsidR="002172C7" w:rsidRPr="006D73E6">
        <w:rPr>
          <w:rFonts w:ascii="Times New Roman" w:hAnsi="Times New Roman" w:cs="Times New Roman"/>
          <w:sz w:val="24"/>
          <w:szCs w:val="24"/>
        </w:rPr>
        <w:t xml:space="preserve"> </w:t>
      </w:r>
      <w:r w:rsidRPr="006D73E6">
        <w:rPr>
          <w:rFonts w:ascii="Times New Roman" w:hAnsi="Times New Roman" w:cs="Times New Roman"/>
          <w:sz w:val="24"/>
          <w:szCs w:val="24"/>
        </w:rPr>
        <w:t xml:space="preserve"> In these situations, trees may be harvested over and above the sustained yield limit, consistent with the desired conditions for terrestrial and aquatic ecosystems</w:t>
      </w:r>
      <w:r w:rsidR="00C360C3" w:rsidRPr="006D73E6">
        <w:rPr>
          <w:rFonts w:ascii="Times New Roman" w:hAnsi="Times New Roman" w:cs="Times New Roman"/>
          <w:sz w:val="24"/>
          <w:szCs w:val="24"/>
        </w:rPr>
        <w:t>.</w:t>
      </w:r>
    </w:p>
    <w:p w14:paraId="084CDF2A" w14:textId="77777777" w:rsidR="001C3BDD" w:rsidRPr="006D73E6" w:rsidRDefault="001C3BDD" w:rsidP="002172C7">
      <w:pPr>
        <w:spacing w:after="0" w:line="240" w:lineRule="auto"/>
        <w:rPr>
          <w:rFonts w:ascii="Times New Roman" w:hAnsi="Times New Roman" w:cs="Times New Roman"/>
          <w:color w:val="FF0000"/>
          <w:sz w:val="24"/>
          <w:szCs w:val="24"/>
        </w:rPr>
      </w:pPr>
    </w:p>
    <w:p w14:paraId="059046BD" w14:textId="725953A9" w:rsidR="003B789A" w:rsidRPr="006D73E6" w:rsidRDefault="002063B3" w:rsidP="002172C7">
      <w:pPr>
        <w:pStyle w:val="ListParagraph"/>
        <w:numPr>
          <w:ilvl w:val="0"/>
          <w:numId w:val="2"/>
        </w:numPr>
        <w:spacing w:after="0" w:line="240" w:lineRule="auto"/>
        <w:rPr>
          <w:rFonts w:ascii="Times New Roman" w:hAnsi="Times New Roman" w:cs="Times New Roman"/>
          <w:b/>
          <w:bCs/>
          <w:sz w:val="24"/>
          <w:szCs w:val="24"/>
        </w:rPr>
      </w:pPr>
      <w:r w:rsidRPr="006D73E6">
        <w:rPr>
          <w:rFonts w:ascii="Times New Roman" w:hAnsi="Times New Roman" w:cs="Times New Roman"/>
          <w:b/>
          <w:bCs/>
          <w:sz w:val="24"/>
          <w:szCs w:val="24"/>
        </w:rPr>
        <w:t xml:space="preserve">The Standard that applies to Eligible, Suitable, or Recommenced Wild and Scenic Rivers should reflect the </w:t>
      </w:r>
      <w:r w:rsidR="00BC7AC8" w:rsidRPr="006D73E6">
        <w:rPr>
          <w:rFonts w:ascii="Times New Roman" w:hAnsi="Times New Roman" w:cs="Times New Roman"/>
          <w:b/>
          <w:bCs/>
          <w:sz w:val="24"/>
          <w:szCs w:val="24"/>
        </w:rPr>
        <w:t>Wild and Scenic Rivers Act and direction from applicable Forest Service Handbooks.</w:t>
      </w:r>
    </w:p>
    <w:p w14:paraId="2D19F390" w14:textId="77777777" w:rsidR="00BC7AC8" w:rsidRPr="006D73E6" w:rsidRDefault="00BC7AC8" w:rsidP="002172C7">
      <w:pPr>
        <w:spacing w:after="0" w:line="240" w:lineRule="auto"/>
        <w:rPr>
          <w:rFonts w:ascii="Times New Roman" w:hAnsi="Times New Roman" w:cs="Times New Roman"/>
          <w:b/>
          <w:bCs/>
          <w:sz w:val="24"/>
          <w:szCs w:val="24"/>
        </w:rPr>
      </w:pPr>
    </w:p>
    <w:p w14:paraId="4F523B65" w14:textId="77777777" w:rsidR="009F1CA7" w:rsidRPr="006D73E6" w:rsidRDefault="00BC7AC8" w:rsidP="002172C7">
      <w:pPr>
        <w:spacing w:after="0" w:line="240" w:lineRule="auto"/>
        <w:rPr>
          <w:rFonts w:ascii="Times New Roman" w:hAnsi="Times New Roman" w:cs="Times New Roman"/>
          <w:b/>
          <w:bCs/>
          <w:sz w:val="24"/>
          <w:szCs w:val="24"/>
        </w:rPr>
      </w:pPr>
      <w:r w:rsidRPr="006D73E6">
        <w:rPr>
          <w:rFonts w:ascii="Times New Roman" w:hAnsi="Times New Roman" w:cs="Times New Roman"/>
          <w:b/>
          <w:bCs/>
          <w:sz w:val="24"/>
          <w:szCs w:val="24"/>
        </w:rPr>
        <w:t xml:space="preserve">Section 4(d) of the </w:t>
      </w:r>
      <w:r w:rsidR="005C3AF5" w:rsidRPr="006D73E6">
        <w:rPr>
          <w:rFonts w:ascii="Times New Roman" w:hAnsi="Times New Roman" w:cs="Times New Roman"/>
          <w:b/>
          <w:bCs/>
          <w:sz w:val="24"/>
          <w:szCs w:val="24"/>
        </w:rPr>
        <w:t xml:space="preserve">Wild and Scenic Rivers Act </w:t>
      </w:r>
      <w:r w:rsidR="009F1CA7" w:rsidRPr="006D73E6">
        <w:rPr>
          <w:rFonts w:ascii="Times New Roman" w:hAnsi="Times New Roman" w:cs="Times New Roman"/>
          <w:b/>
          <w:bCs/>
          <w:sz w:val="24"/>
          <w:szCs w:val="24"/>
        </w:rPr>
        <w:t xml:space="preserve">provides: </w:t>
      </w:r>
    </w:p>
    <w:p w14:paraId="2A0FFA35" w14:textId="77777777" w:rsidR="009F1CA7" w:rsidRPr="006D73E6" w:rsidRDefault="009F1CA7" w:rsidP="002172C7">
      <w:pPr>
        <w:spacing w:after="0" w:line="240" w:lineRule="auto"/>
        <w:rPr>
          <w:rFonts w:ascii="Times New Roman" w:hAnsi="Times New Roman" w:cs="Times New Roman"/>
          <w:color w:val="212121"/>
          <w:sz w:val="24"/>
          <w:szCs w:val="24"/>
        </w:rPr>
      </w:pPr>
    </w:p>
    <w:p w14:paraId="12DB642D" w14:textId="4598362F" w:rsidR="009F1CA7" w:rsidRPr="006D73E6" w:rsidRDefault="009F1CA7" w:rsidP="002172C7">
      <w:pPr>
        <w:spacing w:after="0" w:line="240" w:lineRule="auto"/>
        <w:ind w:left="720"/>
        <w:rPr>
          <w:rFonts w:ascii="Times New Roman" w:hAnsi="Times New Roman" w:cs="Times New Roman"/>
          <w:color w:val="212121"/>
          <w:sz w:val="24"/>
          <w:szCs w:val="24"/>
        </w:rPr>
      </w:pPr>
      <w:r w:rsidRPr="006D73E6">
        <w:rPr>
          <w:rFonts w:ascii="Times New Roman" w:hAnsi="Times New Roman" w:cs="Times New Roman"/>
          <w:color w:val="212121"/>
          <w:sz w:val="24"/>
          <w:szCs w:val="24"/>
        </w:rPr>
        <w:t>The boundaries of any river proposed in </w:t>
      </w:r>
      <w:hyperlink r:id="rId14" w:anchor="co_pp_8b3b0000958a4" w:history="1">
        <w:r w:rsidRPr="006D73E6">
          <w:rPr>
            <w:rFonts w:ascii="Times New Roman" w:hAnsi="Times New Roman" w:cs="Times New Roman"/>
            <w:color w:val="145DA4"/>
            <w:sz w:val="24"/>
            <w:szCs w:val="24"/>
            <w:u w:val="single"/>
          </w:rPr>
          <w:t>section 1276(a)</w:t>
        </w:r>
      </w:hyperlink>
      <w:r w:rsidRPr="006D73E6">
        <w:rPr>
          <w:rFonts w:ascii="Times New Roman" w:hAnsi="Times New Roman" w:cs="Times New Roman"/>
          <w:color w:val="212121"/>
          <w:sz w:val="24"/>
          <w:szCs w:val="24"/>
        </w:rPr>
        <w:t> of this title for potential addition to the National Wild and Scenic Rivers System shall generally comprise that area measured within one-quarter mile from the ordinary high water mark on each side of the river. In the case of any designated river, prior to publication of boundaries pursuant to </w:t>
      </w:r>
      <w:hyperlink r:id="rId15" w:anchor="co_pp_a83b000018c76" w:history="1">
        <w:r w:rsidRPr="006D73E6">
          <w:rPr>
            <w:rFonts w:ascii="Times New Roman" w:hAnsi="Times New Roman" w:cs="Times New Roman"/>
            <w:color w:val="145DA4"/>
            <w:sz w:val="24"/>
            <w:szCs w:val="24"/>
            <w:u w:val="single"/>
          </w:rPr>
          <w:t>section 1274(b)</w:t>
        </w:r>
      </w:hyperlink>
      <w:r w:rsidRPr="006D73E6">
        <w:rPr>
          <w:rFonts w:ascii="Times New Roman" w:hAnsi="Times New Roman" w:cs="Times New Roman"/>
          <w:color w:val="212121"/>
          <w:sz w:val="24"/>
          <w:szCs w:val="24"/>
        </w:rPr>
        <w:t> of this title, the boundaries also shall comprise the same area. This subsection shall not be construed to limit the possible scope of the study report to address areas which may lie more than one-quarter mile from the ordinary high water mark on each side of the river.</w:t>
      </w:r>
    </w:p>
    <w:p w14:paraId="7B6386A8" w14:textId="77777777" w:rsidR="009F1CA7" w:rsidRPr="006D73E6" w:rsidRDefault="009F1CA7" w:rsidP="002172C7">
      <w:pPr>
        <w:spacing w:after="0" w:line="240" w:lineRule="auto"/>
        <w:ind w:left="720"/>
        <w:rPr>
          <w:rFonts w:ascii="Times New Roman" w:hAnsi="Times New Roman" w:cs="Times New Roman"/>
          <w:color w:val="212121"/>
          <w:sz w:val="24"/>
          <w:szCs w:val="24"/>
        </w:rPr>
      </w:pPr>
    </w:p>
    <w:p w14:paraId="2CF33918" w14:textId="01AE8F31" w:rsidR="009F1CA7" w:rsidRPr="006D73E6" w:rsidRDefault="009F1CA7" w:rsidP="002172C7">
      <w:pPr>
        <w:spacing w:after="0" w:line="240" w:lineRule="auto"/>
        <w:rPr>
          <w:rFonts w:ascii="Times New Roman" w:hAnsi="Times New Roman" w:cs="Times New Roman"/>
          <w:color w:val="212121"/>
          <w:sz w:val="24"/>
          <w:szCs w:val="24"/>
        </w:rPr>
      </w:pPr>
      <w:r w:rsidRPr="006D73E6">
        <w:rPr>
          <w:rFonts w:ascii="Times New Roman" w:hAnsi="Times New Roman" w:cs="Times New Roman"/>
          <w:color w:val="212121"/>
          <w:sz w:val="24"/>
          <w:szCs w:val="24"/>
        </w:rPr>
        <w:t xml:space="preserve">16 U.S.C. § 1275(d).  </w:t>
      </w:r>
    </w:p>
    <w:p w14:paraId="5BE4481C" w14:textId="09C1C774" w:rsidR="00162546" w:rsidRPr="006D73E6" w:rsidRDefault="00162546" w:rsidP="002172C7">
      <w:pPr>
        <w:spacing w:after="0" w:line="240" w:lineRule="auto"/>
        <w:rPr>
          <w:rFonts w:ascii="Times New Roman" w:hAnsi="Times New Roman" w:cs="Times New Roman"/>
          <w:sz w:val="24"/>
          <w:szCs w:val="24"/>
        </w:rPr>
      </w:pPr>
    </w:p>
    <w:p w14:paraId="6A0D5454" w14:textId="1F5B9E9D" w:rsidR="00162546" w:rsidRPr="006D73E6" w:rsidRDefault="00162546" w:rsidP="002172C7">
      <w:pPr>
        <w:spacing w:after="0" w:line="240" w:lineRule="auto"/>
        <w:rPr>
          <w:rFonts w:ascii="Times New Roman" w:hAnsi="Times New Roman" w:cs="Times New Roman"/>
          <w:b/>
          <w:bCs/>
          <w:sz w:val="24"/>
          <w:szCs w:val="24"/>
        </w:rPr>
      </w:pPr>
      <w:r w:rsidRPr="006D73E6">
        <w:rPr>
          <w:rFonts w:ascii="Times New Roman" w:hAnsi="Times New Roman" w:cs="Times New Roman"/>
          <w:sz w:val="24"/>
          <w:szCs w:val="24"/>
        </w:rPr>
        <w:t>Plan Standards should accurately reflect the statute it is complying with.</w:t>
      </w:r>
    </w:p>
    <w:p w14:paraId="4880FF18" w14:textId="619C0C04" w:rsidR="001B094A" w:rsidRPr="006D73E6" w:rsidRDefault="001B094A" w:rsidP="002172C7">
      <w:pPr>
        <w:spacing w:after="0" w:line="240" w:lineRule="auto"/>
        <w:rPr>
          <w:rFonts w:ascii="Times New Roman" w:hAnsi="Times New Roman" w:cs="Times New Roman"/>
          <w:b/>
          <w:bCs/>
          <w:color w:val="FF0000"/>
          <w:sz w:val="24"/>
          <w:szCs w:val="24"/>
        </w:rPr>
      </w:pPr>
    </w:p>
    <w:p w14:paraId="3DD885B9" w14:textId="54B3FB1A" w:rsidR="00A70F7D" w:rsidRPr="006D73E6" w:rsidRDefault="00A70F7D" w:rsidP="002172C7">
      <w:pPr>
        <w:spacing w:after="0" w:line="240" w:lineRule="auto"/>
        <w:rPr>
          <w:rFonts w:ascii="Times New Roman" w:hAnsi="Times New Roman" w:cs="Times New Roman"/>
          <w:b/>
          <w:bCs/>
          <w:sz w:val="24"/>
          <w:szCs w:val="24"/>
        </w:rPr>
      </w:pPr>
      <w:r w:rsidRPr="006D73E6">
        <w:rPr>
          <w:rFonts w:ascii="Times New Roman" w:hAnsi="Times New Roman" w:cs="Times New Roman"/>
          <w:b/>
          <w:bCs/>
          <w:sz w:val="24"/>
          <w:szCs w:val="24"/>
        </w:rPr>
        <w:t>Resolution Requested</w:t>
      </w:r>
    </w:p>
    <w:p w14:paraId="17B5055D" w14:textId="231F2A50" w:rsidR="00A70F7D" w:rsidRPr="006D73E6" w:rsidRDefault="00A70F7D" w:rsidP="002172C7">
      <w:pPr>
        <w:spacing w:after="0" w:line="240" w:lineRule="auto"/>
        <w:rPr>
          <w:rFonts w:ascii="Times New Roman" w:hAnsi="Times New Roman" w:cs="Times New Roman"/>
          <w:b/>
          <w:bCs/>
          <w:color w:val="FF0000"/>
          <w:sz w:val="24"/>
          <w:szCs w:val="24"/>
        </w:rPr>
      </w:pPr>
    </w:p>
    <w:p w14:paraId="49743022" w14:textId="546B31EC" w:rsidR="003808C5" w:rsidRPr="006D73E6" w:rsidRDefault="00A70F7D" w:rsidP="002172C7">
      <w:pPr>
        <w:spacing w:after="0" w:line="240" w:lineRule="auto"/>
        <w:rPr>
          <w:rFonts w:ascii="Times New Roman" w:hAnsi="Times New Roman" w:cs="Times New Roman"/>
          <w:b/>
          <w:bCs/>
          <w:color w:val="000000" w:themeColor="text1"/>
          <w:sz w:val="24"/>
          <w:szCs w:val="24"/>
        </w:rPr>
      </w:pPr>
      <w:r w:rsidRPr="006D73E6">
        <w:rPr>
          <w:rFonts w:ascii="Times New Roman" w:hAnsi="Times New Roman" w:cs="Times New Roman"/>
          <w:sz w:val="24"/>
          <w:szCs w:val="24"/>
        </w:rPr>
        <w:t xml:space="preserve">Modify MA-EWSR-STD to read as follows with additions in italics: “Manage eligible, suitable, or recommended rivers, to protect free-flow and outstandingly remarkable values and maintain preliminary classification </w:t>
      </w:r>
      <w:r w:rsidR="005C3AF5" w:rsidRPr="006D73E6">
        <w:rPr>
          <w:rFonts w:ascii="Times New Roman" w:hAnsi="Times New Roman" w:cs="Times New Roman"/>
          <w:i/>
          <w:iCs/>
          <w:sz w:val="24"/>
          <w:szCs w:val="24"/>
        </w:rPr>
        <w:t>in the river corridor ¼ mile each side of the river (Wild and Scenic Rivers Act, Section 4(d)).”</w:t>
      </w:r>
    </w:p>
    <w:p w14:paraId="2A6E6542" w14:textId="2EBB0484" w:rsidR="00162546" w:rsidRPr="006D73E6" w:rsidRDefault="00162546" w:rsidP="002172C7">
      <w:pPr>
        <w:spacing w:after="0" w:line="240" w:lineRule="auto"/>
        <w:rPr>
          <w:rFonts w:ascii="Times New Roman" w:hAnsi="Times New Roman" w:cs="Times New Roman"/>
          <w:b/>
          <w:bCs/>
          <w:color w:val="000000" w:themeColor="text1"/>
          <w:sz w:val="24"/>
          <w:szCs w:val="24"/>
        </w:rPr>
      </w:pPr>
    </w:p>
    <w:p w14:paraId="57A90801" w14:textId="09FFD947" w:rsidR="00162546" w:rsidRPr="006D73E6" w:rsidRDefault="0019653A" w:rsidP="002172C7">
      <w:pPr>
        <w:pStyle w:val="ListParagraph"/>
        <w:numPr>
          <w:ilvl w:val="0"/>
          <w:numId w:val="2"/>
        </w:numPr>
        <w:spacing w:after="0" w:line="240" w:lineRule="auto"/>
        <w:rPr>
          <w:rFonts w:ascii="Times New Roman" w:hAnsi="Times New Roman" w:cs="Times New Roman"/>
          <w:b/>
          <w:bCs/>
          <w:color w:val="000000" w:themeColor="text1"/>
          <w:sz w:val="24"/>
          <w:szCs w:val="24"/>
        </w:rPr>
      </w:pPr>
      <w:r w:rsidRPr="006D73E6">
        <w:rPr>
          <w:rFonts w:ascii="Times New Roman" w:hAnsi="Times New Roman" w:cs="Times New Roman"/>
          <w:b/>
          <w:bCs/>
          <w:color w:val="000000" w:themeColor="text1"/>
          <w:sz w:val="24"/>
          <w:szCs w:val="24"/>
        </w:rPr>
        <w:t>Standards applicable to the Pacific Crest National Scenic Trail (PCT) do not adequately address safety of users.</w:t>
      </w:r>
    </w:p>
    <w:p w14:paraId="373F2FF1" w14:textId="1D4A111C" w:rsidR="0019653A" w:rsidRPr="006D73E6" w:rsidRDefault="0019653A" w:rsidP="002172C7">
      <w:pPr>
        <w:spacing w:after="0" w:line="240" w:lineRule="auto"/>
        <w:rPr>
          <w:rFonts w:ascii="Times New Roman" w:hAnsi="Times New Roman" w:cs="Times New Roman"/>
          <w:b/>
          <w:bCs/>
          <w:color w:val="000000" w:themeColor="text1"/>
          <w:sz w:val="24"/>
          <w:szCs w:val="24"/>
        </w:rPr>
      </w:pPr>
    </w:p>
    <w:p w14:paraId="3D7F1C04" w14:textId="18E0A1CA" w:rsidR="0019653A" w:rsidRPr="006D73E6" w:rsidRDefault="0019653A" w:rsidP="002172C7">
      <w:pPr>
        <w:spacing w:after="0" w:line="240" w:lineRule="auto"/>
        <w:rPr>
          <w:rFonts w:ascii="Times New Roman" w:hAnsi="Times New Roman" w:cs="Times New Roman"/>
          <w:color w:val="000000" w:themeColor="text1"/>
          <w:sz w:val="24"/>
          <w:szCs w:val="24"/>
        </w:rPr>
      </w:pPr>
      <w:r w:rsidRPr="006D73E6">
        <w:rPr>
          <w:rFonts w:ascii="Times New Roman" w:hAnsi="Times New Roman" w:cs="Times New Roman"/>
          <w:color w:val="000000" w:themeColor="text1"/>
          <w:sz w:val="24"/>
          <w:szCs w:val="24"/>
        </w:rPr>
        <w:t xml:space="preserve">In addition to posing a threat to forest system roads and infrastructure, dead and dying trees also pose a threat to recreators, including those using the PCT. </w:t>
      </w:r>
      <w:r w:rsidR="002172C7" w:rsidRPr="006D73E6">
        <w:rPr>
          <w:rFonts w:ascii="Times New Roman" w:hAnsi="Times New Roman" w:cs="Times New Roman"/>
          <w:color w:val="000000" w:themeColor="text1"/>
          <w:sz w:val="24"/>
          <w:szCs w:val="24"/>
        </w:rPr>
        <w:t xml:space="preserve"> </w:t>
      </w:r>
      <w:r w:rsidRPr="006D73E6">
        <w:rPr>
          <w:rFonts w:ascii="Times New Roman" w:hAnsi="Times New Roman" w:cs="Times New Roman"/>
          <w:color w:val="000000" w:themeColor="text1"/>
          <w:sz w:val="24"/>
          <w:szCs w:val="24"/>
        </w:rPr>
        <w:t>As written, MA-PCTW-STD does not address this safety risk appropriately.</w:t>
      </w:r>
    </w:p>
    <w:p w14:paraId="617B52CE" w14:textId="3406A386" w:rsidR="0019653A" w:rsidRPr="006D73E6" w:rsidRDefault="0019653A" w:rsidP="002172C7">
      <w:pPr>
        <w:spacing w:after="0" w:line="240" w:lineRule="auto"/>
        <w:rPr>
          <w:rFonts w:ascii="Times New Roman" w:hAnsi="Times New Roman" w:cs="Times New Roman"/>
          <w:color w:val="000000" w:themeColor="text1"/>
          <w:sz w:val="24"/>
          <w:szCs w:val="24"/>
        </w:rPr>
      </w:pPr>
    </w:p>
    <w:p w14:paraId="7DBC187A" w14:textId="58A2EC66" w:rsidR="0019653A" w:rsidRPr="006D73E6" w:rsidRDefault="0019653A" w:rsidP="002172C7">
      <w:pPr>
        <w:spacing w:after="0" w:line="240" w:lineRule="auto"/>
        <w:rPr>
          <w:rFonts w:ascii="Times New Roman" w:hAnsi="Times New Roman" w:cs="Times New Roman"/>
          <w:b/>
          <w:bCs/>
          <w:color w:val="000000" w:themeColor="text1"/>
          <w:sz w:val="24"/>
          <w:szCs w:val="24"/>
        </w:rPr>
      </w:pPr>
      <w:r w:rsidRPr="006D73E6">
        <w:rPr>
          <w:rFonts w:ascii="Times New Roman" w:hAnsi="Times New Roman" w:cs="Times New Roman"/>
          <w:b/>
          <w:bCs/>
          <w:color w:val="000000" w:themeColor="text1"/>
          <w:sz w:val="24"/>
          <w:szCs w:val="24"/>
        </w:rPr>
        <w:t>Resolution Requested</w:t>
      </w:r>
    </w:p>
    <w:p w14:paraId="7D53DEBE" w14:textId="275975AC" w:rsidR="0019653A" w:rsidRPr="006D73E6" w:rsidRDefault="0019653A" w:rsidP="002172C7">
      <w:pPr>
        <w:spacing w:after="0" w:line="240" w:lineRule="auto"/>
        <w:rPr>
          <w:rFonts w:ascii="Times New Roman" w:hAnsi="Times New Roman" w:cs="Times New Roman"/>
          <w:b/>
          <w:bCs/>
          <w:color w:val="000000" w:themeColor="text1"/>
          <w:sz w:val="24"/>
          <w:szCs w:val="24"/>
        </w:rPr>
      </w:pPr>
    </w:p>
    <w:p w14:paraId="2E03FD22" w14:textId="5E13749C" w:rsidR="0019653A" w:rsidRPr="006D73E6" w:rsidRDefault="0019653A" w:rsidP="002172C7">
      <w:pPr>
        <w:spacing w:after="0" w:line="240" w:lineRule="auto"/>
        <w:rPr>
          <w:rFonts w:ascii="Times New Roman" w:hAnsi="Times New Roman" w:cs="Times New Roman"/>
          <w:color w:val="000000" w:themeColor="text1"/>
          <w:sz w:val="24"/>
          <w:szCs w:val="24"/>
        </w:rPr>
      </w:pPr>
      <w:r w:rsidRPr="006D73E6">
        <w:rPr>
          <w:rFonts w:ascii="Times New Roman" w:hAnsi="Times New Roman" w:cs="Times New Roman"/>
          <w:color w:val="000000" w:themeColor="text1"/>
          <w:sz w:val="24"/>
          <w:szCs w:val="24"/>
        </w:rPr>
        <w:t>Amend MA-PCTW-STD to add 02 as follows: trees posing a hazard to the Trail as determined by the Forest Service shall be felled.  Disposal of felled trees is at the discretion of the Forest Service.  This amendment should also be added to MA-PCT-STD in the Sequoia Plan as 09.</w:t>
      </w:r>
    </w:p>
    <w:p w14:paraId="7FB196E0" w14:textId="77777777" w:rsidR="001B094A" w:rsidRPr="006D73E6" w:rsidRDefault="001B094A" w:rsidP="002172C7">
      <w:pPr>
        <w:spacing w:after="0" w:line="240" w:lineRule="auto"/>
        <w:rPr>
          <w:rFonts w:ascii="Times New Roman" w:hAnsi="Times New Roman" w:cs="Times New Roman"/>
          <w:b/>
          <w:bCs/>
          <w:color w:val="FF0000"/>
          <w:sz w:val="24"/>
          <w:szCs w:val="24"/>
        </w:rPr>
      </w:pPr>
    </w:p>
    <w:p w14:paraId="302D2195" w14:textId="074FFB5D" w:rsidR="00113CEF" w:rsidRPr="006D73E6" w:rsidRDefault="00407266" w:rsidP="002172C7">
      <w:pPr>
        <w:pStyle w:val="BodyText"/>
        <w:kinsoku w:val="0"/>
        <w:overflowPunct w:val="0"/>
        <w:spacing w:after="0" w:line="240" w:lineRule="auto"/>
        <w:rPr>
          <w:rFonts w:ascii="Times New Roman" w:hAnsi="Times New Roman" w:cs="Times New Roman"/>
          <w:sz w:val="24"/>
          <w:szCs w:val="24"/>
        </w:rPr>
      </w:pPr>
      <w:r w:rsidRPr="006D73E6">
        <w:rPr>
          <w:rFonts w:ascii="Times New Roman" w:hAnsi="Times New Roman" w:cs="Times New Roman"/>
          <w:sz w:val="24"/>
          <w:szCs w:val="24"/>
        </w:rPr>
        <w:t>This Objection was included in AFRC Comments (</w:t>
      </w:r>
      <w:r w:rsidR="002172C7" w:rsidRPr="006D73E6">
        <w:rPr>
          <w:rFonts w:ascii="Times New Roman" w:hAnsi="Times New Roman" w:cs="Times New Roman"/>
          <w:sz w:val="24"/>
          <w:szCs w:val="24"/>
        </w:rPr>
        <w:t xml:space="preserve">September 26, </w:t>
      </w:r>
      <w:r w:rsidRPr="006D73E6">
        <w:rPr>
          <w:rFonts w:ascii="Times New Roman" w:hAnsi="Times New Roman" w:cs="Times New Roman"/>
          <w:sz w:val="24"/>
          <w:szCs w:val="24"/>
        </w:rPr>
        <w:t xml:space="preserve">2019) on p. 22 </w:t>
      </w:r>
      <w:r w:rsidR="00D5493B" w:rsidRPr="006D73E6">
        <w:rPr>
          <w:rFonts w:ascii="Times New Roman" w:hAnsi="Times New Roman" w:cs="Times New Roman"/>
          <w:sz w:val="24"/>
          <w:szCs w:val="24"/>
        </w:rPr>
        <w:t>and Calforests</w:t>
      </w:r>
      <w:r w:rsidR="00C413CA" w:rsidRPr="006D73E6">
        <w:rPr>
          <w:rFonts w:ascii="Times New Roman" w:hAnsi="Times New Roman" w:cs="Times New Roman"/>
          <w:sz w:val="24"/>
          <w:szCs w:val="24"/>
        </w:rPr>
        <w:t>/AFRC</w:t>
      </w:r>
      <w:r w:rsidR="00D5493B" w:rsidRPr="006D73E6">
        <w:rPr>
          <w:rFonts w:ascii="Times New Roman" w:hAnsi="Times New Roman" w:cs="Times New Roman"/>
          <w:sz w:val="24"/>
          <w:szCs w:val="24"/>
        </w:rPr>
        <w:t xml:space="preserve"> Comments (</w:t>
      </w:r>
      <w:r w:rsidR="00C413CA" w:rsidRPr="006D73E6">
        <w:rPr>
          <w:rFonts w:ascii="Times New Roman" w:hAnsi="Times New Roman" w:cs="Times New Roman"/>
          <w:sz w:val="24"/>
          <w:szCs w:val="24"/>
        </w:rPr>
        <w:t>August 22, 2019</w:t>
      </w:r>
      <w:r w:rsidR="00D5493B" w:rsidRPr="006D73E6">
        <w:rPr>
          <w:rFonts w:ascii="Times New Roman" w:hAnsi="Times New Roman" w:cs="Times New Roman"/>
          <w:sz w:val="24"/>
          <w:szCs w:val="24"/>
        </w:rPr>
        <w:t xml:space="preserve">) on p. 26, </w:t>
      </w:r>
      <w:r w:rsidR="00113CEF" w:rsidRPr="006D73E6">
        <w:rPr>
          <w:rFonts w:ascii="Times New Roman" w:hAnsi="Times New Roman" w:cs="Times New Roman"/>
          <w:sz w:val="24"/>
          <w:szCs w:val="24"/>
        </w:rPr>
        <w:t xml:space="preserve">where it states: </w:t>
      </w:r>
      <w:r w:rsidR="001245BF" w:rsidRPr="006D73E6">
        <w:rPr>
          <w:rFonts w:ascii="Times New Roman" w:hAnsi="Times New Roman" w:cs="Times New Roman"/>
          <w:sz w:val="24"/>
          <w:szCs w:val="24"/>
        </w:rPr>
        <w:t>“</w:t>
      </w:r>
      <w:r w:rsidR="00113CEF" w:rsidRPr="006D73E6">
        <w:rPr>
          <w:rFonts w:ascii="Times New Roman" w:hAnsi="Times New Roman" w:cs="Times New Roman"/>
          <w:sz w:val="24"/>
          <w:szCs w:val="24"/>
        </w:rPr>
        <w:t>A Desired Condition #15 (Sierra Plan p. 73) (Sequoia Plan p. 74) should be added that all system</w:t>
      </w:r>
      <w:r w:rsidR="001245BF" w:rsidRPr="006D73E6">
        <w:rPr>
          <w:rFonts w:ascii="Times New Roman" w:hAnsi="Times New Roman" w:cs="Times New Roman"/>
          <w:sz w:val="24"/>
          <w:szCs w:val="24"/>
        </w:rPr>
        <w:t xml:space="preserve"> </w:t>
      </w:r>
      <w:r w:rsidR="00113CEF" w:rsidRPr="006D73E6">
        <w:rPr>
          <w:rFonts w:ascii="Times New Roman" w:hAnsi="Times New Roman" w:cs="Times New Roman"/>
          <w:sz w:val="24"/>
          <w:szCs w:val="24"/>
        </w:rPr>
        <w:t>trails will have dead trees within reach of the trail felled for user safety.</w:t>
      </w:r>
      <w:r w:rsidR="001245BF" w:rsidRPr="006D73E6">
        <w:rPr>
          <w:rFonts w:ascii="Times New Roman" w:hAnsi="Times New Roman" w:cs="Times New Roman"/>
          <w:sz w:val="24"/>
          <w:szCs w:val="24"/>
        </w:rPr>
        <w:t>”</w:t>
      </w:r>
    </w:p>
    <w:p w14:paraId="29E0939F" w14:textId="77777777" w:rsidR="001B094A" w:rsidRPr="006D73E6" w:rsidRDefault="001B094A" w:rsidP="002172C7">
      <w:pPr>
        <w:pStyle w:val="BodyText"/>
        <w:kinsoku w:val="0"/>
        <w:overflowPunct w:val="0"/>
        <w:spacing w:after="0" w:line="240" w:lineRule="auto"/>
        <w:rPr>
          <w:rFonts w:ascii="Times New Roman" w:hAnsi="Times New Roman" w:cs="Times New Roman"/>
          <w:sz w:val="24"/>
          <w:szCs w:val="24"/>
        </w:rPr>
      </w:pPr>
    </w:p>
    <w:p w14:paraId="77EE7F77" w14:textId="1B4BFD73" w:rsidR="00107902" w:rsidRPr="006D73E6" w:rsidRDefault="00107902" w:rsidP="002172C7">
      <w:pPr>
        <w:pStyle w:val="BodyText"/>
        <w:kinsoku w:val="0"/>
        <w:overflowPunct w:val="0"/>
        <w:spacing w:after="0" w:line="240" w:lineRule="auto"/>
        <w:rPr>
          <w:rFonts w:ascii="Times New Roman" w:hAnsi="Times New Roman" w:cs="Times New Roman"/>
          <w:sz w:val="24"/>
          <w:szCs w:val="24"/>
        </w:rPr>
      </w:pPr>
      <w:r w:rsidRPr="006D73E6">
        <w:rPr>
          <w:rFonts w:ascii="Times New Roman" w:hAnsi="Times New Roman" w:cs="Times New Roman"/>
          <w:sz w:val="24"/>
          <w:szCs w:val="24"/>
        </w:rPr>
        <w:t>C</w:t>
      </w:r>
      <w:r w:rsidR="001B094A" w:rsidRPr="006D73E6">
        <w:rPr>
          <w:rFonts w:ascii="Times New Roman" w:hAnsi="Times New Roman" w:cs="Times New Roman"/>
          <w:sz w:val="24"/>
          <w:szCs w:val="24"/>
        </w:rPr>
        <w:t>alforests</w:t>
      </w:r>
      <w:r w:rsidRPr="006D73E6">
        <w:rPr>
          <w:rFonts w:ascii="Times New Roman" w:hAnsi="Times New Roman" w:cs="Times New Roman"/>
          <w:sz w:val="24"/>
          <w:szCs w:val="24"/>
        </w:rPr>
        <w:t xml:space="preserve"> and AFRC could not find any direction for maintenance of </w:t>
      </w:r>
      <w:r w:rsidR="002172C7" w:rsidRPr="006D73E6">
        <w:rPr>
          <w:rFonts w:ascii="Times New Roman" w:hAnsi="Times New Roman" w:cs="Times New Roman"/>
          <w:sz w:val="24"/>
          <w:szCs w:val="24"/>
        </w:rPr>
        <w:t>F</w:t>
      </w:r>
      <w:r w:rsidRPr="006D73E6">
        <w:rPr>
          <w:rFonts w:ascii="Times New Roman" w:hAnsi="Times New Roman" w:cs="Times New Roman"/>
          <w:sz w:val="24"/>
          <w:szCs w:val="24"/>
        </w:rPr>
        <w:t xml:space="preserve">orest </w:t>
      </w:r>
      <w:r w:rsidR="002172C7" w:rsidRPr="006D73E6">
        <w:rPr>
          <w:rFonts w:ascii="Times New Roman" w:hAnsi="Times New Roman" w:cs="Times New Roman"/>
          <w:sz w:val="24"/>
          <w:szCs w:val="24"/>
        </w:rPr>
        <w:t>S</w:t>
      </w:r>
      <w:r w:rsidRPr="006D73E6">
        <w:rPr>
          <w:rFonts w:ascii="Times New Roman" w:hAnsi="Times New Roman" w:cs="Times New Roman"/>
          <w:sz w:val="24"/>
          <w:szCs w:val="24"/>
        </w:rPr>
        <w:t xml:space="preserve">ervice system trails in the Sierra or Sequoia Forest Plans.  If direction exists, our Objection regarding adding a STD for Safety should apply to all </w:t>
      </w:r>
      <w:r w:rsidR="002172C7" w:rsidRPr="006D73E6">
        <w:rPr>
          <w:rFonts w:ascii="Times New Roman" w:hAnsi="Times New Roman" w:cs="Times New Roman"/>
          <w:sz w:val="24"/>
          <w:szCs w:val="24"/>
        </w:rPr>
        <w:t>F</w:t>
      </w:r>
      <w:r w:rsidRPr="006D73E6">
        <w:rPr>
          <w:rFonts w:ascii="Times New Roman" w:hAnsi="Times New Roman" w:cs="Times New Roman"/>
          <w:sz w:val="24"/>
          <w:szCs w:val="24"/>
        </w:rPr>
        <w:t xml:space="preserve">orest </w:t>
      </w:r>
      <w:r w:rsidR="002172C7" w:rsidRPr="006D73E6">
        <w:rPr>
          <w:rFonts w:ascii="Times New Roman" w:hAnsi="Times New Roman" w:cs="Times New Roman"/>
          <w:sz w:val="24"/>
          <w:szCs w:val="24"/>
        </w:rPr>
        <w:t>S</w:t>
      </w:r>
      <w:r w:rsidRPr="006D73E6">
        <w:rPr>
          <w:rFonts w:ascii="Times New Roman" w:hAnsi="Times New Roman" w:cs="Times New Roman"/>
          <w:sz w:val="24"/>
          <w:szCs w:val="24"/>
        </w:rPr>
        <w:t>ervice system trails as well.</w:t>
      </w:r>
    </w:p>
    <w:p w14:paraId="1F025AAF" w14:textId="1DDF760B" w:rsidR="00732437" w:rsidRPr="006D73E6" w:rsidRDefault="00732437" w:rsidP="002172C7">
      <w:pPr>
        <w:spacing w:after="0" w:line="240" w:lineRule="auto"/>
        <w:rPr>
          <w:rFonts w:ascii="Times New Roman" w:hAnsi="Times New Roman" w:cs="Times New Roman"/>
          <w:b/>
          <w:bCs/>
          <w:color w:val="FF0000"/>
          <w:sz w:val="24"/>
          <w:szCs w:val="24"/>
        </w:rPr>
      </w:pPr>
    </w:p>
    <w:p w14:paraId="07B97879" w14:textId="6203948B" w:rsidR="001B094A" w:rsidRPr="006D73E6" w:rsidRDefault="001B094A" w:rsidP="002172C7">
      <w:pPr>
        <w:pBdr>
          <w:top w:val="nil"/>
          <w:left w:val="nil"/>
          <w:bottom w:val="nil"/>
          <w:right w:val="nil"/>
          <w:between w:val="nil"/>
        </w:pBdr>
        <w:spacing w:after="0" w:line="240" w:lineRule="auto"/>
        <w:ind w:left="2" w:hanging="2"/>
        <w:rPr>
          <w:rFonts w:ascii="Times New Roman" w:hAnsi="Times New Roman" w:cs="Times New Roman"/>
          <w:b/>
          <w:color w:val="000000"/>
          <w:sz w:val="24"/>
          <w:szCs w:val="24"/>
        </w:rPr>
      </w:pPr>
      <w:r w:rsidRPr="006D73E6">
        <w:rPr>
          <w:rFonts w:ascii="Times New Roman" w:hAnsi="Times New Roman" w:cs="Times New Roman"/>
          <w:b/>
          <w:color w:val="000000"/>
          <w:sz w:val="24"/>
          <w:szCs w:val="24"/>
        </w:rPr>
        <w:t xml:space="preserve">Request for Resolution Meeting </w:t>
      </w:r>
    </w:p>
    <w:p w14:paraId="3E668BF6" w14:textId="77777777" w:rsidR="007C2D68" w:rsidRPr="006D73E6" w:rsidRDefault="007C2D68" w:rsidP="002172C7">
      <w:pPr>
        <w:pBdr>
          <w:top w:val="nil"/>
          <w:left w:val="nil"/>
          <w:bottom w:val="nil"/>
          <w:right w:val="nil"/>
          <w:between w:val="nil"/>
        </w:pBdr>
        <w:spacing w:after="0" w:line="240" w:lineRule="auto"/>
        <w:ind w:left="2" w:hanging="2"/>
        <w:rPr>
          <w:rFonts w:ascii="Times New Roman" w:hAnsi="Times New Roman" w:cs="Times New Roman"/>
          <w:color w:val="000000"/>
          <w:sz w:val="24"/>
          <w:szCs w:val="24"/>
        </w:rPr>
      </w:pPr>
    </w:p>
    <w:p w14:paraId="0C828B64" w14:textId="4D46F0AE" w:rsidR="001B094A" w:rsidRPr="006D73E6" w:rsidRDefault="001B094A" w:rsidP="002172C7">
      <w:pPr>
        <w:spacing w:after="0" w:line="240" w:lineRule="auto"/>
        <w:ind w:left="2" w:hanging="2"/>
        <w:rPr>
          <w:rFonts w:ascii="Times New Roman" w:hAnsi="Times New Roman" w:cs="Times New Roman"/>
          <w:sz w:val="24"/>
          <w:szCs w:val="24"/>
        </w:rPr>
      </w:pPr>
      <w:r w:rsidRPr="006D73E6">
        <w:rPr>
          <w:rFonts w:ascii="Times New Roman" w:hAnsi="Times New Roman" w:cs="Times New Roman"/>
          <w:sz w:val="24"/>
          <w:szCs w:val="24"/>
        </w:rPr>
        <w:t>Pursuant to 36 C.F.R. § 218.11, the objectors request to meet with the reviewing officer to discuss the issues raised in this objection and potential resolution.  In the event multiple objections are filed on this decision, Calforests and AFRC respectfully request that the resolution meeting be held with all objectors present.  Calforests and AFRC believe that having all objectors together at one time, though perhaps making for a longer meeting, in the long run will be a more expeditious process to either resolve appeal issues or move the process along.  As you know, 36 C.F.R. § 218.11 gives the Reviewing Officer considerable discretion as to the form of resolution meetings.  With that in mind, Calforests and AFRC request to participate to the maximum extent practicable, and specifically request to be able to comment on points made by other objectors in the course of the objection resolution meeting.</w:t>
      </w:r>
    </w:p>
    <w:p w14:paraId="072A37CD" w14:textId="77777777" w:rsidR="001B094A" w:rsidRPr="006D73E6" w:rsidRDefault="001B094A" w:rsidP="002172C7">
      <w:pPr>
        <w:spacing w:after="0" w:line="240" w:lineRule="auto"/>
        <w:ind w:left="2" w:hanging="2"/>
        <w:rPr>
          <w:rFonts w:ascii="Times New Roman" w:hAnsi="Times New Roman" w:cs="Times New Roman"/>
          <w:sz w:val="24"/>
          <w:szCs w:val="24"/>
        </w:rPr>
      </w:pPr>
    </w:p>
    <w:p w14:paraId="79AB56FC" w14:textId="0897E279" w:rsidR="001B094A" w:rsidRPr="006D73E6" w:rsidRDefault="001B094A" w:rsidP="002172C7">
      <w:pPr>
        <w:spacing w:after="0" w:line="240" w:lineRule="auto"/>
        <w:ind w:left="2" w:hanging="2"/>
        <w:rPr>
          <w:rFonts w:ascii="Times New Roman" w:hAnsi="Times New Roman" w:cs="Times New Roman"/>
          <w:sz w:val="24"/>
          <w:szCs w:val="24"/>
        </w:rPr>
      </w:pPr>
      <w:r w:rsidRPr="006D73E6">
        <w:rPr>
          <w:rFonts w:ascii="Times New Roman" w:hAnsi="Times New Roman" w:cs="Times New Roman"/>
          <w:sz w:val="24"/>
          <w:szCs w:val="24"/>
        </w:rPr>
        <w:lastRenderedPageBreak/>
        <w:t>Thank you for your efforts on this project and your consideration of this objection.  Calforests and AFRC look forward to our initial resolution meeting.  Please contact our representatives, Steve Brink and Jerry Jenson, at the addresses and phone numbers shown above, to arrange a date for the resolution meeting.</w:t>
      </w:r>
    </w:p>
    <w:p w14:paraId="45D7E34B" w14:textId="628C278A" w:rsidR="001B094A" w:rsidRPr="006D73E6" w:rsidRDefault="001B094A" w:rsidP="002172C7">
      <w:pPr>
        <w:spacing w:after="0" w:line="240" w:lineRule="auto"/>
        <w:ind w:left="2" w:hanging="2"/>
        <w:rPr>
          <w:rFonts w:ascii="Times New Roman" w:hAnsi="Times New Roman" w:cs="Times New Roman"/>
          <w:sz w:val="24"/>
          <w:szCs w:val="24"/>
        </w:rPr>
      </w:pPr>
    </w:p>
    <w:p w14:paraId="3D35057F" w14:textId="30017F53" w:rsidR="001B094A" w:rsidRPr="006D73E6" w:rsidRDefault="001B094A" w:rsidP="002172C7">
      <w:pPr>
        <w:spacing w:after="0" w:line="240" w:lineRule="auto"/>
        <w:ind w:left="2" w:hanging="2"/>
        <w:rPr>
          <w:rFonts w:ascii="Times New Roman" w:hAnsi="Times New Roman" w:cs="Times New Roman"/>
          <w:sz w:val="24"/>
          <w:szCs w:val="24"/>
        </w:rPr>
      </w:pPr>
      <w:r w:rsidRPr="006D73E6">
        <w:rPr>
          <w:rFonts w:ascii="Times New Roman" w:hAnsi="Times New Roman" w:cs="Times New Roman"/>
          <w:sz w:val="24"/>
          <w:szCs w:val="24"/>
        </w:rPr>
        <w:t>Sincerely,</w:t>
      </w:r>
    </w:p>
    <w:p w14:paraId="2CE13240" w14:textId="52E8AA4F" w:rsidR="00D64B23" w:rsidRPr="006D73E6" w:rsidRDefault="002172C7" w:rsidP="002172C7">
      <w:pPr>
        <w:spacing w:after="0" w:line="240" w:lineRule="auto"/>
        <w:rPr>
          <w:rFonts w:ascii="Times New Roman" w:hAnsi="Times New Roman" w:cs="Times New Roman"/>
          <w:sz w:val="24"/>
          <w:szCs w:val="24"/>
        </w:rPr>
      </w:pPr>
      <w:r w:rsidRPr="006D73E6">
        <w:rPr>
          <w:rFonts w:ascii="Times New Roman" w:hAnsi="Times New Roman" w:cs="Times New Roman"/>
          <w:noProof/>
          <w:sz w:val="24"/>
          <w:szCs w:val="24"/>
        </w:rPr>
        <w:drawing>
          <wp:anchor distT="0" distB="0" distL="114300" distR="114300" simplePos="0" relativeHeight="251660288" behindDoc="0" locked="0" layoutInCell="1" allowOverlap="1" wp14:anchorId="3213FA76" wp14:editId="03EF1126">
            <wp:simplePos x="0" y="0"/>
            <wp:positionH relativeFrom="margin">
              <wp:posOffset>3694661</wp:posOffset>
            </wp:positionH>
            <wp:positionV relativeFrom="paragraph">
              <wp:posOffset>83473</wp:posOffset>
            </wp:positionV>
            <wp:extent cx="1527810" cy="598805"/>
            <wp:effectExtent l="19050" t="19050" r="15240" b="1079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27810" cy="598805"/>
                    </a:xfrm>
                    <a:prstGeom prst="rect">
                      <a:avLst/>
                    </a:prstGeom>
                    <a:ln>
                      <a:solidFill>
                        <a:schemeClr val="bg1"/>
                      </a:solidFill>
                    </a:ln>
                  </pic:spPr>
                </pic:pic>
              </a:graphicData>
            </a:graphic>
            <wp14:sizeRelH relativeFrom="margin">
              <wp14:pctWidth>0</wp14:pctWidth>
            </wp14:sizeRelH>
            <wp14:sizeRelV relativeFrom="margin">
              <wp14:pctHeight>0</wp14:pctHeight>
            </wp14:sizeRelV>
          </wp:anchor>
        </w:drawing>
      </w:r>
    </w:p>
    <w:p w14:paraId="0AF60D82" w14:textId="5B11BF67" w:rsidR="001B094A" w:rsidRPr="006D73E6" w:rsidRDefault="001B094A" w:rsidP="002172C7">
      <w:pPr>
        <w:spacing w:after="0" w:line="240" w:lineRule="auto"/>
        <w:rPr>
          <w:rFonts w:ascii="Times New Roman" w:hAnsi="Times New Roman" w:cs="Times New Roman"/>
          <w:sz w:val="24"/>
          <w:szCs w:val="24"/>
        </w:rPr>
      </w:pPr>
      <w:r w:rsidRPr="006D73E6">
        <w:rPr>
          <w:rFonts w:ascii="Times New Roman" w:hAnsi="Times New Roman" w:cs="Times New Roman"/>
          <w:noProof/>
          <w:sz w:val="24"/>
          <w:szCs w:val="24"/>
        </w:rPr>
        <w:drawing>
          <wp:anchor distT="0" distB="0" distL="114300" distR="114300" simplePos="0" relativeHeight="251661312" behindDoc="0" locked="0" layoutInCell="1" allowOverlap="1" wp14:anchorId="27F006AC" wp14:editId="419A7AAF">
            <wp:simplePos x="0" y="0"/>
            <wp:positionH relativeFrom="margin">
              <wp:align>left</wp:align>
            </wp:positionH>
            <wp:positionV relativeFrom="paragraph">
              <wp:posOffset>10795</wp:posOffset>
            </wp:positionV>
            <wp:extent cx="2057400" cy="457200"/>
            <wp:effectExtent l="0" t="0" r="0" b="0"/>
            <wp:wrapSquare wrapText="bothSides"/>
            <wp:docPr id="3" name="Picture 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with medium confidence"/>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2057400" cy="457200"/>
                    </a:xfrm>
                    <a:prstGeom prst="rect">
                      <a:avLst/>
                    </a:prstGeom>
                    <a:noFill/>
                    <a:ln>
                      <a:noFill/>
                    </a:ln>
                  </pic:spPr>
                </pic:pic>
              </a:graphicData>
            </a:graphic>
          </wp:anchor>
        </w:drawing>
      </w:r>
    </w:p>
    <w:p w14:paraId="3E3CC52F" w14:textId="1C70E528" w:rsidR="00437D06" w:rsidRPr="006D73E6" w:rsidRDefault="00437D06" w:rsidP="002172C7">
      <w:pPr>
        <w:spacing w:after="0" w:line="240" w:lineRule="auto"/>
        <w:rPr>
          <w:rFonts w:ascii="Times New Roman" w:hAnsi="Times New Roman" w:cs="Times New Roman"/>
          <w:sz w:val="24"/>
          <w:szCs w:val="24"/>
        </w:rPr>
      </w:pPr>
    </w:p>
    <w:p w14:paraId="3C65679A" w14:textId="77777777" w:rsidR="00437D06" w:rsidRPr="006D73E6" w:rsidRDefault="00437D06" w:rsidP="002172C7">
      <w:pPr>
        <w:spacing w:after="0" w:line="240" w:lineRule="auto"/>
        <w:rPr>
          <w:rFonts w:ascii="Times New Roman" w:hAnsi="Times New Roman" w:cs="Times New Roman"/>
          <w:sz w:val="24"/>
          <w:szCs w:val="24"/>
        </w:rPr>
      </w:pPr>
      <w:r w:rsidRPr="006D73E6">
        <w:rPr>
          <w:rFonts w:ascii="Times New Roman" w:hAnsi="Times New Roman" w:cs="Times New Roman"/>
          <w:sz w:val="24"/>
          <w:szCs w:val="24"/>
        </w:rPr>
        <w:t> </w:t>
      </w:r>
    </w:p>
    <w:p w14:paraId="19445C62" w14:textId="16D053A2" w:rsidR="00437D06" w:rsidRPr="006D73E6" w:rsidRDefault="00437D06" w:rsidP="002172C7">
      <w:pPr>
        <w:spacing w:after="0" w:line="240" w:lineRule="auto"/>
        <w:rPr>
          <w:rFonts w:ascii="Times New Roman" w:hAnsi="Times New Roman" w:cs="Times New Roman"/>
          <w:sz w:val="24"/>
          <w:szCs w:val="24"/>
        </w:rPr>
      </w:pPr>
      <w:r w:rsidRPr="006D73E6">
        <w:rPr>
          <w:rFonts w:ascii="Times New Roman" w:hAnsi="Times New Roman" w:cs="Times New Roman"/>
          <w:sz w:val="24"/>
          <w:szCs w:val="24"/>
        </w:rPr>
        <w:t>S</w:t>
      </w:r>
      <w:r w:rsidR="001B094A" w:rsidRPr="006D73E6">
        <w:rPr>
          <w:rFonts w:ascii="Times New Roman" w:hAnsi="Times New Roman" w:cs="Times New Roman"/>
          <w:sz w:val="24"/>
          <w:szCs w:val="24"/>
        </w:rPr>
        <w:t>teven A. Brink</w:t>
      </w:r>
      <w:r w:rsidR="00821682" w:rsidRPr="006D73E6">
        <w:rPr>
          <w:rFonts w:ascii="Times New Roman" w:hAnsi="Times New Roman" w:cs="Times New Roman"/>
          <w:sz w:val="24"/>
          <w:szCs w:val="24"/>
        </w:rPr>
        <w:tab/>
      </w:r>
      <w:r w:rsidR="00821682" w:rsidRPr="006D73E6">
        <w:rPr>
          <w:rFonts w:ascii="Times New Roman" w:hAnsi="Times New Roman" w:cs="Times New Roman"/>
          <w:sz w:val="24"/>
          <w:szCs w:val="24"/>
        </w:rPr>
        <w:tab/>
      </w:r>
      <w:r w:rsidR="001B094A" w:rsidRPr="006D73E6">
        <w:rPr>
          <w:rFonts w:ascii="Times New Roman" w:hAnsi="Times New Roman" w:cs="Times New Roman"/>
          <w:sz w:val="24"/>
          <w:szCs w:val="24"/>
        </w:rPr>
        <w:tab/>
      </w:r>
      <w:r w:rsidR="001B094A" w:rsidRPr="006D73E6">
        <w:rPr>
          <w:rFonts w:ascii="Times New Roman" w:hAnsi="Times New Roman" w:cs="Times New Roman"/>
          <w:sz w:val="24"/>
          <w:szCs w:val="24"/>
        </w:rPr>
        <w:tab/>
      </w:r>
      <w:r w:rsidR="002172C7" w:rsidRPr="006D73E6">
        <w:rPr>
          <w:rFonts w:ascii="Times New Roman" w:hAnsi="Times New Roman" w:cs="Times New Roman"/>
          <w:sz w:val="24"/>
          <w:szCs w:val="24"/>
        </w:rPr>
        <w:tab/>
      </w:r>
      <w:r w:rsidR="002172C7" w:rsidRPr="006D73E6">
        <w:rPr>
          <w:rFonts w:ascii="Times New Roman" w:hAnsi="Times New Roman" w:cs="Times New Roman"/>
          <w:sz w:val="24"/>
          <w:szCs w:val="24"/>
        </w:rPr>
        <w:tab/>
        <w:t>T</w:t>
      </w:r>
      <w:r w:rsidR="001B094A" w:rsidRPr="006D73E6">
        <w:rPr>
          <w:rFonts w:ascii="Times New Roman" w:hAnsi="Times New Roman" w:cs="Times New Roman"/>
          <w:sz w:val="24"/>
          <w:szCs w:val="24"/>
        </w:rPr>
        <w:t xml:space="preserve">ravis </w:t>
      </w:r>
      <w:r w:rsidR="002172C7" w:rsidRPr="006D73E6">
        <w:rPr>
          <w:rFonts w:ascii="Times New Roman" w:hAnsi="Times New Roman" w:cs="Times New Roman"/>
          <w:sz w:val="24"/>
          <w:szCs w:val="24"/>
        </w:rPr>
        <w:t>Jo</w:t>
      </w:r>
      <w:r w:rsidR="001B094A" w:rsidRPr="006D73E6">
        <w:rPr>
          <w:rFonts w:ascii="Times New Roman" w:hAnsi="Times New Roman" w:cs="Times New Roman"/>
          <w:sz w:val="24"/>
          <w:szCs w:val="24"/>
        </w:rPr>
        <w:t>seph</w:t>
      </w:r>
    </w:p>
    <w:p w14:paraId="6E98E27B" w14:textId="4FE75208" w:rsidR="00437D06" w:rsidRPr="006D73E6" w:rsidRDefault="00437D06" w:rsidP="002172C7">
      <w:pPr>
        <w:spacing w:after="0" w:line="240" w:lineRule="auto"/>
        <w:rPr>
          <w:rFonts w:ascii="Times New Roman" w:hAnsi="Times New Roman" w:cs="Times New Roman"/>
          <w:sz w:val="24"/>
          <w:szCs w:val="24"/>
        </w:rPr>
      </w:pPr>
      <w:r w:rsidRPr="006D73E6">
        <w:rPr>
          <w:rFonts w:ascii="Times New Roman" w:hAnsi="Times New Roman" w:cs="Times New Roman"/>
          <w:sz w:val="24"/>
          <w:szCs w:val="24"/>
        </w:rPr>
        <w:t>Vice President – Public Resources</w:t>
      </w:r>
      <w:r w:rsidR="00821682" w:rsidRPr="006D73E6">
        <w:rPr>
          <w:rFonts w:ascii="Times New Roman" w:hAnsi="Times New Roman" w:cs="Times New Roman"/>
          <w:sz w:val="24"/>
          <w:szCs w:val="24"/>
        </w:rPr>
        <w:tab/>
      </w:r>
      <w:r w:rsidR="00821682" w:rsidRPr="006D73E6">
        <w:rPr>
          <w:rFonts w:ascii="Times New Roman" w:hAnsi="Times New Roman" w:cs="Times New Roman"/>
          <w:sz w:val="24"/>
          <w:szCs w:val="24"/>
        </w:rPr>
        <w:tab/>
      </w:r>
      <w:r w:rsidR="00821682" w:rsidRPr="006D73E6">
        <w:rPr>
          <w:rFonts w:ascii="Times New Roman" w:hAnsi="Times New Roman" w:cs="Times New Roman"/>
          <w:sz w:val="24"/>
          <w:szCs w:val="24"/>
        </w:rPr>
        <w:tab/>
      </w:r>
      <w:r w:rsidR="001B094A" w:rsidRPr="006D73E6">
        <w:rPr>
          <w:rFonts w:ascii="Times New Roman" w:hAnsi="Times New Roman" w:cs="Times New Roman"/>
          <w:sz w:val="24"/>
          <w:szCs w:val="24"/>
        </w:rPr>
        <w:tab/>
      </w:r>
      <w:r w:rsidR="00821682" w:rsidRPr="006D73E6">
        <w:rPr>
          <w:rFonts w:ascii="Times New Roman" w:hAnsi="Times New Roman" w:cs="Times New Roman"/>
          <w:sz w:val="24"/>
          <w:szCs w:val="24"/>
        </w:rPr>
        <w:t>President/CEO</w:t>
      </w:r>
    </w:p>
    <w:p w14:paraId="01A143C1" w14:textId="7842DADD" w:rsidR="00924697" w:rsidRPr="006D73E6" w:rsidRDefault="00437D06" w:rsidP="002172C7">
      <w:pPr>
        <w:spacing w:after="0" w:line="240" w:lineRule="auto"/>
        <w:rPr>
          <w:rFonts w:ascii="Times New Roman" w:hAnsi="Times New Roman" w:cs="Times New Roman"/>
          <w:sz w:val="24"/>
          <w:szCs w:val="24"/>
        </w:rPr>
      </w:pPr>
      <w:r w:rsidRPr="006D73E6">
        <w:rPr>
          <w:rFonts w:ascii="Times New Roman" w:hAnsi="Times New Roman" w:cs="Times New Roman"/>
          <w:sz w:val="24"/>
          <w:szCs w:val="24"/>
        </w:rPr>
        <w:t>Calforests</w:t>
      </w:r>
      <w:r w:rsidR="00821682" w:rsidRPr="006D73E6">
        <w:rPr>
          <w:rFonts w:ascii="Times New Roman" w:hAnsi="Times New Roman" w:cs="Times New Roman"/>
          <w:sz w:val="24"/>
          <w:szCs w:val="24"/>
        </w:rPr>
        <w:tab/>
      </w:r>
      <w:r w:rsidR="00821682" w:rsidRPr="006D73E6">
        <w:rPr>
          <w:rFonts w:ascii="Times New Roman" w:hAnsi="Times New Roman" w:cs="Times New Roman"/>
          <w:sz w:val="24"/>
          <w:szCs w:val="24"/>
        </w:rPr>
        <w:tab/>
      </w:r>
      <w:r w:rsidR="00821682" w:rsidRPr="006D73E6">
        <w:rPr>
          <w:rFonts w:ascii="Times New Roman" w:hAnsi="Times New Roman" w:cs="Times New Roman"/>
          <w:sz w:val="24"/>
          <w:szCs w:val="24"/>
        </w:rPr>
        <w:tab/>
      </w:r>
      <w:r w:rsidR="00821682" w:rsidRPr="006D73E6">
        <w:rPr>
          <w:rFonts w:ascii="Times New Roman" w:hAnsi="Times New Roman" w:cs="Times New Roman"/>
          <w:sz w:val="24"/>
          <w:szCs w:val="24"/>
        </w:rPr>
        <w:tab/>
      </w:r>
      <w:r w:rsidR="00821682" w:rsidRPr="006D73E6">
        <w:rPr>
          <w:rFonts w:ascii="Times New Roman" w:hAnsi="Times New Roman" w:cs="Times New Roman"/>
          <w:sz w:val="24"/>
          <w:szCs w:val="24"/>
        </w:rPr>
        <w:tab/>
      </w:r>
      <w:r w:rsidR="00821682" w:rsidRPr="006D73E6">
        <w:rPr>
          <w:rFonts w:ascii="Times New Roman" w:hAnsi="Times New Roman" w:cs="Times New Roman"/>
          <w:sz w:val="24"/>
          <w:szCs w:val="24"/>
        </w:rPr>
        <w:tab/>
      </w:r>
      <w:r w:rsidR="001B094A" w:rsidRPr="006D73E6">
        <w:rPr>
          <w:rFonts w:ascii="Times New Roman" w:hAnsi="Times New Roman" w:cs="Times New Roman"/>
          <w:sz w:val="24"/>
          <w:szCs w:val="24"/>
        </w:rPr>
        <w:tab/>
      </w:r>
      <w:r w:rsidR="00821682" w:rsidRPr="006D73E6">
        <w:rPr>
          <w:rFonts w:ascii="Times New Roman" w:hAnsi="Times New Roman" w:cs="Times New Roman"/>
          <w:sz w:val="24"/>
          <w:szCs w:val="24"/>
        </w:rPr>
        <w:t>AFRC</w:t>
      </w:r>
    </w:p>
    <w:p w14:paraId="709E5329" w14:textId="77777777" w:rsidR="00437D06" w:rsidRPr="006D73E6" w:rsidRDefault="00437D06" w:rsidP="002172C7">
      <w:pPr>
        <w:pStyle w:val="ListParagraph"/>
        <w:spacing w:after="0" w:line="240" w:lineRule="auto"/>
        <w:ind w:left="0"/>
        <w:rPr>
          <w:rFonts w:ascii="Times New Roman" w:hAnsi="Times New Roman" w:cs="Times New Roman"/>
          <w:sz w:val="24"/>
          <w:szCs w:val="24"/>
        </w:rPr>
      </w:pPr>
    </w:p>
    <w:sectPr w:rsidR="00437D06" w:rsidRPr="006D73E6">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F1215" w14:textId="77777777" w:rsidR="00AC6290" w:rsidRDefault="00AC6290" w:rsidP="00732437">
      <w:pPr>
        <w:spacing w:after="0" w:line="240" w:lineRule="auto"/>
      </w:pPr>
      <w:r>
        <w:separator/>
      </w:r>
    </w:p>
  </w:endnote>
  <w:endnote w:type="continuationSeparator" w:id="0">
    <w:p w14:paraId="6D403C5A" w14:textId="77777777" w:rsidR="00AC6290" w:rsidRDefault="00AC6290" w:rsidP="00732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310945"/>
      <w:docPartObj>
        <w:docPartGallery w:val="Page Numbers (Bottom of Page)"/>
        <w:docPartUnique/>
      </w:docPartObj>
    </w:sdtPr>
    <w:sdtEndPr>
      <w:rPr>
        <w:rFonts w:ascii="Times New Roman" w:hAnsi="Times New Roman" w:cs="Times New Roman"/>
        <w:noProof/>
      </w:rPr>
    </w:sdtEndPr>
    <w:sdtContent>
      <w:p w14:paraId="611550A1" w14:textId="1A81496A" w:rsidR="00732437" w:rsidRPr="001B094A" w:rsidRDefault="00732437">
        <w:pPr>
          <w:pStyle w:val="Footer"/>
          <w:jc w:val="center"/>
          <w:rPr>
            <w:rFonts w:ascii="Times New Roman" w:hAnsi="Times New Roman" w:cs="Times New Roman"/>
          </w:rPr>
        </w:pPr>
        <w:r w:rsidRPr="001B094A">
          <w:rPr>
            <w:rFonts w:ascii="Times New Roman" w:hAnsi="Times New Roman" w:cs="Times New Roman"/>
          </w:rPr>
          <w:fldChar w:fldCharType="begin"/>
        </w:r>
        <w:r w:rsidRPr="001B094A">
          <w:rPr>
            <w:rFonts w:ascii="Times New Roman" w:hAnsi="Times New Roman" w:cs="Times New Roman"/>
          </w:rPr>
          <w:instrText xml:space="preserve"> PAGE   \* MERGEFORMAT </w:instrText>
        </w:r>
        <w:r w:rsidRPr="001B094A">
          <w:rPr>
            <w:rFonts w:ascii="Times New Roman" w:hAnsi="Times New Roman" w:cs="Times New Roman"/>
          </w:rPr>
          <w:fldChar w:fldCharType="separate"/>
        </w:r>
        <w:r w:rsidRPr="001B094A">
          <w:rPr>
            <w:rFonts w:ascii="Times New Roman" w:hAnsi="Times New Roman" w:cs="Times New Roman"/>
            <w:noProof/>
          </w:rPr>
          <w:t>2</w:t>
        </w:r>
        <w:r w:rsidRPr="001B094A">
          <w:rPr>
            <w:rFonts w:ascii="Times New Roman" w:hAnsi="Times New Roman" w:cs="Times New Roman"/>
            <w:noProof/>
          </w:rPr>
          <w:fldChar w:fldCharType="end"/>
        </w:r>
      </w:p>
    </w:sdtContent>
  </w:sdt>
  <w:p w14:paraId="517059F8" w14:textId="77777777" w:rsidR="00732437" w:rsidRDefault="00732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B348E" w14:textId="77777777" w:rsidR="00AC6290" w:rsidRDefault="00AC6290" w:rsidP="00732437">
      <w:pPr>
        <w:spacing w:after="0" w:line="240" w:lineRule="auto"/>
      </w:pPr>
      <w:r>
        <w:separator/>
      </w:r>
    </w:p>
  </w:footnote>
  <w:footnote w:type="continuationSeparator" w:id="0">
    <w:p w14:paraId="4FAA6927" w14:textId="77777777" w:rsidR="00AC6290" w:rsidRDefault="00AC6290" w:rsidP="00732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F74B1"/>
    <w:multiLevelType w:val="hybridMultilevel"/>
    <w:tmpl w:val="B5A64A6E"/>
    <w:lvl w:ilvl="0" w:tplc="6E646F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0753D8"/>
    <w:multiLevelType w:val="hybridMultilevel"/>
    <w:tmpl w:val="35009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512"/>
    <w:rsid w:val="0003213E"/>
    <w:rsid w:val="000429D8"/>
    <w:rsid w:val="00042E42"/>
    <w:rsid w:val="00054512"/>
    <w:rsid w:val="0006486F"/>
    <w:rsid w:val="00096171"/>
    <w:rsid w:val="000A0995"/>
    <w:rsid w:val="000C0975"/>
    <w:rsid w:val="00103158"/>
    <w:rsid w:val="00107902"/>
    <w:rsid w:val="00113CEF"/>
    <w:rsid w:val="00113F89"/>
    <w:rsid w:val="001245BF"/>
    <w:rsid w:val="00162546"/>
    <w:rsid w:val="0016431E"/>
    <w:rsid w:val="001747ED"/>
    <w:rsid w:val="00187E2B"/>
    <w:rsid w:val="0019653A"/>
    <w:rsid w:val="001B094A"/>
    <w:rsid w:val="001B3DA2"/>
    <w:rsid w:val="001B4F28"/>
    <w:rsid w:val="001C3BDD"/>
    <w:rsid w:val="001E6310"/>
    <w:rsid w:val="001F1EB2"/>
    <w:rsid w:val="001F342F"/>
    <w:rsid w:val="002063B3"/>
    <w:rsid w:val="002144ED"/>
    <w:rsid w:val="002172C7"/>
    <w:rsid w:val="002464D1"/>
    <w:rsid w:val="00304F0B"/>
    <w:rsid w:val="00337B98"/>
    <w:rsid w:val="003435F6"/>
    <w:rsid w:val="00344FB8"/>
    <w:rsid w:val="00363599"/>
    <w:rsid w:val="0036636A"/>
    <w:rsid w:val="0037359C"/>
    <w:rsid w:val="003808C5"/>
    <w:rsid w:val="00392DB9"/>
    <w:rsid w:val="003B13AF"/>
    <w:rsid w:val="003B789A"/>
    <w:rsid w:val="00407266"/>
    <w:rsid w:val="0042173E"/>
    <w:rsid w:val="0042323E"/>
    <w:rsid w:val="00437D06"/>
    <w:rsid w:val="004918BD"/>
    <w:rsid w:val="004C48AC"/>
    <w:rsid w:val="004C4F06"/>
    <w:rsid w:val="00503533"/>
    <w:rsid w:val="00543814"/>
    <w:rsid w:val="0057471E"/>
    <w:rsid w:val="005748D3"/>
    <w:rsid w:val="005767AD"/>
    <w:rsid w:val="00596426"/>
    <w:rsid w:val="005C3AF5"/>
    <w:rsid w:val="005D1537"/>
    <w:rsid w:val="005E68AA"/>
    <w:rsid w:val="00654FD1"/>
    <w:rsid w:val="00673690"/>
    <w:rsid w:val="006A25A5"/>
    <w:rsid w:val="006B46D5"/>
    <w:rsid w:val="006D73E6"/>
    <w:rsid w:val="007013DA"/>
    <w:rsid w:val="0070344C"/>
    <w:rsid w:val="00703A4B"/>
    <w:rsid w:val="007164C5"/>
    <w:rsid w:val="00732437"/>
    <w:rsid w:val="00743144"/>
    <w:rsid w:val="00745754"/>
    <w:rsid w:val="0076717B"/>
    <w:rsid w:val="0077097A"/>
    <w:rsid w:val="00776898"/>
    <w:rsid w:val="00781143"/>
    <w:rsid w:val="007932F8"/>
    <w:rsid w:val="007C2D68"/>
    <w:rsid w:val="007D6A67"/>
    <w:rsid w:val="007D6B9F"/>
    <w:rsid w:val="007E697D"/>
    <w:rsid w:val="007E72BE"/>
    <w:rsid w:val="007F6AA3"/>
    <w:rsid w:val="00801D08"/>
    <w:rsid w:val="00821682"/>
    <w:rsid w:val="00883334"/>
    <w:rsid w:val="008D4EFC"/>
    <w:rsid w:val="00915371"/>
    <w:rsid w:val="00920B09"/>
    <w:rsid w:val="00924697"/>
    <w:rsid w:val="00974AD7"/>
    <w:rsid w:val="00977224"/>
    <w:rsid w:val="00977251"/>
    <w:rsid w:val="00992314"/>
    <w:rsid w:val="009C5545"/>
    <w:rsid w:val="009C7BFD"/>
    <w:rsid w:val="009D2654"/>
    <w:rsid w:val="009D779D"/>
    <w:rsid w:val="009E4BAF"/>
    <w:rsid w:val="009F1CA7"/>
    <w:rsid w:val="00A06D64"/>
    <w:rsid w:val="00A2048C"/>
    <w:rsid w:val="00A6706A"/>
    <w:rsid w:val="00A70F7D"/>
    <w:rsid w:val="00AA4FD5"/>
    <w:rsid w:val="00AC36F7"/>
    <w:rsid w:val="00AC6290"/>
    <w:rsid w:val="00AE09D6"/>
    <w:rsid w:val="00B02B7A"/>
    <w:rsid w:val="00B12958"/>
    <w:rsid w:val="00B370B3"/>
    <w:rsid w:val="00B469D8"/>
    <w:rsid w:val="00B719F4"/>
    <w:rsid w:val="00BC1354"/>
    <w:rsid w:val="00BC5F19"/>
    <w:rsid w:val="00BC7AC8"/>
    <w:rsid w:val="00BD22DB"/>
    <w:rsid w:val="00BE72C4"/>
    <w:rsid w:val="00C305D1"/>
    <w:rsid w:val="00C32430"/>
    <w:rsid w:val="00C360C3"/>
    <w:rsid w:val="00C413CA"/>
    <w:rsid w:val="00C663E9"/>
    <w:rsid w:val="00CC5BA3"/>
    <w:rsid w:val="00CD43C4"/>
    <w:rsid w:val="00D5493B"/>
    <w:rsid w:val="00D64B23"/>
    <w:rsid w:val="00D86125"/>
    <w:rsid w:val="00DA12E4"/>
    <w:rsid w:val="00DA4C41"/>
    <w:rsid w:val="00DE1AEC"/>
    <w:rsid w:val="00DE2C66"/>
    <w:rsid w:val="00DF7561"/>
    <w:rsid w:val="00E0760A"/>
    <w:rsid w:val="00E1031F"/>
    <w:rsid w:val="00E14E8E"/>
    <w:rsid w:val="00E41EF6"/>
    <w:rsid w:val="00E76901"/>
    <w:rsid w:val="00E77E30"/>
    <w:rsid w:val="00EA2070"/>
    <w:rsid w:val="00EB07C3"/>
    <w:rsid w:val="00EB09A3"/>
    <w:rsid w:val="00F96B3E"/>
    <w:rsid w:val="00FA7A06"/>
    <w:rsid w:val="00FC4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E730C"/>
  <w15:chartTrackingRefBased/>
  <w15:docId w15:val="{9B72C8FA-7423-4068-8D6B-FECF156C1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94A"/>
  </w:style>
  <w:style w:type="paragraph" w:styleId="Heading2">
    <w:name w:val="heading 2"/>
    <w:basedOn w:val="Normal"/>
    <w:next w:val="Normal"/>
    <w:link w:val="Heading2Char"/>
    <w:qFormat/>
    <w:rsid w:val="007D6A67"/>
    <w:pPr>
      <w:keepNext/>
      <w:spacing w:before="240" w:after="0" w:line="240" w:lineRule="auto"/>
      <w:outlineLvl w:val="1"/>
    </w:pPr>
    <w:rPr>
      <w:rFonts w:ascii="Arial" w:eastAsia="Times New Roman" w:hAnsi="Arial" w:cs="Arial"/>
      <w:b/>
      <w:bCs/>
      <w:iCs/>
      <w:color w:val="0000FF"/>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4512"/>
    <w:rPr>
      <w:color w:val="0000FF"/>
      <w:u w:val="single"/>
    </w:rPr>
  </w:style>
  <w:style w:type="paragraph" w:customStyle="1" w:styleId="indent-1">
    <w:name w:val="indent-1"/>
    <w:basedOn w:val="Normal"/>
    <w:rsid w:val="000545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054512"/>
  </w:style>
  <w:style w:type="character" w:customStyle="1" w:styleId="paren">
    <w:name w:val="paren"/>
    <w:basedOn w:val="DefaultParagraphFont"/>
    <w:rsid w:val="00054512"/>
  </w:style>
  <w:style w:type="paragraph" w:customStyle="1" w:styleId="indent-2">
    <w:name w:val="indent-2"/>
    <w:basedOn w:val="Normal"/>
    <w:rsid w:val="0005451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164C5"/>
    <w:rPr>
      <w:color w:val="605E5C"/>
      <w:shd w:val="clear" w:color="auto" w:fill="E1DFDD"/>
    </w:rPr>
  </w:style>
  <w:style w:type="paragraph" w:styleId="Header">
    <w:name w:val="header"/>
    <w:basedOn w:val="Normal"/>
    <w:link w:val="HeaderChar"/>
    <w:uiPriority w:val="99"/>
    <w:unhideWhenUsed/>
    <w:rsid w:val="00732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437"/>
  </w:style>
  <w:style w:type="paragraph" w:styleId="Footer">
    <w:name w:val="footer"/>
    <w:basedOn w:val="Normal"/>
    <w:link w:val="FooterChar"/>
    <w:uiPriority w:val="99"/>
    <w:unhideWhenUsed/>
    <w:rsid w:val="00732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437"/>
  </w:style>
  <w:style w:type="paragraph" w:styleId="ListParagraph">
    <w:name w:val="List Paragraph"/>
    <w:basedOn w:val="Normal"/>
    <w:uiPriority w:val="34"/>
    <w:qFormat/>
    <w:rsid w:val="00437D06"/>
    <w:pPr>
      <w:ind w:left="720"/>
      <w:contextualSpacing/>
    </w:pPr>
  </w:style>
  <w:style w:type="character" w:customStyle="1" w:styleId="Heading2Char">
    <w:name w:val="Heading 2 Char"/>
    <w:basedOn w:val="DefaultParagraphFont"/>
    <w:link w:val="Heading2"/>
    <w:rsid w:val="007D6A67"/>
    <w:rPr>
      <w:rFonts w:ascii="Arial" w:eastAsia="Times New Roman" w:hAnsi="Arial" w:cs="Arial"/>
      <w:b/>
      <w:bCs/>
      <w:iCs/>
      <w:color w:val="0000FF"/>
      <w:sz w:val="24"/>
      <w:szCs w:val="28"/>
    </w:rPr>
  </w:style>
  <w:style w:type="paragraph" w:styleId="BodyText">
    <w:name w:val="Body Text"/>
    <w:basedOn w:val="Normal"/>
    <w:link w:val="BodyTextChar"/>
    <w:uiPriority w:val="99"/>
    <w:unhideWhenUsed/>
    <w:rsid w:val="00113CEF"/>
    <w:pPr>
      <w:spacing w:after="120"/>
    </w:pPr>
  </w:style>
  <w:style w:type="character" w:customStyle="1" w:styleId="BodyTextChar">
    <w:name w:val="Body Text Char"/>
    <w:basedOn w:val="DefaultParagraphFont"/>
    <w:link w:val="BodyText"/>
    <w:uiPriority w:val="99"/>
    <w:rsid w:val="00113CEF"/>
  </w:style>
  <w:style w:type="paragraph" w:customStyle="1" w:styleId="Default">
    <w:name w:val="Default"/>
    <w:rsid w:val="001B094A"/>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rPr>
  </w:style>
  <w:style w:type="paragraph" w:styleId="Revision">
    <w:name w:val="Revision"/>
    <w:hidden/>
    <w:uiPriority w:val="99"/>
    <w:semiHidden/>
    <w:rsid w:val="001B3DA2"/>
    <w:pPr>
      <w:spacing w:after="0" w:line="240" w:lineRule="auto"/>
    </w:pPr>
  </w:style>
  <w:style w:type="character" w:styleId="FollowedHyperlink">
    <w:name w:val="FollowedHyperlink"/>
    <w:basedOn w:val="DefaultParagraphFont"/>
    <w:uiPriority w:val="99"/>
    <w:semiHidden/>
    <w:unhideWhenUsed/>
    <w:rsid w:val="002063B3"/>
    <w:rPr>
      <w:color w:val="954F72" w:themeColor="followedHyperlink"/>
      <w:u w:val="single"/>
    </w:rPr>
  </w:style>
  <w:style w:type="character" w:styleId="CommentReference">
    <w:name w:val="annotation reference"/>
    <w:basedOn w:val="DefaultParagraphFont"/>
    <w:uiPriority w:val="99"/>
    <w:semiHidden/>
    <w:unhideWhenUsed/>
    <w:rsid w:val="00992314"/>
    <w:rPr>
      <w:sz w:val="16"/>
      <w:szCs w:val="16"/>
    </w:rPr>
  </w:style>
  <w:style w:type="paragraph" w:styleId="CommentText">
    <w:name w:val="annotation text"/>
    <w:basedOn w:val="Normal"/>
    <w:link w:val="CommentTextChar"/>
    <w:uiPriority w:val="99"/>
    <w:unhideWhenUsed/>
    <w:rsid w:val="00992314"/>
    <w:pPr>
      <w:spacing w:line="240" w:lineRule="auto"/>
    </w:pPr>
    <w:rPr>
      <w:sz w:val="20"/>
      <w:szCs w:val="20"/>
    </w:rPr>
  </w:style>
  <w:style w:type="character" w:customStyle="1" w:styleId="CommentTextChar">
    <w:name w:val="Comment Text Char"/>
    <w:basedOn w:val="DefaultParagraphFont"/>
    <w:link w:val="CommentText"/>
    <w:uiPriority w:val="99"/>
    <w:rsid w:val="00992314"/>
    <w:rPr>
      <w:sz w:val="20"/>
      <w:szCs w:val="20"/>
    </w:rPr>
  </w:style>
  <w:style w:type="paragraph" w:styleId="CommentSubject">
    <w:name w:val="annotation subject"/>
    <w:basedOn w:val="CommentText"/>
    <w:next w:val="CommentText"/>
    <w:link w:val="CommentSubjectChar"/>
    <w:uiPriority w:val="99"/>
    <w:semiHidden/>
    <w:unhideWhenUsed/>
    <w:rsid w:val="00992314"/>
    <w:rPr>
      <w:b/>
      <w:bCs/>
    </w:rPr>
  </w:style>
  <w:style w:type="character" w:customStyle="1" w:styleId="CommentSubjectChar">
    <w:name w:val="Comment Subject Char"/>
    <w:basedOn w:val="CommentTextChar"/>
    <w:link w:val="CommentSubject"/>
    <w:uiPriority w:val="99"/>
    <w:semiHidden/>
    <w:rsid w:val="009923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78559">
      <w:bodyDiv w:val="1"/>
      <w:marLeft w:val="0"/>
      <w:marRight w:val="0"/>
      <w:marTop w:val="0"/>
      <w:marBottom w:val="0"/>
      <w:divBdr>
        <w:top w:val="none" w:sz="0" w:space="0" w:color="auto"/>
        <w:left w:val="none" w:sz="0" w:space="0" w:color="auto"/>
        <w:bottom w:val="none" w:sz="0" w:space="0" w:color="auto"/>
        <w:right w:val="none" w:sz="0" w:space="0" w:color="auto"/>
      </w:divBdr>
      <w:divsChild>
        <w:div w:id="1365136021">
          <w:marLeft w:val="0"/>
          <w:marRight w:val="0"/>
          <w:marTop w:val="0"/>
          <w:marBottom w:val="0"/>
          <w:divBdr>
            <w:top w:val="none" w:sz="0" w:space="0" w:color="auto"/>
            <w:left w:val="none" w:sz="0" w:space="0" w:color="auto"/>
            <w:bottom w:val="none" w:sz="0" w:space="0" w:color="auto"/>
            <w:right w:val="none" w:sz="0" w:space="0" w:color="auto"/>
          </w:divBdr>
        </w:div>
        <w:div w:id="1846941728">
          <w:marLeft w:val="0"/>
          <w:marRight w:val="0"/>
          <w:marTop w:val="0"/>
          <w:marBottom w:val="0"/>
          <w:divBdr>
            <w:top w:val="none" w:sz="0" w:space="0" w:color="auto"/>
            <w:left w:val="none" w:sz="0" w:space="0" w:color="auto"/>
            <w:bottom w:val="none" w:sz="0" w:space="0" w:color="auto"/>
            <w:right w:val="none" w:sz="0" w:space="0" w:color="auto"/>
          </w:divBdr>
          <w:divsChild>
            <w:div w:id="1360158381">
              <w:marLeft w:val="0"/>
              <w:marRight w:val="0"/>
              <w:marTop w:val="0"/>
              <w:marBottom w:val="0"/>
              <w:divBdr>
                <w:top w:val="none" w:sz="0" w:space="0" w:color="auto"/>
                <w:left w:val="none" w:sz="0" w:space="0" w:color="auto"/>
                <w:bottom w:val="none" w:sz="0" w:space="0" w:color="auto"/>
                <w:right w:val="none" w:sz="0" w:space="0" w:color="auto"/>
              </w:divBdr>
            </w:div>
            <w:div w:id="1044791370">
              <w:marLeft w:val="0"/>
              <w:marRight w:val="0"/>
              <w:marTop w:val="0"/>
              <w:marBottom w:val="0"/>
              <w:divBdr>
                <w:top w:val="none" w:sz="0" w:space="0" w:color="auto"/>
                <w:left w:val="none" w:sz="0" w:space="0" w:color="auto"/>
                <w:bottom w:val="none" w:sz="0" w:space="0" w:color="auto"/>
                <w:right w:val="none" w:sz="0" w:space="0" w:color="auto"/>
              </w:divBdr>
            </w:div>
            <w:div w:id="1972204877">
              <w:marLeft w:val="0"/>
              <w:marRight w:val="0"/>
              <w:marTop w:val="0"/>
              <w:marBottom w:val="0"/>
              <w:divBdr>
                <w:top w:val="none" w:sz="0" w:space="0" w:color="auto"/>
                <w:left w:val="none" w:sz="0" w:space="0" w:color="auto"/>
                <w:bottom w:val="none" w:sz="0" w:space="0" w:color="auto"/>
                <w:right w:val="none" w:sz="0" w:space="0" w:color="auto"/>
              </w:divBdr>
            </w:div>
            <w:div w:id="602809119">
              <w:marLeft w:val="0"/>
              <w:marRight w:val="0"/>
              <w:marTop w:val="0"/>
              <w:marBottom w:val="0"/>
              <w:divBdr>
                <w:top w:val="none" w:sz="0" w:space="0" w:color="auto"/>
                <w:left w:val="none" w:sz="0" w:space="0" w:color="auto"/>
                <w:bottom w:val="none" w:sz="0" w:space="0" w:color="auto"/>
                <w:right w:val="none" w:sz="0" w:space="0" w:color="auto"/>
              </w:divBdr>
            </w:div>
          </w:divsChild>
        </w:div>
        <w:div w:id="70156180">
          <w:marLeft w:val="0"/>
          <w:marRight w:val="0"/>
          <w:marTop w:val="0"/>
          <w:marBottom w:val="0"/>
          <w:divBdr>
            <w:top w:val="none" w:sz="0" w:space="0" w:color="auto"/>
            <w:left w:val="none" w:sz="0" w:space="0" w:color="auto"/>
            <w:bottom w:val="none" w:sz="0" w:space="0" w:color="auto"/>
            <w:right w:val="none" w:sz="0" w:space="0" w:color="auto"/>
          </w:divBdr>
          <w:divsChild>
            <w:div w:id="276986930">
              <w:marLeft w:val="0"/>
              <w:marRight w:val="0"/>
              <w:marTop w:val="0"/>
              <w:marBottom w:val="0"/>
              <w:divBdr>
                <w:top w:val="none" w:sz="0" w:space="0" w:color="auto"/>
                <w:left w:val="none" w:sz="0" w:space="0" w:color="auto"/>
                <w:bottom w:val="none" w:sz="0" w:space="0" w:color="auto"/>
                <w:right w:val="none" w:sz="0" w:space="0" w:color="auto"/>
              </w:divBdr>
            </w:div>
            <w:div w:id="824973464">
              <w:marLeft w:val="0"/>
              <w:marRight w:val="0"/>
              <w:marTop w:val="0"/>
              <w:marBottom w:val="0"/>
              <w:divBdr>
                <w:top w:val="none" w:sz="0" w:space="0" w:color="auto"/>
                <w:left w:val="none" w:sz="0" w:space="0" w:color="auto"/>
                <w:bottom w:val="none" w:sz="0" w:space="0" w:color="auto"/>
                <w:right w:val="none" w:sz="0" w:space="0" w:color="auto"/>
              </w:divBdr>
            </w:div>
            <w:div w:id="110326682">
              <w:marLeft w:val="0"/>
              <w:marRight w:val="0"/>
              <w:marTop w:val="0"/>
              <w:marBottom w:val="0"/>
              <w:divBdr>
                <w:top w:val="none" w:sz="0" w:space="0" w:color="auto"/>
                <w:left w:val="none" w:sz="0" w:space="0" w:color="auto"/>
                <w:bottom w:val="none" w:sz="0" w:space="0" w:color="auto"/>
                <w:right w:val="none" w:sz="0" w:space="0" w:color="auto"/>
              </w:divBdr>
            </w:div>
            <w:div w:id="395133278">
              <w:marLeft w:val="0"/>
              <w:marRight w:val="0"/>
              <w:marTop w:val="0"/>
              <w:marBottom w:val="0"/>
              <w:divBdr>
                <w:top w:val="none" w:sz="0" w:space="0" w:color="auto"/>
                <w:left w:val="none" w:sz="0" w:space="0" w:color="auto"/>
                <w:bottom w:val="none" w:sz="0" w:space="0" w:color="auto"/>
                <w:right w:val="none" w:sz="0" w:space="0" w:color="auto"/>
              </w:divBdr>
            </w:div>
            <w:div w:id="1019044573">
              <w:marLeft w:val="0"/>
              <w:marRight w:val="0"/>
              <w:marTop w:val="0"/>
              <w:marBottom w:val="0"/>
              <w:divBdr>
                <w:top w:val="none" w:sz="0" w:space="0" w:color="auto"/>
                <w:left w:val="none" w:sz="0" w:space="0" w:color="auto"/>
                <w:bottom w:val="none" w:sz="0" w:space="0" w:color="auto"/>
                <w:right w:val="none" w:sz="0" w:space="0" w:color="auto"/>
              </w:divBdr>
            </w:div>
            <w:div w:id="1774857084">
              <w:marLeft w:val="0"/>
              <w:marRight w:val="0"/>
              <w:marTop w:val="0"/>
              <w:marBottom w:val="0"/>
              <w:divBdr>
                <w:top w:val="none" w:sz="0" w:space="0" w:color="auto"/>
                <w:left w:val="none" w:sz="0" w:space="0" w:color="auto"/>
                <w:bottom w:val="none" w:sz="0" w:space="0" w:color="auto"/>
                <w:right w:val="none" w:sz="0" w:space="0" w:color="auto"/>
              </w:divBdr>
            </w:div>
            <w:div w:id="149101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5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bjections-pacificsouthwest-regional-office@usda.gov" TargetMode="External"/><Relationship Id="rId18" Type="http://schemas.openxmlformats.org/officeDocument/2006/relationships/image" Target="cid:image001.jpg@01D8968C.26AE61E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1.next.westlaw.com/Link/Document/FullText?findType=L&amp;pubNum=1000546&amp;cite=16USCAS1274&amp;originatingDoc=N892EC910A06711D8B8FABFF7D35FC9C0&amp;refType=RB&amp;originationContext=document&amp;transitionType=DocumentItem&amp;ppcid=1b0ec712bd1c4baa998edc905625620b&amp;contextData=(sc.Documen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1.next.westlaw.com/Link/Document/FullText?findType=L&amp;pubNum=1000546&amp;cite=16USCAS1276&amp;originatingDoc=N892EC910A06711D8B8FABFF7D35FC9C0&amp;refType=RB&amp;originationContext=document&amp;transitionType=DocumentItem&amp;ppcid=1b0ec712bd1c4baa998edc905625620b&amp;contextData=(sc.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e66c93-dc14-4b7e-acda-8f31742f65e2">
      <Terms xmlns="http://schemas.microsoft.com/office/infopath/2007/PartnerControls"/>
    </lcf76f155ced4ddcb4097134ff3c332f>
    <TaxCatchAll xmlns="7a2a394b-7463-45f8-9b00-8bc13239bc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06D7974BE3844DBC328A25E0FD2E78" ma:contentTypeVersion="15" ma:contentTypeDescription="Create a new document." ma:contentTypeScope="" ma:versionID="65865b6477a162ef2c1d3a2acace24e7">
  <xsd:schema xmlns:xsd="http://www.w3.org/2001/XMLSchema" xmlns:xs="http://www.w3.org/2001/XMLSchema" xmlns:p="http://schemas.microsoft.com/office/2006/metadata/properties" xmlns:ns2="ade66c93-dc14-4b7e-acda-8f31742f65e2" xmlns:ns3="7a2a394b-7463-45f8-9b00-8bc13239bc92" targetNamespace="http://schemas.microsoft.com/office/2006/metadata/properties" ma:root="true" ma:fieldsID="c394f377b3aa0887428dbac97168cc5d" ns2:_="" ns3:_="">
    <xsd:import namespace="ade66c93-dc14-4b7e-acda-8f31742f65e2"/>
    <xsd:import namespace="7a2a394b-7463-45f8-9b00-8bc13239bc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66c93-dc14-4b7e-acda-8f31742f6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0efd909-8b00-4342-8cf6-2fba7a52d78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a394b-7463-45f8-9b00-8bc13239bc9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5e7bee2-7d20-494d-900d-16c185b2073c}" ma:internalName="TaxCatchAll" ma:showField="CatchAllData" ma:web="7a2a394b-7463-45f8-9b00-8bc13239bc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76ED0-9F95-4637-9F38-07B62E8813DC}">
  <ds:schemaRefs>
    <ds:schemaRef ds:uri="http://schemas.microsoft.com/office/2006/metadata/properties"/>
    <ds:schemaRef ds:uri="http://schemas.microsoft.com/office/infopath/2007/PartnerControls"/>
    <ds:schemaRef ds:uri="ade66c93-dc14-4b7e-acda-8f31742f65e2"/>
    <ds:schemaRef ds:uri="7a2a394b-7463-45f8-9b00-8bc13239bc92"/>
  </ds:schemaRefs>
</ds:datastoreItem>
</file>

<file path=customXml/itemProps2.xml><?xml version="1.0" encoding="utf-8"?>
<ds:datastoreItem xmlns:ds="http://schemas.openxmlformats.org/officeDocument/2006/customXml" ds:itemID="{35B034B4-7371-4D14-93A6-BD20312F6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e66c93-dc14-4b7e-acda-8f31742f65e2"/>
    <ds:schemaRef ds:uri="7a2a394b-7463-45f8-9b00-8bc13239b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8B35B1-7309-4DCA-B19A-48A67AD05D17}">
  <ds:schemaRefs>
    <ds:schemaRef ds:uri="http://schemas.microsoft.com/sharepoint/v3/contenttype/forms"/>
  </ds:schemaRefs>
</ds:datastoreItem>
</file>

<file path=customXml/itemProps4.xml><?xml version="1.0" encoding="utf-8"?>
<ds:datastoreItem xmlns:ds="http://schemas.openxmlformats.org/officeDocument/2006/customXml" ds:itemID="{740719F3-C208-4311-B253-E42147176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2005</Words>
  <Characters>11434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Brink</dc:creator>
  <cp:keywords/>
  <dc:description/>
  <cp:lastModifiedBy>Derksen, Talitha -FS, VALLEJO, CA</cp:lastModifiedBy>
  <cp:revision>2</cp:revision>
  <cp:lastPrinted>2022-08-12T20:10:00Z</cp:lastPrinted>
  <dcterms:created xsi:type="dcterms:W3CDTF">2022-08-15T17:37:00Z</dcterms:created>
  <dcterms:modified xsi:type="dcterms:W3CDTF">2022-08-15T17:37:00Z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0x010100D406D7974BE3844DBC328A25E0FD2E78</vt:lpwstr>
  </property>
  <property fmtid="{D5CDD505-2E9C-101B-9397-08002B2CF9AE}" pid="3" name="MediaServiceImageTags">
    <vt:lpwstr/>
  </property>
</Properties>
</file>