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4F79" w14:textId="55EA7A93" w:rsidR="00FC1870" w:rsidRPr="00FC1870" w:rsidRDefault="00FC1870" w:rsidP="00FC1870">
      <w:pPr>
        <w:rPr>
          <w:b/>
          <w:bCs/>
        </w:rPr>
      </w:pPr>
      <w:r>
        <w:rPr>
          <w:b/>
          <w:bCs/>
        </w:rPr>
        <w:t>I</w:t>
      </w:r>
      <w:r w:rsidRPr="00FC1870">
        <w:rPr>
          <w:b/>
          <w:bCs/>
        </w:rPr>
        <w:t>mpact of Forest Management on Species Richness: Global Meta-Analysis and Economic Trade-Offs</w:t>
      </w:r>
    </w:p>
    <w:p w14:paraId="6F59A787" w14:textId="77777777" w:rsidR="00FC1870" w:rsidRPr="00FC1870" w:rsidRDefault="00FC1870" w:rsidP="00FC1870">
      <w:pPr>
        <w:numPr>
          <w:ilvl w:val="0"/>
          <w:numId w:val="8"/>
        </w:numPr>
      </w:pPr>
      <w:hyperlink r:id="rId5" w:anchor="auth-Abhishek-Chaudhary" w:history="1">
        <w:r w:rsidRPr="00FC1870">
          <w:rPr>
            <w:rStyle w:val="Hyperlink"/>
          </w:rPr>
          <w:t>Abhishek Chaudhary</w:t>
        </w:r>
      </w:hyperlink>
      <w:r w:rsidRPr="00FC1870">
        <w:t>, </w:t>
      </w:r>
    </w:p>
    <w:p w14:paraId="5D7CC653" w14:textId="77777777" w:rsidR="00FC1870" w:rsidRPr="00FC1870" w:rsidRDefault="00FC1870" w:rsidP="00FC1870">
      <w:pPr>
        <w:numPr>
          <w:ilvl w:val="0"/>
          <w:numId w:val="8"/>
        </w:numPr>
      </w:pPr>
      <w:hyperlink r:id="rId6" w:anchor="auth-Zuzana-Burivalova" w:history="1">
        <w:r w:rsidRPr="00FC1870">
          <w:rPr>
            <w:rStyle w:val="Hyperlink"/>
          </w:rPr>
          <w:t xml:space="preserve">Zuzana </w:t>
        </w:r>
        <w:proofErr w:type="spellStart"/>
        <w:r w:rsidRPr="00FC1870">
          <w:rPr>
            <w:rStyle w:val="Hyperlink"/>
          </w:rPr>
          <w:t>Burivalova</w:t>
        </w:r>
        <w:proofErr w:type="spellEnd"/>
      </w:hyperlink>
      <w:r w:rsidRPr="00FC1870">
        <w:t>, </w:t>
      </w:r>
    </w:p>
    <w:p w14:paraId="16D147BB" w14:textId="77777777" w:rsidR="00FC1870" w:rsidRPr="00FC1870" w:rsidRDefault="00FC1870" w:rsidP="00FC1870">
      <w:pPr>
        <w:numPr>
          <w:ilvl w:val="0"/>
          <w:numId w:val="8"/>
        </w:numPr>
      </w:pPr>
      <w:hyperlink r:id="rId7" w:anchor="auth-Lian_Pin-Koh" w:history="1">
        <w:r w:rsidRPr="00FC1870">
          <w:rPr>
            <w:rStyle w:val="Hyperlink"/>
          </w:rPr>
          <w:t>Lian Pin Koh</w:t>
        </w:r>
      </w:hyperlink>
      <w:r w:rsidRPr="00FC1870">
        <w:t> &amp; </w:t>
      </w:r>
    </w:p>
    <w:p w14:paraId="75B981C9" w14:textId="77777777" w:rsidR="00FC1870" w:rsidRPr="00FC1870" w:rsidRDefault="00FC1870" w:rsidP="00FC1870">
      <w:pPr>
        <w:numPr>
          <w:ilvl w:val="0"/>
          <w:numId w:val="8"/>
        </w:numPr>
      </w:pPr>
      <w:hyperlink r:id="rId8" w:anchor="auth-Stefanie-Hellweg" w:history="1">
        <w:r w:rsidRPr="00FC1870">
          <w:rPr>
            <w:rStyle w:val="Hyperlink"/>
          </w:rPr>
          <w:t>Stefanie Hellweg</w:t>
        </w:r>
      </w:hyperlink>
      <w:r w:rsidRPr="00FC1870">
        <w:t> </w:t>
      </w:r>
    </w:p>
    <w:p w14:paraId="68B4E657" w14:textId="77777777" w:rsidR="00FC1870" w:rsidRPr="00FC1870" w:rsidRDefault="00FC1870" w:rsidP="00FC1870">
      <w:hyperlink r:id="rId9" w:history="1">
        <w:r w:rsidRPr="00FC1870">
          <w:rPr>
            <w:rStyle w:val="Hyperlink"/>
            <w:i/>
            <w:iCs/>
          </w:rPr>
          <w:t>Scientific Reports</w:t>
        </w:r>
      </w:hyperlink>
      <w:r w:rsidRPr="00FC1870">
        <w:t> </w:t>
      </w:r>
      <w:r w:rsidRPr="00FC1870">
        <w:rPr>
          <w:b/>
          <w:bCs/>
        </w:rPr>
        <w:t>volume 6</w:t>
      </w:r>
      <w:r w:rsidRPr="00FC1870">
        <w:t>, Article number: 23954 (2016) </w:t>
      </w:r>
      <w:hyperlink r:id="rId10" w:anchor="citeas" w:history="1">
        <w:r w:rsidRPr="00FC1870">
          <w:rPr>
            <w:rStyle w:val="Hyperlink"/>
          </w:rPr>
          <w:t>Cite this article</w:t>
        </w:r>
      </w:hyperlink>
    </w:p>
    <w:p w14:paraId="7EF58E37" w14:textId="77777777" w:rsidR="00FC1870" w:rsidRPr="00FC1870" w:rsidRDefault="00FC1870" w:rsidP="00FC1870">
      <w:pPr>
        <w:numPr>
          <w:ilvl w:val="0"/>
          <w:numId w:val="9"/>
        </w:numPr>
        <w:rPr>
          <w:b/>
          <w:bCs/>
        </w:rPr>
      </w:pPr>
      <w:r w:rsidRPr="00FC1870">
        <w:rPr>
          <w:b/>
          <w:bCs/>
        </w:rPr>
        <w:t>19k </w:t>
      </w:r>
      <w:r w:rsidRPr="00FC1870">
        <w:t>Accesses</w:t>
      </w:r>
    </w:p>
    <w:p w14:paraId="2D5DC26D" w14:textId="77777777" w:rsidR="00FC1870" w:rsidRPr="00FC1870" w:rsidRDefault="00FC1870" w:rsidP="00FC1870">
      <w:pPr>
        <w:numPr>
          <w:ilvl w:val="0"/>
          <w:numId w:val="9"/>
        </w:numPr>
        <w:rPr>
          <w:b/>
          <w:bCs/>
        </w:rPr>
      </w:pPr>
      <w:r w:rsidRPr="00FC1870">
        <w:rPr>
          <w:b/>
          <w:bCs/>
        </w:rPr>
        <w:t>161 </w:t>
      </w:r>
      <w:r w:rsidRPr="00FC1870">
        <w:t>Citations</w:t>
      </w:r>
    </w:p>
    <w:p w14:paraId="00F89F8D" w14:textId="77777777" w:rsidR="00FC1870" w:rsidRPr="00FC1870" w:rsidRDefault="00FC1870" w:rsidP="00FC1870">
      <w:pPr>
        <w:numPr>
          <w:ilvl w:val="0"/>
          <w:numId w:val="9"/>
        </w:numPr>
        <w:rPr>
          <w:b/>
          <w:bCs/>
        </w:rPr>
      </w:pPr>
      <w:r w:rsidRPr="00FC1870">
        <w:rPr>
          <w:b/>
          <w:bCs/>
        </w:rPr>
        <w:t>24 </w:t>
      </w:r>
      <w:proofErr w:type="spellStart"/>
      <w:r w:rsidRPr="00FC1870">
        <w:t>Altmetric</w:t>
      </w:r>
      <w:proofErr w:type="spellEnd"/>
    </w:p>
    <w:p w14:paraId="5D0D906E" w14:textId="77777777" w:rsidR="00FC1870" w:rsidRPr="00FC1870" w:rsidRDefault="00FC1870" w:rsidP="00FC1870">
      <w:pPr>
        <w:numPr>
          <w:ilvl w:val="0"/>
          <w:numId w:val="9"/>
        </w:numPr>
      </w:pPr>
      <w:hyperlink r:id="rId11" w:history="1">
        <w:proofErr w:type="spellStart"/>
        <w:r w:rsidRPr="00FC1870">
          <w:rPr>
            <w:rStyle w:val="Hyperlink"/>
          </w:rPr>
          <w:t>Metricsdetails</w:t>
        </w:r>
        <w:proofErr w:type="spellEnd"/>
      </w:hyperlink>
    </w:p>
    <w:p w14:paraId="6C6AAC3E" w14:textId="77777777" w:rsidR="00FC1870" w:rsidRPr="00FC1870" w:rsidRDefault="00FC1870" w:rsidP="00FC1870">
      <w:pPr>
        <w:rPr>
          <w:b/>
          <w:bCs/>
        </w:rPr>
      </w:pPr>
      <w:r w:rsidRPr="00FC1870">
        <w:rPr>
          <w:b/>
          <w:bCs/>
        </w:rPr>
        <w:t>Abstract</w:t>
      </w:r>
    </w:p>
    <w:p w14:paraId="535EBB7C" w14:textId="77777777" w:rsidR="00FC1870" w:rsidRPr="00FC1870" w:rsidRDefault="00FC1870" w:rsidP="00FC1870">
      <w:r w:rsidRPr="00FC1870">
        <w:t>Forests managed for timber have an important role to play in conserving global biodiversity. We evaluated the most common timber production systems worldwide in terms of their impact on local species richness by conducting a categorical meta-analysis. We reviewed 287 published studies containing 1008 comparisons of species richness in managed and unmanaged forests and derived management, taxon and continent specific effect sizes. We show that in terms of local species richness loss, forest management types can be ranked, from best to worse, as follows: selection and retention systems, reduced impact logging, conventional selective logging, clear-cutting, agroforestry, timber plantations, fuelwood plantations. Next, we calculated the economic profitability in terms of the net present value of timber harvesting from 10 hypothetical wood-producing Forest Management Units (FMU) from around the globe. The ranking of management types is altered when the species loss per unit profit generated from the FMU is considered. This is due to differences in yield, timber species prices, rotation cycle length and production costs. We thus conclude that it would be erroneous to dismiss or prioritize timber production regimes, based solely on their ranking of alpha diversity impacts.</w:t>
      </w:r>
    </w:p>
    <w:p w14:paraId="135A130A" w14:textId="4A3F008D" w:rsidR="001D6B5F" w:rsidRPr="00FC1870" w:rsidRDefault="001D6B5F" w:rsidP="00FC1870"/>
    <w:sectPr w:rsidR="001D6B5F" w:rsidRPr="00FC1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332"/>
    <w:multiLevelType w:val="multilevel"/>
    <w:tmpl w:val="E48ECC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815DE"/>
    <w:multiLevelType w:val="multilevel"/>
    <w:tmpl w:val="49C433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F3902"/>
    <w:multiLevelType w:val="multilevel"/>
    <w:tmpl w:val="A246F5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B319D"/>
    <w:multiLevelType w:val="multilevel"/>
    <w:tmpl w:val="0018D7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F7B25"/>
    <w:multiLevelType w:val="multilevel"/>
    <w:tmpl w:val="059469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B2AD0"/>
    <w:multiLevelType w:val="multilevel"/>
    <w:tmpl w:val="42E4A7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14D143D"/>
    <w:multiLevelType w:val="multilevel"/>
    <w:tmpl w:val="1550EF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2BC549D"/>
    <w:multiLevelType w:val="multilevel"/>
    <w:tmpl w:val="C8D07E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73AB0"/>
    <w:multiLevelType w:val="multilevel"/>
    <w:tmpl w:val="3F7E3E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27576646">
    <w:abstractNumId w:val="0"/>
  </w:num>
  <w:num w:numId="2" w16cid:durableId="1438602962">
    <w:abstractNumId w:val="2"/>
  </w:num>
  <w:num w:numId="3" w16cid:durableId="2046366587">
    <w:abstractNumId w:val="4"/>
  </w:num>
  <w:num w:numId="4" w16cid:durableId="236983733">
    <w:abstractNumId w:val="6"/>
  </w:num>
  <w:num w:numId="5" w16cid:durableId="99297729">
    <w:abstractNumId w:val="5"/>
  </w:num>
  <w:num w:numId="6" w16cid:durableId="389571210">
    <w:abstractNumId w:val="1"/>
  </w:num>
  <w:num w:numId="7" w16cid:durableId="48116013">
    <w:abstractNumId w:val="8"/>
  </w:num>
  <w:num w:numId="8" w16cid:durableId="742215841">
    <w:abstractNumId w:val="3"/>
  </w:num>
  <w:num w:numId="9" w16cid:durableId="1776634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5F"/>
    <w:rsid w:val="001D6B5F"/>
    <w:rsid w:val="001F68A3"/>
    <w:rsid w:val="00201241"/>
    <w:rsid w:val="00B1445C"/>
    <w:rsid w:val="00FC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8F9A"/>
  <w15:chartTrackingRefBased/>
  <w15:docId w15:val="{5ED676AD-E5DF-4D11-A8B2-1C0CC315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870"/>
    <w:rPr>
      <w:color w:val="0563C1" w:themeColor="hyperlink"/>
      <w:u w:val="single"/>
    </w:rPr>
  </w:style>
  <w:style w:type="character" w:styleId="UnresolvedMention">
    <w:name w:val="Unresolved Mention"/>
    <w:basedOn w:val="DefaultParagraphFont"/>
    <w:uiPriority w:val="99"/>
    <w:semiHidden/>
    <w:unhideWhenUsed/>
    <w:rsid w:val="00FC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6618">
      <w:bodyDiv w:val="1"/>
      <w:marLeft w:val="0"/>
      <w:marRight w:val="0"/>
      <w:marTop w:val="0"/>
      <w:marBottom w:val="0"/>
      <w:divBdr>
        <w:top w:val="none" w:sz="0" w:space="0" w:color="auto"/>
        <w:left w:val="none" w:sz="0" w:space="0" w:color="auto"/>
        <w:bottom w:val="none" w:sz="0" w:space="0" w:color="auto"/>
        <w:right w:val="none" w:sz="0" w:space="0" w:color="auto"/>
      </w:divBdr>
      <w:divsChild>
        <w:div w:id="1308971636">
          <w:marLeft w:val="0"/>
          <w:marRight w:val="0"/>
          <w:marTop w:val="0"/>
          <w:marBottom w:val="600"/>
          <w:divBdr>
            <w:top w:val="none" w:sz="0" w:space="0" w:color="auto"/>
            <w:left w:val="none" w:sz="0" w:space="0" w:color="auto"/>
            <w:bottom w:val="none" w:sz="0" w:space="0" w:color="auto"/>
            <w:right w:val="none" w:sz="0" w:space="0" w:color="auto"/>
          </w:divBdr>
          <w:divsChild>
            <w:div w:id="1491942616">
              <w:marLeft w:val="0"/>
              <w:marRight w:val="0"/>
              <w:marTop w:val="0"/>
              <w:marBottom w:val="240"/>
              <w:divBdr>
                <w:top w:val="none" w:sz="0" w:space="0" w:color="auto"/>
                <w:left w:val="none" w:sz="0" w:space="0" w:color="auto"/>
                <w:bottom w:val="none" w:sz="0" w:space="0" w:color="auto"/>
                <w:right w:val="none" w:sz="0" w:space="0" w:color="auto"/>
              </w:divBdr>
            </w:div>
          </w:divsChild>
        </w:div>
        <w:div w:id="480660523">
          <w:marLeft w:val="0"/>
          <w:marRight w:val="0"/>
          <w:marTop w:val="0"/>
          <w:marBottom w:val="0"/>
          <w:divBdr>
            <w:top w:val="none" w:sz="0" w:space="0" w:color="auto"/>
            <w:left w:val="none" w:sz="0" w:space="0" w:color="auto"/>
            <w:bottom w:val="none" w:sz="0" w:space="0" w:color="auto"/>
            <w:right w:val="none" w:sz="0" w:space="0" w:color="auto"/>
          </w:divBdr>
          <w:divsChild>
            <w:div w:id="92869968">
              <w:marLeft w:val="0"/>
              <w:marRight w:val="0"/>
              <w:marTop w:val="0"/>
              <w:marBottom w:val="0"/>
              <w:divBdr>
                <w:top w:val="none" w:sz="0" w:space="0" w:color="auto"/>
                <w:left w:val="none" w:sz="0" w:space="0" w:color="auto"/>
                <w:bottom w:val="none" w:sz="0" w:space="0" w:color="auto"/>
                <w:right w:val="none" w:sz="0" w:space="0" w:color="auto"/>
              </w:divBdr>
              <w:divsChild>
                <w:div w:id="14910184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48051076">
      <w:bodyDiv w:val="1"/>
      <w:marLeft w:val="0"/>
      <w:marRight w:val="0"/>
      <w:marTop w:val="0"/>
      <w:marBottom w:val="0"/>
      <w:divBdr>
        <w:top w:val="none" w:sz="0" w:space="0" w:color="auto"/>
        <w:left w:val="none" w:sz="0" w:space="0" w:color="auto"/>
        <w:bottom w:val="none" w:sz="0" w:space="0" w:color="auto"/>
        <w:right w:val="none" w:sz="0" w:space="0" w:color="auto"/>
      </w:divBdr>
      <w:divsChild>
        <w:div w:id="940256515">
          <w:marLeft w:val="0"/>
          <w:marRight w:val="0"/>
          <w:marTop w:val="0"/>
          <w:marBottom w:val="0"/>
          <w:divBdr>
            <w:top w:val="none" w:sz="0" w:space="0" w:color="auto"/>
            <w:left w:val="none" w:sz="0" w:space="0" w:color="auto"/>
            <w:bottom w:val="none" w:sz="0" w:space="0" w:color="auto"/>
            <w:right w:val="none" w:sz="0" w:space="0" w:color="auto"/>
          </w:divBdr>
        </w:div>
        <w:div w:id="1477379700">
          <w:marLeft w:val="0"/>
          <w:marRight w:val="0"/>
          <w:marTop w:val="0"/>
          <w:marBottom w:val="0"/>
          <w:divBdr>
            <w:top w:val="none" w:sz="0" w:space="0" w:color="auto"/>
            <w:left w:val="none" w:sz="0" w:space="0" w:color="auto"/>
            <w:bottom w:val="none" w:sz="0" w:space="0" w:color="auto"/>
            <w:right w:val="none" w:sz="0" w:space="0" w:color="auto"/>
          </w:divBdr>
        </w:div>
        <w:div w:id="141165777">
          <w:marLeft w:val="0"/>
          <w:marRight w:val="0"/>
          <w:marTop w:val="0"/>
          <w:marBottom w:val="0"/>
          <w:divBdr>
            <w:top w:val="none" w:sz="0" w:space="0" w:color="auto"/>
            <w:left w:val="none" w:sz="0" w:space="0" w:color="auto"/>
            <w:bottom w:val="none" w:sz="0" w:space="0" w:color="auto"/>
            <w:right w:val="none" w:sz="0" w:space="0" w:color="auto"/>
          </w:divBdr>
        </w:div>
        <w:div w:id="1731149411">
          <w:marLeft w:val="0"/>
          <w:marRight w:val="0"/>
          <w:marTop w:val="0"/>
          <w:marBottom w:val="0"/>
          <w:divBdr>
            <w:top w:val="none" w:sz="0" w:space="0" w:color="auto"/>
            <w:left w:val="none" w:sz="0" w:space="0" w:color="auto"/>
            <w:bottom w:val="none" w:sz="0" w:space="0" w:color="auto"/>
            <w:right w:val="none" w:sz="0" w:space="0" w:color="auto"/>
          </w:divBdr>
          <w:divsChild>
            <w:div w:id="1139759882">
              <w:marLeft w:val="0"/>
              <w:marRight w:val="0"/>
              <w:marTop w:val="0"/>
              <w:marBottom w:val="0"/>
              <w:divBdr>
                <w:top w:val="none" w:sz="0" w:space="0" w:color="auto"/>
                <w:left w:val="none" w:sz="0" w:space="0" w:color="auto"/>
                <w:bottom w:val="none" w:sz="0" w:space="0" w:color="auto"/>
                <w:right w:val="none" w:sz="0" w:space="0" w:color="auto"/>
              </w:divBdr>
            </w:div>
            <w:div w:id="1053843700">
              <w:marLeft w:val="0"/>
              <w:marRight w:val="0"/>
              <w:marTop w:val="0"/>
              <w:marBottom w:val="0"/>
              <w:divBdr>
                <w:top w:val="none" w:sz="0" w:space="0" w:color="auto"/>
                <w:left w:val="none" w:sz="0" w:space="0" w:color="auto"/>
                <w:bottom w:val="none" w:sz="0" w:space="0" w:color="auto"/>
                <w:right w:val="none" w:sz="0" w:space="0" w:color="auto"/>
              </w:divBdr>
            </w:div>
          </w:divsChild>
        </w:div>
        <w:div w:id="1919484641">
          <w:marLeft w:val="0"/>
          <w:marRight w:val="0"/>
          <w:marTop w:val="0"/>
          <w:marBottom w:val="0"/>
          <w:divBdr>
            <w:top w:val="none" w:sz="0" w:space="0" w:color="auto"/>
            <w:left w:val="none" w:sz="0" w:space="0" w:color="auto"/>
            <w:bottom w:val="none" w:sz="0" w:space="0" w:color="auto"/>
            <w:right w:val="none" w:sz="0" w:space="0" w:color="auto"/>
          </w:divBdr>
        </w:div>
        <w:div w:id="1867283210">
          <w:marLeft w:val="0"/>
          <w:marRight w:val="0"/>
          <w:marTop w:val="0"/>
          <w:marBottom w:val="0"/>
          <w:divBdr>
            <w:top w:val="none" w:sz="0" w:space="0" w:color="auto"/>
            <w:left w:val="none" w:sz="0" w:space="0" w:color="auto"/>
            <w:bottom w:val="none" w:sz="0" w:space="0" w:color="auto"/>
            <w:right w:val="none" w:sz="0" w:space="0" w:color="auto"/>
          </w:divBdr>
        </w:div>
        <w:div w:id="1407193794">
          <w:marLeft w:val="0"/>
          <w:marRight w:val="0"/>
          <w:marTop w:val="0"/>
          <w:marBottom w:val="0"/>
          <w:divBdr>
            <w:top w:val="none" w:sz="0" w:space="0" w:color="auto"/>
            <w:left w:val="none" w:sz="0" w:space="0" w:color="auto"/>
            <w:bottom w:val="none" w:sz="0" w:space="0" w:color="auto"/>
            <w:right w:val="none" w:sz="0" w:space="0" w:color="auto"/>
          </w:divBdr>
        </w:div>
        <w:div w:id="1022973547">
          <w:marLeft w:val="0"/>
          <w:marRight w:val="0"/>
          <w:marTop w:val="0"/>
          <w:marBottom w:val="0"/>
          <w:divBdr>
            <w:top w:val="none" w:sz="0" w:space="0" w:color="auto"/>
            <w:left w:val="none" w:sz="0" w:space="0" w:color="auto"/>
            <w:bottom w:val="none" w:sz="0" w:space="0" w:color="auto"/>
            <w:right w:val="none" w:sz="0" w:space="0" w:color="auto"/>
          </w:divBdr>
        </w:div>
        <w:div w:id="1520386807">
          <w:marLeft w:val="0"/>
          <w:marRight w:val="0"/>
          <w:marTop w:val="0"/>
          <w:marBottom w:val="0"/>
          <w:divBdr>
            <w:top w:val="none" w:sz="0" w:space="0" w:color="auto"/>
            <w:left w:val="none" w:sz="0" w:space="0" w:color="auto"/>
            <w:bottom w:val="none" w:sz="0" w:space="0" w:color="auto"/>
            <w:right w:val="none" w:sz="0" w:space="0" w:color="auto"/>
          </w:divBdr>
        </w:div>
        <w:div w:id="625504138">
          <w:marLeft w:val="0"/>
          <w:marRight w:val="0"/>
          <w:marTop w:val="0"/>
          <w:marBottom w:val="0"/>
          <w:divBdr>
            <w:top w:val="none" w:sz="0" w:space="0" w:color="auto"/>
            <w:left w:val="none" w:sz="0" w:space="0" w:color="auto"/>
            <w:bottom w:val="none" w:sz="0" w:space="0" w:color="auto"/>
            <w:right w:val="none" w:sz="0" w:space="0" w:color="auto"/>
          </w:divBdr>
          <w:divsChild>
            <w:div w:id="632297548">
              <w:marLeft w:val="0"/>
              <w:marRight w:val="0"/>
              <w:marTop w:val="0"/>
              <w:marBottom w:val="0"/>
              <w:divBdr>
                <w:top w:val="none" w:sz="0" w:space="0" w:color="auto"/>
                <w:left w:val="none" w:sz="0" w:space="0" w:color="auto"/>
                <w:bottom w:val="none" w:sz="0" w:space="0" w:color="auto"/>
                <w:right w:val="none" w:sz="0" w:space="0" w:color="auto"/>
              </w:divBdr>
            </w:div>
            <w:div w:id="952977990">
              <w:marLeft w:val="0"/>
              <w:marRight w:val="0"/>
              <w:marTop w:val="0"/>
              <w:marBottom w:val="0"/>
              <w:divBdr>
                <w:top w:val="none" w:sz="0" w:space="0" w:color="auto"/>
                <w:left w:val="none" w:sz="0" w:space="0" w:color="auto"/>
                <w:bottom w:val="none" w:sz="0" w:space="0" w:color="auto"/>
                <w:right w:val="none" w:sz="0" w:space="0" w:color="auto"/>
              </w:divBdr>
            </w:div>
            <w:div w:id="74086035">
              <w:marLeft w:val="0"/>
              <w:marRight w:val="0"/>
              <w:marTop w:val="0"/>
              <w:marBottom w:val="0"/>
              <w:divBdr>
                <w:top w:val="none" w:sz="0" w:space="0" w:color="auto"/>
                <w:left w:val="none" w:sz="0" w:space="0" w:color="auto"/>
                <w:bottom w:val="none" w:sz="0" w:space="0" w:color="auto"/>
                <w:right w:val="none" w:sz="0" w:space="0" w:color="auto"/>
              </w:divBdr>
            </w:div>
          </w:divsChild>
        </w:div>
        <w:div w:id="367608883">
          <w:marLeft w:val="0"/>
          <w:marRight w:val="0"/>
          <w:marTop w:val="0"/>
          <w:marBottom w:val="0"/>
          <w:divBdr>
            <w:top w:val="none" w:sz="0" w:space="0" w:color="auto"/>
            <w:left w:val="none" w:sz="0" w:space="0" w:color="auto"/>
            <w:bottom w:val="none" w:sz="0" w:space="0" w:color="auto"/>
            <w:right w:val="none" w:sz="0" w:space="0" w:color="auto"/>
          </w:divBdr>
          <w:divsChild>
            <w:div w:id="492986095">
              <w:marLeft w:val="0"/>
              <w:marRight w:val="0"/>
              <w:marTop w:val="0"/>
              <w:marBottom w:val="0"/>
              <w:divBdr>
                <w:top w:val="none" w:sz="0" w:space="0" w:color="auto"/>
                <w:left w:val="none" w:sz="0" w:space="0" w:color="auto"/>
                <w:bottom w:val="none" w:sz="0" w:space="0" w:color="auto"/>
                <w:right w:val="none" w:sz="0" w:space="0" w:color="auto"/>
              </w:divBdr>
            </w:div>
            <w:div w:id="652487573">
              <w:marLeft w:val="0"/>
              <w:marRight w:val="0"/>
              <w:marTop w:val="0"/>
              <w:marBottom w:val="0"/>
              <w:divBdr>
                <w:top w:val="none" w:sz="0" w:space="0" w:color="auto"/>
                <w:left w:val="none" w:sz="0" w:space="0" w:color="auto"/>
                <w:bottom w:val="none" w:sz="0" w:space="0" w:color="auto"/>
                <w:right w:val="none" w:sz="0" w:space="0" w:color="auto"/>
              </w:divBdr>
            </w:div>
            <w:div w:id="2025980765">
              <w:marLeft w:val="0"/>
              <w:marRight w:val="0"/>
              <w:marTop w:val="0"/>
              <w:marBottom w:val="0"/>
              <w:divBdr>
                <w:top w:val="none" w:sz="0" w:space="0" w:color="auto"/>
                <w:left w:val="none" w:sz="0" w:space="0" w:color="auto"/>
                <w:bottom w:val="none" w:sz="0" w:space="0" w:color="auto"/>
                <w:right w:val="none" w:sz="0" w:space="0" w:color="auto"/>
              </w:divBdr>
            </w:div>
          </w:divsChild>
        </w:div>
        <w:div w:id="679086922">
          <w:marLeft w:val="0"/>
          <w:marRight w:val="0"/>
          <w:marTop w:val="0"/>
          <w:marBottom w:val="0"/>
          <w:divBdr>
            <w:top w:val="none" w:sz="0" w:space="0" w:color="auto"/>
            <w:left w:val="none" w:sz="0" w:space="0" w:color="auto"/>
            <w:bottom w:val="none" w:sz="0" w:space="0" w:color="auto"/>
            <w:right w:val="none" w:sz="0" w:space="0" w:color="auto"/>
          </w:divBdr>
          <w:divsChild>
            <w:div w:id="1777631182">
              <w:marLeft w:val="0"/>
              <w:marRight w:val="0"/>
              <w:marTop w:val="0"/>
              <w:marBottom w:val="0"/>
              <w:divBdr>
                <w:top w:val="none" w:sz="0" w:space="0" w:color="auto"/>
                <w:left w:val="none" w:sz="0" w:space="0" w:color="auto"/>
                <w:bottom w:val="none" w:sz="0" w:space="0" w:color="auto"/>
                <w:right w:val="none" w:sz="0" w:space="0" w:color="auto"/>
              </w:divBdr>
            </w:div>
            <w:div w:id="546183526">
              <w:marLeft w:val="0"/>
              <w:marRight w:val="0"/>
              <w:marTop w:val="0"/>
              <w:marBottom w:val="0"/>
              <w:divBdr>
                <w:top w:val="none" w:sz="0" w:space="0" w:color="auto"/>
                <w:left w:val="none" w:sz="0" w:space="0" w:color="auto"/>
                <w:bottom w:val="none" w:sz="0" w:space="0" w:color="auto"/>
                <w:right w:val="none" w:sz="0" w:space="0" w:color="auto"/>
              </w:divBdr>
            </w:div>
          </w:divsChild>
        </w:div>
        <w:div w:id="378476530">
          <w:marLeft w:val="0"/>
          <w:marRight w:val="0"/>
          <w:marTop w:val="0"/>
          <w:marBottom w:val="0"/>
          <w:divBdr>
            <w:top w:val="none" w:sz="0" w:space="0" w:color="auto"/>
            <w:left w:val="none" w:sz="0" w:space="0" w:color="auto"/>
            <w:bottom w:val="none" w:sz="0" w:space="0" w:color="auto"/>
            <w:right w:val="none" w:sz="0" w:space="0" w:color="auto"/>
          </w:divBdr>
        </w:div>
        <w:div w:id="1066303214">
          <w:marLeft w:val="0"/>
          <w:marRight w:val="0"/>
          <w:marTop w:val="0"/>
          <w:marBottom w:val="0"/>
          <w:divBdr>
            <w:top w:val="none" w:sz="0" w:space="0" w:color="auto"/>
            <w:left w:val="none" w:sz="0" w:space="0" w:color="auto"/>
            <w:bottom w:val="none" w:sz="0" w:space="0" w:color="auto"/>
            <w:right w:val="none" w:sz="0" w:space="0" w:color="auto"/>
          </w:divBdr>
        </w:div>
        <w:div w:id="361051020">
          <w:marLeft w:val="0"/>
          <w:marRight w:val="0"/>
          <w:marTop w:val="0"/>
          <w:marBottom w:val="0"/>
          <w:divBdr>
            <w:top w:val="none" w:sz="0" w:space="0" w:color="auto"/>
            <w:left w:val="none" w:sz="0" w:space="0" w:color="auto"/>
            <w:bottom w:val="none" w:sz="0" w:space="0" w:color="auto"/>
            <w:right w:val="none" w:sz="0" w:space="0" w:color="auto"/>
          </w:divBdr>
        </w:div>
        <w:div w:id="533226969">
          <w:marLeft w:val="0"/>
          <w:marRight w:val="0"/>
          <w:marTop w:val="0"/>
          <w:marBottom w:val="0"/>
          <w:divBdr>
            <w:top w:val="none" w:sz="0" w:space="0" w:color="auto"/>
            <w:left w:val="none" w:sz="0" w:space="0" w:color="auto"/>
            <w:bottom w:val="none" w:sz="0" w:space="0" w:color="auto"/>
            <w:right w:val="none" w:sz="0" w:space="0" w:color="auto"/>
          </w:divBdr>
        </w:div>
        <w:div w:id="1324822012">
          <w:marLeft w:val="0"/>
          <w:marRight w:val="0"/>
          <w:marTop w:val="0"/>
          <w:marBottom w:val="0"/>
          <w:divBdr>
            <w:top w:val="none" w:sz="0" w:space="0" w:color="auto"/>
            <w:left w:val="none" w:sz="0" w:space="0" w:color="auto"/>
            <w:bottom w:val="none" w:sz="0" w:space="0" w:color="auto"/>
            <w:right w:val="none" w:sz="0" w:space="0" w:color="auto"/>
          </w:divBdr>
        </w:div>
        <w:div w:id="854226583">
          <w:marLeft w:val="0"/>
          <w:marRight w:val="0"/>
          <w:marTop w:val="0"/>
          <w:marBottom w:val="0"/>
          <w:divBdr>
            <w:top w:val="none" w:sz="0" w:space="0" w:color="auto"/>
            <w:left w:val="none" w:sz="0" w:space="0" w:color="auto"/>
            <w:bottom w:val="none" w:sz="0" w:space="0" w:color="auto"/>
            <w:right w:val="none" w:sz="0" w:space="0" w:color="auto"/>
          </w:divBdr>
        </w:div>
        <w:div w:id="912541764">
          <w:marLeft w:val="0"/>
          <w:marRight w:val="0"/>
          <w:marTop w:val="0"/>
          <w:marBottom w:val="0"/>
          <w:divBdr>
            <w:top w:val="none" w:sz="0" w:space="0" w:color="auto"/>
            <w:left w:val="none" w:sz="0" w:space="0" w:color="auto"/>
            <w:bottom w:val="none" w:sz="0" w:space="0" w:color="auto"/>
            <w:right w:val="none" w:sz="0" w:space="0" w:color="auto"/>
          </w:divBdr>
        </w:div>
        <w:div w:id="1736271603">
          <w:marLeft w:val="0"/>
          <w:marRight w:val="0"/>
          <w:marTop w:val="0"/>
          <w:marBottom w:val="0"/>
          <w:divBdr>
            <w:top w:val="none" w:sz="0" w:space="0" w:color="auto"/>
            <w:left w:val="none" w:sz="0" w:space="0" w:color="auto"/>
            <w:bottom w:val="none" w:sz="0" w:space="0" w:color="auto"/>
            <w:right w:val="none" w:sz="0" w:space="0" w:color="auto"/>
          </w:divBdr>
        </w:div>
        <w:div w:id="437872195">
          <w:marLeft w:val="0"/>
          <w:marRight w:val="0"/>
          <w:marTop w:val="0"/>
          <w:marBottom w:val="0"/>
          <w:divBdr>
            <w:top w:val="none" w:sz="0" w:space="0" w:color="auto"/>
            <w:left w:val="none" w:sz="0" w:space="0" w:color="auto"/>
            <w:bottom w:val="none" w:sz="0" w:space="0" w:color="auto"/>
            <w:right w:val="none" w:sz="0" w:space="0" w:color="auto"/>
          </w:divBdr>
        </w:div>
        <w:div w:id="1288464218">
          <w:marLeft w:val="0"/>
          <w:marRight w:val="0"/>
          <w:marTop w:val="0"/>
          <w:marBottom w:val="0"/>
          <w:divBdr>
            <w:top w:val="none" w:sz="0" w:space="0" w:color="auto"/>
            <w:left w:val="none" w:sz="0" w:space="0" w:color="auto"/>
            <w:bottom w:val="none" w:sz="0" w:space="0" w:color="auto"/>
            <w:right w:val="none" w:sz="0" w:space="0" w:color="auto"/>
          </w:divBdr>
        </w:div>
        <w:div w:id="371658453">
          <w:marLeft w:val="0"/>
          <w:marRight w:val="0"/>
          <w:marTop w:val="0"/>
          <w:marBottom w:val="0"/>
          <w:divBdr>
            <w:top w:val="none" w:sz="0" w:space="0" w:color="auto"/>
            <w:left w:val="none" w:sz="0" w:space="0" w:color="auto"/>
            <w:bottom w:val="none" w:sz="0" w:space="0" w:color="auto"/>
            <w:right w:val="none" w:sz="0" w:space="0" w:color="auto"/>
          </w:divBdr>
        </w:div>
        <w:div w:id="97800710">
          <w:marLeft w:val="0"/>
          <w:marRight w:val="0"/>
          <w:marTop w:val="0"/>
          <w:marBottom w:val="0"/>
          <w:divBdr>
            <w:top w:val="none" w:sz="0" w:space="0" w:color="auto"/>
            <w:left w:val="none" w:sz="0" w:space="0" w:color="auto"/>
            <w:bottom w:val="none" w:sz="0" w:space="0" w:color="auto"/>
            <w:right w:val="none" w:sz="0" w:space="0" w:color="auto"/>
          </w:divBdr>
        </w:div>
        <w:div w:id="1496341376">
          <w:marLeft w:val="0"/>
          <w:marRight w:val="0"/>
          <w:marTop w:val="0"/>
          <w:marBottom w:val="0"/>
          <w:divBdr>
            <w:top w:val="none" w:sz="0" w:space="0" w:color="auto"/>
            <w:left w:val="none" w:sz="0" w:space="0" w:color="auto"/>
            <w:bottom w:val="none" w:sz="0" w:space="0" w:color="auto"/>
            <w:right w:val="none" w:sz="0" w:space="0" w:color="auto"/>
          </w:divBdr>
        </w:div>
        <w:div w:id="1740789931">
          <w:marLeft w:val="0"/>
          <w:marRight w:val="0"/>
          <w:marTop w:val="0"/>
          <w:marBottom w:val="0"/>
          <w:divBdr>
            <w:top w:val="none" w:sz="0" w:space="0" w:color="auto"/>
            <w:left w:val="none" w:sz="0" w:space="0" w:color="auto"/>
            <w:bottom w:val="none" w:sz="0" w:space="0" w:color="auto"/>
            <w:right w:val="none" w:sz="0" w:space="0" w:color="auto"/>
          </w:divBdr>
        </w:div>
        <w:div w:id="1213927175">
          <w:marLeft w:val="0"/>
          <w:marRight w:val="0"/>
          <w:marTop w:val="0"/>
          <w:marBottom w:val="0"/>
          <w:divBdr>
            <w:top w:val="none" w:sz="0" w:space="0" w:color="auto"/>
            <w:left w:val="none" w:sz="0" w:space="0" w:color="auto"/>
            <w:bottom w:val="none" w:sz="0" w:space="0" w:color="auto"/>
            <w:right w:val="none" w:sz="0" w:space="0" w:color="auto"/>
          </w:divBdr>
        </w:div>
        <w:div w:id="172229304">
          <w:marLeft w:val="0"/>
          <w:marRight w:val="0"/>
          <w:marTop w:val="0"/>
          <w:marBottom w:val="0"/>
          <w:divBdr>
            <w:top w:val="none" w:sz="0" w:space="0" w:color="auto"/>
            <w:left w:val="none" w:sz="0" w:space="0" w:color="auto"/>
            <w:bottom w:val="none" w:sz="0" w:space="0" w:color="auto"/>
            <w:right w:val="none" w:sz="0" w:space="0" w:color="auto"/>
          </w:divBdr>
        </w:div>
        <w:div w:id="1714110960">
          <w:marLeft w:val="0"/>
          <w:marRight w:val="0"/>
          <w:marTop w:val="0"/>
          <w:marBottom w:val="0"/>
          <w:divBdr>
            <w:top w:val="none" w:sz="0" w:space="0" w:color="auto"/>
            <w:left w:val="none" w:sz="0" w:space="0" w:color="auto"/>
            <w:bottom w:val="none" w:sz="0" w:space="0" w:color="auto"/>
            <w:right w:val="none" w:sz="0" w:space="0" w:color="auto"/>
          </w:divBdr>
        </w:div>
        <w:div w:id="864027303">
          <w:marLeft w:val="0"/>
          <w:marRight w:val="0"/>
          <w:marTop w:val="0"/>
          <w:marBottom w:val="0"/>
          <w:divBdr>
            <w:top w:val="none" w:sz="0" w:space="0" w:color="auto"/>
            <w:left w:val="none" w:sz="0" w:space="0" w:color="auto"/>
            <w:bottom w:val="none" w:sz="0" w:space="0" w:color="auto"/>
            <w:right w:val="none" w:sz="0" w:space="0" w:color="auto"/>
          </w:divBdr>
        </w:div>
        <w:div w:id="926038823">
          <w:marLeft w:val="0"/>
          <w:marRight w:val="0"/>
          <w:marTop w:val="0"/>
          <w:marBottom w:val="0"/>
          <w:divBdr>
            <w:top w:val="none" w:sz="0" w:space="0" w:color="auto"/>
            <w:left w:val="none" w:sz="0" w:space="0" w:color="auto"/>
            <w:bottom w:val="none" w:sz="0" w:space="0" w:color="auto"/>
            <w:right w:val="none" w:sz="0" w:space="0" w:color="auto"/>
          </w:divBdr>
        </w:div>
        <w:div w:id="1916280469">
          <w:marLeft w:val="0"/>
          <w:marRight w:val="0"/>
          <w:marTop w:val="0"/>
          <w:marBottom w:val="0"/>
          <w:divBdr>
            <w:top w:val="none" w:sz="0" w:space="0" w:color="auto"/>
            <w:left w:val="none" w:sz="0" w:space="0" w:color="auto"/>
            <w:bottom w:val="none" w:sz="0" w:space="0" w:color="auto"/>
            <w:right w:val="none" w:sz="0" w:space="0" w:color="auto"/>
          </w:divBdr>
        </w:div>
        <w:div w:id="1570265180">
          <w:marLeft w:val="0"/>
          <w:marRight w:val="0"/>
          <w:marTop w:val="0"/>
          <w:marBottom w:val="0"/>
          <w:divBdr>
            <w:top w:val="none" w:sz="0" w:space="0" w:color="auto"/>
            <w:left w:val="none" w:sz="0" w:space="0" w:color="auto"/>
            <w:bottom w:val="none" w:sz="0" w:space="0" w:color="auto"/>
            <w:right w:val="none" w:sz="0" w:space="0" w:color="auto"/>
          </w:divBdr>
          <w:divsChild>
            <w:div w:id="2090958389">
              <w:marLeft w:val="0"/>
              <w:marRight w:val="0"/>
              <w:marTop w:val="0"/>
              <w:marBottom w:val="0"/>
              <w:divBdr>
                <w:top w:val="none" w:sz="0" w:space="0" w:color="auto"/>
                <w:left w:val="none" w:sz="0" w:space="0" w:color="auto"/>
                <w:bottom w:val="none" w:sz="0" w:space="0" w:color="auto"/>
                <w:right w:val="none" w:sz="0" w:space="0" w:color="auto"/>
              </w:divBdr>
            </w:div>
          </w:divsChild>
        </w:div>
        <w:div w:id="1310741857">
          <w:marLeft w:val="0"/>
          <w:marRight w:val="0"/>
          <w:marTop w:val="0"/>
          <w:marBottom w:val="0"/>
          <w:divBdr>
            <w:top w:val="none" w:sz="0" w:space="0" w:color="auto"/>
            <w:left w:val="none" w:sz="0" w:space="0" w:color="auto"/>
            <w:bottom w:val="none" w:sz="0" w:space="0" w:color="auto"/>
            <w:right w:val="none" w:sz="0" w:space="0" w:color="auto"/>
          </w:divBdr>
          <w:divsChild>
            <w:div w:id="1524399957">
              <w:marLeft w:val="0"/>
              <w:marRight w:val="0"/>
              <w:marTop w:val="0"/>
              <w:marBottom w:val="0"/>
              <w:divBdr>
                <w:top w:val="none" w:sz="0" w:space="0" w:color="auto"/>
                <w:left w:val="none" w:sz="0" w:space="0" w:color="auto"/>
                <w:bottom w:val="none" w:sz="0" w:space="0" w:color="auto"/>
                <w:right w:val="none" w:sz="0" w:space="0" w:color="auto"/>
              </w:divBdr>
            </w:div>
            <w:div w:id="203442966">
              <w:marLeft w:val="0"/>
              <w:marRight w:val="0"/>
              <w:marTop w:val="0"/>
              <w:marBottom w:val="0"/>
              <w:divBdr>
                <w:top w:val="none" w:sz="0" w:space="0" w:color="auto"/>
                <w:left w:val="none" w:sz="0" w:space="0" w:color="auto"/>
                <w:bottom w:val="none" w:sz="0" w:space="0" w:color="auto"/>
                <w:right w:val="none" w:sz="0" w:space="0" w:color="auto"/>
              </w:divBdr>
            </w:div>
          </w:divsChild>
        </w:div>
        <w:div w:id="1692761849">
          <w:marLeft w:val="0"/>
          <w:marRight w:val="0"/>
          <w:marTop w:val="0"/>
          <w:marBottom w:val="0"/>
          <w:divBdr>
            <w:top w:val="none" w:sz="0" w:space="0" w:color="auto"/>
            <w:left w:val="none" w:sz="0" w:space="0" w:color="auto"/>
            <w:bottom w:val="none" w:sz="0" w:space="0" w:color="auto"/>
            <w:right w:val="none" w:sz="0" w:space="0" w:color="auto"/>
          </w:divBdr>
          <w:divsChild>
            <w:div w:id="1926069623">
              <w:marLeft w:val="0"/>
              <w:marRight w:val="0"/>
              <w:marTop w:val="0"/>
              <w:marBottom w:val="0"/>
              <w:divBdr>
                <w:top w:val="none" w:sz="0" w:space="0" w:color="auto"/>
                <w:left w:val="none" w:sz="0" w:space="0" w:color="auto"/>
                <w:bottom w:val="none" w:sz="0" w:space="0" w:color="auto"/>
                <w:right w:val="none" w:sz="0" w:space="0" w:color="auto"/>
              </w:divBdr>
            </w:div>
            <w:div w:id="1953051344">
              <w:marLeft w:val="0"/>
              <w:marRight w:val="0"/>
              <w:marTop w:val="0"/>
              <w:marBottom w:val="0"/>
              <w:divBdr>
                <w:top w:val="none" w:sz="0" w:space="0" w:color="auto"/>
                <w:left w:val="none" w:sz="0" w:space="0" w:color="auto"/>
                <w:bottom w:val="none" w:sz="0" w:space="0" w:color="auto"/>
                <w:right w:val="none" w:sz="0" w:space="0" w:color="auto"/>
              </w:divBdr>
            </w:div>
            <w:div w:id="1936549934">
              <w:marLeft w:val="0"/>
              <w:marRight w:val="0"/>
              <w:marTop w:val="0"/>
              <w:marBottom w:val="0"/>
              <w:divBdr>
                <w:top w:val="none" w:sz="0" w:space="0" w:color="auto"/>
                <w:left w:val="none" w:sz="0" w:space="0" w:color="auto"/>
                <w:bottom w:val="none" w:sz="0" w:space="0" w:color="auto"/>
                <w:right w:val="none" w:sz="0" w:space="0" w:color="auto"/>
              </w:divBdr>
            </w:div>
            <w:div w:id="1662582990">
              <w:marLeft w:val="0"/>
              <w:marRight w:val="0"/>
              <w:marTop w:val="0"/>
              <w:marBottom w:val="0"/>
              <w:divBdr>
                <w:top w:val="none" w:sz="0" w:space="0" w:color="auto"/>
                <w:left w:val="none" w:sz="0" w:space="0" w:color="auto"/>
                <w:bottom w:val="none" w:sz="0" w:space="0" w:color="auto"/>
                <w:right w:val="none" w:sz="0" w:space="0" w:color="auto"/>
              </w:divBdr>
            </w:div>
          </w:divsChild>
        </w:div>
        <w:div w:id="1177692046">
          <w:marLeft w:val="0"/>
          <w:marRight w:val="0"/>
          <w:marTop w:val="0"/>
          <w:marBottom w:val="0"/>
          <w:divBdr>
            <w:top w:val="none" w:sz="0" w:space="0" w:color="auto"/>
            <w:left w:val="none" w:sz="0" w:space="0" w:color="auto"/>
            <w:bottom w:val="none" w:sz="0" w:space="0" w:color="auto"/>
            <w:right w:val="none" w:sz="0" w:space="0" w:color="auto"/>
          </w:divBdr>
        </w:div>
        <w:div w:id="332804915">
          <w:marLeft w:val="0"/>
          <w:marRight w:val="0"/>
          <w:marTop w:val="0"/>
          <w:marBottom w:val="0"/>
          <w:divBdr>
            <w:top w:val="none" w:sz="0" w:space="0" w:color="auto"/>
            <w:left w:val="none" w:sz="0" w:space="0" w:color="auto"/>
            <w:bottom w:val="none" w:sz="0" w:space="0" w:color="auto"/>
            <w:right w:val="none" w:sz="0" w:space="0" w:color="auto"/>
          </w:divBdr>
        </w:div>
        <w:div w:id="971906603">
          <w:marLeft w:val="0"/>
          <w:marRight w:val="0"/>
          <w:marTop w:val="0"/>
          <w:marBottom w:val="0"/>
          <w:divBdr>
            <w:top w:val="none" w:sz="0" w:space="0" w:color="auto"/>
            <w:left w:val="none" w:sz="0" w:space="0" w:color="auto"/>
            <w:bottom w:val="none" w:sz="0" w:space="0" w:color="auto"/>
            <w:right w:val="none" w:sz="0" w:space="0" w:color="auto"/>
          </w:divBdr>
        </w:div>
        <w:div w:id="2024545861">
          <w:marLeft w:val="0"/>
          <w:marRight w:val="0"/>
          <w:marTop w:val="0"/>
          <w:marBottom w:val="0"/>
          <w:divBdr>
            <w:top w:val="none" w:sz="0" w:space="0" w:color="auto"/>
            <w:left w:val="none" w:sz="0" w:space="0" w:color="auto"/>
            <w:bottom w:val="none" w:sz="0" w:space="0" w:color="auto"/>
            <w:right w:val="none" w:sz="0" w:space="0" w:color="auto"/>
          </w:divBdr>
        </w:div>
        <w:div w:id="1450271265">
          <w:marLeft w:val="0"/>
          <w:marRight w:val="0"/>
          <w:marTop w:val="0"/>
          <w:marBottom w:val="0"/>
          <w:divBdr>
            <w:top w:val="none" w:sz="0" w:space="0" w:color="auto"/>
            <w:left w:val="none" w:sz="0" w:space="0" w:color="auto"/>
            <w:bottom w:val="none" w:sz="0" w:space="0" w:color="auto"/>
            <w:right w:val="none" w:sz="0" w:space="0" w:color="auto"/>
          </w:divBdr>
        </w:div>
        <w:div w:id="1069301814">
          <w:marLeft w:val="0"/>
          <w:marRight w:val="0"/>
          <w:marTop w:val="0"/>
          <w:marBottom w:val="0"/>
          <w:divBdr>
            <w:top w:val="none" w:sz="0" w:space="0" w:color="auto"/>
            <w:left w:val="none" w:sz="0" w:space="0" w:color="auto"/>
            <w:bottom w:val="none" w:sz="0" w:space="0" w:color="auto"/>
            <w:right w:val="none" w:sz="0" w:space="0" w:color="auto"/>
          </w:divBdr>
        </w:div>
        <w:div w:id="25257674">
          <w:marLeft w:val="0"/>
          <w:marRight w:val="0"/>
          <w:marTop w:val="0"/>
          <w:marBottom w:val="0"/>
          <w:divBdr>
            <w:top w:val="none" w:sz="0" w:space="0" w:color="auto"/>
            <w:left w:val="none" w:sz="0" w:space="0" w:color="auto"/>
            <w:bottom w:val="none" w:sz="0" w:space="0" w:color="auto"/>
            <w:right w:val="none" w:sz="0" w:space="0" w:color="auto"/>
          </w:divBdr>
        </w:div>
        <w:div w:id="2089812654">
          <w:marLeft w:val="0"/>
          <w:marRight w:val="0"/>
          <w:marTop w:val="0"/>
          <w:marBottom w:val="0"/>
          <w:divBdr>
            <w:top w:val="none" w:sz="0" w:space="0" w:color="auto"/>
            <w:left w:val="none" w:sz="0" w:space="0" w:color="auto"/>
            <w:bottom w:val="none" w:sz="0" w:space="0" w:color="auto"/>
            <w:right w:val="none" w:sz="0" w:space="0" w:color="auto"/>
          </w:divBdr>
        </w:div>
        <w:div w:id="1442844729">
          <w:marLeft w:val="0"/>
          <w:marRight w:val="0"/>
          <w:marTop w:val="0"/>
          <w:marBottom w:val="0"/>
          <w:divBdr>
            <w:top w:val="none" w:sz="0" w:space="0" w:color="auto"/>
            <w:left w:val="none" w:sz="0" w:space="0" w:color="auto"/>
            <w:bottom w:val="none" w:sz="0" w:space="0" w:color="auto"/>
            <w:right w:val="none" w:sz="0" w:space="0" w:color="auto"/>
          </w:divBdr>
        </w:div>
        <w:div w:id="1434277627">
          <w:marLeft w:val="0"/>
          <w:marRight w:val="0"/>
          <w:marTop w:val="0"/>
          <w:marBottom w:val="0"/>
          <w:divBdr>
            <w:top w:val="none" w:sz="0" w:space="0" w:color="auto"/>
            <w:left w:val="none" w:sz="0" w:space="0" w:color="auto"/>
            <w:bottom w:val="none" w:sz="0" w:space="0" w:color="auto"/>
            <w:right w:val="none" w:sz="0" w:space="0" w:color="auto"/>
          </w:divBdr>
        </w:div>
        <w:div w:id="1994597612">
          <w:marLeft w:val="0"/>
          <w:marRight w:val="0"/>
          <w:marTop w:val="0"/>
          <w:marBottom w:val="0"/>
          <w:divBdr>
            <w:top w:val="none" w:sz="0" w:space="0" w:color="auto"/>
            <w:left w:val="none" w:sz="0" w:space="0" w:color="auto"/>
            <w:bottom w:val="none" w:sz="0" w:space="0" w:color="auto"/>
            <w:right w:val="none" w:sz="0" w:space="0" w:color="auto"/>
          </w:divBdr>
        </w:div>
        <w:div w:id="36706723">
          <w:marLeft w:val="0"/>
          <w:marRight w:val="0"/>
          <w:marTop w:val="0"/>
          <w:marBottom w:val="0"/>
          <w:divBdr>
            <w:top w:val="none" w:sz="0" w:space="0" w:color="auto"/>
            <w:left w:val="none" w:sz="0" w:space="0" w:color="auto"/>
            <w:bottom w:val="none" w:sz="0" w:space="0" w:color="auto"/>
            <w:right w:val="none" w:sz="0" w:space="0" w:color="auto"/>
          </w:divBdr>
        </w:div>
        <w:div w:id="572472930">
          <w:marLeft w:val="0"/>
          <w:marRight w:val="0"/>
          <w:marTop w:val="0"/>
          <w:marBottom w:val="0"/>
          <w:divBdr>
            <w:top w:val="none" w:sz="0" w:space="0" w:color="auto"/>
            <w:left w:val="none" w:sz="0" w:space="0" w:color="auto"/>
            <w:bottom w:val="none" w:sz="0" w:space="0" w:color="auto"/>
            <w:right w:val="none" w:sz="0" w:space="0" w:color="auto"/>
          </w:divBdr>
        </w:div>
        <w:div w:id="146099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rep239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com/articles/srep239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articles/srep23954" TargetMode="External"/><Relationship Id="rId11" Type="http://schemas.openxmlformats.org/officeDocument/2006/relationships/hyperlink" Target="https://www.nature.com/articles/srep23954/metrics" TargetMode="External"/><Relationship Id="rId5" Type="http://schemas.openxmlformats.org/officeDocument/2006/relationships/hyperlink" Target="https://www.nature.com/articles/srep23954" TargetMode="External"/><Relationship Id="rId10" Type="http://schemas.openxmlformats.org/officeDocument/2006/relationships/hyperlink" Target="https://www.nature.com/articles/srep23954" TargetMode="External"/><Relationship Id="rId4" Type="http://schemas.openxmlformats.org/officeDocument/2006/relationships/webSettings" Target="webSettings.xml"/><Relationship Id="rId9" Type="http://schemas.openxmlformats.org/officeDocument/2006/relationships/hyperlink" Target="https://www.nature.com/s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Coffey</dc:creator>
  <cp:keywords/>
  <dc:description/>
  <cp:lastModifiedBy>Gail Coffey</cp:lastModifiedBy>
  <cp:revision>3</cp:revision>
  <cp:lastPrinted>2022-04-29T00:16:00Z</cp:lastPrinted>
  <dcterms:created xsi:type="dcterms:W3CDTF">2022-04-25T20:44:00Z</dcterms:created>
  <dcterms:modified xsi:type="dcterms:W3CDTF">2022-05-02T18:09:00Z</dcterms:modified>
</cp:coreProperties>
</file>