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20" w:rsidRDefault="003A1392">
      <w:pPr>
        <w:pStyle w:val="normal0"/>
        <w:widowControl w:val="0"/>
        <w:spacing w:before="43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rsidR="00F95720" w:rsidRDefault="003A1392">
      <w:pPr>
        <w:pStyle w:val="normal0"/>
        <w:widowControl w:val="0"/>
        <w:spacing w:before="37"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REASONS</w:t>
      </w:r>
    </w:p>
    <w:p w:rsidR="00F95720" w:rsidRDefault="003A1392">
      <w:pPr>
        <w:pStyle w:val="normal0"/>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5720" w:rsidRDefault="003A1392">
      <w:pPr>
        <w:pStyle w:val="normal0"/>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Nantahala and Pisgah National Forests Plan Revision Objection:</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Regional Forester</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Forest Supervisor</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cc: Randy Moore, Forest Service Chief</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0"/>
        <w:widowControl w:val="0"/>
        <w:numPr>
          <w:ilvl w:val="0"/>
          <w:numId w:val="1"/>
        </w:numPr>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OBJECTION </w:t>
      </w:r>
    </w:p>
    <w:p w:rsidR="00F95720" w:rsidRDefault="003A1392">
      <w:pPr>
        <w:pStyle w:val="normal0"/>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xml:space="preserve">, Forest Supervisor, and 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xml:space="preserve">,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rsidR="00F95720" w:rsidRDefault="00F95720">
      <w:pPr>
        <w:pStyle w:val="normal0"/>
        <w:widowControl w:val="0"/>
        <w:spacing w:before="354" w:line="264" w:lineRule="auto"/>
        <w:ind w:right="157" w:firstLine="15"/>
        <w:rPr>
          <w:rFonts w:ascii="Times New Roman" w:eastAsia="Times New Roman" w:hAnsi="Times New Roman" w:cs="Times New Roman"/>
          <w:sz w:val="24"/>
          <w:szCs w:val="24"/>
        </w:rPr>
      </w:pPr>
    </w:p>
    <w:p w:rsidR="00F95720" w:rsidRDefault="003A1392">
      <w:pPr>
        <w:pStyle w:val="normal0"/>
        <w:widowControl w:val="0"/>
        <w:numPr>
          <w:ilvl w:val="0"/>
          <w:numId w:val="1"/>
        </w:numPr>
        <w:spacing w:before="647"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OBJECTION ELIGIBILITY </w:t>
      </w:r>
    </w:p>
    <w:p w:rsidR="00F95720" w:rsidRDefault="003A1392">
      <w:pPr>
        <w:pStyle w:val="normal0"/>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If necessary, the objector is willing to consolidate this objection under one of the lead objectors for the I Heart Pisgah coalition or its partners.</w:t>
      </w:r>
    </w:p>
    <w:p w:rsidR="00F95720" w:rsidRDefault="00F95720">
      <w:pPr>
        <w:pStyle w:val="normal0"/>
        <w:widowControl w:val="0"/>
        <w:spacing w:before="330" w:line="264" w:lineRule="auto"/>
        <w:ind w:left="18" w:right="416" w:firstLine="8"/>
        <w:rPr>
          <w:rFonts w:ascii="Times New Roman" w:eastAsia="Times New Roman" w:hAnsi="Times New Roman" w:cs="Times New Roman"/>
          <w:sz w:val="24"/>
          <w:szCs w:val="24"/>
        </w:rPr>
      </w:pPr>
    </w:p>
    <w:p w:rsidR="00F95720" w:rsidRDefault="00F95720">
      <w:pPr>
        <w:pStyle w:val="normal0"/>
        <w:widowControl w:val="0"/>
        <w:spacing w:before="330" w:line="264" w:lineRule="auto"/>
        <w:ind w:left="18" w:right="416" w:firstLine="8"/>
        <w:rPr>
          <w:rFonts w:ascii="Times New Roman" w:eastAsia="Times New Roman" w:hAnsi="Times New Roman" w:cs="Times New Roman"/>
          <w:sz w:val="24"/>
          <w:szCs w:val="24"/>
        </w:rPr>
      </w:pPr>
    </w:p>
    <w:p w:rsidR="00F95720" w:rsidRDefault="003A1392">
      <w:pPr>
        <w:pStyle w:val="normal0"/>
        <w:widowControl w:val="0"/>
        <w:numPr>
          <w:ilvl w:val="0"/>
          <w:numId w:val="1"/>
        </w:numPr>
        <w:spacing w:before="33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rsidR="00F95720" w:rsidRDefault="00F95720">
      <w:pPr>
        <w:pStyle w:val="normal0"/>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p>
    <w:p w:rsidR="00F95720" w:rsidRDefault="00F95720">
      <w:pPr>
        <w:pStyle w:val="normal0"/>
        <w:widowControl w:val="0"/>
        <w:spacing w:before="374" w:line="264" w:lineRule="auto"/>
        <w:ind w:right="3"/>
        <w:rPr>
          <w:rFonts w:ascii="Times New Roman" w:eastAsia="Times New Roman" w:hAnsi="Times New Roman" w:cs="Times New Roman"/>
          <w:sz w:val="24"/>
          <w:szCs w:val="24"/>
        </w:rPr>
      </w:pPr>
    </w:p>
    <w:p w:rsidR="00F95720" w:rsidRDefault="003A1392">
      <w:pPr>
        <w:pStyle w:val="normal0"/>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rsidR="00F95720" w:rsidRDefault="00F95720">
      <w:pPr>
        <w:pStyle w:val="normal0"/>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0"/>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must amend its plans to include 4,000 acres of Snowball Mountain,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Forest Scenic Area and recommend the proposed Craggy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Alternative E must include the following remedies: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Prohibit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w:t>
      </w:r>
    </w:p>
    <w:p w:rsidR="00F95720" w:rsidRDefault="003A1392">
      <w:pPr>
        <w:pStyle w:val="normal0"/>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Pisgah-Nantahala National Forest as a starting point for safeguarding herpetological and rare species diversity.</w:t>
      </w:r>
      <w:proofErr w:type="gramEnd"/>
      <w:r>
        <w:rPr>
          <w:rFonts w:ascii="Times New Roman" w:eastAsia="Times New Roman" w:hAnsi="Times New Roman" w:cs="Times New Roman"/>
          <w:sz w:val="24"/>
          <w:szCs w:val="24"/>
        </w:rPr>
        <w:t xml:space="preserve">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rsidR="00F95720" w:rsidRDefault="00F95720">
      <w:pPr>
        <w:pStyle w:val="normal0"/>
        <w:widowControl w:val="0"/>
        <w:spacing w:before="12" w:line="264" w:lineRule="auto"/>
        <w:ind w:left="8" w:right="252" w:firstLine="4"/>
        <w:rPr>
          <w:rFonts w:ascii="Times New Roman" w:eastAsia="Times New Roman" w:hAnsi="Times New Roman" w:cs="Times New Roman"/>
          <w:sz w:val="24"/>
          <w:szCs w:val="24"/>
        </w:rPr>
      </w:pPr>
    </w:p>
    <w:p w:rsidR="00F95720" w:rsidRDefault="003A1392">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 xml:space="preserve">REASONS FOR OBJECTION </w:t>
      </w: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1,000-mile Mountains to Sea Trail—North Carolina’s state trail, stretching from the </w:t>
      </w:r>
      <w:proofErr w:type="spellStart"/>
      <w:r>
        <w:rPr>
          <w:rFonts w:ascii="Times New Roman" w:eastAsia="Times New Roman" w:hAnsi="Times New Roman" w:cs="Times New Roman"/>
          <w:sz w:val="24"/>
          <w:szCs w:val="24"/>
        </w:rPr>
        <w:t>Smokies</w:t>
      </w:r>
      <w:proofErr w:type="spellEnd"/>
      <w:r>
        <w:rPr>
          <w:rFonts w:ascii="Times New Roman" w:eastAsia="Times New Roman" w:hAnsi="Times New Roman" w:cs="Times New Roman"/>
          <w:sz w:val="24"/>
          <w:szCs w:val="24"/>
        </w:rPr>
        <w:t xml:space="preserve"> to the Outer Banks—rolls along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ridgeline. Craggy/Big Ivy also includes the mile-high, 360-degree views from Craggy Gardens and Craggy Pinnacle along the Blue Ridge Parkway.</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which supply drinking water to Weaverville and Mars Hill</w:t>
      </w:r>
      <w:proofErr w:type="gramStart"/>
      <w:r>
        <w:rPr>
          <w:rFonts w:ascii="Times New Roman" w:eastAsia="Times New Roman" w:hAnsi="Times New Roman" w:cs="Times New Roman"/>
          <w:sz w:val="24"/>
          <w:szCs w:val="24"/>
        </w:rPr>
        <w:t>,  two</w:t>
      </w:r>
      <w:proofErr w:type="gramEnd"/>
      <w:r>
        <w:rPr>
          <w:rFonts w:ascii="Times New Roman" w:eastAsia="Times New Roman" w:hAnsi="Times New Roman" w:cs="Times New Roman"/>
          <w:sz w:val="24"/>
          <w:szCs w:val="24"/>
        </w:rPr>
        <w:t xml:space="preserve"> rapidly growing municipalities. That water is also important to area farmers and communities.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as they travel to Buncombe and Madison Counties from the north. 92% of the proposed Craggy National Scenic Area is visible from just a few popular and close-by vantage points and the immediate quarter-mile foreground of roads and trails. </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t>
      </w:r>
      <w:proofErr w:type="spellStart"/>
      <w:r>
        <w:rPr>
          <w:rFonts w:ascii="Times New Roman" w:eastAsia="Times New Roman" w:hAnsi="Times New Roman" w:cs="Times New Roman"/>
          <w:sz w:val="24"/>
          <w:szCs w:val="24"/>
        </w:rPr>
        <w:t>wildlands</w:t>
      </w:r>
      <w:proofErr w:type="spellEnd"/>
      <w:r>
        <w:rPr>
          <w:rFonts w:ascii="Times New Roman" w:eastAsia="Times New Roman" w:hAnsi="Times New Roman" w:cs="Times New Roman"/>
          <w:sz w:val="24"/>
          <w:szCs w:val="24"/>
        </w:rPr>
        <w:t>, including national parklands</w:t>
      </w:r>
      <w:proofErr w:type="gramStart"/>
      <w:r>
        <w:rPr>
          <w:rFonts w:ascii="Times New Roman" w:eastAsia="Times New Roman" w:hAnsi="Times New Roman" w:cs="Times New Roman"/>
          <w:sz w:val="24"/>
          <w:szCs w:val="24"/>
        </w:rPr>
        <w:t>,  private</w:t>
      </w:r>
      <w:proofErr w:type="gramEnd"/>
      <w:r>
        <w:rPr>
          <w:rFonts w:ascii="Times New Roman" w:eastAsia="Times New Roman" w:hAnsi="Times New Roman" w:cs="Times New Roman"/>
          <w:sz w:val="24"/>
          <w:szCs w:val="24"/>
        </w:rPr>
        <w:t xml:space="preserve"> conservation easements, state parklands, and two protected municipal water supplies. </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includes nearly 5,000 acres of State Natural Heritage Areas and a designated Research Natural Area. Craggy/Big Ivy also features some of the region’s best examples of rich cove forest. Nearly every major </w:t>
      </w:r>
      <w:proofErr w:type="spellStart"/>
      <w:r>
        <w:rPr>
          <w:rFonts w:ascii="Times New Roman" w:eastAsia="Times New Roman" w:hAnsi="Times New Roman" w:cs="Times New Roman"/>
          <w:sz w:val="24"/>
          <w:szCs w:val="24"/>
        </w:rPr>
        <w:t>ecozone</w:t>
      </w:r>
      <w:proofErr w:type="spellEnd"/>
      <w:r>
        <w:rPr>
          <w:rFonts w:ascii="Times New Roman" w:eastAsia="Times New Roman" w:hAnsi="Times New Roman" w:cs="Times New Roman"/>
          <w:sz w:val="24"/>
          <w:szCs w:val="24"/>
        </w:rPr>
        <w:t xml:space="preserve"> occurs in Big Ivy, from spruce-fir forest to bottomland wetlands.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 Pisgah Forest Partnership–a coalition of 30 diverse organizations who have been working together to find common ground on the Pisgah-Nantahala National Forest since 2013. </w:t>
      </w: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 </w:t>
      </w: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ancient forest, rare species refuge, recreational hub, and critical drinking water supply for Buncombe County.  </w:t>
      </w:r>
    </w:p>
    <w:p w:rsidR="00F95720" w:rsidRDefault="00F95720">
      <w:pPr>
        <w:pStyle w:val="normal0"/>
        <w:widowControl w:val="0"/>
        <w:spacing w:before="354" w:line="240" w:lineRule="auto"/>
        <w:rPr>
          <w:rFonts w:ascii="Times New Roman" w:eastAsia="Times New Roman" w:hAnsi="Times New Roman" w:cs="Times New Roman"/>
          <w:b/>
          <w:sz w:val="24"/>
          <w:szCs w:val="24"/>
        </w:rPr>
      </w:pPr>
    </w:p>
    <w:p w:rsidR="00F95720" w:rsidRDefault="003A1392">
      <w:pPr>
        <w:pStyle w:val="normal0"/>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plan failed to properly analyze 4,000 acres of Craggy/Big Ivy. </w:t>
      </w:r>
    </w:p>
    <w:p w:rsidR="00F95720" w:rsidRDefault="00F95720">
      <w:pPr>
        <w:pStyle w:val="normal0"/>
        <w:widowControl w:val="0"/>
        <w:spacing w:before="354" w:line="264" w:lineRule="auto"/>
        <w:ind w:right="696"/>
        <w:rPr>
          <w:rFonts w:ascii="Times New Roman" w:eastAsia="Times New Roman" w:hAnsi="Times New Roman" w:cs="Times New Roman"/>
          <w:sz w:val="24"/>
          <w:szCs w:val="24"/>
        </w:rPr>
      </w:pPr>
    </w:p>
    <w:p w:rsidR="00F95720" w:rsidRDefault="003A1392">
      <w:pPr>
        <w:pStyle w:val="normal0"/>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U.S. Forest Service failed to adequately analyze 4,000 acres of the most important recreation and conservation areas in the Craggy/Big Ivy section of Pisgah National Forest. </w:t>
      </w:r>
    </w:p>
    <w:p w:rsidR="00F95720" w:rsidRDefault="00F95720">
      <w:pPr>
        <w:pStyle w:val="normal0"/>
        <w:widowControl w:val="0"/>
        <w:spacing w:before="330" w:line="264" w:lineRule="auto"/>
        <w:ind w:left="12" w:right="187" w:firstLine="5"/>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sections of Craggy. </w:t>
      </w:r>
    </w:p>
    <w:p w:rsidR="00F95720" w:rsidRDefault="00F95720">
      <w:pPr>
        <w:pStyle w:val="normal0"/>
        <w:widowControl w:val="0"/>
        <w:spacing w:before="330" w:line="264" w:lineRule="auto"/>
        <w:ind w:left="11" w:right="140"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analysis was available and submitted along with the County’s resolution. Moreover, the Forest Service failed to consider the importance of the full area for protecting water resources, biological values, and recreation. </w:t>
      </w:r>
    </w:p>
    <w:p w:rsidR="00F95720" w:rsidRDefault="00F95720">
      <w:pPr>
        <w:pStyle w:val="normal0"/>
        <w:widowControl w:val="0"/>
        <w:spacing w:before="330" w:line="264" w:lineRule="auto"/>
        <w:ind w:left="20" w:right="575" w:hanging="2"/>
        <w:rPr>
          <w:rFonts w:ascii="Times New Roman" w:eastAsia="Times New Roman" w:hAnsi="Times New Roman" w:cs="Times New Roman"/>
          <w:sz w:val="24"/>
          <w:szCs w:val="24"/>
        </w:rPr>
      </w:pPr>
    </w:p>
    <w:p w:rsidR="00F95720" w:rsidRDefault="003A1392">
      <w:pPr>
        <w:pStyle w:val="normal0"/>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rsidR="00F95720" w:rsidRDefault="00F95720">
      <w:pPr>
        <w:pStyle w:val="normal0"/>
        <w:widowControl w:val="0"/>
        <w:spacing w:before="330" w:line="264" w:lineRule="auto"/>
        <w:ind w:left="12" w:right="154" w:firstLine="26"/>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headwaters also provide an alternate drinking water supply for the town of Mars Hill, and the Ivy River headwaters are also interconnected to the Asheville water system. </w:t>
      </w:r>
    </w:p>
    <w:p w:rsidR="00F95720" w:rsidRDefault="00F95720">
      <w:pPr>
        <w:pStyle w:val="normal0"/>
        <w:widowControl w:val="0"/>
        <w:spacing w:before="330" w:line="264" w:lineRule="auto"/>
        <w:ind w:left="13" w:right="132"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rsidR="00F95720" w:rsidRDefault="00F95720">
      <w:pPr>
        <w:pStyle w:val="normal0"/>
        <w:widowControl w:val="0"/>
        <w:spacing w:before="330" w:line="264" w:lineRule="auto"/>
        <w:ind w:left="12" w:right="140" w:firstLine="6"/>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rsidR="00F95720" w:rsidRDefault="00F95720">
      <w:pPr>
        <w:pStyle w:val="normal0"/>
        <w:widowControl w:val="0"/>
        <w:spacing w:before="330" w:line="264" w:lineRule="auto"/>
        <w:ind w:left="19" w:right="240"/>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 Carolina Division of Water Resources, Public Water Supply (PWS) Section, completed in 2010 a Source Water Assessment Report for the Ivy River. The assessment results indicated an Inherent Vulnerability Rating of Higher due to physical characteristics of the watershed. </w:t>
      </w:r>
    </w:p>
    <w:p w:rsidR="00F95720" w:rsidRDefault="00F95720">
      <w:pPr>
        <w:pStyle w:val="normal0"/>
        <w:widowControl w:val="0"/>
        <w:spacing w:before="330" w:line="264" w:lineRule="auto"/>
        <w:ind w:left="8" w:right="131" w:firstLine="10"/>
        <w:rPr>
          <w:rFonts w:ascii="Times New Roman" w:eastAsia="Times New Roman" w:hAnsi="Times New Roman" w:cs="Times New Roman"/>
          <w:sz w:val="24"/>
          <w:szCs w:val="24"/>
        </w:rPr>
      </w:pPr>
    </w:p>
    <w:p w:rsidR="00F95720" w:rsidRDefault="00F95720">
      <w:pPr>
        <w:pStyle w:val="normal0"/>
        <w:widowControl w:val="0"/>
        <w:spacing w:before="330" w:line="264" w:lineRule="auto"/>
        <w:ind w:left="8" w:right="131" w:firstLine="10"/>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rsidR="00F95720" w:rsidRDefault="00F95720">
      <w:pPr>
        <w:pStyle w:val="normal0"/>
        <w:widowControl w:val="0"/>
        <w:spacing w:before="330" w:line="264" w:lineRule="auto"/>
        <w:ind w:left="15" w:right="147"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5" w:right="147" w:firstLine="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Over 1,500 acres of old-growth have been inventoried in the Snowball and North Fork sections of Big Ivy. These are the most important sections of old-growth forest in the region and drive priority protection, not priority logging designation. </w:t>
      </w:r>
    </w:p>
    <w:p w:rsidR="00F95720" w:rsidRDefault="00F95720">
      <w:pPr>
        <w:pStyle w:val="normal0"/>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rsidR="00F95720" w:rsidRDefault="00F95720">
      <w:pPr>
        <w:pStyle w:val="normal0"/>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w:t>
      </w:r>
      <w:proofErr w:type="spellStart"/>
      <w:r>
        <w:rPr>
          <w:rFonts w:ascii="Times New Roman" w:eastAsia="Times New Roman" w:hAnsi="Times New Roman" w:cs="Times New Roman"/>
          <w:sz w:val="24"/>
          <w:szCs w:val="24"/>
        </w:rPr>
        <w:t>Reems</w:t>
      </w:r>
      <w:proofErr w:type="spellEnd"/>
      <w:r>
        <w:rPr>
          <w:rFonts w:ascii="Times New Roman" w:eastAsia="Times New Roman" w:hAnsi="Times New Roman" w:cs="Times New Roman"/>
          <w:sz w:val="24"/>
          <w:szCs w:val="24"/>
        </w:rPr>
        <w:t xml:space="preserve"> Creek Bowl Natural Heritage Area, which protects the Town of </w:t>
      </w:r>
      <w:proofErr w:type="spellStart"/>
      <w:r>
        <w:rPr>
          <w:rFonts w:ascii="Times New Roman" w:eastAsia="Times New Roman" w:hAnsi="Times New Roman" w:cs="Times New Roman"/>
          <w:sz w:val="24"/>
          <w:szCs w:val="24"/>
        </w:rPr>
        <w:t>Woodfin’s</w:t>
      </w:r>
      <w:proofErr w:type="spellEnd"/>
      <w:r>
        <w:rPr>
          <w:rFonts w:ascii="Times New Roman" w:eastAsia="Times New Roman" w:hAnsi="Times New Roman" w:cs="Times New Roman"/>
          <w:sz w:val="24"/>
          <w:szCs w:val="24"/>
        </w:rPr>
        <w:t xml:space="preserve"> drinking water supply. It also has a collective, representational, and overall rating of High. </w:t>
      </w:r>
    </w:p>
    <w:p w:rsidR="00F95720" w:rsidRDefault="00F95720">
      <w:pPr>
        <w:pStyle w:val="normal0"/>
        <w:widowControl w:val="0"/>
        <w:spacing w:before="330" w:line="264" w:lineRule="auto"/>
        <w:ind w:left="13" w:right="129" w:firstLine="9"/>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 xml:space="preserve">—Snowball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w:t>
      </w:r>
      <w:proofErr w:type="spellStart"/>
      <w:r>
        <w:rPr>
          <w:rFonts w:ascii="Times New Roman" w:eastAsia="Times New Roman" w:hAnsi="Times New Roman" w:cs="Times New Roman"/>
          <w:sz w:val="24"/>
          <w:szCs w:val="24"/>
        </w:rPr>
        <w:t>Hawkbill</w:t>
      </w:r>
      <w:proofErr w:type="spellEnd"/>
      <w:r>
        <w:rPr>
          <w:rFonts w:ascii="Times New Roman" w:eastAsia="Times New Roman" w:hAnsi="Times New Roman" w:cs="Times New Roman"/>
          <w:sz w:val="24"/>
          <w:szCs w:val="24"/>
        </w:rPr>
        <w:t xml:space="preserve">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the trail. The trail’s eponymous summit overlooks the Ivy Knob portion of the area, including areas where logging and road construction are anticipated.</w:t>
      </w:r>
    </w:p>
    <w:p w:rsidR="00F95720" w:rsidRDefault="00F95720">
      <w:pPr>
        <w:pStyle w:val="normal0"/>
        <w:widowControl w:val="0"/>
        <w:spacing w:before="330" w:line="264" w:lineRule="auto"/>
        <w:ind w:left="11" w:right="15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rsidR="00F95720" w:rsidRDefault="00F95720">
      <w:pPr>
        <w:pStyle w:val="normal0"/>
        <w:widowControl w:val="0"/>
        <w:spacing w:before="330" w:line="264" w:lineRule="auto"/>
        <w:ind w:left="12" w:right="192"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contains old-growth forest and growing recreation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w:t>
      </w:r>
      <w:r>
        <w:rPr>
          <w:rFonts w:ascii="Times New Roman" w:eastAsia="Times New Roman" w:hAnsi="Times New Roman" w:cs="Times New Roman"/>
          <w:sz w:val="24"/>
          <w:szCs w:val="24"/>
        </w:rPr>
        <w:lastRenderedPageBreak/>
        <w:t xml:space="preserve">values, but also introduced invasive plants and caused negative changes in forest composition. This area’s popularity as an </w:t>
      </w:r>
      <w:proofErr w:type="gramStart"/>
      <w:r>
        <w:rPr>
          <w:rFonts w:ascii="Times New Roman" w:eastAsia="Times New Roman" w:hAnsi="Times New Roman" w:cs="Times New Roman"/>
          <w:sz w:val="24"/>
          <w:szCs w:val="24"/>
        </w:rPr>
        <w:t>emerging  recreation</w:t>
      </w:r>
      <w:proofErr w:type="gramEnd"/>
      <w:r>
        <w:rPr>
          <w:rFonts w:ascii="Times New Roman" w:eastAsia="Times New Roman" w:hAnsi="Times New Roman" w:cs="Times New Roman"/>
          <w:sz w:val="24"/>
          <w:szCs w:val="24"/>
        </w:rPr>
        <w:t xml:space="preserve"> destination outweighs the board feet of timber that can be harvested here.  Protecting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for its recreation and conservation values should be the highest priority for this section of forest. </w:t>
      </w:r>
    </w:p>
    <w:p w:rsidR="00F95720" w:rsidRDefault="00F95720">
      <w:pPr>
        <w:pStyle w:val="normal0"/>
        <w:widowControl w:val="0"/>
        <w:spacing w:before="330" w:line="264" w:lineRule="auto"/>
        <w:ind w:left="11" w:right="122" w:firstLine="15"/>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 xml:space="preserve">Ox Creek shares a boundary with the Town of </w:t>
      </w:r>
      <w:proofErr w:type="spellStart"/>
      <w:r>
        <w:rPr>
          <w:rFonts w:ascii="Times New Roman" w:eastAsia="Times New Roman" w:hAnsi="Times New Roman" w:cs="Times New Roman"/>
          <w:b/>
          <w:sz w:val="24"/>
          <w:szCs w:val="24"/>
        </w:rPr>
        <w:t>Woodfin</w:t>
      </w:r>
      <w:proofErr w:type="spellEnd"/>
      <w:r>
        <w:rPr>
          <w:rFonts w:ascii="Times New Roman" w:eastAsia="Times New Roman" w:hAnsi="Times New Roman" w:cs="Times New Roman"/>
          <w:b/>
          <w:sz w:val="24"/>
          <w:szCs w:val="24"/>
        </w:rPr>
        <w:t xml:space="preserve">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rsidR="00F95720" w:rsidRDefault="00F95720">
      <w:pPr>
        <w:pStyle w:val="normal0"/>
        <w:widowControl w:val="0"/>
        <w:spacing w:before="330" w:line="264" w:lineRule="auto"/>
        <w:ind w:left="13" w:right="161"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This 1,175-mile footpath from the </w:t>
      </w:r>
      <w:proofErr w:type="spellStart"/>
      <w:r>
        <w:rPr>
          <w:rFonts w:ascii="Times New Roman" w:eastAsia="Times New Roman" w:hAnsi="Times New Roman" w:cs="Times New Roman"/>
          <w:sz w:val="24"/>
          <w:szCs w:val="24"/>
        </w:rPr>
        <w:t>Smokies</w:t>
      </w:r>
      <w:proofErr w:type="spellEnd"/>
      <w:r>
        <w:rPr>
          <w:rFonts w:ascii="Times New Roman" w:eastAsia="Times New Roman" w:hAnsi="Times New Roman" w:cs="Times New Roman"/>
          <w:sz w:val="24"/>
          <w:szCs w:val="24"/>
        </w:rPr>
        <w:t xml:space="preserve"> to the Outer Banks.</w:t>
      </w:r>
      <w:proofErr w:type="gramEnd"/>
      <w:r>
        <w:rPr>
          <w:rFonts w:ascii="Times New Roman" w:eastAsia="Times New Roman" w:hAnsi="Times New Roman" w:cs="Times New Roman"/>
          <w:sz w:val="24"/>
          <w:szCs w:val="24"/>
        </w:rPr>
        <w:t xml:space="preserve"> It is North Carolina’s official state trail and longest marked footpath. Ox Creek is also surrounded by the Blue Ridge Parkway and Southern Appalachian Highlands Conservancy conservation easements. </w:t>
      </w:r>
    </w:p>
    <w:p w:rsidR="00F95720" w:rsidRDefault="00F95720">
      <w:pPr>
        <w:pStyle w:val="normal0"/>
        <w:widowControl w:val="0"/>
        <w:spacing w:before="330" w:line="264" w:lineRule="auto"/>
        <w:ind w:left="8" w:right="413" w:firstLine="30"/>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413" w:firstLine="3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Buncombe County Commission has passed two unanimous bipartisan resolutions in 2016 and again in 2020 supporting the entire 18,000-acre Craggy National Scenic Area.</w:t>
      </w:r>
      <w:proofErr w:type="gramEnd"/>
      <w:r>
        <w:rPr>
          <w:rFonts w:ascii="Times New Roman" w:eastAsia="Times New Roman" w:hAnsi="Times New Roman" w:cs="Times New Roman"/>
          <w:sz w:val="24"/>
          <w:szCs w:val="24"/>
        </w:rPr>
        <w:t xml:space="preserve">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rsidR="00F95720" w:rsidRDefault="00F95720">
      <w:pPr>
        <w:pStyle w:val="normal0"/>
        <w:widowControl w:val="0"/>
        <w:spacing w:before="330" w:line="264" w:lineRule="auto"/>
        <w:ind w:left="26" w:right="609" w:hanging="6"/>
        <w:rPr>
          <w:rFonts w:ascii="Times New Roman" w:eastAsia="Times New Roman" w:hAnsi="Times New Roman" w:cs="Times New Roman"/>
          <w:sz w:val="24"/>
          <w:szCs w:val="24"/>
        </w:rPr>
      </w:pPr>
    </w:p>
    <w:p w:rsidR="00F95720" w:rsidRDefault="003A1392">
      <w:pPr>
        <w:pStyle w:val="normal0"/>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rsidR="00F95720" w:rsidRDefault="00F95720">
      <w:pPr>
        <w:pStyle w:val="normal0"/>
        <w:widowControl w:val="0"/>
        <w:spacing w:before="330" w:line="264" w:lineRule="auto"/>
        <w:ind w:left="17" w:right="128"/>
        <w:rPr>
          <w:rFonts w:ascii="Times New Roman" w:eastAsia="Times New Roman" w:hAnsi="Times New Roman" w:cs="Times New Roman"/>
          <w:sz w:val="24"/>
          <w:szCs w:val="24"/>
        </w:rPr>
      </w:pPr>
    </w:p>
    <w:p w:rsidR="00F95720" w:rsidRDefault="003A1392">
      <w:pPr>
        <w:pStyle w:val="normal0"/>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w:t>
      </w:r>
      <w:r>
        <w:rPr>
          <w:rFonts w:ascii="Times New Roman" w:eastAsia="Times New Roman" w:hAnsi="Times New Roman" w:cs="Times New Roman"/>
          <w:sz w:val="24"/>
          <w:szCs w:val="24"/>
        </w:rPr>
        <w:lastRenderedPageBreak/>
        <w:t xml:space="preserve">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rsidR="00F95720" w:rsidRDefault="00F95720">
      <w:pPr>
        <w:pStyle w:val="normal0"/>
        <w:widowControl w:val="0"/>
        <w:spacing w:before="330" w:line="264" w:lineRule="auto"/>
        <w:ind w:left="13" w:right="248"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w:t>
      </w:r>
      <w:proofErr w:type="gramStart"/>
      <w:r>
        <w:rPr>
          <w:rFonts w:ascii="Times New Roman" w:eastAsia="Times New Roman" w:hAnsi="Times New Roman" w:cs="Times New Roman"/>
          <w:sz w:val="24"/>
          <w:szCs w:val="24"/>
        </w:rPr>
        <w:t>stakeholders  and</w:t>
      </w:r>
      <w:proofErr w:type="gramEnd"/>
      <w:r>
        <w:rPr>
          <w:rFonts w:ascii="Times New Roman" w:eastAsia="Times New Roman" w:hAnsi="Times New Roman" w:cs="Times New Roman"/>
          <w:sz w:val="24"/>
          <w:szCs w:val="24"/>
        </w:rPr>
        <w:t xml:space="preserve"> the public, the FEIS and ROD place over 4,000 acres of Craggy in the Matrix and Interface Management Areas, which are the highest-priority timber production designations.. </w:t>
      </w:r>
    </w:p>
    <w:p w:rsidR="00F95720" w:rsidRDefault="00F95720">
      <w:pPr>
        <w:pStyle w:val="normal0"/>
        <w:widowControl w:val="0"/>
        <w:spacing w:before="330" w:line="264" w:lineRule="auto"/>
        <w:ind w:right="307"/>
        <w:rPr>
          <w:rFonts w:ascii="Times New Roman" w:eastAsia="Times New Roman" w:hAnsi="Times New Roman" w:cs="Times New Roman"/>
          <w:sz w:val="24"/>
          <w:szCs w:val="24"/>
        </w:rPr>
      </w:pPr>
    </w:p>
    <w:p w:rsidR="00F95720" w:rsidRDefault="003A1392">
      <w:pPr>
        <w:pStyle w:val="normal0"/>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w:t>
      </w:r>
      <w:proofErr w:type="spellStart"/>
      <w:r>
        <w:rPr>
          <w:rFonts w:ascii="Times New Roman" w:eastAsia="Times New Roman" w:hAnsi="Times New Roman" w:cs="Times New Roman"/>
          <w:sz w:val="24"/>
          <w:szCs w:val="24"/>
        </w:rPr>
        <w:t>Craggy.Big</w:t>
      </w:r>
      <w:proofErr w:type="spellEnd"/>
      <w:r>
        <w:rPr>
          <w:rFonts w:ascii="Times New Roman" w:eastAsia="Times New Roman" w:hAnsi="Times New Roman" w:cs="Times New Roman"/>
          <w:sz w:val="24"/>
          <w:szCs w:val="24"/>
        </w:rPr>
        <w:t xml:space="preserve"> Ivy and placing it in timber production management. </w:t>
      </w:r>
    </w:p>
    <w:p w:rsidR="00F95720" w:rsidRDefault="00F95720">
      <w:pPr>
        <w:pStyle w:val="normal0"/>
        <w:widowControl w:val="0"/>
        <w:spacing w:before="330" w:line="264" w:lineRule="auto"/>
        <w:ind w:left="19" w:right="748"/>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rsidR="00F95720" w:rsidRDefault="00F95720">
      <w:pPr>
        <w:pStyle w:val="normal0"/>
        <w:widowControl w:val="0"/>
        <w:spacing w:before="330" w:line="240" w:lineRule="auto"/>
        <w:ind w:left="17"/>
        <w:rPr>
          <w:rFonts w:ascii="Times New Roman" w:eastAsia="Times New Roman" w:hAnsi="Times New Roman" w:cs="Times New Roman"/>
          <w:sz w:val="24"/>
          <w:szCs w:val="24"/>
        </w:rPr>
      </w:pPr>
    </w:p>
    <w:p w:rsidR="00F95720" w:rsidRDefault="003A1392">
      <w:pPr>
        <w:pStyle w:val="normal0"/>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rsidR="00F95720" w:rsidRDefault="003A1392">
      <w:pPr>
        <w:pStyle w:val="normal0"/>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“Thousands of </w:t>
      </w:r>
      <w:proofErr w:type="spellStart"/>
      <w:r>
        <w:rPr>
          <w:rFonts w:ascii="Times New Roman" w:eastAsia="Times New Roman" w:hAnsi="Times New Roman" w:cs="Times New Roman"/>
          <w:i/>
          <w:sz w:val="24"/>
          <w:szCs w:val="24"/>
        </w:rPr>
        <w:t>commenters</w:t>
      </w:r>
      <w:proofErr w:type="spellEnd"/>
      <w:r>
        <w:rPr>
          <w:rFonts w:ascii="Times New Roman" w:eastAsia="Times New Roman" w:hAnsi="Times New Roman" w:cs="Times New Roman"/>
          <w:i/>
          <w:sz w:val="24"/>
          <w:szCs w:val="24"/>
        </w:rPr>
        <w:t xml:space="preserve">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rsidR="00F95720" w:rsidRDefault="00F95720">
      <w:pPr>
        <w:pStyle w:val="normal0"/>
        <w:widowControl w:val="0"/>
        <w:spacing w:line="264" w:lineRule="auto"/>
        <w:ind w:left="3" w:right="154" w:firstLine="53"/>
        <w:rPr>
          <w:rFonts w:ascii="Times New Roman" w:eastAsia="Times New Roman" w:hAnsi="Times New Roman" w:cs="Times New Roman"/>
          <w:i/>
          <w:sz w:val="24"/>
          <w:szCs w:val="24"/>
        </w:rPr>
      </w:pPr>
    </w:p>
    <w:p w:rsidR="00F95720" w:rsidRDefault="003A1392">
      <w:pPr>
        <w:pStyle w:val="normal0"/>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uses” </w:t>
      </w:r>
      <w:r>
        <w:rPr>
          <w:rFonts w:ascii="Times New Roman" w:eastAsia="Times New Roman" w:hAnsi="Times New Roman" w:cs="Times New Roman"/>
          <w:sz w:val="24"/>
          <w:szCs w:val="24"/>
        </w:rPr>
        <w:t xml:space="preserve">(p. 56). </w:t>
      </w:r>
    </w:p>
    <w:p w:rsidR="00F95720" w:rsidRDefault="00F95720">
      <w:pPr>
        <w:pStyle w:val="normal0"/>
        <w:widowControl w:val="0"/>
        <w:spacing w:before="330" w:line="264" w:lineRule="auto"/>
        <w:ind w:left="13" w:right="618"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rsidR="00F95720" w:rsidRDefault="00F95720">
      <w:pPr>
        <w:pStyle w:val="normal0"/>
        <w:widowControl w:val="0"/>
        <w:spacing w:before="330" w:line="240" w:lineRule="auto"/>
        <w:ind w:left="122"/>
        <w:rPr>
          <w:rFonts w:ascii="Times New Roman" w:eastAsia="Times New Roman" w:hAnsi="Times New Roman" w:cs="Times New Roman"/>
          <w:sz w:val="24"/>
          <w:szCs w:val="24"/>
        </w:rPr>
      </w:pPr>
    </w:p>
    <w:p w:rsidR="00F95720" w:rsidRDefault="003A1392">
      <w:pPr>
        <w:pStyle w:val="normal0"/>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rsidR="00F95720" w:rsidRDefault="003A1392">
      <w:pPr>
        <w:pStyle w:val="normal0"/>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w:t>
      </w:r>
      <w:proofErr w:type="spellStart"/>
      <w:r>
        <w:rPr>
          <w:rFonts w:ascii="Times New Roman" w:eastAsia="Times New Roman" w:hAnsi="Times New Roman" w:cs="Times New Roman"/>
          <w:i/>
          <w:sz w:val="24"/>
          <w:szCs w:val="24"/>
        </w:rPr>
        <w:t>area</w:t>
      </w:r>
      <w:proofErr w:type="spellEnd"/>
      <w:r>
        <w:rPr>
          <w:rFonts w:ascii="Times New Roman" w:eastAsia="Times New Roman" w:hAnsi="Times New Roman" w:cs="Times New Roman"/>
          <w:i/>
          <w:sz w:val="24"/>
          <w:szCs w:val="24"/>
        </w:rPr>
        <w:t xml:space="preserve">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rsidR="00F95720" w:rsidRDefault="00F95720">
      <w:pPr>
        <w:pStyle w:val="normal0"/>
        <w:widowControl w:val="0"/>
        <w:spacing w:before="330" w:line="264" w:lineRule="auto"/>
        <w:ind w:left="125" w:right="357" w:hanging="1"/>
        <w:rPr>
          <w:rFonts w:ascii="Times New Roman" w:eastAsia="Times New Roman" w:hAnsi="Times New Roman" w:cs="Times New Roman"/>
          <w:sz w:val="24"/>
          <w:szCs w:val="24"/>
        </w:rPr>
      </w:pPr>
    </w:p>
    <w:p w:rsidR="00F95720" w:rsidRDefault="003A1392">
      <w:pPr>
        <w:pStyle w:val="normal0"/>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description implicitly acknowledges that portions of the Blue Ridge Parkway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are NOT protected at its most popular and most photographed vista. Furthermore, this description makes it painfully clear that the Forest Service did not consider the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other portions of the Parkway or other important area vantage points.</w:t>
      </w:r>
    </w:p>
    <w:p w:rsidR="00F95720" w:rsidRDefault="00F95720">
      <w:pPr>
        <w:pStyle w:val="normal0"/>
        <w:widowControl w:val="0"/>
        <w:spacing w:before="647" w:line="240" w:lineRule="auto"/>
        <w:rPr>
          <w:rFonts w:ascii="Times New Roman" w:eastAsia="Times New Roman" w:hAnsi="Times New Roman" w:cs="Times New Roman"/>
          <w:sz w:val="24"/>
          <w:szCs w:val="24"/>
        </w:rPr>
      </w:pPr>
    </w:p>
    <w:p w:rsidR="00F95720" w:rsidRDefault="003A1392">
      <w:pPr>
        <w:pStyle w:val="normal0"/>
        <w:widowControl w:val="0"/>
        <w:spacing w:before="64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rsidR="00F95720" w:rsidRDefault="003A1392">
      <w:pPr>
        <w:pStyle w:val="normal0"/>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w:t>
      </w:r>
      <w:proofErr w:type="spellStart"/>
      <w:r>
        <w:rPr>
          <w:rFonts w:ascii="Times New Roman" w:eastAsia="Times New Roman" w:hAnsi="Times New Roman" w:cs="Times New Roman"/>
          <w:i/>
          <w:sz w:val="24"/>
          <w:szCs w:val="24"/>
        </w:rPr>
        <w:t>Commenters</w:t>
      </w:r>
      <w:proofErr w:type="spellEnd"/>
      <w:r>
        <w:rPr>
          <w:rFonts w:ascii="Times New Roman" w:eastAsia="Times New Roman" w:hAnsi="Times New Roman" w:cs="Times New Roman"/>
          <w:i/>
          <w:sz w:val="24"/>
          <w:szCs w:val="24"/>
        </w:rPr>
        <w:t xml:space="preserve"> pointed to the area’s rich biodiversity, old growth forests, clean waters, </w:t>
      </w:r>
      <w:r>
        <w:rPr>
          <w:rFonts w:ascii="Times New Roman" w:eastAsia="Times New Roman" w:hAnsi="Times New Roman" w:cs="Times New Roman"/>
          <w:i/>
          <w:sz w:val="24"/>
          <w:szCs w:val="24"/>
        </w:rPr>
        <w:lastRenderedPageBreak/>
        <w:t xml:space="preserve">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rsidR="00F95720" w:rsidRDefault="00F95720">
      <w:pPr>
        <w:pStyle w:val="normal0"/>
        <w:widowControl w:val="0"/>
        <w:spacing w:before="330" w:line="264" w:lineRule="auto"/>
        <w:ind w:left="123" w:right="112"/>
        <w:rPr>
          <w:rFonts w:ascii="Times New Roman" w:eastAsia="Times New Roman" w:hAnsi="Times New Roman" w:cs="Times New Roman"/>
          <w:sz w:val="24"/>
          <w:szCs w:val="24"/>
        </w:rPr>
      </w:pPr>
    </w:p>
    <w:p w:rsidR="00F95720" w:rsidRDefault="003A1392">
      <w:pPr>
        <w:pStyle w:val="normal0"/>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rsidR="00F95720" w:rsidRDefault="003A1392">
      <w:pPr>
        <w:pStyle w:val="normal0"/>
        <w:widowControl w:val="0"/>
        <w:spacing w:line="264" w:lineRule="auto"/>
        <w:ind w:left="123" w:right="668" w:hanging="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provides</w:t>
      </w:r>
      <w:proofErr w:type="gramEnd"/>
      <w:r>
        <w:rPr>
          <w:rFonts w:ascii="Times New Roman" w:eastAsia="Times New Roman" w:hAnsi="Times New Roman" w:cs="Times New Roman"/>
          <w:sz w:val="24"/>
          <w:szCs w:val="24"/>
        </w:rPr>
        <w:t xml:space="preserve"> no explanation for why it placed Snowball, Ivy Knob,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highest priority logging designations. </w:t>
      </w:r>
    </w:p>
    <w:p w:rsidR="00F95720" w:rsidRDefault="00F95720">
      <w:pPr>
        <w:pStyle w:val="normal0"/>
        <w:widowControl w:val="0"/>
        <w:spacing w:before="330" w:line="264" w:lineRule="auto"/>
        <w:ind w:left="23" w:right="689" w:hanging="3"/>
        <w:rPr>
          <w:rFonts w:ascii="Times New Roman" w:eastAsia="Times New Roman" w:hAnsi="Times New Roman" w:cs="Times New Roman"/>
          <w:sz w:val="24"/>
          <w:szCs w:val="24"/>
        </w:rPr>
      </w:pPr>
    </w:p>
    <w:p w:rsidR="00F95720" w:rsidRDefault="003A1392">
      <w:pPr>
        <w:pStyle w:val="normal0"/>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rsidR="00F95720" w:rsidRDefault="003A1392">
      <w:pPr>
        <w:pStyle w:val="normal0"/>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rsidR="00F95720" w:rsidRDefault="00F95720">
      <w:pPr>
        <w:pStyle w:val="normal0"/>
        <w:widowControl w:val="0"/>
        <w:spacing w:before="330" w:line="240" w:lineRule="auto"/>
        <w:ind w:left="18"/>
        <w:rPr>
          <w:rFonts w:ascii="Times New Roman" w:eastAsia="Times New Roman" w:hAnsi="Times New Roman" w:cs="Times New Roman"/>
          <w:sz w:val="24"/>
          <w:szCs w:val="24"/>
        </w:rPr>
      </w:pPr>
    </w:p>
    <w:p w:rsidR="00F95720" w:rsidRDefault="003A1392">
      <w:pPr>
        <w:pStyle w:val="normal0"/>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w:t>
      </w:r>
      <w:proofErr w:type="spellStart"/>
      <w:r>
        <w:rPr>
          <w:rFonts w:ascii="Times New Roman" w:eastAsia="Times New Roman" w:hAnsi="Times New Roman" w:cs="Times New Roman"/>
          <w:sz w:val="24"/>
          <w:szCs w:val="24"/>
        </w:rPr>
        <w:t>conclusory</w:t>
      </w:r>
      <w:proofErr w:type="spellEnd"/>
      <w:r>
        <w:rPr>
          <w:rFonts w:ascii="Times New Roman" w:eastAsia="Times New Roman" w:hAnsi="Times New Roman" w:cs="Times New Roman"/>
          <w:sz w:val="24"/>
          <w:szCs w:val="24"/>
        </w:rPr>
        <w:t xml:space="preserve"> statement would be wholly inadequate, arbitrary, and capricious. </w:t>
      </w:r>
    </w:p>
    <w:p w:rsidR="00F95720" w:rsidRDefault="00F95720">
      <w:pPr>
        <w:pStyle w:val="normal0"/>
        <w:widowControl w:val="0"/>
        <w:spacing w:before="354" w:line="264" w:lineRule="auto"/>
        <w:ind w:left="18" w:right="758"/>
        <w:rPr>
          <w:rFonts w:ascii="Times New Roman" w:eastAsia="Times New Roman" w:hAnsi="Times New Roman" w:cs="Times New Roman"/>
          <w:sz w:val="24"/>
          <w:szCs w:val="24"/>
        </w:rPr>
      </w:pPr>
    </w:p>
    <w:p w:rsidR="00F95720" w:rsidRDefault="003A1392">
      <w:pPr>
        <w:pStyle w:val="normal0"/>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in the Forest Scenic Area designation. </w:t>
      </w:r>
    </w:p>
    <w:p w:rsidR="00F95720" w:rsidRDefault="00F95720">
      <w:pPr>
        <w:pStyle w:val="normal0"/>
        <w:widowControl w:val="0"/>
        <w:spacing w:before="647" w:line="264" w:lineRule="auto"/>
        <w:ind w:left="20" w:right="285" w:hanging="3"/>
        <w:rPr>
          <w:rFonts w:ascii="Times New Roman" w:eastAsia="Times New Roman" w:hAnsi="Times New Roman" w:cs="Times New Roman"/>
          <w:b/>
          <w:sz w:val="24"/>
          <w:szCs w:val="24"/>
        </w:rPr>
      </w:pPr>
    </w:p>
    <w:p w:rsidR="00F95720" w:rsidRDefault="003A1392">
      <w:pPr>
        <w:pStyle w:val="normal0"/>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Forest Service failed to study the Craggy National Scenic Area proposal, the most popular and publicly supported portion of the entire Nantahala Pisgah Forest Plan. </w:t>
      </w:r>
    </w:p>
    <w:p w:rsidR="00F95720" w:rsidRDefault="00F95720">
      <w:pPr>
        <w:pStyle w:val="normal0"/>
        <w:widowControl w:val="0"/>
        <w:spacing w:before="330" w:line="240" w:lineRule="auto"/>
        <w:ind w:left="17"/>
        <w:rPr>
          <w:rFonts w:ascii="Times New Roman" w:eastAsia="Times New Roman" w:hAnsi="Times New Roman" w:cs="Times New Roman"/>
          <w:sz w:val="24"/>
          <w:szCs w:val="24"/>
        </w:rPr>
      </w:pPr>
    </w:p>
    <w:p w:rsidR="00F95720" w:rsidRDefault="003A1392">
      <w:pPr>
        <w:pStyle w:val="normal0"/>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rsidR="00F95720" w:rsidRDefault="003A1392">
      <w:pPr>
        <w:pStyle w:val="normal0"/>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and Ox Creek areas. Thousands of </w:t>
      </w:r>
      <w:proofErr w:type="spellStart"/>
      <w:r>
        <w:rPr>
          <w:rFonts w:ascii="Times New Roman" w:eastAsia="Times New Roman" w:hAnsi="Times New Roman" w:cs="Times New Roman"/>
          <w:i/>
          <w:sz w:val="24"/>
          <w:szCs w:val="24"/>
        </w:rPr>
        <w:t>commenters</w:t>
      </w:r>
      <w:proofErr w:type="spellEnd"/>
      <w:r>
        <w:rPr>
          <w:rFonts w:ascii="Times New Roman" w:eastAsia="Times New Roman" w:hAnsi="Times New Roman" w:cs="Times New Roman"/>
          <w:i/>
          <w:sz w:val="24"/>
          <w:szCs w:val="24"/>
        </w:rPr>
        <w:t xml:space="preserve">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rsidR="00F95720" w:rsidRDefault="003A1392">
      <w:pPr>
        <w:pStyle w:val="normal0"/>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use</w:t>
      </w:r>
      <w:r>
        <w:rPr>
          <w:rFonts w:ascii="Times New Roman" w:eastAsia="Times New Roman" w:hAnsi="Times New Roman" w:cs="Times New Roman"/>
          <w:sz w:val="24"/>
          <w:szCs w:val="24"/>
        </w:rPr>
        <w:t>s” (2-27-28).</w:t>
      </w:r>
    </w:p>
    <w:p w:rsidR="00F95720" w:rsidRDefault="00F95720">
      <w:pPr>
        <w:pStyle w:val="normal0"/>
        <w:widowControl w:val="0"/>
        <w:spacing w:before="330" w:line="264" w:lineRule="auto"/>
        <w:ind w:left="3" w:right="243" w:firstLine="53"/>
        <w:rPr>
          <w:rFonts w:ascii="Times New Roman" w:eastAsia="Times New Roman" w:hAnsi="Times New Roman" w:cs="Times New Roman"/>
          <w:sz w:val="24"/>
          <w:szCs w:val="24"/>
        </w:rPr>
      </w:pPr>
    </w:p>
    <w:p w:rsidR="00F95720" w:rsidRDefault="00F95720">
      <w:pPr>
        <w:pStyle w:val="normal0"/>
        <w:widowControl w:val="0"/>
        <w:spacing w:line="264" w:lineRule="auto"/>
        <w:ind w:left="8" w:right="249" w:firstLine="10"/>
        <w:rPr>
          <w:rFonts w:ascii="Times New Roman" w:eastAsia="Times New Roman" w:hAnsi="Times New Roman" w:cs="Times New Roman"/>
          <w:sz w:val="24"/>
          <w:szCs w:val="24"/>
        </w:rPr>
      </w:pPr>
    </w:p>
    <w:p w:rsidR="00F95720" w:rsidRDefault="003A1392">
      <w:pPr>
        <w:pStyle w:val="normal0"/>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rsidR="00F95720" w:rsidRDefault="00F95720">
      <w:pPr>
        <w:pStyle w:val="normal0"/>
        <w:widowControl w:val="0"/>
        <w:spacing w:before="330" w:line="264" w:lineRule="auto"/>
        <w:ind w:left="11" w:right="326"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rsidR="00F95720" w:rsidRDefault="00F95720">
      <w:pPr>
        <w:pStyle w:val="normal0"/>
        <w:widowControl w:val="0"/>
        <w:spacing w:before="330" w:line="264" w:lineRule="auto"/>
        <w:ind w:left="15" w:right="169"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10,000 public comments—nearly half of all comments submitted on the Nantahala Pisgah Forest Plan—supported the complete Craggy National Scenic Area. </w:t>
      </w:r>
    </w:p>
    <w:p w:rsidR="00F95720" w:rsidRDefault="00F95720">
      <w:pPr>
        <w:pStyle w:val="normal0"/>
        <w:widowControl w:val="0"/>
        <w:spacing w:before="330" w:line="264" w:lineRule="auto"/>
        <w:ind w:left="20" w:right="366" w:hanging="1"/>
        <w:rPr>
          <w:rFonts w:ascii="Times New Roman" w:eastAsia="Times New Roman" w:hAnsi="Times New Roman" w:cs="Times New Roman"/>
          <w:sz w:val="24"/>
          <w:szCs w:val="24"/>
        </w:rPr>
      </w:pPr>
    </w:p>
    <w:p w:rsidR="00F95720" w:rsidRDefault="003A1392">
      <w:pPr>
        <w:pStyle w:val="normal0"/>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w:t>
      </w:r>
      <w:proofErr w:type="gramStart"/>
      <w:r>
        <w:rPr>
          <w:rFonts w:ascii="Times New Roman" w:eastAsia="Times New Roman" w:hAnsi="Times New Roman" w:cs="Times New Roman"/>
          <w:sz w:val="24"/>
          <w:szCs w:val="24"/>
        </w:rPr>
        <w:t>protection  of</w:t>
      </w:r>
      <w:proofErr w:type="gramEnd"/>
      <w:r>
        <w:rPr>
          <w:rFonts w:ascii="Times New Roman" w:eastAsia="Times New Roman" w:hAnsi="Times New Roman" w:cs="Times New Roman"/>
          <w:sz w:val="24"/>
          <w:szCs w:val="24"/>
        </w:rPr>
        <w:t xml:space="preserve"> all of Craggy/Big Ivy as a wilderness and national scenic area. Over 150 local businesses and organizations have also endorsed the entire Craggy National Scenic Area. </w:t>
      </w:r>
    </w:p>
    <w:p w:rsidR="00F95720" w:rsidRDefault="00F95720">
      <w:pPr>
        <w:pStyle w:val="normal0"/>
        <w:widowControl w:val="0"/>
        <w:spacing w:before="330" w:line="264" w:lineRule="auto"/>
        <w:ind w:left="11" w:right="274"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most important conservation and recreation areas in the Matrix Management Area without any analysis or explanation. </w:t>
      </w:r>
    </w:p>
    <w:p w:rsidR="00F95720" w:rsidRDefault="00F95720">
      <w:pPr>
        <w:pStyle w:val="normal0"/>
        <w:widowControl w:val="0"/>
        <w:spacing w:before="330" w:line="264" w:lineRule="auto"/>
        <w:ind w:left="19" w:right="139"/>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 Alternative E contains serious flaws, miscalculations, incorrect model inputs, and erroneous assumptions.</w:t>
      </w:r>
      <w:proofErr w:type="gramEnd"/>
      <w:r>
        <w:rPr>
          <w:rFonts w:ascii="Times New Roman" w:eastAsia="Times New Roman" w:hAnsi="Times New Roman" w:cs="Times New Roman"/>
          <w:b/>
          <w:sz w:val="24"/>
          <w:szCs w:val="24"/>
        </w:rPr>
        <w:t xml:space="preserve"> It also fails to address key concerns identified by public input and must be remedied.</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these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Lack of protected areas: </w:t>
      </w:r>
      <w:r>
        <w:rPr>
          <w:rFonts w:ascii="Times New Roman" w:eastAsia="Times New Roman" w:hAnsi="Times New Roman" w:cs="Times New Roman"/>
          <w:sz w:val="24"/>
          <w:szCs w:val="24"/>
        </w:rPr>
        <w:t xml:space="preserve">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E also places thousands of acres of old-growth forests in highest-priority logging designations. The Forest Service explicitly and intentionally decided not to include small-patch old-growth forest in its analysis, resulting in tens of thousands of acres of inventoried, documented old-growth placed in Matrix and interface Management Areas.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I Heart Pisgah's 40 key conservation and recreation areas are placed in the highest-priority logging designations, including 2,000 acres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4,000 acres of Craggy.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are best suited for Special Interest Area and Backcountry Management Area designations. The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proposed in the draft Forest Plan as Matrix should instead be managed as Backcountry, while the core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rsidR="00F95720" w:rsidRDefault="00F95720">
      <w:pPr>
        <w:pStyle w:val="normal0"/>
        <w:shd w:val="clear" w:color="auto" w:fill="FFFFFF"/>
        <w:spacing w:before="200" w:after="20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 Failure to protect Appalachian Trail, Mountains to Sea Trail, and other iconic footpaths</w:t>
      </w:r>
      <w:r>
        <w:rPr>
          <w:rFonts w:ascii="Times New Roman" w:eastAsia="Times New Roman" w:hAnsi="Times New Roman" w:cs="Times New Roman"/>
          <w:sz w:val="24"/>
          <w:szCs w:val="24"/>
        </w:rPr>
        <w:t xml:space="preserve">: Logging is permitted in the A.T. National Scenic Trail Corridor and rules are weakened. The forest plan must provide enforceable restrictions on timber harvests in all major trail corridors and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Logging is allowed in the Bartram Trail, Benton MacKaye Trail, </w:t>
      </w:r>
      <w:proofErr w:type="gramStart"/>
      <w:r>
        <w:rPr>
          <w:rFonts w:ascii="Times New Roman" w:eastAsia="Times New Roman" w:hAnsi="Times New Roman" w:cs="Times New Roman"/>
          <w:sz w:val="24"/>
          <w:szCs w:val="24"/>
        </w:rPr>
        <w:t>Mountains</w:t>
      </w:r>
      <w:proofErr w:type="gramEnd"/>
      <w:r>
        <w:rPr>
          <w:rFonts w:ascii="Times New Roman" w:eastAsia="Times New Roman" w:hAnsi="Times New Roman" w:cs="Times New Roman"/>
          <w:sz w:val="24"/>
          <w:szCs w:val="24"/>
        </w:rPr>
        <w:t xml:space="preserve">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 </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 Failure to protect North Carolina Natural Heritage Areas</w:t>
      </w:r>
      <w:r>
        <w:rPr>
          <w:rFonts w:ascii="Times New Roman" w:eastAsia="Times New Roman" w:hAnsi="Times New Roman" w:cs="Times New Roman"/>
          <w:sz w:val="24"/>
          <w:szCs w:val="24"/>
        </w:rPr>
        <w:t>: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4. Failure to protect old-growth forests:</w:t>
      </w:r>
      <w:r>
        <w:rPr>
          <w:rFonts w:ascii="Times New Roman" w:eastAsia="Times New Roman" w:hAnsi="Times New Roman" w:cs="Times New Roman"/>
          <w:sz w:val="24"/>
          <w:szCs w:val="24"/>
        </w:rPr>
        <w:t xml:space="preserve"> The forest plan failed to take </w:t>
      </w:r>
      <w:proofErr w:type="gramStart"/>
      <w:r>
        <w:rPr>
          <w:rFonts w:ascii="Times New Roman" w:eastAsia="Times New Roman" w:hAnsi="Times New Roman" w:cs="Times New Roman"/>
          <w:sz w:val="24"/>
          <w:szCs w:val="24"/>
        </w:rPr>
        <w:t>an all-lands</w:t>
      </w:r>
      <w:proofErr w:type="gramEnd"/>
      <w:r>
        <w:rPr>
          <w:rFonts w:ascii="Times New Roman" w:eastAsia="Times New Roman" w:hAnsi="Times New Roman" w:cs="Times New Roman"/>
          <w:sz w:val="24"/>
          <w:szCs w:val="24"/>
        </w:rPr>
        <w:t xml:space="preserve"> approach and consider the context of old-growth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w:t>
      </w:r>
      <w:proofErr w:type="gramStart"/>
      <w:r>
        <w:rPr>
          <w:rFonts w:ascii="Times New Roman" w:eastAsia="Times New Roman" w:hAnsi="Times New Roman" w:cs="Times New Roman"/>
          <w:sz w:val="24"/>
          <w:szCs w:val="24"/>
        </w:rPr>
        <w:t>of  acres</w:t>
      </w:r>
      <w:proofErr w:type="gramEnd"/>
      <w:r>
        <w:rPr>
          <w:rFonts w:ascii="Times New Roman" w:eastAsia="Times New Roman" w:hAnsi="Times New Roman" w:cs="Times New Roman"/>
          <w:sz w:val="24"/>
          <w:szCs w:val="24"/>
        </w:rPr>
        <w:t xml:space="preserve"> of inventoried old-growth for active management.</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 Over a quarter-million acres of old growth is placed in logging-priority designations. 20 percent of the highest-priority logging lands contain known, inventoried old-growth forests.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Massive increases in timber harvests without adequate justification or analysis of impacts to water, listed species, recreation, and climate: </w:t>
      </w:r>
      <w:r>
        <w:rPr>
          <w:rFonts w:ascii="Times New Roman" w:eastAsia="Times New Roman" w:hAnsi="Times New Roman" w:cs="Times New Roman"/>
          <w:sz w:val="24"/>
          <w:szCs w:val="24"/>
        </w:rPr>
        <w:t xml:space="preserve">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w:t>
      </w:r>
      <w:r>
        <w:rPr>
          <w:rFonts w:ascii="Times New Roman" w:eastAsia="Times New Roman" w:hAnsi="Times New Roman" w:cs="Times New Roman"/>
          <w:sz w:val="24"/>
          <w:szCs w:val="24"/>
        </w:rPr>
        <w:lastRenderedPageBreak/>
        <w:t xml:space="preserve">popular hiking trails along the Blue Ridge Parkway, is placed in the highest priority logging designation. Logging is now permitted in the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plan provides no analysis of Alternative E’s massive timber harvest increases on water quality or terrestrial and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completely fails to analyze the impact of increased timber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Endangered Species Act, and its own ecological integrity goals by dismissing climate impacts and failing to measure carbon storage of mature forests.</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 Failure to implement the 2012 Planning Rule’s all-lands approach:</w:t>
      </w:r>
      <w:r>
        <w:rPr>
          <w:rFonts w:ascii="Times New Roman" w:eastAsia="Times New Roman" w:hAnsi="Times New Roman" w:cs="Times New Roman"/>
          <w:sz w:val="24"/>
          <w:szCs w:val="24"/>
        </w:rPr>
        <w:t xml:space="preserve"> In addition, the forest plan failed to take an all-lands approach and consider the young forest and early </w:t>
      </w:r>
      <w:proofErr w:type="spellStart"/>
      <w:r>
        <w:rPr>
          <w:rFonts w:ascii="Times New Roman" w:eastAsia="Times New Roman" w:hAnsi="Times New Roman" w:cs="Times New Roman"/>
          <w:sz w:val="24"/>
          <w:szCs w:val="24"/>
        </w:rPr>
        <w:t>successional</w:t>
      </w:r>
      <w:proofErr w:type="spellEnd"/>
      <w:r>
        <w:rPr>
          <w:rFonts w:ascii="Times New Roman" w:eastAsia="Times New Roman" w:hAnsi="Times New Roman" w:cs="Times New Roman"/>
          <w:sz w:val="24"/>
          <w:szCs w:val="24"/>
        </w:rPr>
        <w:t xml:space="preserve">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 violation of the 2012 Planning Rule and a significant distortion of the true conditions of the national forest in the context of the broader landscape.</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Failure to protect more Wild and Scenic Rivers:</w:t>
      </w:r>
      <w:r>
        <w:rPr>
          <w:rFonts w:ascii="Times New Roman" w:eastAsia="Times New Roman" w:hAnsi="Times New Roman" w:cs="Times New Roman"/>
          <w:sz w:val="24"/>
          <w:szCs w:val="24"/>
        </w:rPr>
        <w:t xml:space="preserve"> The plan recommends eight additional Wild and Scenic Rivers but denies 35 other qualified rivers without adequate explanation or justification. Among them,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Creek, Greenland Creek, and the East Fork of the </w:t>
      </w:r>
      <w:proofErr w:type="spellStart"/>
      <w:r>
        <w:rPr>
          <w:rFonts w:ascii="Times New Roman" w:eastAsia="Times New Roman" w:hAnsi="Times New Roman" w:cs="Times New Roman"/>
          <w:sz w:val="24"/>
          <w:szCs w:val="24"/>
        </w:rPr>
        <w:t>Tuckasegee</w:t>
      </w:r>
      <w:proofErr w:type="spellEnd"/>
      <w:r>
        <w:rPr>
          <w:rFonts w:ascii="Times New Roman" w:eastAsia="Times New Roman" w:hAnsi="Times New Roman" w:cs="Times New Roman"/>
          <w:sz w:val="24"/>
          <w:szCs w:val="24"/>
        </w:rPr>
        <w:t xml:space="preserv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8. No protections for ephemeral streams:</w:t>
      </w:r>
      <w:r>
        <w:rPr>
          <w:rFonts w:ascii="Times New Roman" w:eastAsia="Times New Roman" w:hAnsi="Times New Roman" w:cs="Times New Roman"/>
          <w:sz w:val="24"/>
          <w:szCs w:val="24"/>
        </w:rPr>
        <w:t xml:space="preserve"> The plan does not provide any buffers or protections for ephemeral streams.</w:t>
      </w:r>
      <w:proofErr w:type="gramEnd"/>
      <w:r>
        <w:rPr>
          <w:rFonts w:ascii="Times New Roman" w:eastAsia="Times New Roman" w:hAnsi="Times New Roman" w:cs="Times New Roman"/>
          <w:sz w:val="24"/>
          <w:szCs w:val="24"/>
        </w:rPr>
        <w:t xml:space="preserve">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 Logging on steep slopes:</w:t>
      </w:r>
      <w:r>
        <w:rPr>
          <w:rFonts w:ascii="Times New Roman" w:eastAsia="Times New Roman" w:hAnsi="Times New Roman" w:cs="Times New Roman"/>
          <w:sz w:val="24"/>
          <w:szCs w:val="24"/>
        </w:rPr>
        <w:t xml:space="preserve">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w:t>
      </w:r>
      <w:proofErr w:type="spellStart"/>
      <w:r>
        <w:rPr>
          <w:rFonts w:ascii="Times New Roman" w:eastAsia="Times New Roman" w:hAnsi="Times New Roman" w:cs="Times New Roman"/>
          <w:sz w:val="24"/>
          <w:szCs w:val="24"/>
        </w:rPr>
        <w:t>spotfin</w:t>
      </w:r>
      <w:proofErr w:type="spellEnd"/>
      <w:r>
        <w:rPr>
          <w:rFonts w:ascii="Times New Roman" w:eastAsia="Times New Roman" w:hAnsi="Times New Roman" w:cs="Times New Roman"/>
          <w:sz w:val="24"/>
          <w:szCs w:val="24"/>
        </w:rPr>
        <w:t xml:space="preserve"> chub, Appalachian </w:t>
      </w:r>
      <w:proofErr w:type="spellStart"/>
      <w:r>
        <w:rPr>
          <w:rFonts w:ascii="Times New Roman" w:eastAsia="Times New Roman" w:hAnsi="Times New Roman" w:cs="Times New Roman"/>
          <w:sz w:val="24"/>
          <w:szCs w:val="24"/>
        </w:rPr>
        <w:t>elktoe</w:t>
      </w:r>
      <w:proofErr w:type="spellEnd"/>
      <w:r>
        <w:rPr>
          <w:rFonts w:ascii="Times New Roman" w:eastAsia="Times New Roman" w:hAnsi="Times New Roman" w:cs="Times New Roman"/>
          <w:sz w:val="24"/>
          <w:szCs w:val="24"/>
        </w:rPr>
        <w:t>, little-wing pearly mussel, and Eastern hellbender.</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10. No justification for 300 miles of additional roads:</w:t>
      </w:r>
      <w:r>
        <w:rPr>
          <w:rFonts w:ascii="Times New Roman" w:eastAsia="Times New Roman" w:hAnsi="Times New Roman" w:cs="Times New Roman"/>
          <w:sz w:val="24"/>
          <w:szCs w:val="24"/>
        </w:rPr>
        <w:t xml:space="preserve">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w:t>
      </w:r>
      <w:proofErr w:type="gramStart"/>
      <w:r>
        <w:rPr>
          <w:rFonts w:ascii="Times New Roman" w:eastAsia="Times New Roman" w:hAnsi="Times New Roman" w:cs="Times New Roman"/>
          <w:sz w:val="24"/>
          <w:szCs w:val="24"/>
        </w:rPr>
        <w:t>adequately  maintain</w:t>
      </w:r>
      <w:proofErr w:type="gramEnd"/>
      <w:r>
        <w:rPr>
          <w:rFonts w:ascii="Times New Roman" w:eastAsia="Times New Roman" w:hAnsi="Times New Roman" w:cs="Times New Roman"/>
          <w:sz w:val="24"/>
          <w:szCs w:val="24"/>
        </w:rPr>
        <w:t xml:space="preserve"> its existing road infrastructure. Committing to hundreds of miles of additional roads over the life of the plan fails to meet the plan’s state goal of ecological integrity and violates the 2012 Planning Rule.</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 No analysis of significant increases in herbicide use:</w:t>
      </w:r>
      <w:r>
        <w:rPr>
          <w:rFonts w:ascii="Times New Roman" w:eastAsia="Times New Roman" w:hAnsi="Times New Roman" w:cs="Times New Roman"/>
          <w:sz w:val="24"/>
          <w:szCs w:val="24"/>
        </w:rPr>
        <w:t xml:space="preserv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Inadequate wilderness recommendations</w:t>
      </w:r>
      <w:r>
        <w:rPr>
          <w:rFonts w:ascii="Times New Roman" w:eastAsia="Times New Roman" w:hAnsi="Times New Roman" w:cs="Times New Roman"/>
          <w:sz w:val="24"/>
          <w:szCs w:val="24"/>
        </w:rPr>
        <w:t xml:space="preserve">: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t>
      </w:r>
      <w:proofErr w:type="gramStart"/>
      <w:r>
        <w:rPr>
          <w:rFonts w:ascii="Times New Roman" w:eastAsia="Times New Roman" w:hAnsi="Times New Roman" w:cs="Times New Roman"/>
          <w:sz w:val="24"/>
          <w:szCs w:val="24"/>
        </w:rPr>
        <w:t>wilderness</w:t>
      </w:r>
      <w:proofErr w:type="gramEnd"/>
      <w:r>
        <w:rPr>
          <w:rFonts w:ascii="Times New Roman" w:eastAsia="Times New Roman" w:hAnsi="Times New Roman" w:cs="Times New Roman"/>
          <w:sz w:val="24"/>
          <w:szCs w:val="24"/>
        </w:rPr>
        <w:t xml:space="preserve">. Over 100,000 acres of Wilderness Inventoried Areas </w:t>
      </w:r>
      <w:proofErr w:type="gramStart"/>
      <w:r>
        <w:rPr>
          <w:rFonts w:ascii="Times New Roman" w:eastAsia="Times New Roman" w:hAnsi="Times New Roman" w:cs="Times New Roman"/>
          <w:sz w:val="24"/>
          <w:szCs w:val="24"/>
        </w:rPr>
        <w:t>are  left</w:t>
      </w:r>
      <w:proofErr w:type="gramEnd"/>
      <w:r>
        <w:rPr>
          <w:rFonts w:ascii="Times New Roman" w:eastAsia="Times New Roman" w:hAnsi="Times New Roman" w:cs="Times New Roman"/>
          <w:sz w:val="24"/>
          <w:szCs w:val="24"/>
        </w:rPr>
        <w:t xml:space="preserve"> unprotected and open to logging.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 Lack of species-level protections for endangered and threatened species and species of conservation concern:</w:t>
      </w:r>
      <w:r>
        <w:rPr>
          <w:rFonts w:ascii="Times New Roman" w:eastAsia="Times New Roman" w:hAnsi="Times New Roman" w:cs="Times New Roman"/>
          <w:sz w:val="24"/>
          <w:szCs w:val="24"/>
        </w:rPr>
        <w:t xml:space="preserve">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20 rare species have most of their habitat placed in logging-priority designations under Alternative E, but the plan provides no species-specific plans or protections.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Northern long eared bat and Virginia big eared bat are federally listed species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emphasizes management for a few game species like deer and turkey at the expense of hundreds of rare and endangered species. It unjustifiably concludes that species will persist </w:t>
      </w:r>
      <w:r>
        <w:rPr>
          <w:rFonts w:ascii="Times New Roman" w:eastAsia="Times New Roman" w:hAnsi="Times New Roman" w:cs="Times New Roman"/>
          <w:sz w:val="24"/>
          <w:szCs w:val="24"/>
        </w:rPr>
        <w:lastRenderedPageBreak/>
        <w:t>despite a quadrupling of timber harvests but provides no justification for this conclusion. It also fails to meet its mandate under the Endangered Species Act to ensure that federally listed species not just persist but also recover.</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14. Failure to address climate and the carbon storage benefits of old forests</w:t>
      </w:r>
      <w:r>
        <w:rPr>
          <w:rFonts w:ascii="Times New Roman" w:eastAsia="Times New Roman" w:hAnsi="Times New Roman" w:cs="Times New Roman"/>
          <w:sz w:val="24"/>
          <w:szCs w:val="24"/>
        </w:rPr>
        <w:t xml:space="preserve">: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is the owner of the largest stock of carbon-storage forests in the country.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 </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15. Inadequate environmental justice analysis and considerations</w:t>
      </w:r>
      <w:r>
        <w:rPr>
          <w:rFonts w:ascii="Times New Roman" w:eastAsia="Times New Roman" w:hAnsi="Times New Roman" w:cs="Times New Roman"/>
          <w:sz w:val="24"/>
          <w:szCs w:val="24"/>
        </w:rPr>
        <w:t>: under Alternative E, the forest plan will ramp up timber harvests, degrading air and water quality across the region. However, the plan does not account for these impacts, especially on communities who have already been disproportionately affected by air and water pollution. The forest plan explicitly excludes Black and Hispanic communities from environmental justice considerations. Environmental justice issues were raised by Black communities during public hearings but were not addressed by the plan.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forest plan also ignores 92% of public comments, which called for more protected areas and stronger protections for the shared natural resources of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REMEDIES</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Adopt an accurate and consistent all-lands approach that considers the plan “in the context of the broader landscape” as required by the 2012 Planning Rule.</w:t>
      </w:r>
    </w:p>
    <w:p w:rsidR="00F95720" w:rsidRDefault="00F95720">
      <w:pPr>
        <w:pStyle w:val="normal0"/>
        <w:widowControl w:val="0"/>
        <w:spacing w:before="810" w:line="240" w:lineRule="auto"/>
        <w:rPr>
          <w:rFonts w:ascii="Times New Roman" w:eastAsia="Times New Roman" w:hAnsi="Times New Roman" w:cs="Times New Roman"/>
          <w:b/>
          <w:sz w:val="24"/>
          <w:szCs w:val="24"/>
        </w:rPr>
      </w:pPr>
    </w:p>
    <w:p w:rsidR="00F95720" w:rsidRDefault="003A1392">
      <w:pPr>
        <w:pStyle w:val="normal0"/>
        <w:widowControl w:val="0"/>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 xml:space="preserve">REQUEST FOR RELIEF </w:t>
      </w: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w:t>
      </w:r>
      <w:r>
        <w:rPr>
          <w:rFonts w:ascii="Times New Roman" w:eastAsia="Times New Roman" w:hAnsi="Times New Roman" w:cs="Times New Roman"/>
          <w:b/>
          <w:sz w:val="24"/>
          <w:szCs w:val="24"/>
        </w:rPr>
        <w:t xml:space="preserve">include 4,000 acres of Snowball Mountain, North Fork,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and Ox Creek in its Forest Scenic Area</w:t>
      </w:r>
      <w:r>
        <w:rPr>
          <w:rFonts w:ascii="Times New Roman" w:eastAsia="Times New Roman" w:hAnsi="Times New Roman" w:cs="Times New Roman"/>
          <w:sz w:val="24"/>
          <w:szCs w:val="24"/>
        </w:rPr>
        <w:t xml:space="preserve">. It must also study and </w:t>
      </w:r>
      <w:r>
        <w:rPr>
          <w:rFonts w:ascii="Times New Roman" w:eastAsia="Times New Roman" w:hAnsi="Times New Roman" w:cs="Times New Roman"/>
          <w:b/>
          <w:sz w:val="24"/>
          <w:szCs w:val="24"/>
        </w:rPr>
        <w:t>recommend the Craggy National Scenic Area</w:t>
      </w:r>
      <w:r>
        <w:rPr>
          <w:rFonts w:ascii="Times New Roman" w:eastAsia="Times New Roman" w:hAnsi="Times New Roman" w:cs="Times New Roman"/>
          <w:sz w:val="24"/>
          <w:szCs w:val="24"/>
        </w:rPr>
        <w:t xml:space="preserve">.  </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remedies for Alternative E supported by the vast and overwhelming majority of forest users: </w:t>
      </w:r>
      <w:r>
        <w:rPr>
          <w:rFonts w:ascii="Times New Roman" w:eastAsia="Times New Roman" w:hAnsi="Times New Roman" w:cs="Times New Roman"/>
          <w:b/>
          <w:sz w:val="24"/>
          <w:szCs w:val="24"/>
        </w:rPr>
        <w:t xml:space="preserve">protect all 101,000 acres of the most important conservation areas, including the I Heart Pisgah Key Conservation Areas and Mountain Treasures; protect all remaining old-growth forests; prohibit logging on steep slopes; prohibit logging in the Appalachian Trail </w:t>
      </w:r>
      <w:proofErr w:type="spellStart"/>
      <w:r>
        <w:rPr>
          <w:rFonts w:ascii="Times New Roman" w:eastAsia="Times New Roman" w:hAnsi="Times New Roman" w:cs="Times New Roman"/>
          <w:b/>
          <w:sz w:val="24"/>
          <w:szCs w:val="24"/>
        </w:rPr>
        <w:t>viewshed</w:t>
      </w:r>
      <w:proofErr w:type="spellEnd"/>
      <w:r>
        <w:rPr>
          <w:rFonts w:ascii="Times New Roman" w:eastAsia="Times New Roman" w:hAnsi="Times New Roman" w:cs="Times New Roman"/>
          <w:b/>
          <w:sz w:val="24"/>
          <w:szCs w:val="24"/>
        </w:rPr>
        <w:t xml:space="preserve"> and other major trail corridors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Prohibit logging within 100 feet of all waterways, including ephemeral stream</w:t>
      </w:r>
      <w:r>
        <w:rPr>
          <w:rFonts w:ascii="Times New Roman" w:eastAsia="Times New Roman" w:hAnsi="Times New Roman" w:cs="Times New Roman"/>
          <w:sz w:val="24"/>
          <w:szCs w:val="24"/>
        </w:rPr>
        <w:t>s; r</w:t>
      </w:r>
      <w:r>
        <w:rPr>
          <w:rFonts w:ascii="Times New Roman" w:eastAsia="Times New Roman" w:hAnsi="Times New Roman" w:cs="Times New Roman"/>
          <w:b/>
          <w:sz w:val="24"/>
          <w:szCs w:val="24"/>
        </w:rPr>
        <w:t xml:space="preserve">educe logging targets, road-building targets, and herbicide use across the forest; protect ALL of Craggy as a National Scenic Area; fully evaluate climate and carbon storage benefits of intact, mature forests in all management decisions; include full and robust protections for ephemeral streams; protect all of the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w:t>
      </w:r>
      <w:r>
        <w:rPr>
          <w:rFonts w:ascii="Times New Roman" w:eastAsia="Times New Roman" w:hAnsi="Times New Roman" w:cs="Times New Roman"/>
          <w:b/>
          <w:sz w:val="24"/>
          <w:szCs w:val="24"/>
        </w:rPr>
        <w:lastRenderedPageBreak/>
        <w:t>safeguarding herpetological and rare species diversity; adopt an accurate and consistent all-lands approach that considers the plan “in the context of the broader landscape” as required by the 2012 Planning Rule</w:t>
      </w:r>
      <w:r>
        <w:rPr>
          <w:rFonts w:ascii="Times New Roman" w:eastAsia="Times New Roman" w:hAnsi="Times New Roman" w:cs="Times New Roman"/>
          <w:sz w:val="24"/>
          <w:szCs w:val="24"/>
        </w:rPr>
        <w:t>.</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rsidR="00F95720" w:rsidRDefault="00F95720">
      <w:pPr>
        <w:pStyle w:val="normal0"/>
        <w:spacing w:before="100"/>
        <w:rPr>
          <w:rFonts w:ascii="Times New Roman" w:eastAsia="Times New Roman" w:hAnsi="Times New Roman" w:cs="Times New Roman"/>
          <w:sz w:val="24"/>
          <w:szCs w:val="24"/>
        </w:rPr>
      </w:pPr>
    </w:p>
    <w:p w:rsidR="00F95720" w:rsidRDefault="00F95720">
      <w:pPr>
        <w:pStyle w:val="normal0"/>
        <w:spacing w:before="100"/>
        <w:rPr>
          <w:rFonts w:ascii="Times New Roman" w:eastAsia="Times New Roman" w:hAnsi="Times New Roman" w:cs="Times New Roman"/>
          <w:sz w:val="24"/>
          <w:szCs w:val="24"/>
        </w:rPr>
      </w:pPr>
    </w:p>
    <w:sectPr w:rsidR="00F95720" w:rsidSect="00F9572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185"/>
    <w:multiLevelType w:val="multilevel"/>
    <w:tmpl w:val="22CC44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5720"/>
    <w:rsid w:val="003A1392"/>
    <w:rsid w:val="00702D65"/>
    <w:rsid w:val="00797DDB"/>
    <w:rsid w:val="00B5121B"/>
    <w:rsid w:val="00F95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DB"/>
  </w:style>
  <w:style w:type="paragraph" w:styleId="Heading1">
    <w:name w:val="heading 1"/>
    <w:basedOn w:val="normal0"/>
    <w:next w:val="normal0"/>
    <w:rsid w:val="00F95720"/>
    <w:pPr>
      <w:keepNext/>
      <w:keepLines/>
      <w:spacing w:before="400" w:after="120"/>
      <w:outlineLvl w:val="0"/>
    </w:pPr>
    <w:rPr>
      <w:sz w:val="40"/>
      <w:szCs w:val="40"/>
    </w:rPr>
  </w:style>
  <w:style w:type="paragraph" w:styleId="Heading2">
    <w:name w:val="heading 2"/>
    <w:basedOn w:val="normal0"/>
    <w:next w:val="normal0"/>
    <w:rsid w:val="00F95720"/>
    <w:pPr>
      <w:keepNext/>
      <w:keepLines/>
      <w:spacing w:before="360" w:after="120"/>
      <w:outlineLvl w:val="1"/>
    </w:pPr>
    <w:rPr>
      <w:sz w:val="32"/>
      <w:szCs w:val="32"/>
    </w:rPr>
  </w:style>
  <w:style w:type="paragraph" w:styleId="Heading3">
    <w:name w:val="heading 3"/>
    <w:basedOn w:val="normal0"/>
    <w:next w:val="normal0"/>
    <w:rsid w:val="00F95720"/>
    <w:pPr>
      <w:keepNext/>
      <w:keepLines/>
      <w:spacing w:before="320" w:after="80"/>
      <w:outlineLvl w:val="2"/>
    </w:pPr>
    <w:rPr>
      <w:color w:val="434343"/>
      <w:sz w:val="28"/>
      <w:szCs w:val="28"/>
    </w:rPr>
  </w:style>
  <w:style w:type="paragraph" w:styleId="Heading4">
    <w:name w:val="heading 4"/>
    <w:basedOn w:val="normal0"/>
    <w:next w:val="normal0"/>
    <w:rsid w:val="00F95720"/>
    <w:pPr>
      <w:keepNext/>
      <w:keepLines/>
      <w:spacing w:before="280" w:after="80"/>
      <w:outlineLvl w:val="3"/>
    </w:pPr>
    <w:rPr>
      <w:color w:val="666666"/>
      <w:sz w:val="24"/>
      <w:szCs w:val="24"/>
    </w:rPr>
  </w:style>
  <w:style w:type="paragraph" w:styleId="Heading5">
    <w:name w:val="heading 5"/>
    <w:basedOn w:val="normal0"/>
    <w:next w:val="normal0"/>
    <w:rsid w:val="00F95720"/>
    <w:pPr>
      <w:keepNext/>
      <w:keepLines/>
      <w:spacing w:before="240" w:after="80"/>
      <w:outlineLvl w:val="4"/>
    </w:pPr>
    <w:rPr>
      <w:color w:val="666666"/>
    </w:rPr>
  </w:style>
  <w:style w:type="paragraph" w:styleId="Heading6">
    <w:name w:val="heading 6"/>
    <w:basedOn w:val="normal0"/>
    <w:next w:val="normal0"/>
    <w:rsid w:val="00F957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95720"/>
  </w:style>
  <w:style w:type="paragraph" w:styleId="Title">
    <w:name w:val="Title"/>
    <w:basedOn w:val="normal0"/>
    <w:next w:val="normal0"/>
    <w:rsid w:val="00F95720"/>
    <w:pPr>
      <w:keepNext/>
      <w:keepLines/>
      <w:spacing w:after="60"/>
    </w:pPr>
    <w:rPr>
      <w:sz w:val="52"/>
      <w:szCs w:val="52"/>
    </w:rPr>
  </w:style>
  <w:style w:type="paragraph" w:styleId="Subtitle">
    <w:name w:val="Subtitle"/>
    <w:basedOn w:val="normal0"/>
    <w:next w:val="normal0"/>
    <w:rsid w:val="00F9572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7126</Words>
  <Characters>40624</Characters>
  <Application>Microsoft Office Word</Application>
  <DocSecurity>0</DocSecurity>
  <Lines>338</Lines>
  <Paragraphs>95</Paragraphs>
  <ScaleCrop>false</ScaleCrop>
  <Company>home</Company>
  <LinksUpToDate>false</LinksUpToDate>
  <CharactersWithSpaces>47655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2022-03-07T04:00:00Z</dcterms:created>
  <dcterms:modified xsi:type="dcterms:W3CDTF">2022-03-07T04:00:00Z</dcterms:modified>
</cp:coreProperties>
</file>