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1EAB" w14:textId="77777777" w:rsidR="00666A20" w:rsidRPr="00A31583" w:rsidRDefault="00666A20" w:rsidP="00A31583"/>
    <w:p w14:paraId="3914535F" w14:textId="77777777" w:rsidR="00666A20" w:rsidRPr="00A31583" w:rsidRDefault="00666A20" w:rsidP="00A31583"/>
    <w:p w14:paraId="5BCF47C4" w14:textId="77777777" w:rsidR="00666A20" w:rsidRPr="00A31583" w:rsidRDefault="00666A20" w:rsidP="00A31583"/>
    <w:p w14:paraId="3A010564" w14:textId="77777777" w:rsidR="005629CF" w:rsidRDefault="00167369" w:rsidP="005629CF">
      <w:r>
        <w:t xml:space="preserve">7 Feb </w:t>
      </w:r>
      <w:r w:rsidR="005629CF">
        <w:t>2022</w:t>
      </w:r>
    </w:p>
    <w:p w14:paraId="5438A957" w14:textId="77777777" w:rsidR="005629CF" w:rsidRDefault="005629CF" w:rsidP="005629CF"/>
    <w:p w14:paraId="1CC54A8C" w14:textId="77777777" w:rsidR="00167369" w:rsidRDefault="005629CF" w:rsidP="005629CF">
      <w:r>
        <w:t xml:space="preserve">TO: </w:t>
      </w:r>
      <w:r w:rsidR="00167369" w:rsidRPr="00167369">
        <w:t xml:space="preserve">Siuslaw National Forest Supervisor’s </w:t>
      </w:r>
      <w:r w:rsidR="00167369">
        <w:t>Office</w:t>
      </w:r>
      <w:r w:rsidR="00167369" w:rsidRPr="00167369">
        <w:t xml:space="preserve"> </w:t>
      </w:r>
    </w:p>
    <w:p w14:paraId="57C98B77" w14:textId="77777777" w:rsidR="005629CF" w:rsidRDefault="00167369" w:rsidP="005629CF">
      <w:r w:rsidRPr="00167369">
        <w:t>ATTN: Trevor Robinson</w:t>
      </w:r>
    </w:p>
    <w:p w14:paraId="69F82D51" w14:textId="77777777" w:rsidR="006C2F69" w:rsidRDefault="005629CF" w:rsidP="006C2F69">
      <w:pPr>
        <w:ind w:right="-180"/>
      </w:pPr>
      <w:r>
        <w:t xml:space="preserve">VIA: </w:t>
      </w:r>
      <w:r w:rsidR="006C2F69">
        <w:t>Sent via email (</w:t>
      </w:r>
      <w:hyperlink r:id="rId8" w:history="1">
        <w:r w:rsidR="006C2F69" w:rsidRPr="00B35B79">
          <w:rPr>
            <w:rStyle w:val="Hyperlink"/>
          </w:rPr>
          <w:t>trevor.robinson@usda.gov</w:t>
        </w:r>
      </w:hyperlink>
      <w:r w:rsidR="006C2F69">
        <w:t xml:space="preserve">, </w:t>
      </w:r>
      <w:hyperlink r:id="rId9" w:history="1">
        <w:r w:rsidR="006C2F69" w:rsidRPr="00B35B79">
          <w:rPr>
            <w:rStyle w:val="Hyperlink"/>
          </w:rPr>
          <w:t>comments-pacificnorthwest-siuslaw@usda.gov</w:t>
        </w:r>
      </w:hyperlink>
      <w:r w:rsidR="006C2F69">
        <w:t>) because the designated web portal is not working:</w:t>
      </w:r>
    </w:p>
    <w:p w14:paraId="70EF7B80" w14:textId="77777777" w:rsidR="006C2F69" w:rsidRDefault="00D16B96" w:rsidP="006C2F69">
      <w:hyperlink r:id="rId10" w:history="1">
        <w:r w:rsidR="006C2F69">
          <w:rPr>
            <w:rStyle w:val="Hyperlink"/>
          </w:rPr>
          <w:t>https://cara.ecosystem-management.org/Public//CommentInput?Project=59324</w:t>
        </w:r>
      </w:hyperlink>
      <w:r w:rsidR="006C2F69">
        <w:t xml:space="preserve">  </w:t>
      </w:r>
    </w:p>
    <w:p w14:paraId="2E61E01A" w14:textId="77777777" w:rsidR="005629CF" w:rsidRDefault="006C2F69" w:rsidP="005629CF">
      <w:r>
        <w:rPr>
          <w:noProof/>
        </w:rPr>
        <w:drawing>
          <wp:inline distT="0" distB="0" distL="0" distR="0" wp14:anchorId="5E235856" wp14:editId="0D00C4BF">
            <wp:extent cx="5943600" cy="768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8985"/>
                    </a:xfrm>
                    <a:prstGeom prst="rect">
                      <a:avLst/>
                    </a:prstGeom>
                    <a:noFill/>
                    <a:ln>
                      <a:noFill/>
                    </a:ln>
                  </pic:spPr>
                </pic:pic>
              </a:graphicData>
            </a:graphic>
          </wp:inline>
        </w:drawing>
      </w:r>
    </w:p>
    <w:p w14:paraId="7BDF0FFF" w14:textId="77777777" w:rsidR="005629CF" w:rsidRDefault="005629CF" w:rsidP="005629CF">
      <w:pPr>
        <w:rPr>
          <w:b/>
        </w:rPr>
      </w:pPr>
      <w:r>
        <w:rPr>
          <w:b/>
        </w:rPr>
        <w:t xml:space="preserve">Subject:  </w:t>
      </w:r>
      <w:r w:rsidR="00167369" w:rsidRPr="00167369">
        <w:rPr>
          <w:b/>
        </w:rPr>
        <w:t>Franklin and Wasson Wild and Scenic Rivers Comprehensive River Management Plan</w:t>
      </w:r>
      <w:r w:rsidR="00167369">
        <w:rPr>
          <w:b/>
        </w:rPr>
        <w:t xml:space="preserve"> EA</w:t>
      </w:r>
      <w:r>
        <w:rPr>
          <w:b/>
        </w:rPr>
        <w:t xml:space="preserve"> — comments</w:t>
      </w:r>
    </w:p>
    <w:p w14:paraId="37759F93" w14:textId="77777777" w:rsidR="005629CF" w:rsidRDefault="005629CF" w:rsidP="005629CF"/>
    <w:p w14:paraId="3677A0A5" w14:textId="77777777" w:rsidR="00666A20" w:rsidRPr="00A31583" w:rsidRDefault="005629CF" w:rsidP="005629CF">
      <w:r>
        <w:t xml:space="preserve">Please accept the following comments from Oregon Wild concerning the </w:t>
      </w:r>
      <w:r w:rsidR="00167369" w:rsidRPr="00167369">
        <w:t>Franklin and Wasson Wild and Scenic Rivers Comprehensive River Management Plan</w:t>
      </w:r>
      <w:r w:rsidR="00167369">
        <w:t xml:space="preserve"> EA</w:t>
      </w:r>
      <w:r>
        <w:t xml:space="preserve">, </w:t>
      </w:r>
      <w:hyperlink r:id="rId12" w:history="1">
        <w:r w:rsidR="00167369" w:rsidRPr="00DF61C2">
          <w:rPr>
            <w:rStyle w:val="Hyperlink"/>
          </w:rPr>
          <w:t>https://www.fs.usda.gov/project/?project=59324</w:t>
        </w:r>
      </w:hyperlink>
      <w:r>
        <w:t xml:space="preserve">. </w:t>
      </w:r>
      <w:r w:rsidR="00625BDA">
        <w:t>Oregon Wild represents 20</w:t>
      </w:r>
      <w:r w:rsidR="00666A20" w:rsidRPr="00A31583">
        <w:t>,000 members and supporters who share our mission to protect and restore Oregon’s wildlands, wildlife, and water as an enduring legacy. Our goal is to protect areas that remain intact while striving to restore areas that have been degraded. This can be accomplished by moving over-represented ecosystem elements (such as logged and roaded areas) toward characteristics that are currently under-represented (such as roadless areas and complex old forest).</w:t>
      </w:r>
    </w:p>
    <w:p w14:paraId="265AB668" w14:textId="77777777" w:rsidR="00A31583" w:rsidRDefault="00A31583" w:rsidP="00A31583"/>
    <w:p w14:paraId="01146CCE" w14:textId="77777777" w:rsidR="002B2886" w:rsidRDefault="002B2886" w:rsidP="00A31583">
      <w:r>
        <w:t xml:space="preserve">It just makes sense to include </w:t>
      </w:r>
      <w:r w:rsidR="00F073FC">
        <w:t xml:space="preserve">in the Wild and Scenic River boundary </w:t>
      </w:r>
      <w:r>
        <w:t xml:space="preserve">the area </w:t>
      </w:r>
      <w:r w:rsidR="00F073FC">
        <w:t xml:space="preserve">above Wasson Lake </w:t>
      </w:r>
      <w:r>
        <w:t>circled in red</w:t>
      </w:r>
      <w:r w:rsidR="00F073FC">
        <w:t xml:space="preserve"> in the map below</w:t>
      </w:r>
      <w:r>
        <w:t xml:space="preserve">. This small area is the headwaters of a stream that flows into the Wild and Scenic River and is outside the wilderness, so it </w:t>
      </w:r>
      <w:r w:rsidR="00F073FC">
        <w:t>may be at</w:t>
      </w:r>
      <w:r>
        <w:t xml:space="preserve"> risk from activities that might conflict with Wild and Scenic River goals.</w:t>
      </w:r>
    </w:p>
    <w:p w14:paraId="079ED715" w14:textId="77777777" w:rsidR="00666A20" w:rsidRDefault="002B2886" w:rsidP="002B2886">
      <w:pPr>
        <w:ind w:left="720"/>
      </w:pPr>
      <w:r>
        <w:rPr>
          <w:noProof/>
        </w:rPr>
        <w:lastRenderedPageBreak/>
        <w:drawing>
          <wp:inline distT="0" distB="0" distL="0" distR="0" wp14:anchorId="71887D45" wp14:editId="1C3AAE83">
            <wp:extent cx="2354784" cy="2987299"/>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354784" cy="2987299"/>
                    </a:xfrm>
                    <a:prstGeom prst="rect">
                      <a:avLst/>
                    </a:prstGeom>
                  </pic:spPr>
                </pic:pic>
              </a:graphicData>
            </a:graphic>
          </wp:inline>
        </w:drawing>
      </w:r>
    </w:p>
    <w:p w14:paraId="73ADF59A" w14:textId="77777777" w:rsidR="00F03D9B" w:rsidRDefault="00F03D9B" w:rsidP="002B2886">
      <w:pPr>
        <w:ind w:left="720"/>
      </w:pPr>
    </w:p>
    <w:p w14:paraId="73B40A65" w14:textId="77777777" w:rsidR="00F03D9B" w:rsidRDefault="00F03D9B" w:rsidP="00CD7D78">
      <w:r>
        <w:t>We strongly support the “</w:t>
      </w:r>
      <w:r w:rsidRPr="00F03D9B">
        <w:t>Ecological systems</w:t>
      </w:r>
      <w:r>
        <w:t xml:space="preserve"> outstandingly remarkable value” and we hope that the final comprehensive plan explicitly maintains a recognition that mature &amp; old-growth forest vegetation as part of that ORV.</w:t>
      </w:r>
    </w:p>
    <w:p w14:paraId="5CFFA712" w14:textId="77777777" w:rsidR="00724DF4" w:rsidRDefault="00724DF4" w:rsidP="00CD7D78"/>
    <w:p w14:paraId="56B94A69" w14:textId="77777777" w:rsidR="00724DF4" w:rsidRDefault="00724DF4" w:rsidP="00CD7D78">
      <w:r>
        <w:t xml:space="preserve">We are disappointed that the tributary stream labelled “31” in the scoping maps </w:t>
      </w:r>
      <w:r w:rsidR="00EE51AF">
        <w:t xml:space="preserve">(clipped and pasted below) </w:t>
      </w:r>
      <w:r>
        <w:t>has been dropped from the WSR boundary, but since it’s inside the wilderness, we are not too worried about it.</w:t>
      </w:r>
    </w:p>
    <w:p w14:paraId="1D687510" w14:textId="77777777" w:rsidR="00EE51AF" w:rsidRDefault="00EE51AF" w:rsidP="00EE51AF">
      <w:pPr>
        <w:ind w:left="720"/>
      </w:pPr>
      <w:r>
        <w:rPr>
          <w:noProof/>
        </w:rPr>
        <w:drawing>
          <wp:inline distT="0" distB="0" distL="0" distR="0" wp14:anchorId="1245A78B" wp14:editId="15392BB5">
            <wp:extent cx="1806097" cy="1996613"/>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06097" cy="1996613"/>
                    </a:xfrm>
                    <a:prstGeom prst="rect">
                      <a:avLst/>
                    </a:prstGeom>
                  </pic:spPr>
                </pic:pic>
              </a:graphicData>
            </a:graphic>
          </wp:inline>
        </w:drawing>
      </w:r>
    </w:p>
    <w:p w14:paraId="4B5FB543" w14:textId="77777777" w:rsidR="00724DF4" w:rsidRDefault="00724DF4" w:rsidP="00CD7D78"/>
    <w:p w14:paraId="31B9AC00" w14:textId="77777777" w:rsidR="00724DF4" w:rsidRDefault="00CD7D78" w:rsidP="00CD7D78">
      <w:r>
        <w:t>We incorporate by reference our scoping and pre-scoping letters and emails related to this proposal.</w:t>
      </w:r>
    </w:p>
    <w:p w14:paraId="3B083B9D" w14:textId="77777777" w:rsidR="00C137D5" w:rsidRDefault="00C137D5" w:rsidP="00A31583"/>
    <w:p w14:paraId="45E3D80B" w14:textId="77777777" w:rsidR="00666A20" w:rsidRPr="00A31583" w:rsidRDefault="00203259" w:rsidP="00A31583">
      <w:r>
        <w:t>Each substantive issue discussed in these comments should be (i) incorporated into the purpose and need for the p</w:t>
      </w:r>
      <w:r w:rsidR="006767B9">
        <w:t xml:space="preserve">roject, (ii) used to develop </w:t>
      </w:r>
      <w:r>
        <w:t>NEPA alternative</w:t>
      </w:r>
      <w:r w:rsidR="006767B9">
        <w:t xml:space="preserve">s that balance tradeoffs in </w:t>
      </w:r>
      <w:r w:rsidR="006767B9">
        <w:lastRenderedPageBreak/>
        <w:t>different ways</w:t>
      </w:r>
      <w:r>
        <w:t xml:space="preserve">, (iii) carefully analyzed </w:t>
      </w:r>
      <w:r w:rsidR="006767B9">
        <w:t xml:space="preserve">and documented </w:t>
      </w:r>
      <w:r>
        <w:t>as part of the effects analysis, and (iv) considered for mitigation.</w:t>
      </w:r>
    </w:p>
    <w:p w14:paraId="50E3E7F3" w14:textId="77777777" w:rsidR="00A31583" w:rsidRDefault="00A31583" w:rsidP="00A31583"/>
    <w:p w14:paraId="524639D5" w14:textId="77777777" w:rsidR="00946302" w:rsidRDefault="00946302" w:rsidP="00A31583"/>
    <w:p w14:paraId="6B257113" w14:textId="77777777" w:rsidR="00073464" w:rsidRDefault="00073464" w:rsidP="00A31583"/>
    <w:p w14:paraId="166FD7CC" w14:textId="77777777" w:rsidR="00666A20" w:rsidRPr="00A31583" w:rsidRDefault="00666A20" w:rsidP="00A31583">
      <w:r w:rsidRPr="00A31583">
        <w:t>Sincerely,</w:t>
      </w:r>
    </w:p>
    <w:p w14:paraId="5BB6642E" w14:textId="77777777" w:rsidR="00666A20" w:rsidRPr="00A31583" w:rsidRDefault="00666A20" w:rsidP="00A31583">
      <w:r w:rsidRPr="00A31583">
        <w:rPr>
          <w:noProof/>
        </w:rPr>
        <w:drawing>
          <wp:inline distT="0" distB="0" distL="0" distR="0" wp14:anchorId="4D4E78AC" wp14:editId="567847FB">
            <wp:extent cx="1546860" cy="502920"/>
            <wp:effectExtent l="0" t="0" r="0" b="0"/>
            <wp:docPr id="1" name="Picture 1" descr="Doug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ugSigna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6860" cy="502920"/>
                    </a:xfrm>
                    <a:prstGeom prst="rect">
                      <a:avLst/>
                    </a:prstGeom>
                    <a:noFill/>
                    <a:ln>
                      <a:noFill/>
                    </a:ln>
                  </pic:spPr>
                </pic:pic>
              </a:graphicData>
            </a:graphic>
          </wp:inline>
        </w:drawing>
      </w:r>
    </w:p>
    <w:p w14:paraId="7F2E25F4" w14:textId="77777777" w:rsidR="0049572E" w:rsidRPr="00A31583" w:rsidRDefault="00666A20" w:rsidP="00A31583">
      <w:r w:rsidRPr="00A31583">
        <w:t>Doug Heiken</w:t>
      </w:r>
    </w:p>
    <w:p w14:paraId="2872FB67" w14:textId="77777777" w:rsidR="00690066" w:rsidRPr="00A31583" w:rsidRDefault="00D16B96" w:rsidP="00A31583">
      <w:hyperlink r:id="rId16" w:history="1">
        <w:r w:rsidR="00690066" w:rsidRPr="00A31583">
          <w:rPr>
            <w:rStyle w:val="Hyperlink"/>
          </w:rPr>
          <w:t>dh@oregonwild.org</w:t>
        </w:r>
      </w:hyperlink>
      <w:r w:rsidR="00690066" w:rsidRPr="00A31583">
        <w:t xml:space="preserve"> </w:t>
      </w:r>
    </w:p>
    <w:sectPr w:rsidR="00690066" w:rsidRPr="00A31583" w:rsidSect="00FB7E0C">
      <w:headerReference w:type="even" r:id="rId17"/>
      <w:headerReference w:type="default" r:id="rId18"/>
      <w:footerReference w:type="even" r:id="rId19"/>
      <w:footerReference w:type="default" r:id="rId20"/>
      <w:headerReference w:type="first" r:id="rId21"/>
      <w:footerReference w:type="first" r:id="rId2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B66C" w14:textId="77777777" w:rsidR="00D16B96" w:rsidRDefault="00D16B96" w:rsidP="00A31583">
      <w:r>
        <w:separator/>
      </w:r>
    </w:p>
  </w:endnote>
  <w:endnote w:type="continuationSeparator" w:id="0">
    <w:p w14:paraId="35BE2240" w14:textId="77777777" w:rsidR="00D16B96" w:rsidRDefault="00D16B96" w:rsidP="00A31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E935" w14:textId="77777777" w:rsidR="0039371F" w:rsidRDefault="003937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8238440"/>
      <w:docPartObj>
        <w:docPartGallery w:val="Page Numbers (Bottom of Page)"/>
        <w:docPartUnique/>
      </w:docPartObj>
    </w:sdtPr>
    <w:sdtEndPr>
      <w:rPr>
        <w:noProof/>
      </w:rPr>
    </w:sdtEndPr>
    <w:sdtContent>
      <w:p w14:paraId="3F086B17" w14:textId="77777777" w:rsidR="00C137D5" w:rsidRDefault="00C137D5">
        <w:pPr>
          <w:pStyle w:val="Footer"/>
          <w:jc w:val="right"/>
        </w:pPr>
        <w:r>
          <w:fldChar w:fldCharType="begin"/>
        </w:r>
        <w:r>
          <w:instrText xml:space="preserve"> PAGE   \* MERGEFORMAT </w:instrText>
        </w:r>
        <w:r>
          <w:fldChar w:fldCharType="separate"/>
        </w:r>
        <w:r w:rsidR="006C2F69">
          <w:rPr>
            <w:noProof/>
          </w:rPr>
          <w:t>3</w:t>
        </w:r>
        <w:r>
          <w:rPr>
            <w:noProof/>
          </w:rPr>
          <w:fldChar w:fldCharType="end"/>
        </w:r>
      </w:p>
    </w:sdtContent>
  </w:sdt>
  <w:p w14:paraId="41012BF2" w14:textId="77777777" w:rsidR="00690066" w:rsidRDefault="00690066" w:rsidP="00A315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6192377"/>
      <w:docPartObj>
        <w:docPartGallery w:val="Page Numbers (Bottom of Page)"/>
        <w:docPartUnique/>
      </w:docPartObj>
    </w:sdtPr>
    <w:sdtEndPr>
      <w:rPr>
        <w:noProof/>
      </w:rPr>
    </w:sdtEndPr>
    <w:sdtContent>
      <w:p w14:paraId="1C321A36" w14:textId="77777777" w:rsidR="00FB7E0C" w:rsidRDefault="0039371F">
        <w:pPr>
          <w:pStyle w:val="Footer"/>
          <w:jc w:val="right"/>
        </w:pPr>
        <w:r>
          <w:rPr>
            <w:noProof/>
          </w:rPr>
          <mc:AlternateContent>
            <mc:Choice Requires="wps">
              <w:drawing>
                <wp:anchor distT="0" distB="0" distL="114300" distR="114300" simplePos="0" relativeHeight="251658239" behindDoc="0" locked="0" layoutInCell="1" allowOverlap="1" wp14:anchorId="0DCFF269" wp14:editId="7D9354BF">
                  <wp:simplePos x="0" y="0"/>
                  <wp:positionH relativeFrom="column">
                    <wp:posOffset>-76200</wp:posOffset>
                  </wp:positionH>
                  <wp:positionV relativeFrom="paragraph">
                    <wp:posOffset>15240</wp:posOffset>
                  </wp:positionV>
                  <wp:extent cx="1188720" cy="594360"/>
                  <wp:effectExtent l="0" t="0" r="11430" b="15240"/>
                  <wp:wrapNone/>
                  <wp:docPr id="2" name="Text Box 2"/>
                  <wp:cNvGraphicFramePr/>
                  <a:graphic xmlns:a="http://schemas.openxmlformats.org/drawingml/2006/main">
                    <a:graphicData uri="http://schemas.microsoft.com/office/word/2010/wordprocessingShape">
                      <wps:wsp>
                        <wps:cNvSpPr txBox="1"/>
                        <wps:spPr>
                          <a:xfrm>
                            <a:off x="0" y="0"/>
                            <a:ext cx="1188720" cy="594360"/>
                          </a:xfrm>
                          <a:prstGeom prst="rect">
                            <a:avLst/>
                          </a:prstGeom>
                          <a:noFill/>
                          <a:ln w="190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82722D8" w14:textId="77777777" w:rsidR="0039371F" w:rsidRPr="0039371F" w:rsidRDefault="0039371F">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DCFF269" id="_x0000_t202" coordsize="21600,21600" o:spt="202" path="m,l,21600r21600,l21600,xe">
                  <v:stroke joinstyle="miter"/>
                  <v:path gradientshapeok="t" o:connecttype="rect"/>
                </v:shapetype>
                <v:shape id="Text Box 2" o:spid="_x0000_s1026" type="#_x0000_t202" style="position:absolute;left:0;text-align:left;margin-left:-6pt;margin-top:1.2pt;width:93.6pt;height:46.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" filled="f" strokecolor="#548dd4 [1951]" strokeweight="1.5pt">
                  <v:textbox>
                    <w:txbxContent>
                      <w:p w14:paraId="182722D8" w14:textId="77777777" w:rsidR="0039371F" w:rsidRPr="0039371F" w:rsidRDefault="0039371F">
                        <w:pPr>
                          <w:rPr>
                            <w:color w:val="FFFFFF" w:themeColor="background1"/>
                            <w14:textFill>
                              <w14:noFill/>
                            </w14:textFill>
                          </w:rPr>
                        </w:pPr>
                      </w:p>
                    </w:txbxContent>
                  </v:textbox>
                </v:shape>
              </w:pict>
            </mc:Fallback>
          </mc:AlternateContent>
        </w:r>
        <w:r w:rsidR="00FB7E0C">
          <w:fldChar w:fldCharType="begin"/>
        </w:r>
        <w:r w:rsidR="00FB7E0C">
          <w:instrText xml:space="preserve"> PAGE   \* MERGEFORMAT </w:instrText>
        </w:r>
        <w:r w:rsidR="00FB7E0C">
          <w:fldChar w:fldCharType="separate"/>
        </w:r>
        <w:r w:rsidR="00390F59">
          <w:rPr>
            <w:noProof/>
          </w:rPr>
          <w:t>1</w:t>
        </w:r>
        <w:r w:rsidR="00FB7E0C">
          <w:rPr>
            <w:noProof/>
          </w:rPr>
          <w:fldChar w:fldCharType="end"/>
        </w:r>
      </w:p>
    </w:sdtContent>
  </w:sdt>
  <w:p w14:paraId="4924475C" w14:textId="77777777" w:rsidR="00690066" w:rsidRDefault="00690066" w:rsidP="00A31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258C9" w14:textId="77777777" w:rsidR="00D16B96" w:rsidRDefault="00D16B96" w:rsidP="00A31583">
      <w:r>
        <w:separator/>
      </w:r>
    </w:p>
  </w:footnote>
  <w:footnote w:type="continuationSeparator" w:id="0">
    <w:p w14:paraId="6938327F" w14:textId="77777777" w:rsidR="00D16B96" w:rsidRDefault="00D16B96" w:rsidP="00A31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5CC5" w14:textId="77777777" w:rsidR="0039371F" w:rsidRDefault="003937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3D690" w14:textId="77777777" w:rsidR="0039371F" w:rsidRDefault="003937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1840A" w14:textId="77777777" w:rsidR="0049572E" w:rsidRDefault="0049572E" w:rsidP="00A31583">
    <w:pPr>
      <w:pStyle w:val="Header"/>
    </w:pPr>
    <w:r w:rsidRPr="0048281C">
      <w:rPr>
        <w:noProof/>
      </w:rPr>
      <w:drawing>
        <wp:anchor distT="0" distB="0" distL="114300" distR="114300" simplePos="0" relativeHeight="251659264" behindDoc="1" locked="0" layoutInCell="1" allowOverlap="1" wp14:anchorId="523C18D9" wp14:editId="669218D8">
          <wp:simplePos x="0" y="0"/>
          <wp:positionH relativeFrom="page">
            <wp:posOffset>0</wp:posOffset>
          </wp:positionH>
          <wp:positionV relativeFrom="page">
            <wp:posOffset>448</wp:posOffset>
          </wp:positionV>
          <wp:extent cx="7781544" cy="1006754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W-letterhead-201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1544" cy="1006754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833DA"/>
    <w:multiLevelType w:val="hybridMultilevel"/>
    <w:tmpl w:val="FEBAB2F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DEyNTUxtjAyNDMzNrJQ0lEKTi0uzszPAykwqgUASR8WmywAAAA="/>
  </w:docVars>
  <w:rsids>
    <w:rsidRoot w:val="00EC6343"/>
    <w:rsid w:val="000637AA"/>
    <w:rsid w:val="00066BDA"/>
    <w:rsid w:val="00073464"/>
    <w:rsid w:val="000B047D"/>
    <w:rsid w:val="00167369"/>
    <w:rsid w:val="00176387"/>
    <w:rsid w:val="001C153E"/>
    <w:rsid w:val="001E1114"/>
    <w:rsid w:val="00203259"/>
    <w:rsid w:val="00211BCD"/>
    <w:rsid w:val="002B2886"/>
    <w:rsid w:val="00305621"/>
    <w:rsid w:val="00390F59"/>
    <w:rsid w:val="0039371F"/>
    <w:rsid w:val="0048281C"/>
    <w:rsid w:val="0049572E"/>
    <w:rsid w:val="004D118D"/>
    <w:rsid w:val="004F3C37"/>
    <w:rsid w:val="00556662"/>
    <w:rsid w:val="005629CF"/>
    <w:rsid w:val="005F71C7"/>
    <w:rsid w:val="00625BDA"/>
    <w:rsid w:val="00666A20"/>
    <w:rsid w:val="00674EE9"/>
    <w:rsid w:val="006767B9"/>
    <w:rsid w:val="00690066"/>
    <w:rsid w:val="006C2F69"/>
    <w:rsid w:val="00724DF4"/>
    <w:rsid w:val="007540A7"/>
    <w:rsid w:val="00862444"/>
    <w:rsid w:val="0089193D"/>
    <w:rsid w:val="008A2BDC"/>
    <w:rsid w:val="00912F74"/>
    <w:rsid w:val="00946302"/>
    <w:rsid w:val="009915F1"/>
    <w:rsid w:val="009B64DB"/>
    <w:rsid w:val="00A31583"/>
    <w:rsid w:val="00A50DA3"/>
    <w:rsid w:val="00A62D9E"/>
    <w:rsid w:val="00AB302C"/>
    <w:rsid w:val="00B13D79"/>
    <w:rsid w:val="00B247CF"/>
    <w:rsid w:val="00BC1EF1"/>
    <w:rsid w:val="00BD401F"/>
    <w:rsid w:val="00BD7DDA"/>
    <w:rsid w:val="00C137D5"/>
    <w:rsid w:val="00C4467F"/>
    <w:rsid w:val="00CD7D78"/>
    <w:rsid w:val="00CF61E1"/>
    <w:rsid w:val="00D16B96"/>
    <w:rsid w:val="00D21F21"/>
    <w:rsid w:val="00D64782"/>
    <w:rsid w:val="00D90D1C"/>
    <w:rsid w:val="00DB018E"/>
    <w:rsid w:val="00DB102D"/>
    <w:rsid w:val="00DE0E01"/>
    <w:rsid w:val="00DE4164"/>
    <w:rsid w:val="00EB5DCF"/>
    <w:rsid w:val="00EC6343"/>
    <w:rsid w:val="00EE51AF"/>
    <w:rsid w:val="00EE654C"/>
    <w:rsid w:val="00F03D9B"/>
    <w:rsid w:val="00F073FC"/>
    <w:rsid w:val="00F419B9"/>
    <w:rsid w:val="00FB7E0C"/>
    <w:rsid w:val="00FE1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E047D"/>
  <w15:docId w15:val="{EC20869C-9A57-47CF-8938-606E562AE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83"/>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3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343"/>
    <w:rPr>
      <w:rFonts w:ascii="Tahoma" w:hAnsi="Tahoma" w:cs="Tahoma"/>
      <w:sz w:val="16"/>
      <w:szCs w:val="16"/>
    </w:rPr>
  </w:style>
  <w:style w:type="paragraph" w:styleId="Header">
    <w:name w:val="header"/>
    <w:basedOn w:val="Normal"/>
    <w:link w:val="HeaderChar"/>
    <w:uiPriority w:val="99"/>
    <w:unhideWhenUsed/>
    <w:rsid w:val="00BC1EF1"/>
    <w:pPr>
      <w:tabs>
        <w:tab w:val="center" w:pos="4680"/>
        <w:tab w:val="right" w:pos="9360"/>
      </w:tabs>
      <w:spacing w:line="240" w:lineRule="auto"/>
    </w:pPr>
  </w:style>
  <w:style w:type="character" w:customStyle="1" w:styleId="HeaderChar">
    <w:name w:val="Header Char"/>
    <w:basedOn w:val="DefaultParagraphFont"/>
    <w:link w:val="Header"/>
    <w:uiPriority w:val="99"/>
    <w:rsid w:val="00BC1EF1"/>
  </w:style>
  <w:style w:type="paragraph" w:styleId="Footer">
    <w:name w:val="footer"/>
    <w:basedOn w:val="Normal"/>
    <w:link w:val="FooterChar"/>
    <w:uiPriority w:val="99"/>
    <w:unhideWhenUsed/>
    <w:rsid w:val="00BC1EF1"/>
    <w:pPr>
      <w:tabs>
        <w:tab w:val="center" w:pos="4680"/>
        <w:tab w:val="right" w:pos="9360"/>
      </w:tabs>
      <w:spacing w:line="240" w:lineRule="auto"/>
    </w:pPr>
  </w:style>
  <w:style w:type="character" w:customStyle="1" w:styleId="FooterChar">
    <w:name w:val="Footer Char"/>
    <w:basedOn w:val="DefaultParagraphFont"/>
    <w:link w:val="Footer"/>
    <w:uiPriority w:val="99"/>
    <w:rsid w:val="00BC1EF1"/>
  </w:style>
  <w:style w:type="paragraph" w:styleId="NoSpacing">
    <w:name w:val="No Spacing"/>
    <w:link w:val="NoSpacingChar"/>
    <w:uiPriority w:val="1"/>
    <w:qFormat/>
    <w:rsid w:val="0049572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9572E"/>
    <w:rPr>
      <w:rFonts w:eastAsiaTheme="minorEastAsia"/>
      <w:lang w:eastAsia="ja-JP"/>
    </w:rPr>
  </w:style>
  <w:style w:type="character" w:styleId="Hyperlink">
    <w:name w:val="Hyperlink"/>
    <w:basedOn w:val="DefaultParagraphFont"/>
    <w:uiPriority w:val="99"/>
    <w:unhideWhenUsed/>
    <w:rsid w:val="006900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691466">
      <w:bodyDiv w:val="1"/>
      <w:marLeft w:val="0"/>
      <w:marRight w:val="0"/>
      <w:marTop w:val="0"/>
      <w:marBottom w:val="0"/>
      <w:divBdr>
        <w:top w:val="none" w:sz="0" w:space="0" w:color="auto"/>
        <w:left w:val="none" w:sz="0" w:space="0" w:color="auto"/>
        <w:bottom w:val="none" w:sz="0" w:space="0" w:color="auto"/>
        <w:right w:val="none" w:sz="0" w:space="0" w:color="auto"/>
      </w:divBdr>
    </w:div>
    <w:div w:id="1094126718">
      <w:bodyDiv w:val="1"/>
      <w:marLeft w:val="0"/>
      <w:marRight w:val="0"/>
      <w:marTop w:val="0"/>
      <w:marBottom w:val="0"/>
      <w:divBdr>
        <w:top w:val="none" w:sz="0" w:space="0" w:color="auto"/>
        <w:left w:val="none" w:sz="0" w:space="0" w:color="auto"/>
        <w:bottom w:val="none" w:sz="0" w:space="0" w:color="auto"/>
        <w:right w:val="none" w:sz="0" w:space="0" w:color="auto"/>
      </w:divBdr>
    </w:div>
    <w:div w:id="203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evor.robinson@usda.gov"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fs.usda.gov/project/?project=59324"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h@oregonwild.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cara.ecosystem-management.org/Public/CommentInput?Project=5932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omments-pacificnorthwest-siuslaw@usda.gov" TargetMode="External"/><Relationship Id="rId14" Type="http://schemas.openxmlformats.org/officeDocument/2006/relationships/image" Target="media/image3.pn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CA7DA-62F0-4527-ADEE-FF6CE0F8A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Heiken</dc:creator>
  <cp:lastModifiedBy>Robinson, Trevor - FS</cp:lastModifiedBy>
  <cp:revision>2</cp:revision>
  <dcterms:created xsi:type="dcterms:W3CDTF">2022-02-08T00:18:00Z</dcterms:created>
  <dcterms:modified xsi:type="dcterms:W3CDTF">2022-02-08T00:18:00Z</dcterms:modified>
</cp:coreProperties>
</file>