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65" w:rsidRDefault="004107FA" w:rsidP="004107FA">
      <w:pPr>
        <w:pStyle w:val="NoSpacing"/>
      </w:pPr>
      <w:r>
        <w:t>Comments on Rapid River Trail Travel Management EA</w:t>
      </w:r>
    </w:p>
    <w:p w:rsidR="004107FA" w:rsidRDefault="006C7ADB" w:rsidP="004107FA">
      <w:r>
        <w:t>Albert Becker, April 2</w:t>
      </w:r>
      <w:r w:rsidR="004107FA">
        <w:t>, 2021</w:t>
      </w:r>
    </w:p>
    <w:p w:rsidR="004107FA" w:rsidRDefault="004107FA" w:rsidP="004107FA"/>
    <w:p w:rsidR="004107FA" w:rsidRDefault="004107FA" w:rsidP="004107FA">
      <w:r>
        <w:t>I appreciate opportunity to comment on the specific trails being considered for travel management designations in the Rapid River drainage.  I fully understand and am aware of the importance of water quality and related issues with Wild River designatio</w:t>
      </w:r>
      <w:r w:rsidR="00133375">
        <w:t>n,</w:t>
      </w:r>
      <w:r w:rsidR="006C7ADB">
        <w:t xml:space="preserve"> Rapid River Chinook Salmon hatchery,</w:t>
      </w:r>
      <w:r w:rsidR="00133375">
        <w:t xml:space="preserve"> adjacent Hells Canyon National Recrea</w:t>
      </w:r>
      <w:r>
        <w:t>tion</w:t>
      </w:r>
      <w:r w:rsidR="00133375">
        <w:t xml:space="preserve"> Area, other National Forest uses in the area, etc.</w:t>
      </w:r>
    </w:p>
    <w:p w:rsidR="00133375" w:rsidRDefault="00133375" w:rsidP="004107FA">
      <w:r>
        <w:t xml:space="preserve">Briefly, let me qualify my related background.  I worked as the Resource Assistant on the New </w:t>
      </w:r>
      <w:proofErr w:type="gramStart"/>
      <w:r>
        <w:t>Meadows  Ranger</w:t>
      </w:r>
      <w:proofErr w:type="gramEnd"/>
      <w:r>
        <w:t xml:space="preserve"> District with management responsibilities of all resources other than Timber and Fire for over ten years</w:t>
      </w:r>
      <w:r w:rsidR="00067F02">
        <w:t xml:space="preserve"> (’81-‘92+)</w:t>
      </w:r>
      <w:r>
        <w:t xml:space="preserve">.  </w:t>
      </w:r>
      <w:r w:rsidR="00067F02">
        <w:t>In the Rapid River area s</w:t>
      </w:r>
      <w:r>
        <w:t>ignificant time was spent on Recreation</w:t>
      </w:r>
      <w:r w:rsidR="007A4BB9">
        <w:t xml:space="preserve">, Trails, Rangeland </w:t>
      </w:r>
      <w:r w:rsidR="00511EDC">
        <w:t xml:space="preserve">Mgt. </w:t>
      </w:r>
      <w:r w:rsidR="007A4BB9">
        <w:t>(livestock), Special Uses (permitted outfitter), coordination with HCNRA Riggins Mgr., prescribed fire use, wildlife/IDFG coordination, and</w:t>
      </w:r>
      <w:r w:rsidR="00067F02">
        <w:t xml:space="preserve"> reconstruction of the </w:t>
      </w:r>
      <w:proofErr w:type="spellStart"/>
      <w:r w:rsidR="00067F02">
        <w:t>Whitebird</w:t>
      </w:r>
      <w:proofErr w:type="spellEnd"/>
      <w:r w:rsidR="00067F02">
        <w:t xml:space="preserve"> Ridge Road for planned timber sale access (Lockwood Timber Sale). </w:t>
      </w:r>
    </w:p>
    <w:p w:rsidR="006154FB" w:rsidRDefault="006154FB" w:rsidP="004107FA">
      <w:r>
        <w:t>My first introduction to Lake Fork Trail #188 was a pack trip I took in 1982 with the District Range Conservationist Tom Tidwell</w:t>
      </w:r>
      <w:r w:rsidR="00966E81">
        <w:t>.  W</w:t>
      </w:r>
      <w:r>
        <w:t xml:space="preserve">e started at Rail Road Saddle </w:t>
      </w:r>
      <w:r w:rsidR="00090E69">
        <w:t>to review</w:t>
      </w:r>
      <w:r>
        <w:t xml:space="preserve"> the rehabilitated Salmon R</w:t>
      </w:r>
      <w:r w:rsidR="00090E69">
        <w:t>i</w:t>
      </w:r>
      <w:r>
        <w:t>ver Stock Driveway</w:t>
      </w:r>
      <w:r w:rsidR="00E63143">
        <w:t>,</w:t>
      </w:r>
      <w:r w:rsidR="00090E69">
        <w:t xml:space="preserve"> dropped into Rapid River on </w:t>
      </w:r>
      <w:proofErr w:type="spellStart"/>
      <w:r w:rsidR="00090E69">
        <w:t>Trail</w:t>
      </w:r>
      <w:proofErr w:type="spellEnd"/>
      <w:r w:rsidR="00090E69">
        <w:t xml:space="preserve"> #177 </w:t>
      </w:r>
      <w:r w:rsidR="00B11533">
        <w:t>to Lake Fork #188</w:t>
      </w:r>
      <w:r w:rsidR="00966E81">
        <w:t>, up Lake Fork</w:t>
      </w:r>
      <w:r w:rsidR="00B11533">
        <w:t xml:space="preserve"> </w:t>
      </w:r>
      <w:r w:rsidR="00090E69">
        <w:t>and continued on thru the Rapi</w:t>
      </w:r>
      <w:r w:rsidR="00F113CD">
        <w:t>d River drainage (</w:t>
      </w:r>
      <w:r w:rsidR="00B11533">
        <w:t xml:space="preserve">Paradise Flat, Iron Springs, </w:t>
      </w:r>
      <w:r w:rsidR="00F113CD">
        <w:t>retook</w:t>
      </w:r>
      <w:r w:rsidR="00090E69">
        <w:t xml:space="preserve"> some historical </w:t>
      </w:r>
      <w:r w:rsidR="00F113CD">
        <w:t>range study photos in Horse Pasture Basin) continuing on the</w:t>
      </w:r>
      <w:r w:rsidR="00090E69">
        <w:t xml:space="preserve"> Rankin Mill T</w:t>
      </w:r>
      <w:r w:rsidR="00F113CD">
        <w:t>rail</w:t>
      </w:r>
      <w:r w:rsidR="00090E69">
        <w:t xml:space="preserve"> #191</w:t>
      </w:r>
      <w:r w:rsidR="00F113CD">
        <w:t xml:space="preserve"> to the West Fork of Rapid River and then down to the IDFG Hatchery</w:t>
      </w:r>
      <w:r w:rsidR="00090E69">
        <w:t>.</w:t>
      </w:r>
      <w:r w:rsidR="00F113CD" w:rsidRPr="00F113CD">
        <w:t xml:space="preserve"> </w:t>
      </w:r>
      <w:r w:rsidR="00F113CD">
        <w:t xml:space="preserve">  The most memorable trail on that trip was Lake Fork #188.  It was</w:t>
      </w:r>
      <w:r w:rsidR="006C7ADB">
        <w:t xml:space="preserve"> not much more than a continuous</w:t>
      </w:r>
      <w:r w:rsidR="00F113CD">
        <w:t xml:space="preserve"> bog hole that was virtually impassable</w:t>
      </w:r>
      <w:r w:rsidR="006C7ADB">
        <w:t xml:space="preserve"> safely</w:t>
      </w:r>
      <w:r w:rsidR="00F113CD">
        <w:t xml:space="preserve"> for equines. </w:t>
      </w:r>
      <w:r w:rsidR="00B11533">
        <w:t xml:space="preserve"> I pledged to never take a horse on that trail again until the bogs were rectified.</w:t>
      </w:r>
    </w:p>
    <w:p w:rsidR="00B11533" w:rsidRDefault="00B11533" w:rsidP="004107FA">
      <w:r>
        <w:t>Ten plus years later that happened.  The Boise ‘Cascade Saw Mill in Council</w:t>
      </w:r>
      <w:r w:rsidR="00FF7C9C">
        <w:t xml:space="preserve"> </w:t>
      </w:r>
      <w:r w:rsidR="00FD3AF2">
        <w:t xml:space="preserve">had </w:t>
      </w:r>
      <w:r w:rsidR="00FF7C9C">
        <w:t>shut down.  There was a group of skilled, enthusiastic, physically fit and ‘tough’ able bodied folks that</w:t>
      </w:r>
      <w:r w:rsidR="0038263A">
        <w:t xml:space="preserve"> had time and </w:t>
      </w:r>
      <w:r w:rsidR="00FF7C9C">
        <w:t>joined together in a group called</w:t>
      </w:r>
      <w:r w:rsidR="00966E81">
        <w:rPr>
          <w:b/>
        </w:rPr>
        <w:t xml:space="preserve">; </w:t>
      </w:r>
      <w:r w:rsidR="00FF7C9C" w:rsidRPr="00FF7C9C">
        <w:rPr>
          <w:b/>
        </w:rPr>
        <w:t>TEAM</w:t>
      </w:r>
      <w:r w:rsidR="00FF7C9C">
        <w:t xml:space="preserve"> (</w:t>
      </w:r>
      <w:r w:rsidR="00FF7C9C">
        <w:rPr>
          <w:b/>
        </w:rPr>
        <w:t>T</w:t>
      </w:r>
      <w:r w:rsidR="00FF7C9C">
        <w:t xml:space="preserve">rails for </w:t>
      </w:r>
      <w:r w:rsidR="00FF7C9C" w:rsidRPr="00FF7C9C">
        <w:rPr>
          <w:b/>
        </w:rPr>
        <w:t>E</w:t>
      </w:r>
      <w:r w:rsidR="00FF7C9C">
        <w:t xml:space="preserve">qual </w:t>
      </w:r>
      <w:r w:rsidR="00FF7C9C">
        <w:rPr>
          <w:b/>
        </w:rPr>
        <w:t>A</w:t>
      </w:r>
      <w:r w:rsidR="00FF7C9C">
        <w:t xml:space="preserve">ccess </w:t>
      </w:r>
      <w:r w:rsidR="00FF7C9C">
        <w:rPr>
          <w:b/>
        </w:rPr>
        <w:t>M</w:t>
      </w:r>
      <w:r w:rsidR="00FF7C9C">
        <w:t>anagement).  They coordinated closely with the Forest Service under a Volunteer Agreement and spent</w:t>
      </w:r>
      <w:r w:rsidR="00FD3AF2">
        <w:t xml:space="preserve"> a good part of a summer clearing, falling, digging mud, installing large stringers and treated timber decking </w:t>
      </w:r>
      <w:r w:rsidR="00E63143">
        <w:t xml:space="preserve">on </w:t>
      </w:r>
      <w:r w:rsidR="00FD3AF2">
        <w:t xml:space="preserve">all of the </w:t>
      </w:r>
      <w:r w:rsidR="00765E57">
        <w:t xml:space="preserve">needed </w:t>
      </w:r>
      <w:r w:rsidR="00FD3AF2">
        <w:t>bog crossings down Trail #188 to Trail #177.   It was now a “walk in the park”.  They were nominated for and received a Volunteer Achievement Award from the Governor of Idaho</w:t>
      </w:r>
      <w:r w:rsidR="0049014D">
        <w:t xml:space="preserve">.  Trails #188, #183. #184 were designated open to two wheeled motorized vehicles, The </w:t>
      </w:r>
      <w:proofErr w:type="spellStart"/>
      <w:r w:rsidR="0049014D">
        <w:t>Curren</w:t>
      </w:r>
      <w:proofErr w:type="spellEnd"/>
      <w:r w:rsidR="0049014D">
        <w:t xml:space="preserve"> </w:t>
      </w:r>
      <w:proofErr w:type="spellStart"/>
      <w:r w:rsidR="0049014D">
        <w:t>Mtn</w:t>
      </w:r>
      <w:proofErr w:type="spellEnd"/>
      <w:r w:rsidR="0049014D">
        <w:t xml:space="preserve"> road bed (Trail #191) was open to ATVs to Paradise Flat.  </w:t>
      </w:r>
      <w:r w:rsidR="00966E81">
        <w:t>I be</w:t>
      </w:r>
      <w:r w:rsidR="006C7ADB">
        <w:t>lieve</w:t>
      </w:r>
      <w:r w:rsidR="00966E81">
        <w:t xml:space="preserve"> </w:t>
      </w:r>
      <w:r w:rsidR="0049014D">
        <w:t xml:space="preserve">TEAM </w:t>
      </w:r>
      <w:r w:rsidR="00765E57">
        <w:t>formally adopted these trails for maintenance (early ‘90s).</w:t>
      </w:r>
      <w:r w:rsidR="00BC5DEB">
        <w:t xml:space="preserve">  At that time Man</w:t>
      </w:r>
      <w:r w:rsidR="006C7ADB">
        <w:t>agement felt that</w:t>
      </w:r>
      <w:r w:rsidR="00BC5DEB">
        <w:t xml:space="preserve"> two-wheeled motorized use </w:t>
      </w:r>
      <w:r w:rsidR="006C7ADB">
        <w:t xml:space="preserve">trail crossing </w:t>
      </w:r>
      <w:r w:rsidR="00BC5DEB">
        <w:t>did not impair the Wild River designation.</w:t>
      </w:r>
    </w:p>
    <w:p w:rsidR="00765E57" w:rsidRDefault="00765E57" w:rsidP="004107FA">
      <w:r>
        <w:t>In</w:t>
      </w:r>
      <w:r w:rsidR="006C7ADB">
        <w:t xml:space="preserve"> 1996 the Payette restructured management an</w:t>
      </w:r>
      <w:r>
        <w:t>d ‘zoned’ Recreation/Trails into the Wilderness Zone, East Zone (out of McCall RD) and West Zone (out of Council RD).  Rapid River area is in the East Zone</w:t>
      </w:r>
      <w:r w:rsidR="00BC5DEB">
        <w:t>.</w:t>
      </w:r>
    </w:p>
    <w:p w:rsidR="00BC5DEB" w:rsidRDefault="00BC5DEB" w:rsidP="004107FA">
      <w:r>
        <w:t xml:space="preserve">There were some consequences of more use in the area. </w:t>
      </w:r>
      <w:r w:rsidR="00872BD6">
        <w:t>The historic</w:t>
      </w:r>
      <w:r>
        <w:t xml:space="preserve"> Iron Springs town site was</w:t>
      </w:r>
      <w:r w:rsidR="00872BD6">
        <w:t xml:space="preserve"> virtually liquidated by looters.  Motorized trail travel did not stop at Paradise Flat and encroached into the Hells Canyon Wilderness.  I have not been on these Rapid River area trails in recent years and I know the</w:t>
      </w:r>
      <w:r w:rsidR="00E63143">
        <w:t xml:space="preserve"> adopted trail</w:t>
      </w:r>
      <w:r w:rsidR="00872BD6">
        <w:t xml:space="preserve"> </w:t>
      </w:r>
      <w:r w:rsidR="00E63143">
        <w:t xml:space="preserve">agreement is long gone. </w:t>
      </w:r>
      <w:r w:rsidR="00872BD6">
        <w:t xml:space="preserve"> However, </w:t>
      </w:r>
      <w:r w:rsidR="00E63143">
        <w:t xml:space="preserve">based on </w:t>
      </w:r>
      <w:r w:rsidR="00872BD6">
        <w:t>other trails</w:t>
      </w:r>
      <w:r w:rsidR="00E63143">
        <w:t xml:space="preserve"> I have been on in the general Rapid River area, I’m confident these are</w:t>
      </w:r>
      <w:r w:rsidR="006C7ADB">
        <w:t xml:space="preserve"> all</w:t>
      </w:r>
      <w:r w:rsidR="00E63143">
        <w:t xml:space="preserve"> marginally maintained.</w:t>
      </w:r>
    </w:p>
    <w:p w:rsidR="00D769BA" w:rsidRDefault="00D769BA" w:rsidP="004107FA">
      <w:r>
        <w:lastRenderedPageBreak/>
        <w:t xml:space="preserve">I have hunted elk and deer in the Rapid River area every year for the last 40 years.  Based on my personal success ratio, harvesting an elk cannot be the reason I return.  It is a special place and I </w:t>
      </w:r>
      <w:proofErr w:type="gramStart"/>
      <w:r>
        <w:t xml:space="preserve">have </w:t>
      </w:r>
      <w:r w:rsidR="00004721">
        <w:t xml:space="preserve"> witnessed</w:t>
      </w:r>
      <w:proofErr w:type="gramEnd"/>
      <w:r w:rsidR="00004721">
        <w:t xml:space="preserve"> a lot of changes</w:t>
      </w:r>
      <w:r w:rsidR="00874F25">
        <w:t xml:space="preserve"> with a lot more </w:t>
      </w:r>
      <w:proofErr w:type="spellStart"/>
      <w:r w:rsidR="00874F25">
        <w:t>peopla</w:t>
      </w:r>
      <w:proofErr w:type="spellEnd"/>
      <w:r w:rsidR="00004721">
        <w:t xml:space="preserve">. </w:t>
      </w:r>
      <w:r w:rsidR="00966E81">
        <w:t xml:space="preserve"> Returning m</w:t>
      </w:r>
      <w:r w:rsidR="00004721">
        <w:t xml:space="preserve">otorized trail use </w:t>
      </w:r>
      <w:r w:rsidR="008019D6">
        <w:t>on the subject trails will create more hunting pressure.  However, Rapid River is a very pristine landscape that is relatively accessible for a multitude of users year-round.</w:t>
      </w:r>
      <w:r w:rsidR="00874F25">
        <w:t xml:space="preserve">  With </w:t>
      </w:r>
      <w:proofErr w:type="spellStart"/>
      <w:r w:rsidR="00874F25">
        <w:t>i</w:t>
      </w:r>
      <w:r w:rsidR="008019D6">
        <w:t>t’s</w:t>
      </w:r>
      <w:proofErr w:type="spellEnd"/>
      <w:r w:rsidR="008019D6">
        <w:t xml:space="preserve"> high water quality </w:t>
      </w:r>
      <w:r w:rsidR="00004721">
        <w:t>value,</w:t>
      </w:r>
      <w:r w:rsidR="008019D6">
        <w:t xml:space="preserve"> anadromous fishery</w:t>
      </w:r>
      <w:r w:rsidR="00004721">
        <w:t xml:space="preserve"> importance</w:t>
      </w:r>
      <w:r w:rsidR="00AF7187">
        <w:t xml:space="preserve">, </w:t>
      </w:r>
      <w:r w:rsidR="00C779E2">
        <w:t>quality scenic and backcou</w:t>
      </w:r>
      <w:r w:rsidR="00966E81">
        <w:t>ntry amenities, i</w:t>
      </w:r>
      <w:r w:rsidR="00AF7187">
        <w:t>t deserves noise protection from motorized trail use.</w:t>
      </w:r>
      <w:r w:rsidR="00C43420">
        <w:t xml:space="preserve"> There are few undisturbed areas such as this that are as easily accessible.</w:t>
      </w:r>
      <w:r w:rsidR="00966E81">
        <w:t xml:space="preserve">  There</w:t>
      </w:r>
      <w:r w:rsidR="00874F25">
        <w:t xml:space="preserve"> </w:t>
      </w:r>
      <w:proofErr w:type="gramStart"/>
      <w:r w:rsidR="00874F25">
        <w:t>is</w:t>
      </w:r>
      <w:proofErr w:type="gramEnd"/>
      <w:r w:rsidR="00874F25">
        <w:t xml:space="preserve"> considerable semi-primitive motorized access opportunities on all sides of Rapid River.</w:t>
      </w:r>
    </w:p>
    <w:p w:rsidR="00765E57" w:rsidRDefault="009A5158" w:rsidP="008916CF">
      <w:r>
        <w:t xml:space="preserve">I have seen these Rapid River trails </w:t>
      </w:r>
      <w:bookmarkStart w:id="0" w:name="_GoBack"/>
      <w:bookmarkEnd w:id="0"/>
      <w:r w:rsidR="00C43420">
        <w:t>both open to some</w:t>
      </w:r>
      <w:r w:rsidR="008916CF">
        <w:t xml:space="preserve"> motorized trail access and </w:t>
      </w:r>
      <w:r w:rsidR="00C43420">
        <w:t>closed</w:t>
      </w:r>
      <w:r w:rsidR="008916CF">
        <w:t>.  For Rapid River Area</w:t>
      </w:r>
      <w:r w:rsidR="00874F25">
        <w:t xml:space="preserve"> resource values and majority</w:t>
      </w:r>
      <w:r w:rsidR="008916CF">
        <w:t xml:space="preserve"> user values, I support the non-motorized alternative.</w:t>
      </w:r>
      <w:r>
        <w:t xml:space="preserve">  The Proposed Action of motor cycle turn a rounds will be unachievable from a compliance standpoint and not realistically enforceable (based on experiences I have had).</w:t>
      </w:r>
    </w:p>
    <w:sectPr w:rsidR="0076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A"/>
    <w:rsid w:val="00004721"/>
    <w:rsid w:val="00067F02"/>
    <w:rsid w:val="00090E69"/>
    <w:rsid w:val="00133375"/>
    <w:rsid w:val="00214465"/>
    <w:rsid w:val="0038263A"/>
    <w:rsid w:val="004107FA"/>
    <w:rsid w:val="0049014D"/>
    <w:rsid w:val="00511EDC"/>
    <w:rsid w:val="006154FB"/>
    <w:rsid w:val="006C7ADB"/>
    <w:rsid w:val="00765E57"/>
    <w:rsid w:val="007A4BB9"/>
    <w:rsid w:val="008019D6"/>
    <w:rsid w:val="00872BD6"/>
    <w:rsid w:val="00874F25"/>
    <w:rsid w:val="008916CF"/>
    <w:rsid w:val="008E2B46"/>
    <w:rsid w:val="00966E81"/>
    <w:rsid w:val="009A5158"/>
    <w:rsid w:val="00AF7187"/>
    <w:rsid w:val="00B11533"/>
    <w:rsid w:val="00BC5DEB"/>
    <w:rsid w:val="00C43420"/>
    <w:rsid w:val="00C779E2"/>
    <w:rsid w:val="00D769BA"/>
    <w:rsid w:val="00E63143"/>
    <w:rsid w:val="00F113CD"/>
    <w:rsid w:val="00FD3AF2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DFE3"/>
  <w15:chartTrackingRefBased/>
  <w15:docId w15:val="{8204A97C-34AC-4CC3-A77E-29E4E1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Becker</dc:creator>
  <cp:keywords/>
  <dc:description/>
  <cp:lastModifiedBy>Al Becker</cp:lastModifiedBy>
  <cp:revision>8</cp:revision>
  <dcterms:created xsi:type="dcterms:W3CDTF">2021-04-02T02:35:00Z</dcterms:created>
  <dcterms:modified xsi:type="dcterms:W3CDTF">2021-04-02T21:55:00Z</dcterms:modified>
</cp:coreProperties>
</file>