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933792" w14:textId="3468F2FD" w:rsidR="00584ED6" w:rsidRDefault="00584ED6" w:rsidP="00584ED6">
      <w:pPr>
        <w:jc w:val="center"/>
        <w:rPr>
          <w:rFonts w:ascii="Cambria" w:eastAsia="Times New Roman" w:hAnsi="Cambria" w:cs="Times New Roman"/>
          <w:color w:val="000000"/>
        </w:rPr>
      </w:pPr>
      <w:bookmarkStart w:id="0" w:name="_GoBack"/>
      <w:bookmarkEnd w:id="0"/>
      <w:r>
        <w:rPr>
          <w:rFonts w:ascii="Arial" w:hAnsi="Arial" w:cs="Arial"/>
          <w:noProof/>
          <w:color w:val="754B1F"/>
        </w:rPr>
        <w:drawing>
          <wp:inline distT="0" distB="0" distL="0" distR="0" wp14:anchorId="393E98FF" wp14:editId="3180343F">
            <wp:extent cx="2400300" cy="657225"/>
            <wp:effectExtent l="0" t="0" r="0" b="0"/>
            <wp:docPr id="2" name="Picture 2" descr="http://ih.constantcontact.com/fs008/1110036403949/img/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h.constantcontact.com/fs008/1110036403949/img/10.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0300" cy="657225"/>
                    </a:xfrm>
                    <a:prstGeom prst="rect">
                      <a:avLst/>
                    </a:prstGeom>
                    <a:noFill/>
                    <a:ln>
                      <a:noFill/>
                    </a:ln>
                  </pic:spPr>
                </pic:pic>
              </a:graphicData>
            </a:graphic>
          </wp:inline>
        </w:drawing>
      </w:r>
    </w:p>
    <w:p w14:paraId="1E6124EA" w14:textId="77777777" w:rsidR="00584ED6" w:rsidRDefault="00584ED6" w:rsidP="00584ED6">
      <w:pPr>
        <w:rPr>
          <w:rFonts w:ascii="Cambria" w:eastAsia="Times New Roman" w:hAnsi="Cambria" w:cs="Times New Roman"/>
          <w:color w:val="000000"/>
        </w:rPr>
      </w:pPr>
    </w:p>
    <w:p w14:paraId="5D45FDF2" w14:textId="77777777" w:rsidR="0073481D" w:rsidRDefault="0073481D" w:rsidP="00980980"/>
    <w:p w14:paraId="2ADABAC8" w14:textId="77777777" w:rsidR="0073481D" w:rsidRDefault="0073481D" w:rsidP="00980980">
      <w:r>
        <w:t xml:space="preserve">Coronado National Forest </w:t>
      </w:r>
    </w:p>
    <w:p w14:paraId="612C1FED" w14:textId="243C58CF" w:rsidR="0073481D" w:rsidRDefault="0073481D" w:rsidP="00980980">
      <w:r>
        <w:t>Sierra Vista Ranger District</w:t>
      </w:r>
    </w:p>
    <w:p w14:paraId="599F5B48" w14:textId="77777777" w:rsidR="0073481D" w:rsidRDefault="0073481D" w:rsidP="00980980">
      <w:r>
        <w:t xml:space="preserve">4070 South Avenida Saracino </w:t>
      </w:r>
    </w:p>
    <w:p w14:paraId="4CC7955C" w14:textId="517DAC40" w:rsidR="00584ED6" w:rsidRDefault="0073481D" w:rsidP="00980980">
      <w:r>
        <w:t xml:space="preserve">Hereford, AZ 85615 </w:t>
      </w:r>
    </w:p>
    <w:p w14:paraId="50AFBFD3" w14:textId="77777777" w:rsidR="0073481D" w:rsidRDefault="0073481D" w:rsidP="00980980">
      <w:r>
        <w:t xml:space="preserve">C/o CELESTE KINSEY </w:t>
      </w:r>
    </w:p>
    <w:p w14:paraId="2B37E88B" w14:textId="015EE7C9" w:rsidR="0073481D" w:rsidRDefault="0073481D" w:rsidP="00980980">
      <w:r>
        <w:t>District Ranger</w:t>
      </w:r>
    </w:p>
    <w:p w14:paraId="4336C4E4" w14:textId="77777777" w:rsidR="0073481D" w:rsidRDefault="0073481D" w:rsidP="00980980"/>
    <w:p w14:paraId="272C2CD5" w14:textId="5B06B418" w:rsidR="0073481D" w:rsidRDefault="0073481D" w:rsidP="00980980">
      <w:pPr>
        <w:rPr>
          <w:rFonts w:ascii="Cambria" w:eastAsia="Times New Roman" w:hAnsi="Cambria" w:cs="Times New Roman"/>
          <w:color w:val="000000"/>
        </w:rPr>
      </w:pPr>
      <w:r>
        <w:rPr>
          <w:rFonts w:cstheme="minorHAnsi"/>
          <w:color w:val="000000"/>
        </w:rPr>
        <w:t xml:space="preserve">Re: </w:t>
      </w:r>
      <w:r w:rsidRPr="005D7F25">
        <w:rPr>
          <w:rFonts w:cstheme="minorHAnsi"/>
          <w:color w:val="000000"/>
        </w:rPr>
        <w:t>Sunnyside Exploration Drilling #55719</w:t>
      </w:r>
    </w:p>
    <w:p w14:paraId="1FB9C28A" w14:textId="77777777" w:rsidR="00584ED6" w:rsidRDefault="00584ED6" w:rsidP="00980980">
      <w:pPr>
        <w:rPr>
          <w:rFonts w:ascii="Cambria" w:eastAsia="Times New Roman" w:hAnsi="Cambria" w:cs="Times New Roman"/>
          <w:color w:val="000000"/>
        </w:rPr>
      </w:pPr>
    </w:p>
    <w:p w14:paraId="1B0E26FA" w14:textId="77777777" w:rsidR="00980980"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Dear Mr. Goshen:</w:t>
      </w:r>
    </w:p>
    <w:p w14:paraId="7A173233" w14:textId="77777777" w:rsidR="00BA2D4C" w:rsidRDefault="00BA2D4C" w:rsidP="00980980">
      <w:pPr>
        <w:rPr>
          <w:rFonts w:ascii="Cambria" w:eastAsia="Times New Roman" w:hAnsi="Cambria" w:cs="Times New Roman"/>
          <w:color w:val="000000"/>
        </w:rPr>
      </w:pPr>
    </w:p>
    <w:p w14:paraId="08FA143F" w14:textId="516855FF" w:rsidR="00980980" w:rsidRPr="00BA2D4C" w:rsidRDefault="00BA2D4C" w:rsidP="00980980">
      <w:pPr>
        <w:spacing w:after="240"/>
        <w:rPr>
          <w:rFonts w:eastAsia="Times New Roman" w:cstheme="minorHAnsi"/>
        </w:rPr>
      </w:pPr>
      <w:r w:rsidRPr="00BA2D4C">
        <w:rPr>
          <w:rFonts w:cstheme="minorHAnsi"/>
          <w:color w:val="202124"/>
          <w:shd w:val="clear" w:color="auto" w:fill="FFFFFF"/>
        </w:rPr>
        <w:t>"It's </w:t>
      </w:r>
      <w:r w:rsidRPr="00BA2D4C">
        <w:rPr>
          <w:rFonts w:cstheme="minorHAnsi"/>
          <w:b/>
          <w:bCs/>
          <w:color w:val="202124"/>
          <w:shd w:val="clear" w:color="auto" w:fill="FFFFFF"/>
        </w:rPr>
        <w:t>like déjà vu</w:t>
      </w:r>
      <w:r w:rsidRPr="00BA2D4C">
        <w:rPr>
          <w:rFonts w:cstheme="minorHAnsi"/>
          <w:color w:val="202124"/>
          <w:shd w:val="clear" w:color="auto" w:fill="FFFFFF"/>
        </w:rPr>
        <w:t xml:space="preserve"> all over again." </w:t>
      </w:r>
      <w:r>
        <w:rPr>
          <w:rFonts w:cstheme="minorHAnsi"/>
          <w:color w:val="202124"/>
          <w:shd w:val="clear" w:color="auto" w:fill="FFFFFF"/>
        </w:rPr>
        <w:t xml:space="preserve"> Since our last submittal on October 21, 2019 nothing has changed except the format of the comments for this submittal. With this being said, please find </w:t>
      </w:r>
      <w:r w:rsidR="00A95602">
        <w:rPr>
          <w:rFonts w:cstheme="minorHAnsi"/>
          <w:color w:val="202124"/>
          <w:shd w:val="clear" w:color="auto" w:fill="FFFFFF"/>
        </w:rPr>
        <w:t>our letter of support for the Sunnyside proposed exploratory drilling project.</w:t>
      </w:r>
    </w:p>
    <w:p w14:paraId="7CE77D0A" w14:textId="77777777"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On behalf of the over 5000 employees directly and indirectly impacted by the mining</w:t>
      </w:r>
    </w:p>
    <w:p w14:paraId="51DF50DE" w14:textId="12BDFDA8"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industry in Southern Arizona</w:t>
      </w:r>
      <w:r w:rsidR="00A875E1" w:rsidRPr="00A875E1">
        <w:rPr>
          <w:rFonts w:ascii="Cambria" w:eastAsia="Times New Roman" w:hAnsi="Cambria" w:cs="Times New Roman"/>
          <w:color w:val="000000"/>
        </w:rPr>
        <w:t>,</w:t>
      </w:r>
      <w:r w:rsidRPr="00A875E1">
        <w:rPr>
          <w:rFonts w:ascii="Cambria" w:eastAsia="Times New Roman" w:hAnsi="Cambria" w:cs="Times New Roman"/>
          <w:color w:val="000000"/>
        </w:rPr>
        <w:t xml:space="preserve"> thank you for your efforts with respect to the Sunnyside drilling project. </w:t>
      </w:r>
    </w:p>
    <w:p w14:paraId="7F2E251E" w14:textId="77777777" w:rsidR="00980980" w:rsidRPr="00A875E1" w:rsidRDefault="00980980" w:rsidP="00980980">
      <w:pPr>
        <w:rPr>
          <w:rFonts w:ascii="Cambria" w:eastAsia="Times New Roman" w:hAnsi="Cambria" w:cs="Times New Roman"/>
        </w:rPr>
      </w:pPr>
    </w:p>
    <w:p w14:paraId="668090AE" w14:textId="77777777"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“Since 1950 the world’s population has grown from 2.5 billion to over 7.7 billion and the</w:t>
      </w:r>
    </w:p>
    <w:p w14:paraId="3E43F85D" w14:textId="3A207A2F"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 xml:space="preserve">need of copper has grown over 9 times the amount needed in 1950”, Dr. Brad Ross, Director of the Lowell Institute of Mining, University of Arizona. Where the US was an exporter of </w:t>
      </w:r>
      <w:r w:rsidR="00A875E1" w:rsidRPr="00A875E1">
        <w:rPr>
          <w:rFonts w:ascii="Cambria" w:eastAsia="Times New Roman" w:hAnsi="Cambria" w:cs="Times New Roman"/>
          <w:color w:val="000000"/>
        </w:rPr>
        <w:t>copper,</w:t>
      </w:r>
      <w:r w:rsidRPr="00A875E1">
        <w:rPr>
          <w:rFonts w:ascii="Cambria" w:eastAsia="Times New Roman" w:hAnsi="Cambria" w:cs="Times New Roman"/>
          <w:color w:val="000000"/>
        </w:rPr>
        <w:t xml:space="preserve"> we are now a net importer. We must allow for </w:t>
      </w:r>
      <w:r w:rsidR="00A875E1" w:rsidRPr="00A875E1">
        <w:rPr>
          <w:rFonts w:ascii="Cambria" w:eastAsia="Times New Roman" w:hAnsi="Cambria" w:cs="Times New Roman"/>
          <w:color w:val="000000"/>
        </w:rPr>
        <w:t>responsible development</w:t>
      </w:r>
      <w:r w:rsidRPr="00A875E1">
        <w:rPr>
          <w:rFonts w:ascii="Cambria" w:eastAsia="Times New Roman" w:hAnsi="Cambria" w:cs="Times New Roman"/>
          <w:color w:val="000000"/>
        </w:rPr>
        <w:t xml:space="preserve"> of new mining projects and make the US self-reliant on much need critical and other mineral resources that</w:t>
      </w:r>
      <w:r w:rsidR="00A875E1" w:rsidRPr="00A875E1">
        <w:rPr>
          <w:rFonts w:ascii="Cambria" w:eastAsia="Times New Roman" w:hAnsi="Cambria" w:cs="Times New Roman"/>
          <w:color w:val="000000"/>
        </w:rPr>
        <w:t xml:space="preserve"> </w:t>
      </w:r>
      <w:r w:rsidRPr="00A875E1">
        <w:rPr>
          <w:rFonts w:ascii="Cambria" w:eastAsia="Times New Roman" w:hAnsi="Cambria" w:cs="Times New Roman"/>
          <w:color w:val="000000"/>
        </w:rPr>
        <w:t>protect our national independence</w:t>
      </w:r>
      <w:r w:rsidR="00A875E1" w:rsidRPr="00A875E1">
        <w:rPr>
          <w:rFonts w:ascii="Cambria" w:eastAsia="Times New Roman" w:hAnsi="Cambria" w:cs="Times New Roman"/>
          <w:color w:val="000000"/>
        </w:rPr>
        <w:t>.</w:t>
      </w:r>
      <w:r w:rsidR="00A95602">
        <w:rPr>
          <w:rFonts w:ascii="Cambria" w:eastAsia="Times New Roman" w:hAnsi="Cambria" w:cs="Times New Roman"/>
          <w:color w:val="000000"/>
        </w:rPr>
        <w:t xml:space="preserve"> </w:t>
      </w:r>
    </w:p>
    <w:p w14:paraId="0696CF3A" w14:textId="77777777" w:rsidR="00A875E1" w:rsidRPr="00A875E1" w:rsidRDefault="00A875E1" w:rsidP="00A875E1">
      <w:pPr>
        <w:rPr>
          <w:rFonts w:ascii="Cambria" w:eastAsia="Times New Roman" w:hAnsi="Cambria" w:cs="Times New Roman"/>
          <w:b/>
          <w:bCs/>
          <w:color w:val="000000"/>
        </w:rPr>
      </w:pPr>
    </w:p>
    <w:p w14:paraId="42DEF914" w14:textId="1C4016A5" w:rsidR="00A875E1" w:rsidRPr="00A875E1" w:rsidRDefault="00A875E1" w:rsidP="00A875E1">
      <w:pPr>
        <w:rPr>
          <w:rFonts w:ascii="Cambria" w:eastAsia="Times New Roman" w:hAnsi="Cambria" w:cs="Times New Roman"/>
          <w:color w:val="000000"/>
        </w:rPr>
      </w:pPr>
      <w:r w:rsidRPr="00A875E1">
        <w:rPr>
          <w:rFonts w:ascii="Cambria" w:eastAsia="Times New Roman" w:hAnsi="Cambria" w:cs="Times New Roman"/>
          <w:b/>
          <w:bCs/>
          <w:color w:val="000000"/>
        </w:rPr>
        <w:t>Economics</w:t>
      </w:r>
    </w:p>
    <w:p w14:paraId="7E9C18E5" w14:textId="79671485" w:rsidR="00A875E1" w:rsidRPr="00A875E1" w:rsidRDefault="00A875E1" w:rsidP="00A875E1">
      <w:pPr>
        <w:rPr>
          <w:rFonts w:ascii="Cambria" w:eastAsia="Times New Roman" w:hAnsi="Cambria" w:cs="Times New Roman"/>
          <w:color w:val="000000"/>
        </w:rPr>
      </w:pPr>
      <w:r w:rsidRPr="00A875E1">
        <w:rPr>
          <w:rFonts w:ascii="Cambria" w:eastAsia="Times New Roman" w:hAnsi="Cambria" w:cs="Times New Roman"/>
          <w:color w:val="000000"/>
        </w:rPr>
        <w:t xml:space="preserve">The mining industry has proven to be a significant economic engine in Santa Cruz county. History is a very good indicator that even in the early stages of exploration, companies such as Arizona Standard contribute to a better economic environment in the area. </w:t>
      </w:r>
    </w:p>
    <w:p w14:paraId="4ECC2A04" w14:textId="77777777" w:rsidR="00980980" w:rsidRPr="00A875E1" w:rsidRDefault="00980980" w:rsidP="00980980">
      <w:pPr>
        <w:rPr>
          <w:rFonts w:ascii="Cambria" w:eastAsia="Times New Roman" w:hAnsi="Cambria" w:cs="Times New Roman"/>
        </w:rPr>
      </w:pPr>
    </w:p>
    <w:p w14:paraId="0974B6CB" w14:textId="77777777"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b/>
          <w:bCs/>
          <w:color w:val="000000"/>
        </w:rPr>
        <w:t>Water</w:t>
      </w:r>
    </w:p>
    <w:p w14:paraId="5D954D54" w14:textId="597CDC8F"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 xml:space="preserve">The proposed drilling plan </w:t>
      </w:r>
      <w:r w:rsidR="00A875E1" w:rsidRPr="00A875E1">
        <w:rPr>
          <w:rFonts w:ascii="Cambria" w:eastAsia="Times New Roman" w:hAnsi="Cambria" w:cs="Times New Roman"/>
          <w:color w:val="000000"/>
        </w:rPr>
        <w:t>has</w:t>
      </w:r>
      <w:r w:rsidRPr="00A875E1">
        <w:rPr>
          <w:rFonts w:ascii="Cambria" w:eastAsia="Times New Roman" w:hAnsi="Cambria" w:cs="Times New Roman"/>
          <w:color w:val="000000"/>
        </w:rPr>
        <w:t xml:space="preserve"> been constructed to minimize surface, noise, and traffic disturbance as much as possible</w:t>
      </w:r>
      <w:r w:rsidR="00A875E1" w:rsidRPr="00A875E1">
        <w:rPr>
          <w:rFonts w:ascii="Cambria" w:eastAsia="Times New Roman" w:hAnsi="Cambria" w:cs="Times New Roman"/>
          <w:color w:val="000000"/>
        </w:rPr>
        <w:t xml:space="preserve">, and truly has a very small footprint. </w:t>
      </w:r>
      <w:r w:rsidRPr="00A875E1">
        <w:rPr>
          <w:rFonts w:ascii="Cambria" w:eastAsia="Times New Roman" w:hAnsi="Cambria" w:cs="Times New Roman"/>
          <w:color w:val="000000"/>
        </w:rPr>
        <w:t>Arizona Standard is planning on trucking in water that is sourced from municipal water systems, which are regularly tested for water quality to ensure that the resident populations are not exposed to drinking water that is below EPA standards.</w:t>
      </w:r>
    </w:p>
    <w:p w14:paraId="43C48993" w14:textId="77777777" w:rsidR="00980980" w:rsidRPr="00A875E1" w:rsidRDefault="00980980" w:rsidP="00980980">
      <w:pPr>
        <w:rPr>
          <w:rFonts w:ascii="Cambria" w:eastAsia="Times New Roman" w:hAnsi="Cambria" w:cs="Times New Roman"/>
        </w:rPr>
      </w:pPr>
    </w:p>
    <w:p w14:paraId="0AFC4275" w14:textId="77777777" w:rsidR="00A95602" w:rsidRDefault="00A95602" w:rsidP="00980980">
      <w:pPr>
        <w:rPr>
          <w:rFonts w:ascii="Cambria" w:eastAsia="Times New Roman" w:hAnsi="Cambria" w:cs="Times New Roman"/>
          <w:b/>
          <w:bCs/>
          <w:color w:val="000000"/>
        </w:rPr>
      </w:pPr>
    </w:p>
    <w:p w14:paraId="0A8E2CC4" w14:textId="77777777" w:rsidR="00A95602" w:rsidRDefault="00A95602" w:rsidP="00980980">
      <w:pPr>
        <w:rPr>
          <w:rFonts w:ascii="Cambria" w:eastAsia="Times New Roman" w:hAnsi="Cambria" w:cs="Times New Roman"/>
          <w:b/>
          <w:bCs/>
          <w:color w:val="000000"/>
        </w:rPr>
      </w:pPr>
    </w:p>
    <w:p w14:paraId="65DEA21E" w14:textId="77777777"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b/>
          <w:bCs/>
          <w:color w:val="000000"/>
        </w:rPr>
        <w:lastRenderedPageBreak/>
        <w:t>Recreation</w:t>
      </w:r>
      <w:r w:rsidRPr="00A875E1">
        <w:rPr>
          <w:rFonts w:ascii="Cambria" w:eastAsia="Times New Roman" w:hAnsi="Cambria" w:cs="Times New Roman"/>
          <w:color w:val="000000"/>
        </w:rPr>
        <w:t> </w:t>
      </w:r>
    </w:p>
    <w:p w14:paraId="28FE514F" w14:textId="5DE50213"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color w:val="000000"/>
        </w:rPr>
        <w:t xml:space="preserve">Under the proposal, access for recreation will not be impacted and in some cases, due to road improvements, </w:t>
      </w:r>
      <w:r w:rsidR="00A875E1" w:rsidRPr="00A875E1">
        <w:rPr>
          <w:rFonts w:ascii="Cambria" w:eastAsia="Times New Roman" w:hAnsi="Cambria" w:cs="Times New Roman"/>
          <w:color w:val="000000"/>
        </w:rPr>
        <w:t>will</w:t>
      </w:r>
      <w:r w:rsidRPr="00A875E1">
        <w:rPr>
          <w:rFonts w:ascii="Cambria" w:eastAsia="Times New Roman" w:hAnsi="Cambria" w:cs="Times New Roman"/>
          <w:color w:val="000000"/>
        </w:rPr>
        <w:t xml:space="preserve"> be expanded. This is at worst a net-zero impact to recreational purposes, and at best will enhance access for various recreational uses.</w:t>
      </w:r>
    </w:p>
    <w:p w14:paraId="3F821991" w14:textId="77777777" w:rsidR="00980980" w:rsidRPr="00A875E1" w:rsidRDefault="00980980" w:rsidP="00980980">
      <w:pPr>
        <w:rPr>
          <w:rFonts w:ascii="Cambria" w:eastAsia="Times New Roman" w:hAnsi="Cambria" w:cs="Times New Roman"/>
        </w:rPr>
      </w:pPr>
    </w:p>
    <w:p w14:paraId="7D1BAFA8" w14:textId="77777777" w:rsidR="00980980" w:rsidRPr="00A875E1" w:rsidRDefault="00980980" w:rsidP="00980980">
      <w:pPr>
        <w:rPr>
          <w:rFonts w:ascii="Cambria" w:eastAsia="Times New Roman" w:hAnsi="Cambria" w:cs="Times New Roman"/>
          <w:color w:val="000000"/>
        </w:rPr>
      </w:pPr>
      <w:r w:rsidRPr="00A875E1">
        <w:rPr>
          <w:rFonts w:ascii="Cambria" w:eastAsia="Times New Roman" w:hAnsi="Cambria" w:cs="Times New Roman"/>
          <w:b/>
          <w:bCs/>
          <w:color w:val="000000"/>
        </w:rPr>
        <w:t>Ongoing Reclamation</w:t>
      </w:r>
    </w:p>
    <w:p w14:paraId="5A645BCE" w14:textId="17539008" w:rsidR="00980980" w:rsidRPr="00A875E1" w:rsidRDefault="00980980" w:rsidP="00A875E1">
      <w:pPr>
        <w:rPr>
          <w:rFonts w:ascii="Cambria" w:eastAsia="Times New Roman" w:hAnsi="Cambria" w:cs="Times New Roman"/>
          <w:color w:val="000000"/>
        </w:rPr>
      </w:pPr>
      <w:r w:rsidRPr="00A875E1">
        <w:rPr>
          <w:rFonts w:ascii="Cambria" w:eastAsia="Times New Roman" w:hAnsi="Cambria" w:cs="Times New Roman"/>
          <w:color w:val="000000"/>
        </w:rPr>
        <w:t xml:space="preserve">Overall, </w:t>
      </w:r>
      <w:r w:rsidR="00A875E1" w:rsidRPr="00A875E1">
        <w:rPr>
          <w:rFonts w:ascii="Cambria" w:eastAsia="Times New Roman" w:hAnsi="Cambria" w:cs="Times New Roman"/>
          <w:color w:val="000000"/>
        </w:rPr>
        <w:t xml:space="preserve">with 30 or fewer drilling locations, and no more than two drilling rigs in use at one time, Arizona Standard has designed their plans around having the absolute smallest impact to the region with respect for the surrounding natural environment.  Reclamation will be ongoing and continue to completion after drilling is ended, as well defined in the plan of operations. </w:t>
      </w:r>
    </w:p>
    <w:p w14:paraId="5722CBB8" w14:textId="77777777" w:rsidR="00980980" w:rsidRPr="00A875E1" w:rsidRDefault="00980980" w:rsidP="00980980">
      <w:pPr>
        <w:rPr>
          <w:rFonts w:ascii="Cambria" w:eastAsia="Times New Roman" w:hAnsi="Cambria" w:cs="Times New Roman"/>
        </w:rPr>
      </w:pPr>
    </w:p>
    <w:p w14:paraId="0B7B62CE" w14:textId="762D1235" w:rsidR="00980980" w:rsidRDefault="00A875E1" w:rsidP="00A95602">
      <w:pPr>
        <w:rPr>
          <w:rFonts w:ascii="Cambria" w:eastAsia="Times New Roman" w:hAnsi="Cambria" w:cs="Times New Roman"/>
          <w:color w:val="000000"/>
        </w:rPr>
      </w:pPr>
      <w:r w:rsidRPr="00A875E1">
        <w:rPr>
          <w:rFonts w:ascii="Cambria" w:eastAsia="Times New Roman" w:hAnsi="Cambria" w:cs="Times New Roman"/>
          <w:color w:val="000000"/>
        </w:rPr>
        <w:t>A</w:t>
      </w:r>
      <w:r w:rsidR="00980980" w:rsidRPr="00A875E1">
        <w:rPr>
          <w:rFonts w:ascii="Cambria" w:eastAsia="Times New Roman" w:hAnsi="Cambria" w:cs="Times New Roman"/>
          <w:color w:val="000000"/>
        </w:rPr>
        <w:t>gain</w:t>
      </w:r>
      <w:r w:rsidRPr="00A875E1">
        <w:rPr>
          <w:rFonts w:ascii="Cambria" w:eastAsia="Times New Roman" w:hAnsi="Cambria" w:cs="Times New Roman"/>
          <w:color w:val="000000"/>
        </w:rPr>
        <w:t>,</w:t>
      </w:r>
      <w:r w:rsidR="00980980" w:rsidRPr="00A875E1">
        <w:rPr>
          <w:rFonts w:ascii="Cambria" w:eastAsia="Times New Roman" w:hAnsi="Cambria" w:cs="Times New Roman"/>
          <w:color w:val="000000"/>
        </w:rPr>
        <w:t xml:space="preserve"> </w:t>
      </w:r>
      <w:r w:rsidR="00A95602" w:rsidRPr="00A875E1">
        <w:rPr>
          <w:rFonts w:ascii="Cambria" w:eastAsia="Times New Roman" w:hAnsi="Cambria" w:cs="Times New Roman"/>
          <w:color w:val="000000"/>
        </w:rPr>
        <w:t>The Southern Arizona Business Coalition (SABC) in strong support of the Sunnyside propose</w:t>
      </w:r>
      <w:r w:rsidR="00A95602">
        <w:rPr>
          <w:rFonts w:ascii="Cambria" w:eastAsia="Times New Roman" w:hAnsi="Cambria" w:cs="Times New Roman"/>
          <w:color w:val="000000"/>
        </w:rPr>
        <w:t xml:space="preserve">d exploratory drilling program </w:t>
      </w:r>
      <w:r>
        <w:rPr>
          <w:rFonts w:ascii="Cambria" w:eastAsia="Times New Roman" w:hAnsi="Cambria" w:cs="Times New Roman"/>
          <w:color w:val="000000"/>
        </w:rPr>
        <w:t xml:space="preserve">and </w:t>
      </w:r>
      <w:r w:rsidR="00A95602">
        <w:rPr>
          <w:rFonts w:ascii="Cambria" w:eastAsia="Times New Roman" w:hAnsi="Cambria" w:cs="Times New Roman"/>
          <w:color w:val="000000"/>
        </w:rPr>
        <w:t xml:space="preserve">request </w:t>
      </w:r>
      <w:r>
        <w:rPr>
          <w:rFonts w:ascii="Cambria" w:eastAsia="Times New Roman" w:hAnsi="Cambria" w:cs="Times New Roman"/>
          <w:color w:val="000000"/>
        </w:rPr>
        <w:t xml:space="preserve">the Forest Service to provide </w:t>
      </w:r>
      <w:r w:rsidR="00A95602">
        <w:rPr>
          <w:rFonts w:ascii="Cambria" w:eastAsia="Times New Roman" w:hAnsi="Cambria" w:cs="Times New Roman"/>
          <w:color w:val="000000"/>
        </w:rPr>
        <w:t>a swift approval of the project in compliance with the law.</w:t>
      </w:r>
    </w:p>
    <w:p w14:paraId="02118BCE" w14:textId="77777777" w:rsidR="00A95602" w:rsidRDefault="00A95602" w:rsidP="00A95602">
      <w:pPr>
        <w:rPr>
          <w:rFonts w:ascii="Cambria" w:eastAsia="Times New Roman" w:hAnsi="Cambria" w:cs="Times New Roman"/>
        </w:rPr>
      </w:pPr>
    </w:p>
    <w:p w14:paraId="0B134E4A" w14:textId="5B3E24D0" w:rsidR="00BA2D4C" w:rsidRPr="005D7F25" w:rsidRDefault="00BA2D4C" w:rsidP="00BA2D4C">
      <w:pPr>
        <w:shd w:val="clear" w:color="auto" w:fill="FFFFFF"/>
        <w:rPr>
          <w:rFonts w:eastAsia="Times New Roman" w:cstheme="minorHAnsi"/>
          <w:color w:val="212121"/>
        </w:rPr>
      </w:pPr>
      <w:r>
        <w:rPr>
          <w:rFonts w:eastAsia="Times New Roman" w:cstheme="minorHAnsi"/>
          <w:color w:val="212121"/>
        </w:rPr>
        <w:t xml:space="preserve">Thank you for your professional approach in address this very important process. </w:t>
      </w:r>
    </w:p>
    <w:p w14:paraId="7EAF1783" w14:textId="77777777" w:rsidR="00BA2D4C" w:rsidRPr="005D7F25" w:rsidRDefault="00BA2D4C" w:rsidP="00BA2D4C">
      <w:pPr>
        <w:shd w:val="clear" w:color="auto" w:fill="FFFFFF"/>
        <w:rPr>
          <w:rFonts w:eastAsia="Times New Roman" w:cstheme="minorHAnsi"/>
          <w:color w:val="212121"/>
        </w:rPr>
      </w:pPr>
    </w:p>
    <w:p w14:paraId="1E260A5B" w14:textId="77777777" w:rsidR="00BA2D4C" w:rsidRPr="005D7F25" w:rsidRDefault="00BA2D4C" w:rsidP="00BA2D4C">
      <w:pPr>
        <w:shd w:val="clear" w:color="auto" w:fill="FFFFFF"/>
        <w:rPr>
          <w:rFonts w:eastAsia="Times New Roman" w:cstheme="minorHAnsi"/>
          <w:color w:val="212121"/>
        </w:rPr>
      </w:pPr>
      <w:r w:rsidRPr="005D7F25">
        <w:rPr>
          <w:rFonts w:eastAsia="Times New Roman" w:cstheme="minorHAnsi"/>
          <w:color w:val="212121"/>
        </w:rPr>
        <w:t>Sincerely,</w:t>
      </w:r>
    </w:p>
    <w:p w14:paraId="34681203" w14:textId="77777777" w:rsidR="00BA2D4C" w:rsidRPr="005D7F25" w:rsidRDefault="00BA2D4C" w:rsidP="00BA2D4C">
      <w:pPr>
        <w:rPr>
          <w:rFonts w:cstheme="minorHAnsi"/>
        </w:rPr>
      </w:pPr>
      <w:r w:rsidRPr="005D7F25">
        <w:rPr>
          <w:rFonts w:cstheme="minorHAnsi"/>
          <w:noProof/>
        </w:rPr>
        <w:drawing>
          <wp:inline distT="0" distB="0" distL="0" distR="0" wp14:anchorId="1A013E9C" wp14:editId="3CCBA84F">
            <wp:extent cx="2333625" cy="295275"/>
            <wp:effectExtent l="0" t="0" r="0" b="0"/>
            <wp:docPr id="3" name="Picture 3" descr="C:\Users\rick\AppData\Local\Microsoft\Windows\Temporary Internet Files\Content.Word\William R Assenmacher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ick\AppData\Local\Microsoft\Windows\Temporary Internet Files\Content.Word\William R Assenmacher Signatur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33625" cy="295275"/>
                    </a:xfrm>
                    <a:prstGeom prst="rect">
                      <a:avLst/>
                    </a:prstGeom>
                    <a:noFill/>
                    <a:ln>
                      <a:noFill/>
                    </a:ln>
                  </pic:spPr>
                </pic:pic>
              </a:graphicData>
            </a:graphic>
          </wp:inline>
        </w:drawing>
      </w:r>
      <w:r w:rsidRPr="005D7F25">
        <w:rPr>
          <w:rFonts w:cstheme="minorHAnsi"/>
          <w:noProof/>
        </w:rPr>
        <w:tab/>
      </w:r>
      <w:r w:rsidRPr="005D7F25">
        <w:rPr>
          <w:rFonts w:cstheme="minorHAnsi"/>
          <w:noProof/>
        </w:rPr>
        <w:tab/>
      </w:r>
      <w:r w:rsidRPr="005D7F25">
        <w:rPr>
          <w:rFonts w:cstheme="minorHAnsi"/>
          <w:noProof/>
        </w:rPr>
        <w:drawing>
          <wp:inline distT="0" distB="0" distL="0" distR="0" wp14:anchorId="6C04BD08" wp14:editId="0CD4D00C">
            <wp:extent cx="2343150" cy="371475"/>
            <wp:effectExtent l="0" t="0" r="0" b="0"/>
            <wp:docPr id="1" name="Picture 1" descr="C:\Users\rick\AppData\Local\Microsoft\Windows\Temporary Internet Files\Content.Word\Rick Grinn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ick\AppData\Local\Microsoft\Windows\Temporary Internet Files\Content.Word\Rick Grinnel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3150" cy="371475"/>
                    </a:xfrm>
                    <a:prstGeom prst="rect">
                      <a:avLst/>
                    </a:prstGeom>
                    <a:noFill/>
                    <a:ln>
                      <a:noFill/>
                    </a:ln>
                  </pic:spPr>
                </pic:pic>
              </a:graphicData>
            </a:graphic>
          </wp:inline>
        </w:drawing>
      </w:r>
    </w:p>
    <w:p w14:paraId="1787C579" w14:textId="231218A6" w:rsidR="00BA2D4C" w:rsidRPr="005D7F25" w:rsidRDefault="00BA2D4C" w:rsidP="00BA2D4C">
      <w:pPr>
        <w:rPr>
          <w:rFonts w:cstheme="minorHAnsi"/>
        </w:rPr>
      </w:pPr>
      <w:r w:rsidRPr="005D7F25">
        <w:rPr>
          <w:rFonts w:cstheme="minorHAnsi"/>
        </w:rPr>
        <w:t xml:space="preserve">Bill Assenmacher, </w:t>
      </w:r>
      <w:r w:rsidR="00A95602">
        <w:rPr>
          <w:rFonts w:cstheme="minorHAnsi"/>
        </w:rPr>
        <w:t>Co-Founder,</w:t>
      </w:r>
      <w:r w:rsidRPr="005D7F25">
        <w:rPr>
          <w:rFonts w:cstheme="minorHAnsi"/>
        </w:rPr>
        <w:t xml:space="preserve"> SABC</w:t>
      </w:r>
      <w:r w:rsidRPr="005D7F25">
        <w:rPr>
          <w:rFonts w:cstheme="minorHAnsi"/>
        </w:rPr>
        <w:tab/>
      </w:r>
      <w:r w:rsidRPr="005D7F25">
        <w:rPr>
          <w:rFonts w:cstheme="minorHAnsi"/>
        </w:rPr>
        <w:tab/>
      </w:r>
      <w:r w:rsidRPr="005D7F25">
        <w:rPr>
          <w:rFonts w:cstheme="minorHAnsi"/>
        </w:rPr>
        <w:tab/>
        <w:t xml:space="preserve">Rick Grinnell, </w:t>
      </w:r>
      <w:r w:rsidR="00A95602">
        <w:rPr>
          <w:rFonts w:cstheme="minorHAnsi"/>
        </w:rPr>
        <w:t>Co-Founder,</w:t>
      </w:r>
      <w:r w:rsidR="00A95602" w:rsidRPr="005D7F25">
        <w:rPr>
          <w:rFonts w:cstheme="minorHAnsi"/>
        </w:rPr>
        <w:t xml:space="preserve"> SABC</w:t>
      </w:r>
    </w:p>
    <w:p w14:paraId="4EAF7844" w14:textId="77777777" w:rsidR="00BA2D4C" w:rsidRDefault="00BA2D4C" w:rsidP="00BA2D4C">
      <w:pPr>
        <w:rPr>
          <w:rFonts w:cstheme="minorHAnsi"/>
        </w:rPr>
      </w:pPr>
    </w:p>
    <w:p w14:paraId="3CA5A338" w14:textId="77777777" w:rsidR="00BA2D4C" w:rsidRPr="005D7F25" w:rsidRDefault="00BA2D4C" w:rsidP="00BA2D4C">
      <w:pPr>
        <w:shd w:val="clear" w:color="auto" w:fill="FFFFFF"/>
        <w:rPr>
          <w:rFonts w:eastAsia="Times New Roman" w:cstheme="minorHAnsi"/>
          <w:color w:val="212121"/>
        </w:rPr>
      </w:pPr>
      <w:r>
        <w:rPr>
          <w:rFonts w:cstheme="minorHAnsi"/>
        </w:rPr>
        <w:t xml:space="preserve">For further information please contact: </w:t>
      </w:r>
    </w:p>
    <w:p w14:paraId="39735F01" w14:textId="77777777" w:rsidR="00BA2D4C" w:rsidRDefault="00BA2D4C" w:rsidP="00BA2D4C">
      <w:pPr>
        <w:rPr>
          <w:rFonts w:eastAsiaTheme="minorEastAsia"/>
          <w:noProof/>
          <w:sz w:val="22"/>
          <w:szCs w:val="22"/>
        </w:rPr>
      </w:pPr>
      <w:r>
        <w:rPr>
          <w:rFonts w:eastAsiaTheme="minorEastAsia"/>
          <w:noProof/>
        </w:rPr>
        <w:t>Rick Grinnell, VP</w:t>
      </w:r>
    </w:p>
    <w:p w14:paraId="1A108407" w14:textId="77777777" w:rsidR="00BA2D4C" w:rsidRDefault="00BA2D4C" w:rsidP="00BA2D4C">
      <w:pPr>
        <w:rPr>
          <w:rFonts w:eastAsiaTheme="minorEastAsia"/>
          <w:noProof/>
        </w:rPr>
      </w:pPr>
      <w:r>
        <w:rPr>
          <w:rFonts w:eastAsiaTheme="minorEastAsia"/>
          <w:noProof/>
        </w:rPr>
        <w:t>Southern Arizona Business Coalition</w:t>
      </w:r>
    </w:p>
    <w:p w14:paraId="06A5D225" w14:textId="77777777" w:rsidR="00BA2D4C" w:rsidRDefault="00BA2D4C" w:rsidP="00BA2D4C">
      <w:pPr>
        <w:rPr>
          <w:rFonts w:eastAsiaTheme="minorEastAsia"/>
          <w:noProof/>
        </w:rPr>
      </w:pPr>
      <w:r>
        <w:rPr>
          <w:rFonts w:eastAsiaTheme="minorEastAsia"/>
          <w:noProof/>
        </w:rPr>
        <w:t>P.O. Box 26945</w:t>
      </w:r>
    </w:p>
    <w:p w14:paraId="227B8180" w14:textId="77777777" w:rsidR="00BA2D4C" w:rsidRDefault="00BA2D4C" w:rsidP="00BA2D4C">
      <w:pPr>
        <w:rPr>
          <w:rFonts w:eastAsiaTheme="minorEastAsia"/>
          <w:noProof/>
        </w:rPr>
      </w:pPr>
      <w:r>
        <w:rPr>
          <w:rFonts w:eastAsiaTheme="minorEastAsia"/>
          <w:noProof/>
        </w:rPr>
        <w:t>Tucson, AZ. 85726</w:t>
      </w:r>
    </w:p>
    <w:p w14:paraId="7723DDD8" w14:textId="77777777" w:rsidR="00BA2D4C" w:rsidRDefault="00BA2D4C" w:rsidP="00BA2D4C">
      <w:pPr>
        <w:rPr>
          <w:rFonts w:eastAsiaTheme="minorEastAsia"/>
          <w:noProof/>
        </w:rPr>
      </w:pPr>
      <w:r>
        <w:rPr>
          <w:rFonts w:eastAsiaTheme="minorEastAsia"/>
          <w:noProof/>
        </w:rPr>
        <w:t>520.247.3268 (c)</w:t>
      </w:r>
    </w:p>
    <w:p w14:paraId="36029936" w14:textId="77777777" w:rsidR="00BA2D4C" w:rsidRDefault="00BA2D4C" w:rsidP="00BA2D4C">
      <w:pPr>
        <w:rPr>
          <w:rFonts w:eastAsiaTheme="minorEastAsia"/>
          <w:noProof/>
        </w:rPr>
      </w:pPr>
      <w:r>
        <w:rPr>
          <w:rFonts w:eastAsiaTheme="minorEastAsia"/>
          <w:noProof/>
        </w:rPr>
        <w:t>rick@soazbc.com</w:t>
      </w:r>
    </w:p>
    <w:p w14:paraId="1CBC7C45" w14:textId="77777777" w:rsidR="00BA2D4C" w:rsidRDefault="00785EDC" w:rsidP="00BA2D4C">
      <w:pPr>
        <w:rPr>
          <w:rFonts w:eastAsiaTheme="minorEastAsia"/>
          <w:noProof/>
        </w:rPr>
      </w:pPr>
      <w:hyperlink r:id="rId8" w:history="1">
        <w:r w:rsidR="00BA2D4C" w:rsidRPr="00D14ED1">
          <w:rPr>
            <w:rStyle w:val="Hyperlink"/>
            <w:rFonts w:eastAsiaTheme="minorEastAsia"/>
            <w:noProof/>
          </w:rPr>
          <w:t>www.soazbc.com</w:t>
        </w:r>
      </w:hyperlink>
    </w:p>
    <w:p w14:paraId="05F819C5" w14:textId="77777777" w:rsidR="00BA2D4C" w:rsidRDefault="00BA2D4C" w:rsidP="00BA2D4C">
      <w:pPr>
        <w:rPr>
          <w:rFonts w:eastAsiaTheme="minorEastAsia"/>
          <w:noProof/>
        </w:rPr>
      </w:pPr>
    </w:p>
    <w:p w14:paraId="5A6C62B3" w14:textId="77777777" w:rsidR="00BA2D4C" w:rsidRPr="00A875E1" w:rsidRDefault="00BA2D4C" w:rsidP="00980980">
      <w:pPr>
        <w:rPr>
          <w:rFonts w:ascii="Cambria" w:eastAsia="Times New Roman" w:hAnsi="Cambria" w:cs="Times New Roman"/>
        </w:rPr>
      </w:pPr>
    </w:p>
    <w:p w14:paraId="2C203BBC" w14:textId="77777777" w:rsidR="00980980" w:rsidRPr="00980980" w:rsidRDefault="00980980" w:rsidP="00980980">
      <w:pPr>
        <w:rPr>
          <w:rFonts w:ascii="Times New Roman" w:eastAsia="Times New Roman" w:hAnsi="Times New Roman" w:cs="Times New Roman"/>
        </w:rPr>
      </w:pPr>
    </w:p>
    <w:p w14:paraId="1FD63DE8" w14:textId="77777777" w:rsidR="00980980" w:rsidRDefault="00980980"/>
    <w:sectPr w:rsidR="009809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6904FB"/>
    <w:multiLevelType w:val="multilevel"/>
    <w:tmpl w:val="7AB4B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980"/>
    <w:rsid w:val="00584ED6"/>
    <w:rsid w:val="0073481D"/>
    <w:rsid w:val="00785EDC"/>
    <w:rsid w:val="00980980"/>
    <w:rsid w:val="00A875E1"/>
    <w:rsid w:val="00A95602"/>
    <w:rsid w:val="00BA2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99335"/>
  <w15:chartTrackingRefBased/>
  <w15:docId w15:val="{D0F00EB6-CE0F-FF46-AA28-84881E80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D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445316">
      <w:bodyDiv w:val="1"/>
      <w:marLeft w:val="0"/>
      <w:marRight w:val="0"/>
      <w:marTop w:val="0"/>
      <w:marBottom w:val="0"/>
      <w:divBdr>
        <w:top w:val="none" w:sz="0" w:space="0" w:color="auto"/>
        <w:left w:val="none" w:sz="0" w:space="0" w:color="auto"/>
        <w:bottom w:val="none" w:sz="0" w:space="0" w:color="auto"/>
        <w:right w:val="none" w:sz="0" w:space="0" w:color="auto"/>
      </w:divBdr>
      <w:divsChild>
        <w:div w:id="30688811">
          <w:marLeft w:val="0"/>
          <w:marRight w:val="0"/>
          <w:marTop w:val="0"/>
          <w:marBottom w:val="0"/>
          <w:divBdr>
            <w:top w:val="none" w:sz="0" w:space="0" w:color="auto"/>
            <w:left w:val="none" w:sz="0" w:space="0" w:color="auto"/>
            <w:bottom w:val="none" w:sz="0" w:space="0" w:color="auto"/>
            <w:right w:val="none" w:sz="0" w:space="0" w:color="auto"/>
          </w:divBdr>
        </w:div>
        <w:div w:id="46539936">
          <w:marLeft w:val="0"/>
          <w:marRight w:val="0"/>
          <w:marTop w:val="0"/>
          <w:marBottom w:val="0"/>
          <w:divBdr>
            <w:top w:val="none" w:sz="0" w:space="0" w:color="auto"/>
            <w:left w:val="none" w:sz="0" w:space="0" w:color="auto"/>
            <w:bottom w:val="none" w:sz="0" w:space="0" w:color="auto"/>
            <w:right w:val="none" w:sz="0" w:space="0" w:color="auto"/>
          </w:divBdr>
        </w:div>
        <w:div w:id="188447288">
          <w:marLeft w:val="0"/>
          <w:marRight w:val="0"/>
          <w:marTop w:val="0"/>
          <w:marBottom w:val="0"/>
          <w:divBdr>
            <w:top w:val="none" w:sz="0" w:space="0" w:color="auto"/>
            <w:left w:val="none" w:sz="0" w:space="0" w:color="auto"/>
            <w:bottom w:val="none" w:sz="0" w:space="0" w:color="auto"/>
            <w:right w:val="none" w:sz="0" w:space="0" w:color="auto"/>
          </w:divBdr>
        </w:div>
        <w:div w:id="306396015">
          <w:marLeft w:val="0"/>
          <w:marRight w:val="0"/>
          <w:marTop w:val="0"/>
          <w:marBottom w:val="0"/>
          <w:divBdr>
            <w:top w:val="none" w:sz="0" w:space="0" w:color="auto"/>
            <w:left w:val="none" w:sz="0" w:space="0" w:color="auto"/>
            <w:bottom w:val="none" w:sz="0" w:space="0" w:color="auto"/>
            <w:right w:val="none" w:sz="0" w:space="0" w:color="auto"/>
          </w:divBdr>
        </w:div>
        <w:div w:id="383406724">
          <w:marLeft w:val="0"/>
          <w:marRight w:val="0"/>
          <w:marTop w:val="0"/>
          <w:marBottom w:val="0"/>
          <w:divBdr>
            <w:top w:val="none" w:sz="0" w:space="0" w:color="auto"/>
            <w:left w:val="none" w:sz="0" w:space="0" w:color="auto"/>
            <w:bottom w:val="none" w:sz="0" w:space="0" w:color="auto"/>
            <w:right w:val="none" w:sz="0" w:space="0" w:color="auto"/>
          </w:divBdr>
        </w:div>
        <w:div w:id="539786842">
          <w:marLeft w:val="0"/>
          <w:marRight w:val="0"/>
          <w:marTop w:val="0"/>
          <w:marBottom w:val="0"/>
          <w:divBdr>
            <w:top w:val="none" w:sz="0" w:space="0" w:color="auto"/>
            <w:left w:val="none" w:sz="0" w:space="0" w:color="auto"/>
            <w:bottom w:val="none" w:sz="0" w:space="0" w:color="auto"/>
            <w:right w:val="none" w:sz="0" w:space="0" w:color="auto"/>
          </w:divBdr>
        </w:div>
        <w:div w:id="561142449">
          <w:marLeft w:val="0"/>
          <w:marRight w:val="0"/>
          <w:marTop w:val="0"/>
          <w:marBottom w:val="0"/>
          <w:divBdr>
            <w:top w:val="none" w:sz="0" w:space="0" w:color="auto"/>
            <w:left w:val="none" w:sz="0" w:space="0" w:color="auto"/>
            <w:bottom w:val="none" w:sz="0" w:space="0" w:color="auto"/>
            <w:right w:val="none" w:sz="0" w:space="0" w:color="auto"/>
          </w:divBdr>
        </w:div>
        <w:div w:id="596981955">
          <w:marLeft w:val="0"/>
          <w:marRight w:val="0"/>
          <w:marTop w:val="0"/>
          <w:marBottom w:val="0"/>
          <w:divBdr>
            <w:top w:val="none" w:sz="0" w:space="0" w:color="auto"/>
            <w:left w:val="none" w:sz="0" w:space="0" w:color="auto"/>
            <w:bottom w:val="none" w:sz="0" w:space="0" w:color="auto"/>
            <w:right w:val="none" w:sz="0" w:space="0" w:color="auto"/>
          </w:divBdr>
        </w:div>
        <w:div w:id="608271136">
          <w:marLeft w:val="0"/>
          <w:marRight w:val="0"/>
          <w:marTop w:val="0"/>
          <w:marBottom w:val="0"/>
          <w:divBdr>
            <w:top w:val="none" w:sz="0" w:space="0" w:color="auto"/>
            <w:left w:val="none" w:sz="0" w:space="0" w:color="auto"/>
            <w:bottom w:val="none" w:sz="0" w:space="0" w:color="auto"/>
            <w:right w:val="none" w:sz="0" w:space="0" w:color="auto"/>
          </w:divBdr>
        </w:div>
        <w:div w:id="610823106">
          <w:marLeft w:val="0"/>
          <w:marRight w:val="0"/>
          <w:marTop w:val="0"/>
          <w:marBottom w:val="0"/>
          <w:divBdr>
            <w:top w:val="none" w:sz="0" w:space="0" w:color="auto"/>
            <w:left w:val="none" w:sz="0" w:space="0" w:color="auto"/>
            <w:bottom w:val="none" w:sz="0" w:space="0" w:color="auto"/>
            <w:right w:val="none" w:sz="0" w:space="0" w:color="auto"/>
          </w:divBdr>
        </w:div>
        <w:div w:id="638536488">
          <w:marLeft w:val="0"/>
          <w:marRight w:val="0"/>
          <w:marTop w:val="0"/>
          <w:marBottom w:val="0"/>
          <w:divBdr>
            <w:top w:val="none" w:sz="0" w:space="0" w:color="auto"/>
            <w:left w:val="none" w:sz="0" w:space="0" w:color="auto"/>
            <w:bottom w:val="none" w:sz="0" w:space="0" w:color="auto"/>
            <w:right w:val="none" w:sz="0" w:space="0" w:color="auto"/>
          </w:divBdr>
        </w:div>
        <w:div w:id="749161508">
          <w:marLeft w:val="0"/>
          <w:marRight w:val="0"/>
          <w:marTop w:val="0"/>
          <w:marBottom w:val="0"/>
          <w:divBdr>
            <w:top w:val="none" w:sz="0" w:space="0" w:color="auto"/>
            <w:left w:val="none" w:sz="0" w:space="0" w:color="auto"/>
            <w:bottom w:val="none" w:sz="0" w:space="0" w:color="auto"/>
            <w:right w:val="none" w:sz="0" w:space="0" w:color="auto"/>
          </w:divBdr>
        </w:div>
        <w:div w:id="831721611">
          <w:marLeft w:val="0"/>
          <w:marRight w:val="0"/>
          <w:marTop w:val="0"/>
          <w:marBottom w:val="0"/>
          <w:divBdr>
            <w:top w:val="none" w:sz="0" w:space="0" w:color="auto"/>
            <w:left w:val="none" w:sz="0" w:space="0" w:color="auto"/>
            <w:bottom w:val="none" w:sz="0" w:space="0" w:color="auto"/>
            <w:right w:val="none" w:sz="0" w:space="0" w:color="auto"/>
          </w:divBdr>
        </w:div>
        <w:div w:id="857232353">
          <w:marLeft w:val="0"/>
          <w:marRight w:val="0"/>
          <w:marTop w:val="0"/>
          <w:marBottom w:val="0"/>
          <w:divBdr>
            <w:top w:val="none" w:sz="0" w:space="0" w:color="auto"/>
            <w:left w:val="none" w:sz="0" w:space="0" w:color="auto"/>
            <w:bottom w:val="none" w:sz="0" w:space="0" w:color="auto"/>
            <w:right w:val="none" w:sz="0" w:space="0" w:color="auto"/>
          </w:divBdr>
        </w:div>
        <w:div w:id="857934410">
          <w:marLeft w:val="0"/>
          <w:marRight w:val="0"/>
          <w:marTop w:val="0"/>
          <w:marBottom w:val="0"/>
          <w:divBdr>
            <w:top w:val="none" w:sz="0" w:space="0" w:color="auto"/>
            <w:left w:val="none" w:sz="0" w:space="0" w:color="auto"/>
            <w:bottom w:val="none" w:sz="0" w:space="0" w:color="auto"/>
            <w:right w:val="none" w:sz="0" w:space="0" w:color="auto"/>
          </w:divBdr>
        </w:div>
        <w:div w:id="895968422">
          <w:marLeft w:val="0"/>
          <w:marRight w:val="0"/>
          <w:marTop w:val="0"/>
          <w:marBottom w:val="0"/>
          <w:divBdr>
            <w:top w:val="none" w:sz="0" w:space="0" w:color="auto"/>
            <w:left w:val="none" w:sz="0" w:space="0" w:color="auto"/>
            <w:bottom w:val="none" w:sz="0" w:space="0" w:color="auto"/>
            <w:right w:val="none" w:sz="0" w:space="0" w:color="auto"/>
          </w:divBdr>
        </w:div>
        <w:div w:id="908074204">
          <w:marLeft w:val="0"/>
          <w:marRight w:val="0"/>
          <w:marTop w:val="0"/>
          <w:marBottom w:val="0"/>
          <w:divBdr>
            <w:top w:val="none" w:sz="0" w:space="0" w:color="auto"/>
            <w:left w:val="none" w:sz="0" w:space="0" w:color="auto"/>
            <w:bottom w:val="none" w:sz="0" w:space="0" w:color="auto"/>
            <w:right w:val="none" w:sz="0" w:space="0" w:color="auto"/>
          </w:divBdr>
        </w:div>
        <w:div w:id="955478113">
          <w:marLeft w:val="0"/>
          <w:marRight w:val="0"/>
          <w:marTop w:val="0"/>
          <w:marBottom w:val="0"/>
          <w:divBdr>
            <w:top w:val="none" w:sz="0" w:space="0" w:color="auto"/>
            <w:left w:val="none" w:sz="0" w:space="0" w:color="auto"/>
            <w:bottom w:val="none" w:sz="0" w:space="0" w:color="auto"/>
            <w:right w:val="none" w:sz="0" w:space="0" w:color="auto"/>
          </w:divBdr>
        </w:div>
        <w:div w:id="1128163821">
          <w:marLeft w:val="0"/>
          <w:marRight w:val="0"/>
          <w:marTop w:val="0"/>
          <w:marBottom w:val="0"/>
          <w:divBdr>
            <w:top w:val="none" w:sz="0" w:space="0" w:color="auto"/>
            <w:left w:val="none" w:sz="0" w:space="0" w:color="auto"/>
            <w:bottom w:val="none" w:sz="0" w:space="0" w:color="auto"/>
            <w:right w:val="none" w:sz="0" w:space="0" w:color="auto"/>
          </w:divBdr>
        </w:div>
        <w:div w:id="1171718614">
          <w:marLeft w:val="0"/>
          <w:marRight w:val="0"/>
          <w:marTop w:val="0"/>
          <w:marBottom w:val="0"/>
          <w:divBdr>
            <w:top w:val="none" w:sz="0" w:space="0" w:color="auto"/>
            <w:left w:val="none" w:sz="0" w:space="0" w:color="auto"/>
            <w:bottom w:val="none" w:sz="0" w:space="0" w:color="auto"/>
            <w:right w:val="none" w:sz="0" w:space="0" w:color="auto"/>
          </w:divBdr>
        </w:div>
        <w:div w:id="1186361454">
          <w:marLeft w:val="0"/>
          <w:marRight w:val="0"/>
          <w:marTop w:val="0"/>
          <w:marBottom w:val="0"/>
          <w:divBdr>
            <w:top w:val="none" w:sz="0" w:space="0" w:color="auto"/>
            <w:left w:val="none" w:sz="0" w:space="0" w:color="auto"/>
            <w:bottom w:val="none" w:sz="0" w:space="0" w:color="auto"/>
            <w:right w:val="none" w:sz="0" w:space="0" w:color="auto"/>
          </w:divBdr>
        </w:div>
        <w:div w:id="1359350744">
          <w:marLeft w:val="0"/>
          <w:marRight w:val="0"/>
          <w:marTop w:val="0"/>
          <w:marBottom w:val="0"/>
          <w:divBdr>
            <w:top w:val="none" w:sz="0" w:space="0" w:color="auto"/>
            <w:left w:val="none" w:sz="0" w:space="0" w:color="auto"/>
            <w:bottom w:val="none" w:sz="0" w:space="0" w:color="auto"/>
            <w:right w:val="none" w:sz="0" w:space="0" w:color="auto"/>
          </w:divBdr>
        </w:div>
        <w:div w:id="1398044665">
          <w:marLeft w:val="0"/>
          <w:marRight w:val="0"/>
          <w:marTop w:val="0"/>
          <w:marBottom w:val="0"/>
          <w:divBdr>
            <w:top w:val="none" w:sz="0" w:space="0" w:color="auto"/>
            <w:left w:val="none" w:sz="0" w:space="0" w:color="auto"/>
            <w:bottom w:val="none" w:sz="0" w:space="0" w:color="auto"/>
            <w:right w:val="none" w:sz="0" w:space="0" w:color="auto"/>
          </w:divBdr>
        </w:div>
        <w:div w:id="1457675702">
          <w:marLeft w:val="0"/>
          <w:marRight w:val="0"/>
          <w:marTop w:val="0"/>
          <w:marBottom w:val="0"/>
          <w:divBdr>
            <w:top w:val="none" w:sz="0" w:space="0" w:color="auto"/>
            <w:left w:val="none" w:sz="0" w:space="0" w:color="auto"/>
            <w:bottom w:val="none" w:sz="0" w:space="0" w:color="auto"/>
            <w:right w:val="none" w:sz="0" w:space="0" w:color="auto"/>
          </w:divBdr>
        </w:div>
        <w:div w:id="1690912511">
          <w:marLeft w:val="0"/>
          <w:marRight w:val="0"/>
          <w:marTop w:val="0"/>
          <w:marBottom w:val="0"/>
          <w:divBdr>
            <w:top w:val="none" w:sz="0" w:space="0" w:color="auto"/>
            <w:left w:val="none" w:sz="0" w:space="0" w:color="auto"/>
            <w:bottom w:val="none" w:sz="0" w:space="0" w:color="auto"/>
            <w:right w:val="none" w:sz="0" w:space="0" w:color="auto"/>
          </w:divBdr>
        </w:div>
        <w:div w:id="1772125259">
          <w:marLeft w:val="0"/>
          <w:marRight w:val="0"/>
          <w:marTop w:val="0"/>
          <w:marBottom w:val="0"/>
          <w:divBdr>
            <w:top w:val="none" w:sz="0" w:space="0" w:color="auto"/>
            <w:left w:val="none" w:sz="0" w:space="0" w:color="auto"/>
            <w:bottom w:val="none" w:sz="0" w:space="0" w:color="auto"/>
            <w:right w:val="none" w:sz="0" w:space="0" w:color="auto"/>
          </w:divBdr>
        </w:div>
        <w:div w:id="1882283370">
          <w:marLeft w:val="0"/>
          <w:marRight w:val="0"/>
          <w:marTop w:val="0"/>
          <w:marBottom w:val="0"/>
          <w:divBdr>
            <w:top w:val="none" w:sz="0" w:space="0" w:color="auto"/>
            <w:left w:val="none" w:sz="0" w:space="0" w:color="auto"/>
            <w:bottom w:val="none" w:sz="0" w:space="0" w:color="auto"/>
            <w:right w:val="none" w:sz="0" w:space="0" w:color="auto"/>
          </w:divBdr>
        </w:div>
        <w:div w:id="1961110841">
          <w:marLeft w:val="0"/>
          <w:marRight w:val="0"/>
          <w:marTop w:val="0"/>
          <w:marBottom w:val="0"/>
          <w:divBdr>
            <w:top w:val="none" w:sz="0" w:space="0" w:color="auto"/>
            <w:left w:val="none" w:sz="0" w:space="0" w:color="auto"/>
            <w:bottom w:val="none" w:sz="0" w:space="0" w:color="auto"/>
            <w:right w:val="none" w:sz="0" w:space="0" w:color="auto"/>
          </w:divBdr>
        </w:div>
        <w:div w:id="2061203959">
          <w:marLeft w:val="0"/>
          <w:marRight w:val="0"/>
          <w:marTop w:val="0"/>
          <w:marBottom w:val="0"/>
          <w:divBdr>
            <w:top w:val="none" w:sz="0" w:space="0" w:color="auto"/>
            <w:left w:val="none" w:sz="0" w:space="0" w:color="auto"/>
            <w:bottom w:val="none" w:sz="0" w:space="0" w:color="auto"/>
            <w:right w:val="none" w:sz="0" w:space="0" w:color="auto"/>
          </w:divBdr>
        </w:div>
        <w:div w:id="2085956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azbc.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Heiser</dc:creator>
  <cp:keywords/>
  <dc:description/>
  <cp:lastModifiedBy>rickgrinnell@gmail.com</cp:lastModifiedBy>
  <cp:revision>2</cp:revision>
  <dcterms:created xsi:type="dcterms:W3CDTF">2021-04-02T19:37:00Z</dcterms:created>
  <dcterms:modified xsi:type="dcterms:W3CDTF">2021-04-02T19:37:00Z</dcterms:modified>
</cp:coreProperties>
</file>