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2A4BF" w14:textId="03561FCA" w:rsidR="007612BF" w:rsidRPr="000800C7" w:rsidRDefault="00E16F3D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January </w:t>
      </w:r>
      <w:r w:rsidR="00A7348D" w:rsidRPr="000800C7">
        <w:rPr>
          <w:rFonts w:ascii="Arial" w:hAnsi="Arial" w:cs="Arial"/>
          <w:sz w:val="22"/>
        </w:rPr>
        <w:t>27</w:t>
      </w:r>
      <w:r w:rsidRPr="000800C7">
        <w:rPr>
          <w:rFonts w:ascii="Arial" w:hAnsi="Arial" w:cs="Arial"/>
          <w:sz w:val="22"/>
        </w:rPr>
        <w:t>, 2021</w:t>
      </w:r>
    </w:p>
    <w:p w14:paraId="5D270103" w14:textId="77777777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3C5EBC53" w14:textId="1DA4CECD" w:rsidR="007612BF" w:rsidRPr="000800C7" w:rsidRDefault="00401B26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United States Forest Service</w:t>
      </w:r>
    </w:p>
    <w:p w14:paraId="596326DE" w14:textId="1ABB4723" w:rsidR="00401B26" w:rsidRPr="000800C7" w:rsidRDefault="00401B26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Wenatchee River Ranger District</w:t>
      </w:r>
    </w:p>
    <w:p w14:paraId="196B916C" w14:textId="3D22B654" w:rsidR="007612BF" w:rsidRPr="000800C7" w:rsidRDefault="00401B26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Attn: </w:t>
      </w:r>
      <w:r w:rsidR="00E16F3D" w:rsidRPr="000800C7">
        <w:rPr>
          <w:rFonts w:ascii="Arial" w:hAnsi="Arial" w:cs="Arial"/>
          <w:sz w:val="22"/>
        </w:rPr>
        <w:t>Paul Kelly</w:t>
      </w:r>
    </w:p>
    <w:p w14:paraId="46B6B031" w14:textId="5D81204B" w:rsidR="00363745" w:rsidRPr="000800C7" w:rsidRDefault="00363745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600 Sherbourne</w:t>
      </w:r>
    </w:p>
    <w:p w14:paraId="3DC0D7E7" w14:textId="78F70BC3" w:rsidR="00363745" w:rsidRPr="000800C7" w:rsidRDefault="00363745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Leavenworth, WA 98826</w:t>
      </w:r>
    </w:p>
    <w:p w14:paraId="4EB6AAD5" w14:textId="77777777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50C49BF9" w14:textId="48D408E6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Subject: </w:t>
      </w:r>
      <w:r w:rsidR="00790C66" w:rsidRPr="000800C7">
        <w:rPr>
          <w:rFonts w:ascii="Arial" w:hAnsi="Arial" w:cs="Arial"/>
          <w:sz w:val="22"/>
        </w:rPr>
        <w:t xml:space="preserve">Draft </w:t>
      </w:r>
      <w:bookmarkStart w:id="0" w:name="_Hlk62651459"/>
      <w:r w:rsidR="003F30D3" w:rsidRPr="000800C7">
        <w:rPr>
          <w:rFonts w:ascii="Arial" w:hAnsi="Arial" w:cs="Arial"/>
          <w:sz w:val="22"/>
        </w:rPr>
        <w:t xml:space="preserve">WDFW Comments - </w:t>
      </w:r>
      <w:r w:rsidR="00363745" w:rsidRPr="000800C7">
        <w:rPr>
          <w:rFonts w:ascii="Arial" w:hAnsi="Arial" w:cs="Arial"/>
          <w:sz w:val="22"/>
        </w:rPr>
        <w:t xml:space="preserve">Upper Wenatchee Pilot Project </w:t>
      </w:r>
      <w:r w:rsidR="00790FA8" w:rsidRPr="000800C7">
        <w:rPr>
          <w:rFonts w:ascii="Arial" w:hAnsi="Arial" w:cs="Arial"/>
          <w:sz w:val="22"/>
        </w:rPr>
        <w:t xml:space="preserve">Draft </w:t>
      </w:r>
      <w:r w:rsidR="00363745" w:rsidRPr="000800C7">
        <w:rPr>
          <w:rFonts w:ascii="Arial" w:hAnsi="Arial" w:cs="Arial"/>
          <w:sz w:val="22"/>
        </w:rPr>
        <w:t xml:space="preserve">EA </w:t>
      </w:r>
      <w:bookmarkEnd w:id="0"/>
      <w:r w:rsidRPr="000800C7">
        <w:rPr>
          <w:rFonts w:ascii="Arial" w:hAnsi="Arial" w:cs="Arial"/>
          <w:sz w:val="22"/>
        </w:rPr>
        <w:t xml:space="preserve"> </w:t>
      </w:r>
    </w:p>
    <w:p w14:paraId="21A07D32" w14:textId="77777777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24EFA38F" w14:textId="782C2FA5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Dear </w:t>
      </w:r>
      <w:r w:rsidR="003F30D3" w:rsidRPr="000800C7">
        <w:rPr>
          <w:rFonts w:ascii="Arial" w:hAnsi="Arial" w:cs="Arial"/>
          <w:sz w:val="22"/>
        </w:rPr>
        <w:t>Mr. Kelly</w:t>
      </w:r>
      <w:r w:rsidRPr="000800C7">
        <w:rPr>
          <w:rFonts w:ascii="Arial" w:hAnsi="Arial" w:cs="Arial"/>
          <w:sz w:val="22"/>
        </w:rPr>
        <w:t xml:space="preserve">, </w:t>
      </w:r>
    </w:p>
    <w:p w14:paraId="186267DD" w14:textId="77777777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4A6DA780" w14:textId="085DE01D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Thank you for providing the opportunity for the Washington Department of Fish and Wildlife (WDFW) to comment on the </w:t>
      </w:r>
      <w:r w:rsidR="003F30D3" w:rsidRPr="000800C7">
        <w:rPr>
          <w:rFonts w:ascii="Arial" w:hAnsi="Arial" w:cs="Arial"/>
          <w:sz w:val="22"/>
        </w:rPr>
        <w:t xml:space="preserve">Upper Wenatchee Pilot Project </w:t>
      </w:r>
      <w:r w:rsidR="00790FA8" w:rsidRPr="000800C7">
        <w:rPr>
          <w:rFonts w:ascii="Arial" w:hAnsi="Arial" w:cs="Arial"/>
          <w:sz w:val="22"/>
        </w:rPr>
        <w:t xml:space="preserve">Draft </w:t>
      </w:r>
      <w:r w:rsidR="003F30D3" w:rsidRPr="000800C7">
        <w:rPr>
          <w:rFonts w:ascii="Arial" w:hAnsi="Arial" w:cs="Arial"/>
          <w:sz w:val="22"/>
        </w:rPr>
        <w:t>Environmental Assessment (</w:t>
      </w:r>
      <w:r w:rsidR="00790FA8" w:rsidRPr="000800C7">
        <w:rPr>
          <w:rFonts w:ascii="Arial" w:hAnsi="Arial" w:cs="Arial"/>
          <w:sz w:val="22"/>
        </w:rPr>
        <w:t xml:space="preserve">Draft </w:t>
      </w:r>
      <w:r w:rsidR="003F30D3" w:rsidRPr="000800C7">
        <w:rPr>
          <w:rFonts w:ascii="Arial" w:hAnsi="Arial" w:cs="Arial"/>
          <w:sz w:val="22"/>
        </w:rPr>
        <w:t>EA)</w:t>
      </w:r>
      <w:r w:rsidRPr="000800C7">
        <w:rPr>
          <w:rFonts w:ascii="Arial" w:hAnsi="Arial" w:cs="Arial"/>
          <w:sz w:val="22"/>
        </w:rPr>
        <w:t xml:space="preserve">. </w:t>
      </w:r>
      <w:r w:rsidR="0002338F" w:rsidRPr="000800C7">
        <w:rPr>
          <w:rFonts w:ascii="Arial" w:hAnsi="Arial" w:cs="Arial"/>
          <w:sz w:val="22"/>
        </w:rPr>
        <w:t>WDFW’s interest in this project is based on our agency’s mandate to perpetuate fish, wildlife, and their habitat (RCW 77.04.012)</w:t>
      </w:r>
      <w:r w:rsidRPr="000800C7">
        <w:rPr>
          <w:rFonts w:ascii="Arial" w:hAnsi="Arial" w:cs="Arial"/>
          <w:sz w:val="22"/>
        </w:rPr>
        <w:t>.</w:t>
      </w:r>
      <w:r w:rsidR="00D32245" w:rsidRPr="000800C7">
        <w:rPr>
          <w:rFonts w:ascii="Arial" w:hAnsi="Arial" w:cs="Arial"/>
          <w:sz w:val="22"/>
        </w:rPr>
        <w:t xml:space="preserve"> </w:t>
      </w:r>
      <w:r w:rsidR="00D32245" w:rsidRPr="000800C7">
        <w:rPr>
          <w:rFonts w:ascii="Arial" w:hAnsi="Arial" w:cs="Arial"/>
          <w:iCs/>
          <w:sz w:val="22"/>
        </w:rPr>
        <w:t xml:space="preserve"> WDFW appreciates the opportunity to offer comments on the </w:t>
      </w:r>
      <w:r w:rsidR="00E67BD8" w:rsidRPr="000800C7">
        <w:rPr>
          <w:rFonts w:ascii="Arial" w:hAnsi="Arial" w:cs="Arial"/>
          <w:iCs/>
          <w:sz w:val="22"/>
        </w:rPr>
        <w:t>Upper Wena</w:t>
      </w:r>
      <w:r w:rsidR="00613F12" w:rsidRPr="000800C7">
        <w:rPr>
          <w:rFonts w:ascii="Arial" w:hAnsi="Arial" w:cs="Arial"/>
          <w:iCs/>
          <w:sz w:val="22"/>
        </w:rPr>
        <w:t>tchee Pilot Project and</w:t>
      </w:r>
      <w:r w:rsidRPr="000800C7">
        <w:rPr>
          <w:rFonts w:ascii="Arial" w:hAnsi="Arial" w:cs="Arial"/>
          <w:sz w:val="22"/>
        </w:rPr>
        <w:t xml:space="preserve"> supports conducting restoration on the forest in order to move it towards a more historic range of variability, </w:t>
      </w:r>
      <w:r w:rsidR="00077000" w:rsidRPr="000800C7">
        <w:rPr>
          <w:rFonts w:ascii="Arial" w:hAnsi="Arial" w:cs="Arial"/>
          <w:sz w:val="22"/>
        </w:rPr>
        <w:t xml:space="preserve">while </w:t>
      </w:r>
      <w:r w:rsidRPr="000800C7">
        <w:rPr>
          <w:rFonts w:ascii="Arial" w:hAnsi="Arial" w:cs="Arial"/>
          <w:sz w:val="22"/>
        </w:rPr>
        <w:t xml:space="preserve">recognizing that fire has </w:t>
      </w:r>
      <w:r w:rsidR="00974350" w:rsidRPr="000800C7">
        <w:rPr>
          <w:rFonts w:ascii="Arial" w:hAnsi="Arial" w:cs="Arial"/>
          <w:sz w:val="22"/>
        </w:rPr>
        <w:t xml:space="preserve">historically </w:t>
      </w:r>
      <w:r w:rsidRPr="000800C7">
        <w:rPr>
          <w:rFonts w:ascii="Arial" w:hAnsi="Arial" w:cs="Arial"/>
          <w:sz w:val="22"/>
        </w:rPr>
        <w:t xml:space="preserve">played a large role in shaping </w:t>
      </w:r>
      <w:r w:rsidR="000D0A4D" w:rsidRPr="000800C7">
        <w:rPr>
          <w:rFonts w:ascii="Arial" w:hAnsi="Arial" w:cs="Arial"/>
          <w:sz w:val="22"/>
        </w:rPr>
        <w:t xml:space="preserve">the diversity of </w:t>
      </w:r>
      <w:r w:rsidRPr="000800C7">
        <w:rPr>
          <w:rFonts w:ascii="Arial" w:hAnsi="Arial" w:cs="Arial"/>
          <w:sz w:val="22"/>
        </w:rPr>
        <w:t xml:space="preserve">habitats </w:t>
      </w:r>
      <w:r w:rsidR="00974350" w:rsidRPr="000800C7">
        <w:rPr>
          <w:rFonts w:ascii="Arial" w:hAnsi="Arial" w:cs="Arial"/>
          <w:sz w:val="22"/>
        </w:rPr>
        <w:t xml:space="preserve">found </w:t>
      </w:r>
      <w:r w:rsidRPr="000800C7">
        <w:rPr>
          <w:rFonts w:ascii="Arial" w:hAnsi="Arial" w:cs="Arial"/>
          <w:sz w:val="22"/>
        </w:rPr>
        <w:t xml:space="preserve">throughout </w:t>
      </w:r>
      <w:r w:rsidR="00BF53CF" w:rsidRPr="000800C7">
        <w:rPr>
          <w:rFonts w:ascii="Arial" w:hAnsi="Arial" w:cs="Arial"/>
          <w:sz w:val="22"/>
        </w:rPr>
        <w:t xml:space="preserve">the </w:t>
      </w:r>
      <w:r w:rsidR="00F57D2D" w:rsidRPr="000800C7">
        <w:rPr>
          <w:rFonts w:ascii="Arial" w:hAnsi="Arial" w:cs="Arial"/>
          <w:sz w:val="22"/>
        </w:rPr>
        <w:t xml:space="preserve">Wenatchee </w:t>
      </w:r>
      <w:r w:rsidR="00BF53CF" w:rsidRPr="000800C7">
        <w:rPr>
          <w:rFonts w:ascii="Arial" w:hAnsi="Arial" w:cs="Arial"/>
          <w:sz w:val="22"/>
        </w:rPr>
        <w:t>basin and throughout northcentral Washington</w:t>
      </w:r>
      <w:r w:rsidRPr="000800C7">
        <w:rPr>
          <w:rFonts w:ascii="Arial" w:hAnsi="Arial" w:cs="Arial"/>
          <w:sz w:val="22"/>
        </w:rPr>
        <w:t xml:space="preserve">.  </w:t>
      </w:r>
    </w:p>
    <w:p w14:paraId="36A32748" w14:textId="2C26C688" w:rsidR="004263DD" w:rsidRPr="000800C7" w:rsidRDefault="004263DD" w:rsidP="007612BF">
      <w:pPr>
        <w:rPr>
          <w:rFonts w:ascii="Arial" w:hAnsi="Arial" w:cs="Arial"/>
          <w:sz w:val="22"/>
        </w:rPr>
      </w:pPr>
    </w:p>
    <w:p w14:paraId="54A9CBE6" w14:textId="77777777" w:rsidR="004263DD" w:rsidRPr="000800C7" w:rsidRDefault="004263DD" w:rsidP="004263DD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Terrestrial Resources</w:t>
      </w:r>
    </w:p>
    <w:p w14:paraId="11000921" w14:textId="77777777" w:rsidR="004263DD" w:rsidRPr="000800C7" w:rsidRDefault="004263DD" w:rsidP="004263DD">
      <w:pPr>
        <w:rPr>
          <w:rFonts w:ascii="Arial" w:hAnsi="Arial" w:cs="Arial"/>
          <w:sz w:val="22"/>
        </w:rPr>
      </w:pPr>
    </w:p>
    <w:p w14:paraId="669B0CEC" w14:textId="496AF0E8" w:rsidR="004263DD" w:rsidRPr="000800C7" w:rsidRDefault="004263DD" w:rsidP="00D32245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Wildlife Species</w:t>
      </w:r>
    </w:p>
    <w:p w14:paraId="257836D1" w14:textId="1D4C9A14" w:rsidR="00744124" w:rsidRPr="000800C7" w:rsidRDefault="007612BF" w:rsidP="007612BF">
      <w:pPr>
        <w:rPr>
          <w:rFonts w:ascii="Arial" w:hAnsi="Arial" w:cs="Arial"/>
          <w:strike/>
          <w:sz w:val="22"/>
        </w:rPr>
      </w:pPr>
      <w:r w:rsidRPr="000800C7">
        <w:rPr>
          <w:rFonts w:ascii="Arial" w:hAnsi="Arial" w:cs="Arial"/>
          <w:strike/>
          <w:sz w:val="22"/>
        </w:rPr>
        <w:t xml:space="preserve"> </w:t>
      </w:r>
    </w:p>
    <w:p w14:paraId="4258A7BF" w14:textId="2E21D73E" w:rsidR="00744124" w:rsidRPr="000800C7" w:rsidRDefault="00744124" w:rsidP="00D32245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There are anticipated impacts to several </w:t>
      </w:r>
      <w:r w:rsidR="00DE0916" w:rsidRPr="000800C7">
        <w:rPr>
          <w:rFonts w:ascii="Arial" w:hAnsi="Arial" w:cs="Arial"/>
          <w:sz w:val="22"/>
        </w:rPr>
        <w:t>r</w:t>
      </w:r>
      <w:r w:rsidRPr="000800C7">
        <w:rPr>
          <w:rFonts w:ascii="Arial" w:hAnsi="Arial" w:cs="Arial"/>
          <w:sz w:val="22"/>
        </w:rPr>
        <w:t xml:space="preserve">esource </w:t>
      </w:r>
      <w:r w:rsidR="00DE0916" w:rsidRPr="000800C7">
        <w:rPr>
          <w:rFonts w:ascii="Arial" w:hAnsi="Arial" w:cs="Arial"/>
          <w:sz w:val="22"/>
        </w:rPr>
        <w:t>i</w:t>
      </w:r>
      <w:r w:rsidRPr="000800C7">
        <w:rPr>
          <w:rFonts w:ascii="Arial" w:hAnsi="Arial" w:cs="Arial"/>
          <w:sz w:val="22"/>
        </w:rPr>
        <w:t xml:space="preserve">ndicator </w:t>
      </w:r>
      <w:r w:rsidR="00DE0916" w:rsidRPr="000800C7">
        <w:rPr>
          <w:rFonts w:ascii="Arial" w:hAnsi="Arial" w:cs="Arial"/>
          <w:sz w:val="22"/>
        </w:rPr>
        <w:t>s</w:t>
      </w:r>
      <w:r w:rsidRPr="000800C7">
        <w:rPr>
          <w:rFonts w:ascii="Arial" w:hAnsi="Arial" w:cs="Arial"/>
          <w:sz w:val="22"/>
        </w:rPr>
        <w:t>pecies that rely on late successional forests.  These species, including the northern spotted owl</w:t>
      </w:r>
      <w:r w:rsidR="00B27FA1" w:rsidRPr="000800C7">
        <w:rPr>
          <w:rFonts w:ascii="Arial" w:hAnsi="Arial" w:cs="Arial"/>
          <w:sz w:val="22"/>
        </w:rPr>
        <w:t xml:space="preserve"> (</w:t>
      </w:r>
      <w:r w:rsidR="00B27FA1" w:rsidRPr="000800C7">
        <w:rPr>
          <w:rFonts w:ascii="Arial" w:hAnsi="Arial" w:cs="Arial"/>
          <w:i/>
          <w:sz w:val="22"/>
        </w:rPr>
        <w:t>Strix occidentalis caurina</w:t>
      </w:r>
      <w:r w:rsidR="00B27FA1" w:rsidRPr="000800C7">
        <w:rPr>
          <w:rFonts w:ascii="Arial" w:hAnsi="Arial" w:cs="Arial"/>
          <w:sz w:val="22"/>
        </w:rPr>
        <w:t>)</w:t>
      </w:r>
      <w:r w:rsidRPr="000800C7">
        <w:rPr>
          <w:rFonts w:ascii="Arial" w:hAnsi="Arial" w:cs="Arial"/>
          <w:sz w:val="22"/>
        </w:rPr>
        <w:t>, northern goshawk</w:t>
      </w:r>
      <w:r w:rsidR="00124013" w:rsidRPr="000800C7">
        <w:rPr>
          <w:rFonts w:ascii="Arial" w:hAnsi="Arial" w:cs="Arial"/>
          <w:sz w:val="22"/>
        </w:rPr>
        <w:t xml:space="preserve"> (</w:t>
      </w:r>
      <w:r w:rsidR="00124013" w:rsidRPr="000800C7">
        <w:rPr>
          <w:rFonts w:ascii="Arial" w:hAnsi="Arial" w:cs="Arial"/>
          <w:i/>
          <w:sz w:val="22"/>
        </w:rPr>
        <w:t>Accipiter gentilis</w:t>
      </w:r>
      <w:r w:rsidR="00124013" w:rsidRPr="000800C7">
        <w:rPr>
          <w:rFonts w:ascii="Arial" w:hAnsi="Arial" w:cs="Arial"/>
          <w:sz w:val="22"/>
        </w:rPr>
        <w:t>),</w:t>
      </w:r>
      <w:r w:rsidR="006E105E" w:rsidRPr="000800C7">
        <w:rPr>
          <w:rFonts w:ascii="Arial" w:hAnsi="Arial" w:cs="Arial"/>
          <w:sz w:val="22"/>
        </w:rPr>
        <w:t xml:space="preserve"> fisher (</w:t>
      </w:r>
      <w:r w:rsidR="006E105E" w:rsidRPr="000800C7">
        <w:rPr>
          <w:rFonts w:ascii="Arial" w:hAnsi="Arial" w:cs="Arial"/>
          <w:i/>
          <w:sz w:val="22"/>
        </w:rPr>
        <w:t>Pekania pennanti</w:t>
      </w:r>
      <w:r w:rsidR="006E105E" w:rsidRPr="000800C7">
        <w:rPr>
          <w:rFonts w:ascii="Arial" w:hAnsi="Arial" w:cs="Arial"/>
          <w:sz w:val="22"/>
        </w:rPr>
        <w:t>),</w:t>
      </w:r>
      <w:r w:rsidR="00124013" w:rsidRPr="000800C7">
        <w:rPr>
          <w:rFonts w:ascii="Arial" w:hAnsi="Arial" w:cs="Arial"/>
          <w:sz w:val="22"/>
        </w:rPr>
        <w:t xml:space="preserve"> </w:t>
      </w:r>
      <w:r w:rsidRPr="000800C7">
        <w:rPr>
          <w:rFonts w:ascii="Arial" w:hAnsi="Arial" w:cs="Arial"/>
          <w:sz w:val="22"/>
        </w:rPr>
        <w:t>and marten</w:t>
      </w:r>
      <w:r w:rsidR="006508DA" w:rsidRPr="000800C7">
        <w:rPr>
          <w:rFonts w:ascii="Arial" w:hAnsi="Arial" w:cs="Arial"/>
          <w:sz w:val="22"/>
        </w:rPr>
        <w:t xml:space="preserve"> (</w:t>
      </w:r>
      <w:r w:rsidR="006508DA" w:rsidRPr="000800C7">
        <w:rPr>
          <w:rFonts w:ascii="Arial" w:hAnsi="Arial" w:cs="Arial"/>
          <w:bCs/>
          <w:i/>
          <w:sz w:val="22"/>
        </w:rPr>
        <w:t>Martes Americana</w:t>
      </w:r>
      <w:r w:rsidR="006508DA" w:rsidRPr="000800C7">
        <w:rPr>
          <w:rFonts w:ascii="Arial" w:hAnsi="Arial" w:cs="Arial"/>
          <w:bCs/>
          <w:sz w:val="22"/>
        </w:rPr>
        <w:t>)</w:t>
      </w:r>
      <w:r w:rsidRPr="000800C7">
        <w:rPr>
          <w:rFonts w:ascii="Arial" w:hAnsi="Arial" w:cs="Arial"/>
          <w:sz w:val="22"/>
        </w:rPr>
        <w:t xml:space="preserve">, rely on late successional forests where they currently exist.  </w:t>
      </w:r>
      <w:r w:rsidR="00373D7F" w:rsidRPr="000800C7">
        <w:rPr>
          <w:rFonts w:ascii="Arial" w:hAnsi="Arial" w:cs="Arial"/>
          <w:sz w:val="22"/>
        </w:rPr>
        <w:t>Management actions within t</w:t>
      </w:r>
      <w:r w:rsidRPr="000800C7">
        <w:rPr>
          <w:rFonts w:ascii="Arial" w:hAnsi="Arial" w:cs="Arial"/>
          <w:sz w:val="22"/>
        </w:rPr>
        <w:t xml:space="preserve">hese old forest areas should be </w:t>
      </w:r>
      <w:r w:rsidR="00373D7F" w:rsidRPr="000800C7">
        <w:rPr>
          <w:rFonts w:ascii="Arial" w:hAnsi="Arial" w:cs="Arial"/>
          <w:sz w:val="22"/>
        </w:rPr>
        <w:t xml:space="preserve">carefully </w:t>
      </w:r>
      <w:r w:rsidR="00F312A3" w:rsidRPr="000800C7">
        <w:rPr>
          <w:rFonts w:ascii="Arial" w:hAnsi="Arial" w:cs="Arial"/>
          <w:sz w:val="22"/>
        </w:rPr>
        <w:t xml:space="preserve">and incrementally </w:t>
      </w:r>
      <w:r w:rsidR="00373D7F" w:rsidRPr="000800C7">
        <w:rPr>
          <w:rFonts w:ascii="Arial" w:hAnsi="Arial" w:cs="Arial"/>
          <w:sz w:val="22"/>
        </w:rPr>
        <w:t>staged</w:t>
      </w:r>
      <w:r w:rsidRPr="000800C7">
        <w:rPr>
          <w:rFonts w:ascii="Arial" w:hAnsi="Arial" w:cs="Arial"/>
          <w:sz w:val="22"/>
        </w:rPr>
        <w:t xml:space="preserve"> </w:t>
      </w:r>
      <w:proofErr w:type="gramStart"/>
      <w:r w:rsidRPr="000800C7">
        <w:rPr>
          <w:rFonts w:ascii="Arial" w:hAnsi="Arial" w:cs="Arial"/>
          <w:sz w:val="22"/>
        </w:rPr>
        <w:t>in order to</w:t>
      </w:r>
      <w:proofErr w:type="gramEnd"/>
      <w:r w:rsidRPr="000800C7">
        <w:rPr>
          <w:rFonts w:ascii="Arial" w:hAnsi="Arial" w:cs="Arial"/>
          <w:sz w:val="22"/>
        </w:rPr>
        <w:t xml:space="preserve"> </w:t>
      </w:r>
      <w:r w:rsidR="00373D7F" w:rsidRPr="000800C7">
        <w:rPr>
          <w:rFonts w:ascii="Arial" w:hAnsi="Arial" w:cs="Arial"/>
          <w:sz w:val="22"/>
        </w:rPr>
        <w:t>maintain</w:t>
      </w:r>
      <w:r w:rsidRPr="000800C7">
        <w:rPr>
          <w:rFonts w:ascii="Arial" w:hAnsi="Arial" w:cs="Arial"/>
          <w:sz w:val="22"/>
        </w:rPr>
        <w:t xml:space="preserve"> diversity and serve as habitat </w:t>
      </w:r>
      <w:r w:rsidR="00373D7F" w:rsidRPr="000800C7">
        <w:rPr>
          <w:rFonts w:ascii="Arial" w:hAnsi="Arial" w:cs="Arial"/>
          <w:sz w:val="22"/>
        </w:rPr>
        <w:t>strong holds</w:t>
      </w:r>
      <w:r w:rsidRPr="000800C7">
        <w:rPr>
          <w:rFonts w:ascii="Arial" w:hAnsi="Arial" w:cs="Arial"/>
          <w:sz w:val="22"/>
        </w:rPr>
        <w:t xml:space="preserve"> for these species </w:t>
      </w:r>
      <w:r w:rsidR="00373D7F" w:rsidRPr="000800C7">
        <w:rPr>
          <w:rFonts w:ascii="Arial" w:hAnsi="Arial" w:cs="Arial"/>
          <w:sz w:val="22"/>
        </w:rPr>
        <w:t>while</w:t>
      </w:r>
      <w:r w:rsidRPr="000800C7">
        <w:rPr>
          <w:rFonts w:ascii="Arial" w:hAnsi="Arial" w:cs="Arial"/>
          <w:sz w:val="22"/>
        </w:rPr>
        <w:t xml:space="preserve"> other </w:t>
      </w:r>
      <w:r w:rsidR="00F312A3" w:rsidRPr="000800C7">
        <w:rPr>
          <w:rFonts w:ascii="Arial" w:hAnsi="Arial" w:cs="Arial"/>
          <w:sz w:val="22"/>
        </w:rPr>
        <w:t xml:space="preserve">less </w:t>
      </w:r>
      <w:r w:rsidRPr="000800C7">
        <w:rPr>
          <w:rFonts w:ascii="Arial" w:hAnsi="Arial" w:cs="Arial"/>
          <w:sz w:val="22"/>
        </w:rPr>
        <w:t xml:space="preserve">suitable habitat matures </w:t>
      </w:r>
      <w:r w:rsidR="00C46F22" w:rsidRPr="000800C7">
        <w:rPr>
          <w:rFonts w:ascii="Arial" w:hAnsi="Arial" w:cs="Arial"/>
          <w:sz w:val="22"/>
        </w:rPr>
        <w:t>through active</w:t>
      </w:r>
      <w:r w:rsidRPr="000800C7">
        <w:rPr>
          <w:rFonts w:ascii="Arial" w:hAnsi="Arial" w:cs="Arial"/>
          <w:sz w:val="22"/>
        </w:rPr>
        <w:t xml:space="preserve"> management</w:t>
      </w:r>
      <w:r w:rsidR="00F312A3" w:rsidRPr="000800C7">
        <w:rPr>
          <w:rFonts w:ascii="Arial" w:hAnsi="Arial" w:cs="Arial"/>
          <w:sz w:val="22"/>
        </w:rPr>
        <w:t xml:space="preserve"> over time.</w:t>
      </w:r>
      <w:r w:rsidRPr="000800C7">
        <w:rPr>
          <w:rFonts w:ascii="Arial" w:hAnsi="Arial" w:cs="Arial"/>
          <w:sz w:val="22"/>
        </w:rPr>
        <w:t xml:space="preserve"> </w:t>
      </w:r>
    </w:p>
    <w:p w14:paraId="3A15700C" w14:textId="09FBF801" w:rsidR="004F2139" w:rsidRPr="000800C7" w:rsidRDefault="004F2139" w:rsidP="007612BF">
      <w:pPr>
        <w:rPr>
          <w:rFonts w:ascii="Arial" w:hAnsi="Arial" w:cs="Arial"/>
          <w:sz w:val="22"/>
        </w:rPr>
      </w:pPr>
    </w:p>
    <w:p w14:paraId="1492B7B5" w14:textId="1E1E0DBD" w:rsidR="002F346E" w:rsidRPr="000800C7" w:rsidRDefault="004F2139" w:rsidP="00D32245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Although </w:t>
      </w:r>
      <w:r w:rsidR="005253C5" w:rsidRPr="000800C7">
        <w:rPr>
          <w:rFonts w:ascii="Arial" w:hAnsi="Arial" w:cs="Arial"/>
          <w:sz w:val="22"/>
        </w:rPr>
        <w:t>WDFW</w:t>
      </w:r>
      <w:r w:rsidR="00AF6716" w:rsidRPr="000800C7">
        <w:rPr>
          <w:rFonts w:ascii="Arial" w:hAnsi="Arial" w:cs="Arial"/>
          <w:sz w:val="22"/>
        </w:rPr>
        <w:t xml:space="preserve"> understand</w:t>
      </w:r>
      <w:r w:rsidR="005253C5" w:rsidRPr="000800C7">
        <w:rPr>
          <w:rFonts w:ascii="Arial" w:hAnsi="Arial" w:cs="Arial"/>
          <w:sz w:val="22"/>
        </w:rPr>
        <w:t>s</w:t>
      </w:r>
      <w:r w:rsidR="00AF6716" w:rsidRPr="000800C7">
        <w:rPr>
          <w:rFonts w:ascii="Arial" w:hAnsi="Arial" w:cs="Arial"/>
          <w:sz w:val="22"/>
        </w:rPr>
        <w:t xml:space="preserve"> the </w:t>
      </w:r>
      <w:r w:rsidR="00CA1E8C" w:rsidRPr="000800C7">
        <w:rPr>
          <w:rFonts w:ascii="Arial" w:hAnsi="Arial" w:cs="Arial"/>
          <w:sz w:val="22"/>
        </w:rPr>
        <w:t>increased acceptance of</w:t>
      </w:r>
      <w:r w:rsidR="00626EAE" w:rsidRPr="000800C7">
        <w:rPr>
          <w:rFonts w:ascii="Arial" w:hAnsi="Arial" w:cs="Arial"/>
          <w:sz w:val="22"/>
        </w:rPr>
        <w:t xml:space="preserve"> risk </w:t>
      </w:r>
      <w:r w:rsidR="00CA1E8C" w:rsidRPr="000800C7">
        <w:rPr>
          <w:rFonts w:ascii="Arial" w:hAnsi="Arial" w:cs="Arial"/>
          <w:sz w:val="22"/>
        </w:rPr>
        <w:t>from fire and disease</w:t>
      </w:r>
      <w:r w:rsidR="006D4A9E" w:rsidRPr="000800C7">
        <w:rPr>
          <w:rFonts w:ascii="Arial" w:hAnsi="Arial" w:cs="Arial"/>
          <w:sz w:val="22"/>
        </w:rPr>
        <w:t xml:space="preserve"> of Alternative 2</w:t>
      </w:r>
      <w:r w:rsidR="00A82BB6" w:rsidRPr="000800C7">
        <w:rPr>
          <w:rFonts w:ascii="Arial" w:hAnsi="Arial" w:cs="Arial"/>
          <w:sz w:val="22"/>
        </w:rPr>
        <w:t xml:space="preserve">, with approximately 11% less treated </w:t>
      </w:r>
      <w:r w:rsidR="006D4A9E" w:rsidRPr="000800C7">
        <w:rPr>
          <w:rFonts w:ascii="Arial" w:hAnsi="Arial" w:cs="Arial"/>
          <w:sz w:val="22"/>
        </w:rPr>
        <w:t xml:space="preserve">acres compared </w:t>
      </w:r>
      <w:r w:rsidR="00F732F9" w:rsidRPr="000800C7">
        <w:rPr>
          <w:rFonts w:ascii="Arial" w:hAnsi="Arial" w:cs="Arial"/>
          <w:sz w:val="22"/>
        </w:rPr>
        <w:t>compar</w:t>
      </w:r>
      <w:r w:rsidR="00BE6D1D" w:rsidRPr="000800C7">
        <w:rPr>
          <w:rFonts w:ascii="Arial" w:hAnsi="Arial" w:cs="Arial"/>
          <w:sz w:val="22"/>
        </w:rPr>
        <w:t>e</w:t>
      </w:r>
      <w:r w:rsidR="00F732F9" w:rsidRPr="000800C7">
        <w:rPr>
          <w:rFonts w:ascii="Arial" w:hAnsi="Arial" w:cs="Arial"/>
          <w:sz w:val="22"/>
        </w:rPr>
        <w:t xml:space="preserve">d </w:t>
      </w:r>
      <w:r w:rsidR="006D4A9E" w:rsidRPr="000800C7">
        <w:rPr>
          <w:rFonts w:ascii="Arial" w:hAnsi="Arial" w:cs="Arial"/>
          <w:sz w:val="22"/>
        </w:rPr>
        <w:t>to Alternative 1;</w:t>
      </w:r>
      <w:r w:rsidR="002E535D" w:rsidRPr="000800C7">
        <w:rPr>
          <w:rFonts w:ascii="Arial" w:hAnsi="Arial" w:cs="Arial"/>
          <w:sz w:val="22"/>
        </w:rPr>
        <w:t xml:space="preserve"> we believe </w:t>
      </w:r>
      <w:r w:rsidR="006D4A9E" w:rsidRPr="000800C7">
        <w:rPr>
          <w:rFonts w:ascii="Arial" w:hAnsi="Arial" w:cs="Arial"/>
          <w:sz w:val="22"/>
        </w:rPr>
        <w:t>Alternative 2</w:t>
      </w:r>
      <w:r w:rsidR="002E535D" w:rsidRPr="000800C7">
        <w:rPr>
          <w:rFonts w:ascii="Arial" w:hAnsi="Arial" w:cs="Arial"/>
          <w:sz w:val="22"/>
        </w:rPr>
        <w:t xml:space="preserve"> provides </w:t>
      </w:r>
      <w:r w:rsidR="00CA1E8C" w:rsidRPr="000800C7">
        <w:rPr>
          <w:rFonts w:ascii="Arial" w:hAnsi="Arial" w:cs="Arial"/>
          <w:sz w:val="22"/>
        </w:rPr>
        <w:t xml:space="preserve">more </w:t>
      </w:r>
      <w:r w:rsidR="000B3B3E" w:rsidRPr="000800C7">
        <w:rPr>
          <w:rFonts w:ascii="Arial" w:hAnsi="Arial" w:cs="Arial"/>
          <w:sz w:val="22"/>
        </w:rPr>
        <w:t>functional</w:t>
      </w:r>
      <w:r w:rsidR="002E535D" w:rsidRPr="000800C7">
        <w:rPr>
          <w:rFonts w:ascii="Arial" w:hAnsi="Arial" w:cs="Arial"/>
          <w:sz w:val="22"/>
        </w:rPr>
        <w:t xml:space="preserve"> habitat for </w:t>
      </w:r>
      <w:r w:rsidR="000B3B3E" w:rsidRPr="000800C7">
        <w:rPr>
          <w:rFonts w:ascii="Arial" w:hAnsi="Arial" w:cs="Arial"/>
          <w:sz w:val="22"/>
        </w:rPr>
        <w:t xml:space="preserve">a greater </w:t>
      </w:r>
      <w:r w:rsidR="002E535D" w:rsidRPr="000800C7">
        <w:rPr>
          <w:rFonts w:ascii="Arial" w:hAnsi="Arial" w:cs="Arial"/>
          <w:sz w:val="22"/>
        </w:rPr>
        <w:t>vari</w:t>
      </w:r>
      <w:r w:rsidR="000B3B3E" w:rsidRPr="000800C7">
        <w:rPr>
          <w:rFonts w:ascii="Arial" w:hAnsi="Arial" w:cs="Arial"/>
          <w:sz w:val="22"/>
        </w:rPr>
        <w:t>ety of</w:t>
      </w:r>
      <w:r w:rsidR="002E535D" w:rsidRPr="000800C7">
        <w:rPr>
          <w:rFonts w:ascii="Arial" w:hAnsi="Arial" w:cs="Arial"/>
          <w:sz w:val="22"/>
        </w:rPr>
        <w:t xml:space="preserve"> wildlife species including </w:t>
      </w:r>
      <w:r w:rsidR="00E87A26" w:rsidRPr="000800C7">
        <w:rPr>
          <w:rFonts w:ascii="Arial" w:hAnsi="Arial" w:cs="Arial"/>
          <w:sz w:val="22"/>
        </w:rPr>
        <w:t>n</w:t>
      </w:r>
      <w:r w:rsidR="002E535D" w:rsidRPr="000800C7">
        <w:rPr>
          <w:rFonts w:ascii="Arial" w:hAnsi="Arial" w:cs="Arial"/>
          <w:sz w:val="22"/>
        </w:rPr>
        <w:t xml:space="preserve">orthern </w:t>
      </w:r>
      <w:r w:rsidR="00E87A26" w:rsidRPr="000800C7">
        <w:rPr>
          <w:rFonts w:ascii="Arial" w:hAnsi="Arial" w:cs="Arial"/>
          <w:sz w:val="22"/>
        </w:rPr>
        <w:t>s</w:t>
      </w:r>
      <w:r w:rsidR="002E535D" w:rsidRPr="000800C7">
        <w:rPr>
          <w:rFonts w:ascii="Arial" w:hAnsi="Arial" w:cs="Arial"/>
          <w:sz w:val="22"/>
        </w:rPr>
        <w:t xml:space="preserve">potted </w:t>
      </w:r>
      <w:r w:rsidR="00E87A26" w:rsidRPr="000800C7">
        <w:rPr>
          <w:rFonts w:ascii="Arial" w:hAnsi="Arial" w:cs="Arial"/>
          <w:sz w:val="22"/>
        </w:rPr>
        <w:t>o</w:t>
      </w:r>
      <w:r w:rsidR="002E535D" w:rsidRPr="000800C7">
        <w:rPr>
          <w:rFonts w:ascii="Arial" w:hAnsi="Arial" w:cs="Arial"/>
          <w:sz w:val="22"/>
        </w:rPr>
        <w:t>wl</w:t>
      </w:r>
      <w:r w:rsidR="00E87A26" w:rsidRPr="000800C7">
        <w:rPr>
          <w:rFonts w:ascii="Arial" w:hAnsi="Arial" w:cs="Arial"/>
          <w:sz w:val="22"/>
        </w:rPr>
        <w:t xml:space="preserve">, </w:t>
      </w:r>
      <w:r w:rsidR="005F06D4" w:rsidRPr="000800C7">
        <w:rPr>
          <w:rFonts w:ascii="Arial" w:hAnsi="Arial" w:cs="Arial"/>
          <w:sz w:val="22"/>
        </w:rPr>
        <w:t>l</w:t>
      </w:r>
      <w:r w:rsidR="006308DD" w:rsidRPr="000800C7">
        <w:rPr>
          <w:rFonts w:ascii="Arial" w:hAnsi="Arial" w:cs="Arial"/>
          <w:sz w:val="22"/>
        </w:rPr>
        <w:t>ynx</w:t>
      </w:r>
      <w:r w:rsidR="005F06D4" w:rsidRPr="000800C7">
        <w:rPr>
          <w:rFonts w:ascii="Arial" w:hAnsi="Arial" w:cs="Arial"/>
          <w:sz w:val="22"/>
        </w:rPr>
        <w:t xml:space="preserve"> (</w:t>
      </w:r>
      <w:r w:rsidR="00D92F30" w:rsidRPr="000800C7">
        <w:rPr>
          <w:rFonts w:ascii="Arial" w:hAnsi="Arial" w:cs="Arial"/>
          <w:i/>
          <w:iCs/>
          <w:sz w:val="22"/>
        </w:rPr>
        <w:t>Lynx canadensis</w:t>
      </w:r>
      <w:r w:rsidR="00D92F30" w:rsidRPr="000800C7">
        <w:rPr>
          <w:rFonts w:ascii="Arial" w:hAnsi="Arial" w:cs="Arial"/>
          <w:sz w:val="22"/>
        </w:rPr>
        <w:t>)</w:t>
      </w:r>
      <w:r w:rsidR="00C1585C" w:rsidRPr="000800C7">
        <w:rPr>
          <w:rFonts w:ascii="Arial" w:hAnsi="Arial" w:cs="Arial"/>
          <w:sz w:val="22"/>
        </w:rPr>
        <w:t xml:space="preserve">, </w:t>
      </w:r>
      <w:r w:rsidR="00B25695" w:rsidRPr="000800C7">
        <w:rPr>
          <w:rFonts w:ascii="Arial" w:hAnsi="Arial" w:cs="Arial"/>
          <w:sz w:val="22"/>
        </w:rPr>
        <w:t xml:space="preserve">gray </w:t>
      </w:r>
      <w:r w:rsidR="005F06D4" w:rsidRPr="000800C7">
        <w:rPr>
          <w:rFonts w:ascii="Arial" w:hAnsi="Arial" w:cs="Arial"/>
          <w:sz w:val="22"/>
        </w:rPr>
        <w:t>wolf</w:t>
      </w:r>
      <w:r w:rsidR="00B25695" w:rsidRPr="000800C7">
        <w:rPr>
          <w:rFonts w:ascii="Arial" w:hAnsi="Arial" w:cs="Arial"/>
          <w:sz w:val="22"/>
        </w:rPr>
        <w:t xml:space="preserve"> (</w:t>
      </w:r>
      <w:r w:rsidR="00B25695" w:rsidRPr="000800C7">
        <w:rPr>
          <w:rFonts w:ascii="Arial" w:hAnsi="Arial" w:cs="Arial"/>
          <w:i/>
          <w:iCs/>
          <w:sz w:val="22"/>
        </w:rPr>
        <w:t>Canis lupus</w:t>
      </w:r>
      <w:r w:rsidR="00B25695" w:rsidRPr="000800C7">
        <w:rPr>
          <w:rFonts w:ascii="Arial" w:hAnsi="Arial" w:cs="Arial"/>
          <w:sz w:val="22"/>
        </w:rPr>
        <w:t>)</w:t>
      </w:r>
      <w:r w:rsidR="005F06D4" w:rsidRPr="000800C7">
        <w:rPr>
          <w:rFonts w:ascii="Arial" w:hAnsi="Arial" w:cs="Arial"/>
          <w:sz w:val="22"/>
        </w:rPr>
        <w:t>, grizzly bear</w:t>
      </w:r>
      <w:r w:rsidR="00B25695" w:rsidRPr="000800C7">
        <w:rPr>
          <w:rFonts w:ascii="Arial" w:hAnsi="Arial" w:cs="Arial"/>
          <w:sz w:val="22"/>
        </w:rPr>
        <w:t xml:space="preserve"> (</w:t>
      </w:r>
      <w:r w:rsidR="00FF757A" w:rsidRPr="000800C7">
        <w:rPr>
          <w:rFonts w:ascii="Arial" w:hAnsi="Arial" w:cs="Arial"/>
          <w:i/>
          <w:iCs/>
          <w:sz w:val="22"/>
        </w:rPr>
        <w:t>Ursus arctos horribilis</w:t>
      </w:r>
      <w:r w:rsidR="00FF757A" w:rsidRPr="000800C7">
        <w:rPr>
          <w:rFonts w:ascii="Arial" w:hAnsi="Arial" w:cs="Arial"/>
          <w:sz w:val="22"/>
        </w:rPr>
        <w:t>)</w:t>
      </w:r>
      <w:r w:rsidR="005F06D4" w:rsidRPr="000800C7">
        <w:rPr>
          <w:rFonts w:ascii="Arial" w:hAnsi="Arial" w:cs="Arial"/>
          <w:sz w:val="22"/>
        </w:rPr>
        <w:t xml:space="preserve">, </w:t>
      </w:r>
      <w:r w:rsidR="00055211" w:rsidRPr="000800C7">
        <w:rPr>
          <w:rFonts w:ascii="Arial" w:hAnsi="Arial" w:cs="Arial"/>
          <w:sz w:val="22"/>
        </w:rPr>
        <w:t xml:space="preserve">mule </w:t>
      </w:r>
      <w:r w:rsidR="005F06D4" w:rsidRPr="000800C7">
        <w:rPr>
          <w:rFonts w:ascii="Arial" w:hAnsi="Arial" w:cs="Arial"/>
          <w:sz w:val="22"/>
        </w:rPr>
        <w:t>deer</w:t>
      </w:r>
      <w:r w:rsidR="00422A32" w:rsidRPr="000800C7">
        <w:rPr>
          <w:rFonts w:ascii="Arial" w:hAnsi="Arial" w:cs="Arial"/>
          <w:sz w:val="22"/>
        </w:rPr>
        <w:t xml:space="preserve"> (</w:t>
      </w:r>
      <w:r w:rsidR="00422A32" w:rsidRPr="000800C7">
        <w:rPr>
          <w:rFonts w:ascii="Arial" w:hAnsi="Arial" w:cs="Arial"/>
          <w:i/>
          <w:iCs/>
          <w:sz w:val="22"/>
        </w:rPr>
        <w:t>Odocoileus hemionus</w:t>
      </w:r>
      <w:r w:rsidR="00422A32" w:rsidRPr="000800C7">
        <w:rPr>
          <w:rFonts w:ascii="Arial" w:hAnsi="Arial" w:cs="Arial"/>
          <w:sz w:val="22"/>
        </w:rPr>
        <w:t>)</w:t>
      </w:r>
      <w:r w:rsidR="005F06D4" w:rsidRPr="000800C7">
        <w:rPr>
          <w:rFonts w:ascii="Arial" w:hAnsi="Arial" w:cs="Arial"/>
          <w:sz w:val="22"/>
        </w:rPr>
        <w:t>, elk</w:t>
      </w:r>
      <w:r w:rsidR="00CF569F" w:rsidRPr="000800C7">
        <w:rPr>
          <w:rFonts w:ascii="Arial" w:hAnsi="Arial" w:cs="Arial"/>
          <w:sz w:val="22"/>
        </w:rPr>
        <w:t xml:space="preserve"> (</w:t>
      </w:r>
      <w:r w:rsidR="00CF569F" w:rsidRPr="000800C7">
        <w:rPr>
          <w:rFonts w:ascii="Arial" w:hAnsi="Arial" w:cs="Arial"/>
          <w:i/>
          <w:iCs/>
          <w:sz w:val="22"/>
        </w:rPr>
        <w:t>Cervus canadensis</w:t>
      </w:r>
      <w:r w:rsidR="00CF569F" w:rsidRPr="000800C7">
        <w:rPr>
          <w:rFonts w:ascii="Arial" w:hAnsi="Arial" w:cs="Arial"/>
          <w:sz w:val="22"/>
        </w:rPr>
        <w:t>)</w:t>
      </w:r>
      <w:r w:rsidR="005F06D4" w:rsidRPr="000800C7">
        <w:rPr>
          <w:rFonts w:ascii="Arial" w:hAnsi="Arial" w:cs="Arial"/>
          <w:sz w:val="22"/>
        </w:rPr>
        <w:t xml:space="preserve">, </w:t>
      </w:r>
      <w:r w:rsidR="00E87A26" w:rsidRPr="000800C7">
        <w:rPr>
          <w:rFonts w:ascii="Arial" w:hAnsi="Arial" w:cs="Arial"/>
          <w:sz w:val="22"/>
        </w:rPr>
        <w:t xml:space="preserve">northern goshawk, and marten by preserving a larger amount of </w:t>
      </w:r>
      <w:r w:rsidR="001A67BC" w:rsidRPr="000800C7">
        <w:rPr>
          <w:rFonts w:ascii="Arial" w:hAnsi="Arial" w:cs="Arial"/>
          <w:sz w:val="22"/>
        </w:rPr>
        <w:t xml:space="preserve">total </w:t>
      </w:r>
      <w:r w:rsidR="004C7D73" w:rsidRPr="000800C7">
        <w:rPr>
          <w:rFonts w:ascii="Arial" w:hAnsi="Arial" w:cs="Arial"/>
          <w:sz w:val="22"/>
        </w:rPr>
        <w:t xml:space="preserve">habitat </w:t>
      </w:r>
      <w:r w:rsidR="001A67BC" w:rsidRPr="000800C7">
        <w:rPr>
          <w:rFonts w:ascii="Arial" w:hAnsi="Arial" w:cs="Arial"/>
          <w:sz w:val="22"/>
        </w:rPr>
        <w:t xml:space="preserve">including </w:t>
      </w:r>
      <w:r w:rsidR="004C7D73" w:rsidRPr="000800C7">
        <w:rPr>
          <w:rFonts w:ascii="Arial" w:hAnsi="Arial" w:cs="Arial"/>
          <w:sz w:val="22"/>
        </w:rPr>
        <w:t xml:space="preserve">in the form of </w:t>
      </w:r>
      <w:r w:rsidR="00003FB4" w:rsidRPr="000800C7">
        <w:rPr>
          <w:rFonts w:ascii="Arial" w:hAnsi="Arial" w:cs="Arial"/>
          <w:sz w:val="22"/>
        </w:rPr>
        <w:t xml:space="preserve">Late </w:t>
      </w:r>
      <w:r w:rsidR="004C7D73" w:rsidRPr="000800C7">
        <w:rPr>
          <w:rFonts w:ascii="Arial" w:hAnsi="Arial" w:cs="Arial"/>
          <w:sz w:val="22"/>
        </w:rPr>
        <w:t>Successional</w:t>
      </w:r>
      <w:r w:rsidR="00003FB4" w:rsidRPr="000800C7">
        <w:rPr>
          <w:rFonts w:ascii="Arial" w:hAnsi="Arial" w:cs="Arial"/>
          <w:sz w:val="22"/>
        </w:rPr>
        <w:t xml:space="preserve"> Reserve</w:t>
      </w:r>
      <w:r w:rsidR="00AB00F9" w:rsidRPr="000800C7">
        <w:rPr>
          <w:rFonts w:ascii="Arial" w:hAnsi="Arial" w:cs="Arial"/>
          <w:sz w:val="22"/>
        </w:rPr>
        <w:t xml:space="preserve"> (LSR)</w:t>
      </w:r>
      <w:r w:rsidR="002E535D" w:rsidRPr="000800C7">
        <w:rPr>
          <w:rFonts w:ascii="Arial" w:hAnsi="Arial" w:cs="Arial"/>
          <w:sz w:val="22"/>
        </w:rPr>
        <w:t xml:space="preserve">. </w:t>
      </w:r>
      <w:r w:rsidR="002F346E" w:rsidRPr="000800C7">
        <w:rPr>
          <w:rFonts w:ascii="Arial" w:hAnsi="Arial" w:cs="Arial"/>
          <w:sz w:val="22"/>
        </w:rPr>
        <w:t xml:space="preserve">Alternative 2 provides for the same </w:t>
      </w:r>
      <w:r w:rsidR="00102EBD" w:rsidRPr="000800C7">
        <w:rPr>
          <w:rFonts w:ascii="Arial" w:hAnsi="Arial" w:cs="Arial"/>
          <w:sz w:val="22"/>
        </w:rPr>
        <w:t>number</w:t>
      </w:r>
      <w:r w:rsidR="002F346E" w:rsidRPr="000800C7">
        <w:rPr>
          <w:rFonts w:ascii="Arial" w:hAnsi="Arial" w:cs="Arial"/>
          <w:sz w:val="22"/>
        </w:rPr>
        <w:t xml:space="preserve"> of miles of new shaded fuel break, acres of </w:t>
      </w:r>
      <w:r w:rsidR="00BA35F7" w:rsidRPr="000800C7">
        <w:rPr>
          <w:rFonts w:ascii="Arial" w:hAnsi="Arial" w:cs="Arial"/>
          <w:sz w:val="22"/>
        </w:rPr>
        <w:t>private land interface</w:t>
      </w:r>
      <w:r w:rsidR="00A01522" w:rsidRPr="000800C7">
        <w:rPr>
          <w:rFonts w:ascii="Arial" w:hAnsi="Arial" w:cs="Arial"/>
          <w:sz w:val="22"/>
        </w:rPr>
        <w:t>,</w:t>
      </w:r>
      <w:r w:rsidR="002F346E" w:rsidRPr="000800C7">
        <w:rPr>
          <w:rFonts w:ascii="Arial" w:hAnsi="Arial" w:cs="Arial"/>
          <w:sz w:val="22"/>
        </w:rPr>
        <w:t xml:space="preserve"> </w:t>
      </w:r>
      <w:r w:rsidR="000870E9" w:rsidRPr="000800C7">
        <w:rPr>
          <w:rFonts w:ascii="Arial" w:hAnsi="Arial" w:cs="Arial"/>
          <w:sz w:val="22"/>
        </w:rPr>
        <w:t>prescribed fire</w:t>
      </w:r>
      <w:r w:rsidR="008C3A8C" w:rsidRPr="000800C7">
        <w:rPr>
          <w:rFonts w:ascii="Arial" w:hAnsi="Arial" w:cs="Arial"/>
          <w:sz w:val="22"/>
        </w:rPr>
        <w:t xml:space="preserve">, </w:t>
      </w:r>
      <w:r w:rsidR="00724C91" w:rsidRPr="000800C7">
        <w:rPr>
          <w:rFonts w:ascii="Arial" w:hAnsi="Arial" w:cs="Arial"/>
          <w:sz w:val="22"/>
        </w:rPr>
        <w:t>miles of road closed</w:t>
      </w:r>
      <w:r w:rsidR="00A01522" w:rsidRPr="000800C7">
        <w:rPr>
          <w:rFonts w:ascii="Arial" w:hAnsi="Arial" w:cs="Arial"/>
          <w:sz w:val="22"/>
        </w:rPr>
        <w:t xml:space="preserve"> </w:t>
      </w:r>
      <w:r w:rsidR="002724C9" w:rsidRPr="000800C7">
        <w:rPr>
          <w:rFonts w:ascii="Arial" w:hAnsi="Arial" w:cs="Arial"/>
          <w:sz w:val="22"/>
        </w:rPr>
        <w:t xml:space="preserve">and </w:t>
      </w:r>
      <w:r w:rsidR="00724C91" w:rsidRPr="000800C7">
        <w:rPr>
          <w:rFonts w:ascii="Arial" w:hAnsi="Arial" w:cs="Arial"/>
          <w:sz w:val="22"/>
        </w:rPr>
        <w:t>decommission</w:t>
      </w:r>
      <w:r w:rsidR="00EE3F72" w:rsidRPr="000800C7">
        <w:rPr>
          <w:rFonts w:ascii="Arial" w:hAnsi="Arial" w:cs="Arial"/>
          <w:sz w:val="22"/>
        </w:rPr>
        <w:t>ed roads</w:t>
      </w:r>
      <w:r w:rsidR="0082556C" w:rsidRPr="000800C7">
        <w:rPr>
          <w:rFonts w:ascii="Arial" w:hAnsi="Arial" w:cs="Arial"/>
          <w:sz w:val="22"/>
        </w:rPr>
        <w:t xml:space="preserve"> </w:t>
      </w:r>
      <w:r w:rsidR="009509F0" w:rsidRPr="000800C7">
        <w:rPr>
          <w:rFonts w:ascii="Arial" w:hAnsi="Arial" w:cs="Arial"/>
          <w:sz w:val="22"/>
        </w:rPr>
        <w:t>as Alternative</w:t>
      </w:r>
      <w:r w:rsidR="0082556C" w:rsidRPr="000800C7">
        <w:rPr>
          <w:rFonts w:ascii="Arial" w:hAnsi="Arial" w:cs="Arial"/>
          <w:sz w:val="22"/>
        </w:rPr>
        <w:t xml:space="preserve"> 1.</w:t>
      </w:r>
    </w:p>
    <w:p w14:paraId="66A71703" w14:textId="77777777" w:rsidR="002F346E" w:rsidRPr="000800C7" w:rsidRDefault="002F346E" w:rsidP="00DF043F">
      <w:pPr>
        <w:rPr>
          <w:rFonts w:ascii="Arial" w:hAnsi="Arial" w:cs="Arial"/>
          <w:sz w:val="22"/>
        </w:rPr>
      </w:pPr>
    </w:p>
    <w:p w14:paraId="420197F5" w14:textId="13CE7897" w:rsidR="006B2F2E" w:rsidRPr="000800C7" w:rsidRDefault="00DF043F" w:rsidP="00D32245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The proposed project area falls within designated critical habitat for the northern spotted owl in the Wenatchee River watershed. The initial intent of LSRs under the Northwest Forest Plan</w:t>
      </w:r>
      <w:r w:rsidR="00FE50BC" w:rsidRPr="000800C7">
        <w:rPr>
          <w:rFonts w:ascii="Arial" w:hAnsi="Arial" w:cs="Arial"/>
          <w:sz w:val="22"/>
        </w:rPr>
        <w:t xml:space="preserve"> (NWFP)</w:t>
      </w:r>
      <w:r w:rsidRPr="000800C7">
        <w:rPr>
          <w:rFonts w:ascii="Arial" w:hAnsi="Arial" w:cs="Arial"/>
          <w:sz w:val="22"/>
        </w:rPr>
        <w:t xml:space="preserve"> was to provide spotted owl habitat now where it exists and into the future. </w:t>
      </w:r>
      <w:r w:rsidR="00E96A09" w:rsidRPr="000800C7">
        <w:rPr>
          <w:rFonts w:ascii="Arial" w:hAnsi="Arial" w:cs="Arial"/>
          <w:sz w:val="22"/>
        </w:rPr>
        <w:t>Further, Alternative 2 follows the NWFP and Wenatchee Land Use Plan</w:t>
      </w:r>
      <w:r w:rsidR="00A53773" w:rsidRPr="000800C7">
        <w:rPr>
          <w:rFonts w:ascii="Arial" w:hAnsi="Arial" w:cs="Arial"/>
          <w:sz w:val="22"/>
        </w:rPr>
        <w:t>. These</w:t>
      </w:r>
      <w:r w:rsidR="00E96A09" w:rsidRPr="000800C7">
        <w:rPr>
          <w:rFonts w:ascii="Arial" w:hAnsi="Arial" w:cs="Arial"/>
          <w:sz w:val="22"/>
        </w:rPr>
        <w:t xml:space="preserve"> guidelines </w:t>
      </w:r>
      <w:r w:rsidR="00A53773" w:rsidRPr="000800C7">
        <w:rPr>
          <w:rFonts w:ascii="Arial" w:hAnsi="Arial" w:cs="Arial"/>
          <w:sz w:val="22"/>
        </w:rPr>
        <w:t xml:space="preserve">are set up </w:t>
      </w:r>
      <w:r w:rsidR="00E96A09" w:rsidRPr="000800C7">
        <w:rPr>
          <w:rFonts w:ascii="Arial" w:hAnsi="Arial" w:cs="Arial"/>
          <w:sz w:val="22"/>
        </w:rPr>
        <w:t xml:space="preserve">to protect all habitat within the NSO home ranges. </w:t>
      </w:r>
    </w:p>
    <w:p w14:paraId="1964FC6F" w14:textId="44C671D8" w:rsidR="007612BF" w:rsidRPr="000800C7" w:rsidRDefault="00DF043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0DFE870B" w14:textId="73861017" w:rsidR="00413F88" w:rsidRPr="000800C7" w:rsidRDefault="007612BF" w:rsidP="006605E7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Spotted owls, northern goshawks</w:t>
      </w:r>
      <w:r w:rsidR="00413F88" w:rsidRPr="000800C7">
        <w:rPr>
          <w:rFonts w:ascii="Arial" w:hAnsi="Arial" w:cs="Arial"/>
          <w:sz w:val="22"/>
        </w:rPr>
        <w:t>,</w:t>
      </w:r>
      <w:r w:rsidRPr="000800C7">
        <w:rPr>
          <w:rFonts w:ascii="Arial" w:hAnsi="Arial" w:cs="Arial"/>
          <w:sz w:val="22"/>
        </w:rPr>
        <w:t xml:space="preserve"> </w:t>
      </w:r>
      <w:proofErr w:type="gramStart"/>
      <w:r w:rsidR="00B27E77" w:rsidRPr="000800C7">
        <w:rPr>
          <w:rFonts w:ascii="Arial" w:hAnsi="Arial" w:cs="Arial"/>
          <w:sz w:val="22"/>
        </w:rPr>
        <w:t>fisher</w:t>
      </w:r>
      <w:proofErr w:type="gramEnd"/>
      <w:r w:rsidR="00B27E77" w:rsidRPr="000800C7">
        <w:rPr>
          <w:rFonts w:ascii="Arial" w:hAnsi="Arial" w:cs="Arial"/>
          <w:sz w:val="22"/>
        </w:rPr>
        <w:t xml:space="preserve"> </w:t>
      </w:r>
      <w:r w:rsidRPr="000800C7">
        <w:rPr>
          <w:rFonts w:ascii="Arial" w:hAnsi="Arial" w:cs="Arial"/>
          <w:sz w:val="22"/>
        </w:rPr>
        <w:t>and marten all utilize the same type of habitat</w:t>
      </w:r>
      <w:r w:rsidR="00FE50BC" w:rsidRPr="000800C7">
        <w:rPr>
          <w:rFonts w:ascii="Arial" w:hAnsi="Arial" w:cs="Arial"/>
          <w:sz w:val="22"/>
        </w:rPr>
        <w:t xml:space="preserve"> </w:t>
      </w:r>
      <w:r w:rsidRPr="000800C7">
        <w:rPr>
          <w:rFonts w:ascii="Arial" w:hAnsi="Arial" w:cs="Arial"/>
          <w:sz w:val="22"/>
        </w:rPr>
        <w:t>- high quality late successional forest</w:t>
      </w:r>
      <w:r w:rsidR="00F2758A" w:rsidRPr="000800C7">
        <w:rPr>
          <w:rFonts w:ascii="Arial" w:hAnsi="Arial" w:cs="Arial"/>
          <w:sz w:val="22"/>
        </w:rPr>
        <w:t xml:space="preserve"> composed of multiple </w:t>
      </w:r>
      <w:r w:rsidR="00EA18A0" w:rsidRPr="000800C7">
        <w:rPr>
          <w:rFonts w:ascii="Arial" w:hAnsi="Arial" w:cs="Arial"/>
          <w:sz w:val="22"/>
        </w:rPr>
        <w:t>canopies.</w:t>
      </w:r>
      <w:r w:rsidRPr="000800C7">
        <w:rPr>
          <w:rFonts w:ascii="Arial" w:hAnsi="Arial" w:cs="Arial"/>
          <w:sz w:val="22"/>
        </w:rPr>
        <w:t xml:space="preserve"> </w:t>
      </w:r>
      <w:r w:rsidR="00FE50BC" w:rsidRPr="000800C7">
        <w:rPr>
          <w:rFonts w:ascii="Arial" w:hAnsi="Arial" w:cs="Arial"/>
          <w:sz w:val="22"/>
        </w:rPr>
        <w:t>Maximizing the p</w:t>
      </w:r>
      <w:r w:rsidRPr="000800C7">
        <w:rPr>
          <w:rFonts w:ascii="Arial" w:hAnsi="Arial" w:cs="Arial"/>
          <w:sz w:val="22"/>
        </w:rPr>
        <w:t>reserv</w:t>
      </w:r>
      <w:r w:rsidR="00FE50BC" w:rsidRPr="000800C7">
        <w:rPr>
          <w:rFonts w:ascii="Arial" w:hAnsi="Arial" w:cs="Arial"/>
          <w:sz w:val="22"/>
        </w:rPr>
        <w:t>ation</w:t>
      </w:r>
      <w:r w:rsidRPr="000800C7">
        <w:rPr>
          <w:rFonts w:ascii="Arial" w:hAnsi="Arial" w:cs="Arial"/>
          <w:sz w:val="22"/>
        </w:rPr>
        <w:t xml:space="preserve"> </w:t>
      </w:r>
      <w:r w:rsidR="00FE50BC" w:rsidRPr="000800C7">
        <w:rPr>
          <w:rFonts w:ascii="Arial" w:hAnsi="Arial" w:cs="Arial"/>
          <w:sz w:val="22"/>
        </w:rPr>
        <w:t>of existing late successional forests while also promoting development of additional old forests will provide</w:t>
      </w:r>
      <w:r w:rsidR="00FC7ADB" w:rsidRPr="000800C7">
        <w:rPr>
          <w:rFonts w:ascii="Arial" w:hAnsi="Arial" w:cs="Arial"/>
          <w:sz w:val="22"/>
        </w:rPr>
        <w:t xml:space="preserve"> </w:t>
      </w:r>
      <w:r w:rsidRPr="000800C7">
        <w:rPr>
          <w:rFonts w:ascii="Arial" w:hAnsi="Arial" w:cs="Arial"/>
          <w:sz w:val="22"/>
        </w:rPr>
        <w:t xml:space="preserve">spotted owl </w:t>
      </w:r>
      <w:r w:rsidR="00FE50BC" w:rsidRPr="000800C7">
        <w:rPr>
          <w:rFonts w:ascii="Arial" w:hAnsi="Arial" w:cs="Arial"/>
          <w:sz w:val="22"/>
        </w:rPr>
        <w:t xml:space="preserve">nesting, </w:t>
      </w:r>
      <w:proofErr w:type="gramStart"/>
      <w:r w:rsidR="00FE50BC" w:rsidRPr="000800C7">
        <w:rPr>
          <w:rFonts w:ascii="Arial" w:hAnsi="Arial" w:cs="Arial"/>
          <w:sz w:val="22"/>
        </w:rPr>
        <w:t>roosting</w:t>
      </w:r>
      <w:proofErr w:type="gramEnd"/>
      <w:r w:rsidR="00FE50BC" w:rsidRPr="000800C7">
        <w:rPr>
          <w:rFonts w:ascii="Arial" w:hAnsi="Arial" w:cs="Arial"/>
          <w:sz w:val="22"/>
        </w:rPr>
        <w:t xml:space="preserve"> and foraging (</w:t>
      </w:r>
      <w:r w:rsidRPr="000800C7">
        <w:rPr>
          <w:rFonts w:ascii="Arial" w:hAnsi="Arial" w:cs="Arial"/>
          <w:sz w:val="22"/>
        </w:rPr>
        <w:t>NRF</w:t>
      </w:r>
      <w:r w:rsidR="00FE50BC" w:rsidRPr="000800C7">
        <w:rPr>
          <w:rFonts w:ascii="Arial" w:hAnsi="Arial" w:cs="Arial"/>
          <w:sz w:val="22"/>
        </w:rPr>
        <w:t>)</w:t>
      </w:r>
      <w:r w:rsidRPr="000800C7">
        <w:rPr>
          <w:rFonts w:ascii="Arial" w:hAnsi="Arial" w:cs="Arial"/>
          <w:sz w:val="22"/>
        </w:rPr>
        <w:t xml:space="preserve"> habitat </w:t>
      </w:r>
      <w:r w:rsidR="00FE50BC" w:rsidRPr="000800C7">
        <w:rPr>
          <w:rFonts w:ascii="Arial" w:hAnsi="Arial" w:cs="Arial"/>
          <w:sz w:val="22"/>
        </w:rPr>
        <w:t xml:space="preserve">that </w:t>
      </w:r>
      <w:r w:rsidRPr="000800C7">
        <w:rPr>
          <w:rFonts w:ascii="Arial" w:hAnsi="Arial" w:cs="Arial"/>
          <w:sz w:val="22"/>
        </w:rPr>
        <w:t xml:space="preserve">also </w:t>
      </w:r>
      <w:r w:rsidR="00FE50BC" w:rsidRPr="000800C7">
        <w:rPr>
          <w:rFonts w:ascii="Arial" w:hAnsi="Arial" w:cs="Arial"/>
          <w:sz w:val="22"/>
        </w:rPr>
        <w:t>benefits</w:t>
      </w:r>
      <w:r w:rsidRPr="000800C7">
        <w:rPr>
          <w:rFonts w:ascii="Arial" w:hAnsi="Arial" w:cs="Arial"/>
          <w:sz w:val="22"/>
        </w:rPr>
        <w:t xml:space="preserve"> </w:t>
      </w:r>
      <w:r w:rsidR="00B47E57" w:rsidRPr="000800C7">
        <w:rPr>
          <w:rFonts w:ascii="Arial" w:hAnsi="Arial" w:cs="Arial"/>
          <w:sz w:val="22"/>
        </w:rPr>
        <w:t>other old growth obligate species</w:t>
      </w:r>
      <w:r w:rsidRPr="000800C7">
        <w:rPr>
          <w:rFonts w:ascii="Arial" w:hAnsi="Arial" w:cs="Arial"/>
          <w:sz w:val="22"/>
        </w:rPr>
        <w:t>.  According to the Department of Natural Resources</w:t>
      </w:r>
      <w:r w:rsidR="00FE50BC" w:rsidRPr="000800C7">
        <w:rPr>
          <w:rFonts w:ascii="Arial" w:hAnsi="Arial" w:cs="Arial"/>
          <w:sz w:val="22"/>
        </w:rPr>
        <w:t>’</w:t>
      </w:r>
      <w:r w:rsidRPr="000800C7">
        <w:rPr>
          <w:rFonts w:ascii="Arial" w:hAnsi="Arial" w:cs="Arial"/>
          <w:sz w:val="22"/>
        </w:rPr>
        <w:t xml:space="preserve"> Forest Health Assessment, </w:t>
      </w:r>
      <w:r w:rsidR="0042009D" w:rsidRPr="000800C7">
        <w:rPr>
          <w:rFonts w:ascii="Arial" w:hAnsi="Arial" w:cs="Arial"/>
          <w:sz w:val="22"/>
        </w:rPr>
        <w:t xml:space="preserve">by managing </w:t>
      </w:r>
      <w:r w:rsidRPr="000800C7">
        <w:rPr>
          <w:rFonts w:ascii="Arial" w:hAnsi="Arial" w:cs="Arial"/>
          <w:sz w:val="22"/>
        </w:rPr>
        <w:t>30% to 40% of the landscape</w:t>
      </w:r>
      <w:r w:rsidR="00244767" w:rsidRPr="000800C7">
        <w:rPr>
          <w:rFonts w:ascii="Arial" w:hAnsi="Arial" w:cs="Arial"/>
          <w:sz w:val="22"/>
        </w:rPr>
        <w:t xml:space="preserve"> </w:t>
      </w:r>
      <w:r w:rsidR="00BA1A47" w:rsidRPr="000800C7">
        <w:rPr>
          <w:rFonts w:ascii="Arial" w:hAnsi="Arial" w:cs="Arial"/>
          <w:sz w:val="22"/>
        </w:rPr>
        <w:t>to resist wildfire</w:t>
      </w:r>
      <w:r w:rsidRPr="000800C7">
        <w:rPr>
          <w:rFonts w:ascii="Arial" w:hAnsi="Arial" w:cs="Arial"/>
          <w:sz w:val="22"/>
        </w:rPr>
        <w:t>, the forest will be in a</w:t>
      </w:r>
      <w:r w:rsidR="00FE50BC" w:rsidRPr="000800C7">
        <w:rPr>
          <w:rFonts w:ascii="Arial" w:hAnsi="Arial" w:cs="Arial"/>
          <w:sz w:val="22"/>
        </w:rPr>
        <w:t xml:space="preserve"> more</w:t>
      </w:r>
      <w:r w:rsidRPr="000800C7">
        <w:rPr>
          <w:rFonts w:ascii="Arial" w:hAnsi="Arial" w:cs="Arial"/>
          <w:sz w:val="22"/>
        </w:rPr>
        <w:t xml:space="preserve"> resilient condition </w:t>
      </w:r>
      <w:r w:rsidR="00BA1A47" w:rsidRPr="000800C7">
        <w:rPr>
          <w:rFonts w:ascii="Arial" w:hAnsi="Arial" w:cs="Arial"/>
          <w:sz w:val="22"/>
        </w:rPr>
        <w:t>when fire comes</w:t>
      </w:r>
      <w:r w:rsidRPr="000800C7">
        <w:rPr>
          <w:rFonts w:ascii="Arial" w:hAnsi="Arial" w:cs="Arial"/>
          <w:sz w:val="22"/>
        </w:rPr>
        <w:t xml:space="preserve">. With this information in mind, </w:t>
      </w:r>
      <w:r w:rsidR="00340FB3" w:rsidRPr="000800C7">
        <w:rPr>
          <w:rFonts w:ascii="Arial" w:hAnsi="Arial" w:cs="Arial"/>
          <w:sz w:val="22"/>
        </w:rPr>
        <w:t>we recommend</w:t>
      </w:r>
      <w:r w:rsidR="00FE50BC" w:rsidRPr="000800C7">
        <w:rPr>
          <w:rFonts w:ascii="Arial" w:hAnsi="Arial" w:cs="Arial"/>
          <w:sz w:val="22"/>
        </w:rPr>
        <w:t xml:space="preserve"> minimiz</w:t>
      </w:r>
      <w:r w:rsidR="0023270D" w:rsidRPr="000800C7">
        <w:rPr>
          <w:rFonts w:ascii="Arial" w:hAnsi="Arial" w:cs="Arial"/>
          <w:sz w:val="22"/>
        </w:rPr>
        <w:t>ing the</w:t>
      </w:r>
      <w:r w:rsidR="006475EF" w:rsidRPr="000800C7">
        <w:rPr>
          <w:rFonts w:ascii="Arial" w:hAnsi="Arial" w:cs="Arial"/>
          <w:sz w:val="22"/>
        </w:rPr>
        <w:t xml:space="preserve"> </w:t>
      </w:r>
      <w:r w:rsidR="00900ABB" w:rsidRPr="000800C7">
        <w:rPr>
          <w:rFonts w:ascii="Arial" w:hAnsi="Arial" w:cs="Arial"/>
          <w:sz w:val="22"/>
        </w:rPr>
        <w:t>conversion</w:t>
      </w:r>
      <w:r w:rsidR="00FE50BC" w:rsidRPr="000800C7">
        <w:rPr>
          <w:rFonts w:ascii="Arial" w:hAnsi="Arial" w:cs="Arial"/>
          <w:sz w:val="22"/>
        </w:rPr>
        <w:t xml:space="preserve"> of</w:t>
      </w:r>
      <w:r w:rsidR="006475EF" w:rsidRPr="000800C7">
        <w:rPr>
          <w:rFonts w:ascii="Arial" w:hAnsi="Arial" w:cs="Arial"/>
          <w:sz w:val="22"/>
        </w:rPr>
        <w:t xml:space="preserve"> </w:t>
      </w:r>
      <w:r w:rsidR="00FE50BC" w:rsidRPr="000800C7">
        <w:rPr>
          <w:rFonts w:ascii="Arial" w:hAnsi="Arial" w:cs="Arial"/>
          <w:sz w:val="22"/>
        </w:rPr>
        <w:t>NRF</w:t>
      </w:r>
      <w:r w:rsidRPr="000800C7">
        <w:rPr>
          <w:rFonts w:ascii="Arial" w:hAnsi="Arial" w:cs="Arial"/>
          <w:sz w:val="22"/>
        </w:rPr>
        <w:t xml:space="preserve"> habitat</w:t>
      </w:r>
      <w:r w:rsidR="008C66B0" w:rsidRPr="000800C7">
        <w:rPr>
          <w:rFonts w:ascii="Arial" w:hAnsi="Arial" w:cs="Arial"/>
          <w:sz w:val="22"/>
        </w:rPr>
        <w:t xml:space="preserve"> </w:t>
      </w:r>
      <w:r w:rsidR="00D608B9" w:rsidRPr="000800C7">
        <w:rPr>
          <w:rFonts w:ascii="Arial" w:hAnsi="Arial" w:cs="Arial"/>
          <w:sz w:val="22"/>
        </w:rPr>
        <w:t>to</w:t>
      </w:r>
      <w:r w:rsidR="008C66B0" w:rsidRPr="000800C7">
        <w:rPr>
          <w:rFonts w:ascii="Arial" w:hAnsi="Arial" w:cs="Arial"/>
          <w:sz w:val="22"/>
        </w:rPr>
        <w:t xml:space="preserve"> maintain the diversity of species that use this increasin</w:t>
      </w:r>
      <w:r w:rsidR="00413F88" w:rsidRPr="000800C7">
        <w:rPr>
          <w:rFonts w:ascii="Arial" w:hAnsi="Arial" w:cs="Arial"/>
          <w:sz w:val="22"/>
        </w:rPr>
        <w:t>gly rare habitat.</w:t>
      </w:r>
    </w:p>
    <w:p w14:paraId="18CC06E3" w14:textId="41EF222A" w:rsidR="00790C66" w:rsidRPr="000800C7" w:rsidRDefault="006475EF" w:rsidP="006605E7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7EA14CD2" w14:textId="0D0D0FB3" w:rsidR="00790C66" w:rsidRPr="000800C7" w:rsidRDefault="00790C66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Aquatic Resources</w:t>
      </w:r>
    </w:p>
    <w:p w14:paraId="4961A04F" w14:textId="414FCE84" w:rsidR="00C61FA4" w:rsidRPr="000800C7" w:rsidRDefault="00C61FA4" w:rsidP="007612BF">
      <w:pPr>
        <w:rPr>
          <w:rFonts w:ascii="Arial" w:hAnsi="Arial" w:cs="Arial"/>
          <w:sz w:val="22"/>
        </w:rPr>
      </w:pPr>
    </w:p>
    <w:p w14:paraId="2DB2734C" w14:textId="164E79A0" w:rsidR="00C61FA4" w:rsidRPr="000800C7" w:rsidRDefault="00C61FA4" w:rsidP="00D32245">
      <w:pPr>
        <w:ind w:left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WDFW supports the project</w:t>
      </w:r>
      <w:r w:rsidR="00001879" w:rsidRPr="000800C7">
        <w:rPr>
          <w:rFonts w:ascii="Arial" w:hAnsi="Arial" w:cs="Arial"/>
          <w:sz w:val="22"/>
        </w:rPr>
        <w:t xml:space="preserve">’s </w:t>
      </w:r>
      <w:r w:rsidRPr="000800C7">
        <w:rPr>
          <w:rFonts w:ascii="Arial" w:hAnsi="Arial" w:cs="Arial"/>
          <w:sz w:val="22"/>
        </w:rPr>
        <w:t xml:space="preserve">watershed goals and </w:t>
      </w:r>
      <w:r w:rsidR="00B31438" w:rsidRPr="000800C7">
        <w:rPr>
          <w:rFonts w:ascii="Arial" w:hAnsi="Arial" w:cs="Arial"/>
          <w:sz w:val="22"/>
        </w:rPr>
        <w:t xml:space="preserve">recognizes the </w:t>
      </w:r>
      <w:r w:rsidR="00C46AB1" w:rsidRPr="000800C7">
        <w:rPr>
          <w:rFonts w:ascii="Arial" w:hAnsi="Arial" w:cs="Arial"/>
          <w:sz w:val="22"/>
        </w:rPr>
        <w:t>critical</w:t>
      </w:r>
      <w:r w:rsidRPr="000800C7">
        <w:rPr>
          <w:rFonts w:ascii="Arial" w:hAnsi="Arial" w:cs="Arial"/>
          <w:sz w:val="22"/>
        </w:rPr>
        <w:t xml:space="preserve"> need to improve aquatic</w:t>
      </w:r>
      <w:r w:rsidR="009277E7" w:rsidRPr="000800C7">
        <w:rPr>
          <w:rFonts w:ascii="Arial" w:hAnsi="Arial" w:cs="Arial"/>
          <w:sz w:val="22"/>
        </w:rPr>
        <w:t xml:space="preserve"> </w:t>
      </w:r>
      <w:r w:rsidR="00464D7B" w:rsidRPr="000800C7">
        <w:rPr>
          <w:rFonts w:ascii="Arial" w:hAnsi="Arial" w:cs="Arial"/>
          <w:sz w:val="22"/>
        </w:rPr>
        <w:t>and</w:t>
      </w:r>
      <w:r w:rsidRPr="000800C7">
        <w:rPr>
          <w:rFonts w:ascii="Arial" w:hAnsi="Arial" w:cs="Arial"/>
          <w:sz w:val="22"/>
        </w:rPr>
        <w:t xml:space="preserve"> riparian</w:t>
      </w:r>
      <w:r w:rsidR="008836AE" w:rsidRPr="000800C7">
        <w:rPr>
          <w:rFonts w:ascii="Arial" w:hAnsi="Arial" w:cs="Arial"/>
          <w:sz w:val="22"/>
        </w:rPr>
        <w:t xml:space="preserve"> habitats</w:t>
      </w:r>
      <w:r w:rsidRPr="000800C7">
        <w:rPr>
          <w:rFonts w:ascii="Arial" w:hAnsi="Arial" w:cs="Arial"/>
          <w:sz w:val="22"/>
        </w:rPr>
        <w:t xml:space="preserve"> and floodplains</w:t>
      </w:r>
      <w:r w:rsidR="006475EF" w:rsidRPr="000800C7">
        <w:rPr>
          <w:rFonts w:ascii="Arial" w:hAnsi="Arial" w:cs="Arial"/>
          <w:sz w:val="22"/>
        </w:rPr>
        <w:t xml:space="preserve"> </w:t>
      </w:r>
      <w:r w:rsidR="00F74747" w:rsidRPr="000800C7">
        <w:rPr>
          <w:rFonts w:ascii="Arial" w:hAnsi="Arial" w:cs="Arial"/>
          <w:sz w:val="22"/>
        </w:rPr>
        <w:t xml:space="preserve">by reducing </w:t>
      </w:r>
      <w:r w:rsidRPr="000800C7">
        <w:rPr>
          <w:rFonts w:ascii="Arial" w:hAnsi="Arial" w:cs="Arial"/>
          <w:sz w:val="22"/>
        </w:rPr>
        <w:t xml:space="preserve">the detrimental effects of roads on </w:t>
      </w:r>
      <w:r w:rsidR="003A4034" w:rsidRPr="000800C7">
        <w:rPr>
          <w:rFonts w:ascii="Arial" w:hAnsi="Arial" w:cs="Arial"/>
          <w:sz w:val="22"/>
        </w:rPr>
        <w:t xml:space="preserve">these </w:t>
      </w:r>
      <w:r w:rsidRPr="000800C7">
        <w:rPr>
          <w:rFonts w:ascii="Arial" w:hAnsi="Arial" w:cs="Arial"/>
          <w:sz w:val="22"/>
        </w:rPr>
        <w:t>aquatic habitats.</w:t>
      </w:r>
      <w:r w:rsidR="008A4D7F" w:rsidRPr="000800C7">
        <w:rPr>
          <w:rFonts w:ascii="Arial" w:hAnsi="Arial" w:cs="Arial"/>
          <w:sz w:val="22"/>
        </w:rPr>
        <w:t xml:space="preserve"> </w:t>
      </w:r>
      <w:r w:rsidR="00BD5ADB" w:rsidRPr="000800C7">
        <w:rPr>
          <w:rFonts w:ascii="Arial" w:hAnsi="Arial" w:cs="Arial"/>
          <w:sz w:val="22"/>
        </w:rPr>
        <w:t xml:space="preserve">Due to a lack of specific details about current </w:t>
      </w:r>
      <w:r w:rsidR="007909CC" w:rsidRPr="000800C7">
        <w:rPr>
          <w:rFonts w:ascii="Arial" w:hAnsi="Arial" w:cs="Arial"/>
          <w:sz w:val="22"/>
        </w:rPr>
        <w:t xml:space="preserve">riparian conditions, and specific proposals for treatment, it is hard to make </w:t>
      </w:r>
      <w:r w:rsidR="006475EF" w:rsidRPr="000800C7">
        <w:rPr>
          <w:rFonts w:ascii="Arial" w:hAnsi="Arial" w:cs="Arial"/>
          <w:sz w:val="22"/>
        </w:rPr>
        <w:t>substantive</w:t>
      </w:r>
      <w:r w:rsidR="007909CC" w:rsidRPr="000800C7">
        <w:rPr>
          <w:rFonts w:ascii="Arial" w:hAnsi="Arial" w:cs="Arial"/>
          <w:sz w:val="22"/>
        </w:rPr>
        <w:t xml:space="preserve"> comments</w:t>
      </w:r>
      <w:r w:rsidR="005727BD" w:rsidRPr="000800C7">
        <w:rPr>
          <w:rFonts w:ascii="Arial" w:hAnsi="Arial" w:cs="Arial"/>
          <w:sz w:val="22"/>
        </w:rPr>
        <w:t xml:space="preserve"> with regards to </w:t>
      </w:r>
      <w:r w:rsidR="006475EF" w:rsidRPr="000800C7">
        <w:rPr>
          <w:rFonts w:ascii="Arial" w:hAnsi="Arial" w:cs="Arial"/>
          <w:sz w:val="22"/>
        </w:rPr>
        <w:t xml:space="preserve">the generalized </w:t>
      </w:r>
      <w:r w:rsidR="005727BD" w:rsidRPr="000800C7">
        <w:rPr>
          <w:rFonts w:ascii="Arial" w:hAnsi="Arial" w:cs="Arial"/>
          <w:sz w:val="22"/>
        </w:rPr>
        <w:t>treatment</w:t>
      </w:r>
      <w:r w:rsidR="006475EF" w:rsidRPr="000800C7">
        <w:rPr>
          <w:rFonts w:ascii="Arial" w:hAnsi="Arial" w:cs="Arial"/>
          <w:sz w:val="22"/>
        </w:rPr>
        <w:t xml:space="preserve"> option</w:t>
      </w:r>
      <w:r w:rsidR="005727BD" w:rsidRPr="000800C7">
        <w:rPr>
          <w:rFonts w:ascii="Arial" w:hAnsi="Arial" w:cs="Arial"/>
          <w:sz w:val="22"/>
        </w:rPr>
        <w:t>s</w:t>
      </w:r>
      <w:r w:rsidR="007909CC" w:rsidRPr="000800C7">
        <w:rPr>
          <w:rFonts w:ascii="Arial" w:hAnsi="Arial" w:cs="Arial"/>
          <w:sz w:val="22"/>
        </w:rPr>
        <w:t xml:space="preserve">. However, </w:t>
      </w:r>
      <w:r w:rsidR="008A4D7F" w:rsidRPr="000800C7">
        <w:rPr>
          <w:rFonts w:ascii="Arial" w:hAnsi="Arial" w:cs="Arial"/>
          <w:sz w:val="22"/>
        </w:rPr>
        <w:t>WDFW would like to emphasi</w:t>
      </w:r>
      <w:r w:rsidR="006475EF" w:rsidRPr="000800C7">
        <w:rPr>
          <w:rFonts w:ascii="Arial" w:hAnsi="Arial" w:cs="Arial"/>
          <w:sz w:val="22"/>
        </w:rPr>
        <w:t>ze</w:t>
      </w:r>
      <w:r w:rsidR="008A4D7F" w:rsidRPr="000800C7">
        <w:rPr>
          <w:rFonts w:ascii="Arial" w:hAnsi="Arial" w:cs="Arial"/>
          <w:sz w:val="22"/>
        </w:rPr>
        <w:t xml:space="preserve"> </w:t>
      </w:r>
      <w:r w:rsidR="006475EF" w:rsidRPr="000800C7">
        <w:rPr>
          <w:rFonts w:ascii="Arial" w:hAnsi="Arial" w:cs="Arial"/>
          <w:sz w:val="22"/>
        </w:rPr>
        <w:t>ou</w:t>
      </w:r>
      <w:r w:rsidR="008A4D7F" w:rsidRPr="000800C7">
        <w:rPr>
          <w:rFonts w:ascii="Arial" w:hAnsi="Arial" w:cs="Arial"/>
          <w:sz w:val="22"/>
        </w:rPr>
        <w:t>r support for decommissioning roads</w:t>
      </w:r>
      <w:r w:rsidR="0080222E" w:rsidRPr="000800C7">
        <w:rPr>
          <w:rFonts w:ascii="Arial" w:hAnsi="Arial" w:cs="Arial"/>
          <w:sz w:val="22"/>
        </w:rPr>
        <w:t>, reducing sediment inputs,</w:t>
      </w:r>
      <w:r w:rsidR="008A4D7F" w:rsidRPr="000800C7">
        <w:rPr>
          <w:rFonts w:ascii="Arial" w:hAnsi="Arial" w:cs="Arial"/>
          <w:sz w:val="22"/>
        </w:rPr>
        <w:t xml:space="preserve"> and removing barriers to aquatic organism passage. </w:t>
      </w:r>
    </w:p>
    <w:p w14:paraId="5BB217C6" w14:textId="5A470110" w:rsidR="002474AB" w:rsidRPr="000800C7" w:rsidRDefault="002474AB" w:rsidP="007612BF">
      <w:pPr>
        <w:rPr>
          <w:rFonts w:ascii="Arial" w:hAnsi="Arial" w:cs="Arial"/>
          <w:sz w:val="22"/>
        </w:rPr>
      </w:pPr>
    </w:p>
    <w:p w14:paraId="71009F7F" w14:textId="2A02BFC8" w:rsidR="002474AB" w:rsidRPr="000800C7" w:rsidRDefault="002474AB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WDFW welcomes the opportunity for continued collaboration with the</w:t>
      </w:r>
      <w:r w:rsidR="00805EB9" w:rsidRPr="000800C7">
        <w:rPr>
          <w:rFonts w:ascii="Arial" w:hAnsi="Arial" w:cs="Arial"/>
          <w:sz w:val="22"/>
        </w:rPr>
        <w:t xml:space="preserve"> Wenatchee Ranger District </w:t>
      </w:r>
      <w:r w:rsidRPr="000800C7">
        <w:rPr>
          <w:rFonts w:ascii="Arial" w:hAnsi="Arial" w:cs="Arial"/>
          <w:sz w:val="22"/>
        </w:rPr>
        <w:t xml:space="preserve">as you continue the work to develop the Upper Wenatchee Pilot Project. We offer </w:t>
      </w:r>
      <w:r w:rsidR="005D09E4" w:rsidRPr="000800C7">
        <w:rPr>
          <w:rFonts w:ascii="Arial" w:hAnsi="Arial" w:cs="Arial"/>
          <w:sz w:val="22"/>
        </w:rPr>
        <w:t>these</w:t>
      </w:r>
      <w:r w:rsidRPr="000800C7">
        <w:rPr>
          <w:rFonts w:ascii="Arial" w:hAnsi="Arial" w:cs="Arial"/>
          <w:sz w:val="22"/>
        </w:rPr>
        <w:t xml:space="preserve"> comments with the goal of achieving the maximum environmental benefit possible for this project </w:t>
      </w:r>
      <w:r w:rsidR="00FF3E54" w:rsidRPr="000800C7">
        <w:rPr>
          <w:rFonts w:ascii="Arial" w:hAnsi="Arial" w:cs="Arial"/>
          <w:sz w:val="22"/>
        </w:rPr>
        <w:t xml:space="preserve">and the community, </w:t>
      </w:r>
      <w:r w:rsidRPr="000800C7">
        <w:rPr>
          <w:rFonts w:ascii="Arial" w:hAnsi="Arial" w:cs="Arial"/>
          <w:sz w:val="22"/>
        </w:rPr>
        <w:t>while minimizing associated risks and impacts</w:t>
      </w:r>
      <w:r w:rsidR="006475EF" w:rsidRPr="000800C7">
        <w:rPr>
          <w:rFonts w:ascii="Arial" w:hAnsi="Arial" w:cs="Arial"/>
          <w:sz w:val="22"/>
        </w:rPr>
        <w:t xml:space="preserve"> to fish and wildlife</w:t>
      </w:r>
      <w:r w:rsidRPr="000800C7">
        <w:rPr>
          <w:rFonts w:ascii="Arial" w:hAnsi="Arial" w:cs="Arial"/>
          <w:sz w:val="22"/>
        </w:rPr>
        <w:t xml:space="preserve">. Please </w:t>
      </w:r>
      <w:r w:rsidR="006475EF" w:rsidRPr="000800C7">
        <w:rPr>
          <w:rFonts w:ascii="Arial" w:hAnsi="Arial" w:cs="Arial"/>
          <w:sz w:val="22"/>
        </w:rPr>
        <w:t>keep</w:t>
      </w:r>
      <w:r w:rsidRPr="000800C7">
        <w:rPr>
          <w:rFonts w:ascii="Arial" w:hAnsi="Arial" w:cs="Arial"/>
          <w:sz w:val="22"/>
        </w:rPr>
        <w:t xml:space="preserve"> me </w:t>
      </w:r>
      <w:r w:rsidR="006475EF" w:rsidRPr="000800C7">
        <w:rPr>
          <w:rFonts w:ascii="Arial" w:hAnsi="Arial" w:cs="Arial"/>
          <w:sz w:val="22"/>
        </w:rPr>
        <w:t xml:space="preserve">informed of </w:t>
      </w:r>
      <w:r w:rsidRPr="000800C7">
        <w:rPr>
          <w:rFonts w:ascii="Arial" w:hAnsi="Arial" w:cs="Arial"/>
          <w:sz w:val="22"/>
        </w:rPr>
        <w:t xml:space="preserve">further </w:t>
      </w:r>
      <w:r w:rsidR="006E105E" w:rsidRPr="000800C7">
        <w:rPr>
          <w:rFonts w:ascii="Arial" w:hAnsi="Arial" w:cs="Arial"/>
          <w:sz w:val="22"/>
        </w:rPr>
        <w:t>opportunities</w:t>
      </w:r>
      <w:r w:rsidRPr="000800C7">
        <w:rPr>
          <w:rFonts w:ascii="Arial" w:hAnsi="Arial" w:cs="Arial"/>
          <w:sz w:val="22"/>
        </w:rPr>
        <w:t xml:space="preserve"> to provide review</w:t>
      </w:r>
      <w:r w:rsidR="004E3D0B" w:rsidRPr="000800C7">
        <w:rPr>
          <w:rFonts w:ascii="Arial" w:hAnsi="Arial" w:cs="Arial"/>
          <w:sz w:val="22"/>
        </w:rPr>
        <w:t xml:space="preserve"> and input</w:t>
      </w:r>
      <w:r w:rsidRPr="000800C7">
        <w:rPr>
          <w:rFonts w:ascii="Arial" w:hAnsi="Arial" w:cs="Arial"/>
          <w:sz w:val="22"/>
        </w:rPr>
        <w:t xml:space="preserve">. If you have any questions, please contact me at </w:t>
      </w:r>
      <w:r w:rsidR="00A7348D" w:rsidRPr="000800C7">
        <w:rPr>
          <w:rFonts w:ascii="Arial" w:hAnsi="Arial" w:cs="Arial"/>
          <w:sz w:val="22"/>
        </w:rPr>
        <w:t>(509) 997-9428</w:t>
      </w:r>
      <w:r w:rsidRPr="000800C7">
        <w:rPr>
          <w:rFonts w:ascii="Arial" w:hAnsi="Arial" w:cs="Arial"/>
          <w:sz w:val="22"/>
        </w:rPr>
        <w:t xml:space="preserve"> or</w:t>
      </w:r>
      <w:r w:rsidR="004E3D0B" w:rsidRPr="000800C7">
        <w:rPr>
          <w:rFonts w:ascii="Arial" w:hAnsi="Arial" w:cs="Arial"/>
          <w:sz w:val="22"/>
        </w:rPr>
        <w:t xml:space="preserve"> </w:t>
      </w:r>
      <w:r w:rsidR="00A7348D" w:rsidRPr="000800C7">
        <w:rPr>
          <w:rFonts w:ascii="Arial" w:hAnsi="Arial" w:cs="Arial"/>
          <w:sz w:val="22"/>
        </w:rPr>
        <w:t>lynda.hofmann</w:t>
      </w:r>
      <w:r w:rsidRPr="000800C7">
        <w:rPr>
          <w:rFonts w:ascii="Arial" w:hAnsi="Arial" w:cs="Arial"/>
          <w:sz w:val="22"/>
        </w:rPr>
        <w:t>@dfw.wa.gov.</w:t>
      </w:r>
    </w:p>
    <w:p w14:paraId="6AEEB4B5" w14:textId="77777777" w:rsidR="007612BF" w:rsidRPr="000800C7" w:rsidRDefault="007612BF" w:rsidP="007612BF">
      <w:pPr>
        <w:rPr>
          <w:rFonts w:ascii="Arial" w:hAnsi="Arial" w:cs="Arial"/>
          <w:strike/>
          <w:sz w:val="22"/>
        </w:rPr>
      </w:pPr>
      <w:r w:rsidRPr="000800C7">
        <w:rPr>
          <w:rFonts w:ascii="Arial" w:hAnsi="Arial" w:cs="Arial"/>
          <w:strike/>
          <w:sz w:val="22"/>
        </w:rPr>
        <w:t xml:space="preserve"> </w:t>
      </w:r>
    </w:p>
    <w:p w14:paraId="62976C94" w14:textId="030828A6" w:rsidR="007612BF" w:rsidRPr="000800C7" w:rsidRDefault="00E568D3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Thank you</w:t>
      </w:r>
      <w:r w:rsidR="007612BF" w:rsidRPr="000800C7">
        <w:rPr>
          <w:rFonts w:ascii="Arial" w:hAnsi="Arial" w:cs="Arial"/>
          <w:sz w:val="22"/>
        </w:rPr>
        <w:t xml:space="preserve">, </w:t>
      </w:r>
    </w:p>
    <w:p w14:paraId="662D4819" w14:textId="227CCAF1" w:rsidR="007612BF" w:rsidRPr="000800C7" w:rsidRDefault="007612BF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 </w:t>
      </w:r>
    </w:p>
    <w:p w14:paraId="28824769" w14:textId="3C6FE9E4" w:rsidR="00A7348D" w:rsidRPr="000800C7" w:rsidRDefault="00A7348D" w:rsidP="007612BF">
      <w:pPr>
        <w:rPr>
          <w:rFonts w:ascii="Arial" w:hAnsi="Arial" w:cs="Arial"/>
          <w:sz w:val="22"/>
        </w:rPr>
      </w:pPr>
    </w:p>
    <w:p w14:paraId="2C6C9CC8" w14:textId="77777777" w:rsidR="00A7348D" w:rsidRPr="000800C7" w:rsidRDefault="00A7348D" w:rsidP="007612BF">
      <w:pPr>
        <w:rPr>
          <w:rFonts w:ascii="Arial" w:hAnsi="Arial" w:cs="Arial"/>
          <w:strike/>
          <w:sz w:val="22"/>
        </w:rPr>
      </w:pPr>
    </w:p>
    <w:p w14:paraId="7233DB38" w14:textId="77777777" w:rsidR="007612BF" w:rsidRPr="000800C7" w:rsidRDefault="007612BF" w:rsidP="007612BF">
      <w:pPr>
        <w:rPr>
          <w:rFonts w:ascii="Arial" w:hAnsi="Arial" w:cs="Arial"/>
          <w:strike/>
          <w:sz w:val="22"/>
        </w:rPr>
      </w:pPr>
      <w:r w:rsidRPr="000800C7">
        <w:rPr>
          <w:rFonts w:ascii="Arial" w:hAnsi="Arial" w:cs="Arial"/>
          <w:strike/>
          <w:sz w:val="22"/>
        </w:rPr>
        <w:t xml:space="preserve"> </w:t>
      </w:r>
    </w:p>
    <w:p w14:paraId="54D069CF" w14:textId="77777777" w:rsidR="00A7348D" w:rsidRPr="000800C7" w:rsidRDefault="00A7348D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Lynda Hofmann </w:t>
      </w:r>
    </w:p>
    <w:p w14:paraId="49F4DD28" w14:textId="7A91D200" w:rsidR="00A7348D" w:rsidRDefault="00A7348D" w:rsidP="007612BF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WDFW Fish and Wildlife Biologist </w:t>
      </w:r>
    </w:p>
    <w:p w14:paraId="473250DF" w14:textId="6449F02E" w:rsidR="006C21D7" w:rsidRPr="000800C7" w:rsidRDefault="006C21D7" w:rsidP="007612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Northcentral Washington</w:t>
      </w:r>
    </w:p>
    <w:p w14:paraId="76514030" w14:textId="77777777" w:rsidR="00A7348D" w:rsidRPr="000800C7" w:rsidRDefault="00A7348D" w:rsidP="007612BF">
      <w:pPr>
        <w:rPr>
          <w:rFonts w:ascii="Arial" w:hAnsi="Arial" w:cs="Arial"/>
          <w:sz w:val="22"/>
        </w:rPr>
      </w:pPr>
    </w:p>
    <w:p w14:paraId="40DF1484" w14:textId="0154FA25" w:rsidR="00790C66" w:rsidRPr="000800C7" w:rsidRDefault="00790C66" w:rsidP="00790C66">
      <w:pPr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 xml:space="preserve">Cc: </w:t>
      </w:r>
      <w:r w:rsidR="00A7348D" w:rsidRPr="000800C7">
        <w:rPr>
          <w:rFonts w:ascii="Arial" w:hAnsi="Arial" w:cs="Arial"/>
          <w:sz w:val="22"/>
        </w:rPr>
        <w:tab/>
      </w:r>
      <w:r w:rsidRPr="000800C7">
        <w:rPr>
          <w:rFonts w:ascii="Arial" w:hAnsi="Arial" w:cs="Arial"/>
          <w:sz w:val="22"/>
        </w:rPr>
        <w:t>Chris Conklin, WDFW Habitat Program Assistant Deputy Director</w:t>
      </w:r>
    </w:p>
    <w:p w14:paraId="00250680" w14:textId="77777777" w:rsidR="00790C66" w:rsidRPr="000800C7" w:rsidRDefault="00790C66" w:rsidP="00D32245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Carmen Andonaegui, WDFW Region 2 Habitat Program Manager</w:t>
      </w:r>
    </w:p>
    <w:p w14:paraId="28717875" w14:textId="587FEBC5" w:rsidR="00305649" w:rsidRPr="000800C7" w:rsidRDefault="00790C66" w:rsidP="00790C66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Amanda Barg, WDFW Region 2 Assistant Habitat Program Manager</w:t>
      </w:r>
    </w:p>
    <w:p w14:paraId="70F29C83" w14:textId="2B341751" w:rsidR="00790C66" w:rsidRPr="000800C7" w:rsidRDefault="00790C66" w:rsidP="00790C66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Gary Bell, WDFW Forest Habitat Section</w:t>
      </w:r>
      <w:r w:rsidR="00061040" w:rsidRPr="000800C7">
        <w:rPr>
          <w:rFonts w:ascii="Arial" w:hAnsi="Arial" w:cs="Arial"/>
          <w:sz w:val="22"/>
        </w:rPr>
        <w:t>, Wildlife</w:t>
      </w:r>
    </w:p>
    <w:p w14:paraId="6544EAA6" w14:textId="340CFB90" w:rsidR="00061040" w:rsidRPr="000800C7" w:rsidRDefault="00061040" w:rsidP="00790C66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John Heimburg, WDFW Forest Habitat Section, Aquatics</w:t>
      </w:r>
    </w:p>
    <w:p w14:paraId="711B9DE6" w14:textId="3A1F2520" w:rsidR="00A7348D" w:rsidRPr="000800C7" w:rsidRDefault="00A7348D" w:rsidP="00790C66">
      <w:pPr>
        <w:ind w:firstLine="720"/>
        <w:rPr>
          <w:rFonts w:ascii="Arial" w:hAnsi="Arial" w:cs="Arial"/>
          <w:sz w:val="22"/>
        </w:rPr>
      </w:pPr>
      <w:r w:rsidRPr="000800C7">
        <w:rPr>
          <w:rFonts w:ascii="Arial" w:hAnsi="Arial" w:cs="Arial"/>
          <w:sz w:val="22"/>
        </w:rPr>
        <w:t>Benjamin Majsterek, WDFW Region 2 Habitat Biologist</w:t>
      </w:r>
    </w:p>
    <w:p w14:paraId="7BA9324D" w14:textId="77777777" w:rsidR="00061040" w:rsidRPr="000800C7" w:rsidRDefault="00061040" w:rsidP="00D32245">
      <w:pPr>
        <w:ind w:firstLine="720"/>
        <w:rPr>
          <w:rFonts w:ascii="Arial" w:hAnsi="Arial" w:cs="Arial"/>
          <w:sz w:val="22"/>
        </w:rPr>
      </w:pPr>
    </w:p>
    <w:p w14:paraId="12219864" w14:textId="7A9F1559" w:rsidR="00E568D3" w:rsidRPr="000800C7" w:rsidRDefault="00E568D3" w:rsidP="00790C66">
      <w:pPr>
        <w:ind w:firstLine="720"/>
        <w:rPr>
          <w:sz w:val="22"/>
        </w:rPr>
      </w:pPr>
    </w:p>
    <w:sectPr w:rsidR="00E568D3" w:rsidRPr="000800C7" w:rsidSect="005B07B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7AE43" w14:textId="77777777" w:rsidR="00BB15CA" w:rsidRDefault="00BB15CA" w:rsidP="008D6027">
      <w:r>
        <w:separator/>
      </w:r>
    </w:p>
  </w:endnote>
  <w:endnote w:type="continuationSeparator" w:id="0">
    <w:p w14:paraId="40C60336" w14:textId="77777777" w:rsidR="00BB15CA" w:rsidRDefault="00BB15CA" w:rsidP="008D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3526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7BA9D" w14:textId="429BD08E" w:rsidR="00E049A5" w:rsidRDefault="00E049A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63506" w14:textId="77777777" w:rsidR="00E049A5" w:rsidRDefault="00E04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16B12" w14:textId="77777777" w:rsidR="00BB15CA" w:rsidRDefault="00BB15CA" w:rsidP="008D6027">
      <w:r>
        <w:separator/>
      </w:r>
    </w:p>
  </w:footnote>
  <w:footnote w:type="continuationSeparator" w:id="0">
    <w:p w14:paraId="2B15D766" w14:textId="77777777" w:rsidR="00BB15CA" w:rsidRDefault="00BB15CA" w:rsidP="008D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0F3" w14:textId="3EF232F4" w:rsidR="00790C66" w:rsidRDefault="00790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A60CF" w14:textId="77777777" w:rsidR="00E049A5" w:rsidRDefault="00E0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EC4EF" w14:textId="70030560" w:rsidR="00F712BF" w:rsidRPr="00D747B9" w:rsidRDefault="00F712BF" w:rsidP="005B07B3">
    <w:pPr>
      <w:tabs>
        <w:tab w:val="center" w:pos="4680"/>
        <w:tab w:val="left" w:pos="6360"/>
        <w:tab w:val="right" w:pos="9360"/>
      </w:tabs>
      <w:rPr>
        <w:rFonts w:eastAsia="Times New Roman" w:cs="Times New Roman"/>
        <w:color w:val="226845"/>
        <w:sz w:val="20"/>
        <w:szCs w:val="20"/>
      </w:rPr>
    </w:pPr>
    <w:r>
      <w:rPr>
        <w:rFonts w:eastAsia="Times New Roman" w:cs="Times New Roman"/>
        <w:color w:val="226845"/>
        <w:sz w:val="20"/>
        <w:szCs w:val="20"/>
      </w:rPr>
      <w:tab/>
    </w:r>
    <w:r>
      <w:rPr>
        <w:noProof/>
      </w:rPr>
      <w:drawing>
        <wp:inline distT="0" distB="0" distL="0" distR="0" wp14:anchorId="75ACB0E2" wp14:editId="7D0AC935">
          <wp:extent cx="702945" cy="706755"/>
          <wp:effectExtent l="0" t="0" r="1905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Times New Roman" w:cs="Times New Roman"/>
        <w:color w:val="226845"/>
        <w:sz w:val="20"/>
        <w:szCs w:val="20"/>
      </w:rPr>
      <w:tab/>
    </w:r>
    <w:r>
      <w:rPr>
        <w:rFonts w:eastAsia="Times New Roman" w:cs="Times New Roman"/>
        <w:color w:val="226845"/>
        <w:sz w:val="20"/>
        <w:szCs w:val="20"/>
      </w:rPr>
      <w:tab/>
    </w:r>
  </w:p>
  <w:p w14:paraId="0445C7D0" w14:textId="77777777" w:rsidR="00F712BF" w:rsidRPr="009500F3" w:rsidRDefault="00F712BF" w:rsidP="008D6027">
    <w:pPr>
      <w:tabs>
        <w:tab w:val="center" w:pos="4680"/>
        <w:tab w:val="right" w:pos="9360"/>
      </w:tabs>
      <w:jc w:val="center"/>
      <w:rPr>
        <w:rFonts w:ascii="Arial" w:hAnsi="Arial" w:cs="Arial"/>
        <w:color w:val="329A66"/>
        <w:szCs w:val="24"/>
      </w:rPr>
    </w:pPr>
    <w:r w:rsidRPr="009500F3">
      <w:rPr>
        <w:rFonts w:ascii="Arial" w:hAnsi="Arial" w:cs="Arial"/>
        <w:color w:val="329A66"/>
        <w:szCs w:val="24"/>
      </w:rPr>
      <w:t>State of Washington</w:t>
    </w:r>
  </w:p>
  <w:p w14:paraId="040F38E1" w14:textId="77777777" w:rsidR="00F712BF" w:rsidRPr="009500F3" w:rsidRDefault="00F712BF" w:rsidP="008D6027">
    <w:pPr>
      <w:tabs>
        <w:tab w:val="center" w:pos="4680"/>
        <w:tab w:val="right" w:pos="9360"/>
      </w:tabs>
      <w:jc w:val="center"/>
      <w:rPr>
        <w:rFonts w:ascii="Arial" w:hAnsi="Arial" w:cs="Arial"/>
        <w:caps/>
        <w:color w:val="329A66"/>
        <w:sz w:val="28"/>
        <w:szCs w:val="24"/>
      </w:rPr>
    </w:pPr>
    <w:r w:rsidRPr="009500F3">
      <w:rPr>
        <w:rFonts w:ascii="Arial" w:hAnsi="Arial" w:cs="Arial"/>
        <w:caps/>
        <w:color w:val="329A66"/>
        <w:sz w:val="28"/>
        <w:szCs w:val="24"/>
      </w:rPr>
      <w:t>Department of Fish and Wildlife</w:t>
    </w:r>
  </w:p>
  <w:p w14:paraId="5705B9B2" w14:textId="0A2B6C47" w:rsidR="00F712BF" w:rsidRPr="003E0CEA" w:rsidRDefault="00F712BF" w:rsidP="008D6027">
    <w:pPr>
      <w:tabs>
        <w:tab w:val="center" w:pos="4680"/>
        <w:tab w:val="right" w:pos="9360"/>
      </w:tabs>
      <w:jc w:val="center"/>
      <w:rPr>
        <w:rFonts w:ascii="Arial" w:hAnsi="Arial" w:cs="Arial"/>
        <w:color w:val="329A66"/>
        <w:sz w:val="22"/>
      </w:rPr>
    </w:pPr>
    <w:r w:rsidRPr="003E0CEA">
      <w:rPr>
        <w:rFonts w:ascii="Arial" w:hAnsi="Arial" w:cs="Arial"/>
        <w:color w:val="329A66"/>
        <w:sz w:val="22"/>
      </w:rPr>
      <w:t>North Central</w:t>
    </w:r>
    <w:r>
      <w:rPr>
        <w:rFonts w:ascii="Arial" w:hAnsi="Arial" w:cs="Arial"/>
        <w:color w:val="329A66"/>
        <w:sz w:val="22"/>
      </w:rPr>
      <w:t xml:space="preserve"> Region </w:t>
    </w:r>
    <w:r w:rsidRPr="003E0CEA">
      <w:rPr>
        <w:rFonts w:ascii="Arial" w:hAnsi="Arial" w:cs="Arial"/>
        <w:color w:val="329A66"/>
        <w:sz w:val="22"/>
      </w:rPr>
      <w:t>•</w:t>
    </w:r>
    <w:r>
      <w:rPr>
        <w:rFonts w:ascii="Arial" w:hAnsi="Arial" w:cs="Arial"/>
        <w:color w:val="329A66"/>
        <w:sz w:val="22"/>
      </w:rPr>
      <w:t xml:space="preserve"> Region</w:t>
    </w:r>
    <w:r w:rsidRPr="003E0CEA">
      <w:rPr>
        <w:rFonts w:ascii="Arial" w:hAnsi="Arial" w:cs="Arial"/>
        <w:color w:val="329A66"/>
        <w:sz w:val="22"/>
      </w:rPr>
      <w:t xml:space="preserve"> 2</w:t>
    </w:r>
    <w:r>
      <w:rPr>
        <w:rFonts w:ascii="Arial" w:hAnsi="Arial" w:cs="Arial"/>
        <w:color w:val="329A66"/>
        <w:sz w:val="22"/>
      </w:rPr>
      <w:t xml:space="preserve"> </w:t>
    </w:r>
    <w:r w:rsidRPr="003E0CEA">
      <w:rPr>
        <w:rFonts w:ascii="Arial" w:hAnsi="Arial" w:cs="Arial"/>
        <w:color w:val="329A66"/>
        <w:sz w:val="22"/>
      </w:rPr>
      <w:t xml:space="preserve">• </w:t>
    </w:r>
    <w:r>
      <w:rPr>
        <w:rFonts w:ascii="Arial" w:hAnsi="Arial" w:cs="Arial"/>
        <w:color w:val="329A66"/>
        <w:sz w:val="22"/>
      </w:rPr>
      <w:t>1550</w:t>
    </w:r>
    <w:r w:rsidRPr="003E0CEA">
      <w:rPr>
        <w:rFonts w:ascii="Arial" w:hAnsi="Arial" w:cs="Arial"/>
        <w:color w:val="329A66"/>
        <w:sz w:val="22"/>
      </w:rPr>
      <w:t xml:space="preserve"> Alder Street NE, Ephrata, WA  98823 </w:t>
    </w:r>
  </w:p>
  <w:p w14:paraId="11B1D714" w14:textId="6887B830" w:rsidR="00F712BF" w:rsidRPr="003E0CEA" w:rsidRDefault="00F712BF" w:rsidP="008D6027">
    <w:pPr>
      <w:tabs>
        <w:tab w:val="center" w:pos="4680"/>
        <w:tab w:val="right" w:pos="9360"/>
      </w:tabs>
      <w:jc w:val="center"/>
      <w:rPr>
        <w:rFonts w:ascii="Arial" w:hAnsi="Arial" w:cs="Arial"/>
        <w:color w:val="329A66"/>
        <w:sz w:val="22"/>
      </w:rPr>
    </w:pPr>
    <w:r w:rsidRPr="003E0CEA">
      <w:rPr>
        <w:rFonts w:ascii="Arial" w:hAnsi="Arial" w:cs="Arial"/>
        <w:color w:val="329A66"/>
        <w:sz w:val="22"/>
      </w:rPr>
      <w:t>Telephone: (509) 754-4624</w:t>
    </w:r>
    <w:r>
      <w:rPr>
        <w:rFonts w:ascii="Arial" w:hAnsi="Arial" w:cs="Arial"/>
        <w:color w:val="329A66"/>
        <w:sz w:val="22"/>
      </w:rPr>
      <w:t xml:space="preserve"> </w:t>
    </w:r>
    <w:r w:rsidRPr="003E0CEA">
      <w:rPr>
        <w:rFonts w:ascii="Arial" w:hAnsi="Arial" w:cs="Arial"/>
        <w:color w:val="329A66"/>
        <w:sz w:val="22"/>
      </w:rPr>
      <w:t xml:space="preserve">• </w:t>
    </w:r>
    <w:r>
      <w:rPr>
        <w:rFonts w:ascii="Arial" w:hAnsi="Arial" w:cs="Arial"/>
        <w:color w:val="329A66"/>
        <w:sz w:val="22"/>
      </w:rPr>
      <w:t>Fax</w:t>
    </w:r>
    <w:r w:rsidRPr="003E0CEA">
      <w:rPr>
        <w:rFonts w:ascii="Arial" w:hAnsi="Arial" w:cs="Arial"/>
        <w:color w:val="329A66"/>
        <w:sz w:val="22"/>
      </w:rPr>
      <w:t>: (509) 754-5257</w:t>
    </w:r>
  </w:p>
  <w:p w14:paraId="6E94E5F1" w14:textId="77777777" w:rsidR="00F712BF" w:rsidRDefault="00F7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C1EBA"/>
    <w:multiLevelType w:val="hybridMultilevel"/>
    <w:tmpl w:val="02A8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7"/>
    <w:rsid w:val="00000C12"/>
    <w:rsid w:val="00001879"/>
    <w:rsid w:val="00003FB4"/>
    <w:rsid w:val="0002338F"/>
    <w:rsid w:val="00027302"/>
    <w:rsid w:val="0003053A"/>
    <w:rsid w:val="00055211"/>
    <w:rsid w:val="00061040"/>
    <w:rsid w:val="00067873"/>
    <w:rsid w:val="00077000"/>
    <w:rsid w:val="000800C7"/>
    <w:rsid w:val="000870E9"/>
    <w:rsid w:val="000A4ED3"/>
    <w:rsid w:val="000B3B3E"/>
    <w:rsid w:val="000C5272"/>
    <w:rsid w:val="000C7370"/>
    <w:rsid w:val="000D0A4D"/>
    <w:rsid w:val="000E7007"/>
    <w:rsid w:val="00102CE5"/>
    <w:rsid w:val="00102EBD"/>
    <w:rsid w:val="00124013"/>
    <w:rsid w:val="00124987"/>
    <w:rsid w:val="00153991"/>
    <w:rsid w:val="00154F52"/>
    <w:rsid w:val="00176425"/>
    <w:rsid w:val="00190732"/>
    <w:rsid w:val="00196AFD"/>
    <w:rsid w:val="001A67BC"/>
    <w:rsid w:val="001A767E"/>
    <w:rsid w:val="001B6C89"/>
    <w:rsid w:val="001E452B"/>
    <w:rsid w:val="00215DA7"/>
    <w:rsid w:val="00222C6C"/>
    <w:rsid w:val="00225282"/>
    <w:rsid w:val="0023270D"/>
    <w:rsid w:val="002367F5"/>
    <w:rsid w:val="00244767"/>
    <w:rsid w:val="002474AB"/>
    <w:rsid w:val="00253B13"/>
    <w:rsid w:val="002724C9"/>
    <w:rsid w:val="00293ABE"/>
    <w:rsid w:val="002C22C6"/>
    <w:rsid w:val="002E535D"/>
    <w:rsid w:val="002F346E"/>
    <w:rsid w:val="00305649"/>
    <w:rsid w:val="00305F86"/>
    <w:rsid w:val="00315F8A"/>
    <w:rsid w:val="00340FB3"/>
    <w:rsid w:val="00355778"/>
    <w:rsid w:val="00363745"/>
    <w:rsid w:val="00373D7F"/>
    <w:rsid w:val="00381040"/>
    <w:rsid w:val="003A4034"/>
    <w:rsid w:val="003E0CEA"/>
    <w:rsid w:val="003E47AE"/>
    <w:rsid w:val="003F30D3"/>
    <w:rsid w:val="003F4BD9"/>
    <w:rsid w:val="00401B26"/>
    <w:rsid w:val="00406363"/>
    <w:rsid w:val="004131FE"/>
    <w:rsid w:val="00413F88"/>
    <w:rsid w:val="0042009D"/>
    <w:rsid w:val="00422A32"/>
    <w:rsid w:val="004263DD"/>
    <w:rsid w:val="004469B2"/>
    <w:rsid w:val="004472F4"/>
    <w:rsid w:val="00454167"/>
    <w:rsid w:val="00464D7B"/>
    <w:rsid w:val="004833B5"/>
    <w:rsid w:val="004A39AC"/>
    <w:rsid w:val="004B42F9"/>
    <w:rsid w:val="004B794F"/>
    <w:rsid w:val="004C31FF"/>
    <w:rsid w:val="004C7D73"/>
    <w:rsid w:val="004E3D0B"/>
    <w:rsid w:val="004F2139"/>
    <w:rsid w:val="004F74F8"/>
    <w:rsid w:val="005253C5"/>
    <w:rsid w:val="005421B9"/>
    <w:rsid w:val="005646B2"/>
    <w:rsid w:val="005727BD"/>
    <w:rsid w:val="00573C00"/>
    <w:rsid w:val="005B07B3"/>
    <w:rsid w:val="005D09E4"/>
    <w:rsid w:val="005F06D4"/>
    <w:rsid w:val="005F1321"/>
    <w:rsid w:val="005F4C31"/>
    <w:rsid w:val="006014E4"/>
    <w:rsid w:val="006105D2"/>
    <w:rsid w:val="00610D69"/>
    <w:rsid w:val="00613F12"/>
    <w:rsid w:val="00623762"/>
    <w:rsid w:val="00626EAE"/>
    <w:rsid w:val="006308DD"/>
    <w:rsid w:val="00641C77"/>
    <w:rsid w:val="006475EF"/>
    <w:rsid w:val="006508DA"/>
    <w:rsid w:val="006605E7"/>
    <w:rsid w:val="00666794"/>
    <w:rsid w:val="006B174E"/>
    <w:rsid w:val="006B2F2E"/>
    <w:rsid w:val="006C21D7"/>
    <w:rsid w:val="006D4A9E"/>
    <w:rsid w:val="006E105E"/>
    <w:rsid w:val="006F7692"/>
    <w:rsid w:val="00724C91"/>
    <w:rsid w:val="0073463F"/>
    <w:rsid w:val="00744124"/>
    <w:rsid w:val="007514F6"/>
    <w:rsid w:val="007612BF"/>
    <w:rsid w:val="00780AC7"/>
    <w:rsid w:val="007909CC"/>
    <w:rsid w:val="00790C66"/>
    <w:rsid w:val="00790FA8"/>
    <w:rsid w:val="00792F86"/>
    <w:rsid w:val="007A5D42"/>
    <w:rsid w:val="007C3A39"/>
    <w:rsid w:val="0080222E"/>
    <w:rsid w:val="00805EB9"/>
    <w:rsid w:val="00815CE2"/>
    <w:rsid w:val="0082556C"/>
    <w:rsid w:val="00862D21"/>
    <w:rsid w:val="00875036"/>
    <w:rsid w:val="008836AE"/>
    <w:rsid w:val="008A4D7F"/>
    <w:rsid w:val="008B28B9"/>
    <w:rsid w:val="008C3A8C"/>
    <w:rsid w:val="008C66B0"/>
    <w:rsid w:val="008D6027"/>
    <w:rsid w:val="008F784D"/>
    <w:rsid w:val="00900753"/>
    <w:rsid w:val="00900ABB"/>
    <w:rsid w:val="00917BB4"/>
    <w:rsid w:val="009277E7"/>
    <w:rsid w:val="009500F3"/>
    <w:rsid w:val="009509F0"/>
    <w:rsid w:val="009666AE"/>
    <w:rsid w:val="00971503"/>
    <w:rsid w:val="00974350"/>
    <w:rsid w:val="009B06D1"/>
    <w:rsid w:val="009B2C94"/>
    <w:rsid w:val="00A00B42"/>
    <w:rsid w:val="00A01522"/>
    <w:rsid w:val="00A24F36"/>
    <w:rsid w:val="00A53773"/>
    <w:rsid w:val="00A62D03"/>
    <w:rsid w:val="00A65FE0"/>
    <w:rsid w:val="00A7348D"/>
    <w:rsid w:val="00A822E2"/>
    <w:rsid w:val="00A82BB6"/>
    <w:rsid w:val="00AA3E7F"/>
    <w:rsid w:val="00AA497E"/>
    <w:rsid w:val="00AA7153"/>
    <w:rsid w:val="00AB00F9"/>
    <w:rsid w:val="00AE663B"/>
    <w:rsid w:val="00AF2B9D"/>
    <w:rsid w:val="00AF499F"/>
    <w:rsid w:val="00AF6716"/>
    <w:rsid w:val="00B06EE9"/>
    <w:rsid w:val="00B1117C"/>
    <w:rsid w:val="00B25695"/>
    <w:rsid w:val="00B27E77"/>
    <w:rsid w:val="00B27FA1"/>
    <w:rsid w:val="00B31438"/>
    <w:rsid w:val="00B420F0"/>
    <w:rsid w:val="00B46ECD"/>
    <w:rsid w:val="00B47E57"/>
    <w:rsid w:val="00B51302"/>
    <w:rsid w:val="00B532DB"/>
    <w:rsid w:val="00BA1A47"/>
    <w:rsid w:val="00BA35F7"/>
    <w:rsid w:val="00BA4A9E"/>
    <w:rsid w:val="00BB15CA"/>
    <w:rsid w:val="00BB356C"/>
    <w:rsid w:val="00BD5ADB"/>
    <w:rsid w:val="00BE6D1D"/>
    <w:rsid w:val="00BF53CF"/>
    <w:rsid w:val="00C1585C"/>
    <w:rsid w:val="00C31629"/>
    <w:rsid w:val="00C42C6F"/>
    <w:rsid w:val="00C46AB1"/>
    <w:rsid w:val="00C46F22"/>
    <w:rsid w:val="00C61042"/>
    <w:rsid w:val="00C61FA4"/>
    <w:rsid w:val="00C81245"/>
    <w:rsid w:val="00CA1E8C"/>
    <w:rsid w:val="00CF0E93"/>
    <w:rsid w:val="00CF4541"/>
    <w:rsid w:val="00CF569F"/>
    <w:rsid w:val="00D16B5E"/>
    <w:rsid w:val="00D32245"/>
    <w:rsid w:val="00D608B9"/>
    <w:rsid w:val="00D747B9"/>
    <w:rsid w:val="00D77DF7"/>
    <w:rsid w:val="00D92F30"/>
    <w:rsid w:val="00DB2DCD"/>
    <w:rsid w:val="00DE0916"/>
    <w:rsid w:val="00DF043F"/>
    <w:rsid w:val="00E016C9"/>
    <w:rsid w:val="00E04615"/>
    <w:rsid w:val="00E049A5"/>
    <w:rsid w:val="00E16F3D"/>
    <w:rsid w:val="00E3011E"/>
    <w:rsid w:val="00E45B65"/>
    <w:rsid w:val="00E568D3"/>
    <w:rsid w:val="00E65C92"/>
    <w:rsid w:val="00E67BD8"/>
    <w:rsid w:val="00E76248"/>
    <w:rsid w:val="00E826B3"/>
    <w:rsid w:val="00E87A26"/>
    <w:rsid w:val="00E96A09"/>
    <w:rsid w:val="00EA18A0"/>
    <w:rsid w:val="00EA688F"/>
    <w:rsid w:val="00EB43CD"/>
    <w:rsid w:val="00EC7983"/>
    <w:rsid w:val="00EE3F72"/>
    <w:rsid w:val="00EE6CC3"/>
    <w:rsid w:val="00EF047C"/>
    <w:rsid w:val="00EF5E54"/>
    <w:rsid w:val="00F20854"/>
    <w:rsid w:val="00F2758A"/>
    <w:rsid w:val="00F312A3"/>
    <w:rsid w:val="00F57D2D"/>
    <w:rsid w:val="00F634AA"/>
    <w:rsid w:val="00F712BF"/>
    <w:rsid w:val="00F732F9"/>
    <w:rsid w:val="00F74747"/>
    <w:rsid w:val="00FC34E1"/>
    <w:rsid w:val="00FC7ADB"/>
    <w:rsid w:val="00FE50BC"/>
    <w:rsid w:val="00FF3E54"/>
    <w:rsid w:val="00FF547E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0DD80"/>
  <w15:docId w15:val="{CC9B72F0-011A-4323-BC45-9850AF1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027"/>
  </w:style>
  <w:style w:type="paragraph" w:styleId="Footer">
    <w:name w:val="footer"/>
    <w:basedOn w:val="Normal"/>
    <w:link w:val="FooterChar"/>
    <w:uiPriority w:val="99"/>
    <w:unhideWhenUsed/>
    <w:rsid w:val="008D6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027"/>
  </w:style>
  <w:style w:type="paragraph" w:styleId="BalloonText">
    <w:name w:val="Balloon Text"/>
    <w:basedOn w:val="Normal"/>
    <w:link w:val="BalloonTextChar"/>
    <w:uiPriority w:val="99"/>
    <w:semiHidden/>
    <w:unhideWhenUsed/>
    <w:rsid w:val="005B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2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8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8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1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1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D2D9521348A4D9715BEDC06B6B239" ma:contentTypeVersion="7" ma:contentTypeDescription="Create a new document." ma:contentTypeScope="" ma:versionID="31b81812f648a763d3c6369a04a2e284">
  <xsd:schema xmlns:xsd="http://www.w3.org/2001/XMLSchema" xmlns:xs="http://www.w3.org/2001/XMLSchema" xmlns:p="http://schemas.microsoft.com/office/2006/metadata/properties" xmlns:ns3="4c2b2ba4-8a99-4c6b-aa4a-8d41e5daabb9" targetNamespace="http://schemas.microsoft.com/office/2006/metadata/properties" ma:root="true" ma:fieldsID="26e281b4565a55e99ab2eeb0f3f6f6b5" ns3:_="">
    <xsd:import namespace="4c2b2ba4-8a99-4c6b-aa4a-8d41e5daa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2ba4-8a99-4c6b-aa4a-8d41e5daa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7B4CD-ECCF-4094-8D0D-572E23E48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AF2FE-499C-48B5-8066-E750402D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2ba4-8a99-4c6b-aa4a-8d41e5daa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DCCD9-EFF3-4389-87FB-CF304AA2C1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WDFW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Nisbet, Tina E (DFW)</dc:creator>
  <cp:lastModifiedBy>Hofmann, Lynda A (DFW)</cp:lastModifiedBy>
  <cp:revision>64</cp:revision>
  <cp:lastPrinted>2021-01-28T17:12:00Z</cp:lastPrinted>
  <dcterms:created xsi:type="dcterms:W3CDTF">2021-01-28T00:09:00Z</dcterms:created>
  <dcterms:modified xsi:type="dcterms:W3CDTF">2021-01-28T18:15:00Z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0x0101005E5D2D9521348A4D9715BEDC06B6B239</vt:lpwstr>
  </property>
</Properties>
</file>