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E4" w:rsidRDefault="004D2EE4">
      <w:pPr>
        <w:rPr>
          <w:noProof/>
        </w:rPr>
      </w:pPr>
    </w:p>
    <w:p w:rsidR="003B5499" w:rsidRPr="00EB4143" w:rsidRDefault="003B5499" w:rsidP="003B5499">
      <w:pPr>
        <w:rPr>
          <w:b/>
          <w:noProof/>
        </w:rPr>
      </w:pPr>
      <w:r w:rsidRPr="00EB4143">
        <w:rPr>
          <w:b/>
          <w:noProof/>
        </w:rPr>
        <w:t xml:space="preserve">RE: </w:t>
      </w:r>
      <w:r w:rsidR="00595125">
        <w:rPr>
          <w:b/>
          <w:noProof/>
        </w:rPr>
        <w:t>SRB Wildlife Habitat Enhancement Project</w:t>
      </w:r>
      <w:r w:rsidR="00595125">
        <w:rPr>
          <w:b/>
          <w:noProof/>
        </w:rPr>
        <w:tab/>
      </w:r>
      <w:r w:rsidR="00595125">
        <w:rPr>
          <w:b/>
          <w:noProof/>
        </w:rPr>
        <w:tab/>
        <w:t>11</w:t>
      </w:r>
      <w:r w:rsidRPr="00EB4143">
        <w:rPr>
          <w:b/>
          <w:noProof/>
        </w:rPr>
        <w:t>/</w:t>
      </w:r>
      <w:r w:rsidR="00595125">
        <w:rPr>
          <w:b/>
          <w:noProof/>
        </w:rPr>
        <w:t>29</w:t>
      </w:r>
      <w:r w:rsidRPr="00EB4143">
        <w:rPr>
          <w:b/>
          <w:noProof/>
        </w:rPr>
        <w:t>/19</w:t>
      </w:r>
    </w:p>
    <w:p w:rsidR="00595125" w:rsidRDefault="003F469C" w:rsidP="000A6087">
      <w:pPr>
        <w:rPr>
          <w:noProof/>
        </w:rPr>
      </w:pPr>
      <w:r>
        <w:rPr>
          <w:noProof/>
        </w:rPr>
        <mc:AlternateContent>
          <mc:Choice Requires="wps">
            <w:drawing>
              <wp:anchor distT="0" distB="0" distL="114300" distR="114300" simplePos="0" relativeHeight="251660288" behindDoc="1" locked="0" layoutInCell="1" allowOverlap="1">
                <wp:simplePos x="0" y="0"/>
                <wp:positionH relativeFrom="column">
                  <wp:posOffset>1466083</wp:posOffset>
                </wp:positionH>
                <wp:positionV relativeFrom="page">
                  <wp:posOffset>1566925</wp:posOffset>
                </wp:positionV>
                <wp:extent cx="23495" cy="7456170"/>
                <wp:effectExtent l="38100" t="19050" r="52705" b="49530"/>
                <wp:wrapTight wrapText="bothSides">
                  <wp:wrapPolygon edited="0">
                    <wp:start x="-35027" y="-55"/>
                    <wp:lineTo x="-35027" y="21688"/>
                    <wp:lineTo x="52541" y="21688"/>
                    <wp:lineTo x="52541" y="-55"/>
                    <wp:lineTo x="-35027" y="-55"/>
                  </wp:wrapPolygon>
                </wp:wrapTight>
                <wp:docPr id="16" name="Straight Connector 16"/>
                <wp:cNvGraphicFramePr/>
                <a:graphic xmlns:a="http://schemas.openxmlformats.org/drawingml/2006/main">
                  <a:graphicData uri="http://schemas.microsoft.com/office/word/2010/wordprocessingShape">
                    <wps:wsp>
                      <wps:cNvCnPr/>
                      <wps:spPr>
                        <a:xfrm flipH="1">
                          <a:off x="0" y="0"/>
                          <a:ext cx="23495" cy="7456170"/>
                        </a:xfrm>
                        <a:prstGeom prst="line">
                          <a:avLst/>
                        </a:prstGeom>
                        <a:ln w="762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94337" id="Straight Connector 1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5.45pt,123.4pt" to="117.3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" strokecolor="#0d0d0d [3069]" strokeweight="6pt">
                <v:stroke linestyle="thickThin" joinstyle="miter"/>
                <w10:wrap type="tight" anchory="page"/>
              </v:line>
            </w:pict>
          </mc:Fallback>
        </mc:AlternateContent>
      </w:r>
      <w:r>
        <w:rPr>
          <w:noProof/>
        </w:rPr>
        <mc:AlternateContent>
          <mc:Choice Requires="wps">
            <w:drawing>
              <wp:anchor distT="0" distB="0" distL="114300" distR="114300" simplePos="0" relativeHeight="251659264" behindDoc="1" locked="1" layoutInCell="1" allowOverlap="1">
                <wp:simplePos x="0" y="0"/>
                <wp:positionH relativeFrom="column">
                  <wp:posOffset>1407160</wp:posOffset>
                </wp:positionH>
                <wp:positionV relativeFrom="page">
                  <wp:posOffset>1543685</wp:posOffset>
                </wp:positionV>
                <wp:extent cx="142240" cy="7515860"/>
                <wp:effectExtent l="0" t="0" r="0" b="8890"/>
                <wp:wrapTight wrapText="right">
                  <wp:wrapPolygon edited="0">
                    <wp:start x="0" y="0"/>
                    <wp:lineTo x="0" y="21571"/>
                    <wp:lineTo x="17357" y="21571"/>
                    <wp:lineTo x="17357"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142240" cy="7515860"/>
                        </a:xfrm>
                        <a:prstGeom prst="rect">
                          <a:avLst/>
                        </a:prstGeom>
                        <a:solidFill>
                          <a:schemeClr val="lt1"/>
                        </a:solidFill>
                        <a:ln w="6350">
                          <a:noFill/>
                        </a:ln>
                      </wps:spPr>
                      <wps:txbx>
                        <w:txbxContent>
                          <w:p w:rsidR="006C36BA" w:rsidRDefault="006C3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10.8pt;margin-top:121.55pt;width:11.2pt;height:5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" fillcolor="white [3201]" stroked="f" strokeweight=".5pt">
                <v:textbox>
                  <w:txbxContent>
                    <w:p w:rsidR="006C36BA" w:rsidRDefault="006C36BA"/>
                  </w:txbxContent>
                </v:textbox>
                <w10:wrap type="tight" side="right" anchory="page"/>
                <w10:anchorlock/>
              </v:shape>
            </w:pict>
          </mc:Fallback>
        </mc:AlternateContent>
      </w:r>
      <w:r w:rsidR="006C36BA">
        <w:rPr>
          <w:noProof/>
        </w:rPr>
        <mc:AlternateContent>
          <mc:Choice Requires="wps">
            <w:drawing>
              <wp:anchor distT="0" distB="0" distL="114300" distR="114300" simplePos="0" relativeHeight="251658240" behindDoc="1" locked="0" layoutInCell="1" allowOverlap="1">
                <wp:simplePos x="0" y="0"/>
                <wp:positionH relativeFrom="column">
                  <wp:posOffset>-231792</wp:posOffset>
                </wp:positionH>
                <wp:positionV relativeFrom="page">
                  <wp:posOffset>1519745</wp:posOffset>
                </wp:positionV>
                <wp:extent cx="1636776" cy="7543800"/>
                <wp:effectExtent l="0" t="0" r="1905" b="0"/>
                <wp:wrapTight wrapText="right">
                  <wp:wrapPolygon edited="0">
                    <wp:start x="0" y="0"/>
                    <wp:lineTo x="0" y="21545"/>
                    <wp:lineTo x="21374" y="21545"/>
                    <wp:lineTo x="21374"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1636776" cy="7543800"/>
                        </a:xfrm>
                        <a:prstGeom prst="rect">
                          <a:avLst/>
                        </a:prstGeom>
                        <a:solidFill>
                          <a:schemeClr val="lt1"/>
                        </a:solidFill>
                        <a:ln w="6350">
                          <a:noFill/>
                        </a:ln>
                      </wps:spPr>
                      <wps:txbx>
                        <w:txbxContent>
                          <w:p w:rsidR="00BE497F" w:rsidRPr="007269CE" w:rsidRDefault="00BE497F" w:rsidP="00BE497F">
                            <w:pPr>
                              <w:rPr>
                                <w:rFonts w:ascii="Book Antiqua" w:hAnsi="Book Antiqua"/>
                                <w:sz w:val="20"/>
                                <w:szCs w:val="20"/>
                              </w:rPr>
                            </w:pPr>
                            <w:r w:rsidRPr="007269CE">
                              <w:rPr>
                                <w:rFonts w:ascii="Book Antiqua" w:hAnsi="Book Antiqua"/>
                                <w:sz w:val="20"/>
                                <w:szCs w:val="20"/>
                              </w:rPr>
                              <w:t>Linda D. Ordiway PhD</w:t>
                            </w:r>
                          </w:p>
                          <w:p w:rsidR="00BE497F" w:rsidRPr="00F76631" w:rsidRDefault="00BE497F" w:rsidP="00BE497F">
                            <w:pPr>
                              <w:spacing w:line="240" w:lineRule="auto"/>
                              <w:rPr>
                                <w:rFonts w:ascii="Book Antiqua" w:hAnsi="Book Antiqua"/>
                                <w:color w:val="A6A6A6"/>
                                <w:sz w:val="20"/>
                                <w:szCs w:val="20"/>
                              </w:rPr>
                            </w:pPr>
                            <w:r w:rsidRPr="00F76631">
                              <w:rPr>
                                <w:rFonts w:ascii="Book Antiqua" w:hAnsi="Book Antiqua"/>
                                <w:color w:val="A6A6A6"/>
                                <w:sz w:val="20"/>
                                <w:szCs w:val="20"/>
                              </w:rPr>
                              <w:t>Regional Biologist</w:t>
                            </w:r>
                            <w:r>
                              <w:rPr>
                                <w:rFonts w:ascii="Book Antiqua" w:hAnsi="Book Antiqua"/>
                                <w:color w:val="A6A6A6"/>
                                <w:sz w:val="20"/>
                                <w:szCs w:val="20"/>
                              </w:rPr>
                              <w:t xml:space="preserve"> Mid-Atlantic / Southern Appalachia</w:t>
                            </w:r>
                          </w:p>
                          <w:p w:rsidR="00BE497F" w:rsidRPr="00F76631" w:rsidRDefault="00BE497F" w:rsidP="00BE497F">
                            <w:pPr>
                              <w:rPr>
                                <w:rFonts w:ascii="Book Antiqua" w:hAnsi="Book Antiqua"/>
                                <w:color w:val="A6A6A6"/>
                                <w:sz w:val="20"/>
                                <w:szCs w:val="20"/>
                              </w:rPr>
                            </w:pPr>
                            <w:r w:rsidRPr="00F76631">
                              <w:rPr>
                                <w:rFonts w:ascii="Book Antiqua" w:hAnsi="Book Antiqua"/>
                                <w:color w:val="A6A6A6"/>
                                <w:sz w:val="20"/>
                                <w:szCs w:val="20"/>
                              </w:rPr>
                              <w:t>412-720-6034</w:t>
                            </w:r>
                          </w:p>
                          <w:p w:rsidR="00BE497F" w:rsidRDefault="002F5322" w:rsidP="00BE497F">
                            <w:pPr>
                              <w:rPr>
                                <w:rFonts w:ascii="Book Antiqua" w:hAnsi="Book Antiqua"/>
                                <w:color w:val="A6A6A6"/>
                                <w:sz w:val="20"/>
                                <w:szCs w:val="20"/>
                              </w:rPr>
                            </w:pPr>
                            <w:hyperlink r:id="rId7" w:history="1">
                              <w:r w:rsidR="009C7E37" w:rsidRPr="003F781B">
                                <w:rPr>
                                  <w:rStyle w:val="Hyperlink"/>
                                  <w:rFonts w:ascii="Book Antiqua" w:hAnsi="Book Antiqua"/>
                                  <w:sz w:val="20"/>
                                  <w:szCs w:val="20"/>
                                </w:rPr>
                                <w:t>LindaO@Ruffedgrousesociety.org</w:t>
                              </w:r>
                            </w:hyperlink>
                          </w:p>
                          <w:p w:rsidR="009C7E37" w:rsidRPr="00F76631" w:rsidRDefault="009C7E37" w:rsidP="00BE497F">
                            <w:pPr>
                              <w:rPr>
                                <w:rFonts w:ascii="Book Antiqua" w:hAnsi="Book Antiqua"/>
                                <w:color w:val="A6A6A6"/>
                                <w:sz w:val="20"/>
                                <w:szCs w:val="20"/>
                              </w:rPr>
                            </w:pPr>
                          </w:p>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6C36BA" w:rsidRDefault="006C36BA">
                            <w:pPr>
                              <w:rPr>
                                <w:rFonts w:ascii="Book Antiqua" w:hAnsi="Book Antiqua"/>
                                <w:color w:val="BFBFBF" w:themeColor="background1" w:themeShade="BF"/>
                                <w:sz w:val="20"/>
                                <w:szCs w:val="20"/>
                              </w:rPr>
                            </w:pPr>
                          </w:p>
                          <w:p w:rsidR="00BE497F" w:rsidRDefault="00BE497F">
                            <w:pPr>
                              <w:rPr>
                                <w:rFonts w:ascii="Book Antiqua" w:hAnsi="Book Antiqua"/>
                                <w:color w:val="BFBFBF" w:themeColor="background1" w:themeShade="BF"/>
                                <w:sz w:val="20"/>
                                <w:szCs w:val="20"/>
                              </w:rPr>
                            </w:pPr>
                            <w:r>
                              <w:rPr>
                                <w:rFonts w:ascii="Book Antiqua" w:hAnsi="Book Antiqua"/>
                                <w:color w:val="BFBFBF" w:themeColor="background1" w:themeShade="BF"/>
                                <w:sz w:val="20"/>
                                <w:szCs w:val="20"/>
                              </w:rPr>
                              <w:t>415 McCormick Rd Coraopolis, PA 15108 Toll free 888-262+9207 RuffedGrouseSociety.org</w:t>
                            </w:r>
                          </w:p>
                          <w:p w:rsidR="00BE497F" w:rsidRPr="00BE497F" w:rsidRDefault="00BE497F">
                            <w:pPr>
                              <w:rPr>
                                <w:rFonts w:ascii="Book Antiqua" w:hAnsi="Book Antiqua"/>
                                <w:color w:val="BFBFBF" w:themeColor="background1"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7" type="#_x0000_t202" style="position:absolute;margin-left:-18.25pt;margin-top:119.65pt;width:128.9pt;height:594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" fillcolor="white [3201]" stroked="f" strokeweight=".5pt">
                <v:textbox>
                  <w:txbxContent>
                    <w:p w:rsidR="00BE497F" w:rsidRPr="007269CE" w:rsidRDefault="00BE497F" w:rsidP="00BE497F">
                      <w:pPr>
                        <w:rPr>
                          <w:rFonts w:ascii="Book Antiqua" w:hAnsi="Book Antiqua"/>
                          <w:sz w:val="20"/>
                          <w:szCs w:val="20"/>
                        </w:rPr>
                      </w:pPr>
                      <w:r w:rsidRPr="007269CE">
                        <w:rPr>
                          <w:rFonts w:ascii="Book Antiqua" w:hAnsi="Book Antiqua"/>
                          <w:sz w:val="20"/>
                          <w:szCs w:val="20"/>
                        </w:rPr>
                        <w:t>Linda D. Ordiway PhD</w:t>
                      </w:r>
                    </w:p>
                    <w:p w:rsidR="00BE497F" w:rsidRPr="00F76631" w:rsidRDefault="00BE497F" w:rsidP="00BE497F">
                      <w:pPr>
                        <w:spacing w:line="240" w:lineRule="auto"/>
                        <w:rPr>
                          <w:rFonts w:ascii="Book Antiqua" w:hAnsi="Book Antiqua"/>
                          <w:color w:val="A6A6A6"/>
                          <w:sz w:val="20"/>
                          <w:szCs w:val="20"/>
                        </w:rPr>
                      </w:pPr>
                      <w:r w:rsidRPr="00F76631">
                        <w:rPr>
                          <w:rFonts w:ascii="Book Antiqua" w:hAnsi="Book Antiqua"/>
                          <w:color w:val="A6A6A6"/>
                          <w:sz w:val="20"/>
                          <w:szCs w:val="20"/>
                        </w:rPr>
                        <w:t>Regional Biologist</w:t>
                      </w:r>
                      <w:r>
                        <w:rPr>
                          <w:rFonts w:ascii="Book Antiqua" w:hAnsi="Book Antiqua"/>
                          <w:color w:val="A6A6A6"/>
                          <w:sz w:val="20"/>
                          <w:szCs w:val="20"/>
                        </w:rPr>
                        <w:t xml:space="preserve"> Mid-Atlantic / Southern Appalachia</w:t>
                      </w:r>
                    </w:p>
                    <w:p w:rsidR="00BE497F" w:rsidRPr="00F76631" w:rsidRDefault="00BE497F" w:rsidP="00BE497F">
                      <w:pPr>
                        <w:rPr>
                          <w:rFonts w:ascii="Book Antiqua" w:hAnsi="Book Antiqua"/>
                          <w:color w:val="A6A6A6"/>
                          <w:sz w:val="20"/>
                          <w:szCs w:val="20"/>
                        </w:rPr>
                      </w:pPr>
                      <w:r w:rsidRPr="00F76631">
                        <w:rPr>
                          <w:rFonts w:ascii="Book Antiqua" w:hAnsi="Book Antiqua"/>
                          <w:color w:val="A6A6A6"/>
                          <w:sz w:val="20"/>
                          <w:szCs w:val="20"/>
                        </w:rPr>
                        <w:t>412-720-6034</w:t>
                      </w:r>
                    </w:p>
                    <w:p w:rsidR="00BE497F" w:rsidRDefault="00001AB2" w:rsidP="00BE497F">
                      <w:pPr>
                        <w:rPr>
                          <w:rFonts w:ascii="Book Antiqua" w:hAnsi="Book Antiqua"/>
                          <w:color w:val="A6A6A6"/>
                          <w:sz w:val="20"/>
                          <w:szCs w:val="20"/>
                        </w:rPr>
                      </w:pPr>
                      <w:hyperlink r:id="rId8" w:history="1">
                        <w:r w:rsidR="009C7E37" w:rsidRPr="003F781B">
                          <w:rPr>
                            <w:rStyle w:val="Hyperlink"/>
                            <w:rFonts w:ascii="Book Antiqua" w:hAnsi="Book Antiqua"/>
                            <w:sz w:val="20"/>
                            <w:szCs w:val="20"/>
                          </w:rPr>
                          <w:t>LindaO@Ruffedgrousesociety.org</w:t>
                        </w:r>
                      </w:hyperlink>
                    </w:p>
                    <w:p w:rsidR="009C7E37" w:rsidRPr="00F76631" w:rsidRDefault="009C7E37" w:rsidP="00BE497F">
                      <w:pPr>
                        <w:rPr>
                          <w:rFonts w:ascii="Book Antiqua" w:hAnsi="Book Antiqua"/>
                          <w:color w:val="A6A6A6"/>
                          <w:sz w:val="20"/>
                          <w:szCs w:val="20"/>
                        </w:rPr>
                      </w:pPr>
                    </w:p>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6C36BA" w:rsidRDefault="006C36BA">
                      <w:pPr>
                        <w:rPr>
                          <w:rFonts w:ascii="Book Antiqua" w:hAnsi="Book Antiqua"/>
                          <w:color w:val="BFBFBF" w:themeColor="background1" w:themeShade="BF"/>
                          <w:sz w:val="20"/>
                          <w:szCs w:val="20"/>
                        </w:rPr>
                      </w:pPr>
                    </w:p>
                    <w:p w:rsidR="00BE497F" w:rsidRDefault="00BE497F">
                      <w:pPr>
                        <w:rPr>
                          <w:rFonts w:ascii="Book Antiqua" w:hAnsi="Book Antiqua"/>
                          <w:color w:val="BFBFBF" w:themeColor="background1" w:themeShade="BF"/>
                          <w:sz w:val="20"/>
                          <w:szCs w:val="20"/>
                        </w:rPr>
                      </w:pPr>
                      <w:r>
                        <w:rPr>
                          <w:rFonts w:ascii="Book Antiqua" w:hAnsi="Book Antiqua"/>
                          <w:color w:val="BFBFBF" w:themeColor="background1" w:themeShade="BF"/>
                          <w:sz w:val="20"/>
                          <w:szCs w:val="20"/>
                        </w:rPr>
                        <w:t>415 McCormick Rd Coraopolis, PA 15108 Toll free 888-262+9207 RuffedGrouseSociety.org</w:t>
                      </w:r>
                    </w:p>
                    <w:p w:rsidR="00BE497F" w:rsidRPr="00BE497F" w:rsidRDefault="00BE497F">
                      <w:pPr>
                        <w:rPr>
                          <w:rFonts w:ascii="Book Antiqua" w:hAnsi="Book Antiqua"/>
                          <w:color w:val="BFBFBF" w:themeColor="background1" w:themeShade="BF"/>
                          <w:sz w:val="20"/>
                          <w:szCs w:val="20"/>
                        </w:rPr>
                      </w:pPr>
                    </w:p>
                  </w:txbxContent>
                </v:textbox>
                <w10:wrap type="tight" side="right" anchory="page"/>
              </v:shape>
            </w:pict>
          </mc:Fallback>
        </mc:AlternateContent>
      </w:r>
      <w:r w:rsidR="00595125">
        <w:rPr>
          <w:noProof/>
        </w:rPr>
        <w:t xml:space="preserve">I appreciate the opportunity to provide comments on the SRB Wildlife Habitat Enhancement Project. The Ruffed Grouse Society (RGS) fully supports the proposed actions described in the EA. </w:t>
      </w:r>
    </w:p>
    <w:p w:rsidR="00BE0671" w:rsidRDefault="00595125" w:rsidP="000A6087">
      <w:pPr>
        <w:rPr>
          <w:noProof/>
        </w:rPr>
      </w:pPr>
      <w:r>
        <w:rPr>
          <w:noProof/>
        </w:rPr>
        <w:t xml:space="preserve">The level of </w:t>
      </w:r>
      <w:r w:rsidR="00BE0671">
        <w:rPr>
          <w:noProof/>
        </w:rPr>
        <w:t xml:space="preserve">integration of </w:t>
      </w:r>
      <w:r>
        <w:rPr>
          <w:noProof/>
        </w:rPr>
        <w:t xml:space="preserve">multiple silviculture systems and combination of tools available is one of the most inclusive designs I have </w:t>
      </w:r>
      <w:r w:rsidR="001070FC">
        <w:rPr>
          <w:noProof/>
        </w:rPr>
        <w:t xml:space="preserve">had an opportunity to review. </w:t>
      </w:r>
      <w:r w:rsidR="00BE0671">
        <w:rPr>
          <w:noProof/>
        </w:rPr>
        <w:t xml:space="preserve"> Merging the silviculture methods used with the project objectives, forest health and resiliancey needs, and future timber resource considerations should be the underlying factors in the this design. Given the completeness of the effects documentation I conclude that this was the scenario. </w:t>
      </w:r>
    </w:p>
    <w:p w:rsidR="00BE0671" w:rsidRDefault="00BE0671" w:rsidP="000A6087">
      <w:pPr>
        <w:rPr>
          <w:noProof/>
        </w:rPr>
      </w:pPr>
      <w:r>
        <w:rPr>
          <w:noProof/>
        </w:rPr>
        <w:t>Merely implementing vegetative management doe</w:t>
      </w:r>
      <w:r w:rsidR="00DA1D41">
        <w:rPr>
          <w:noProof/>
        </w:rPr>
        <w:t>s</w:t>
      </w:r>
      <w:r>
        <w:rPr>
          <w:noProof/>
        </w:rPr>
        <w:t xml:space="preserve"> not equate to </w:t>
      </w:r>
      <w:r w:rsidR="00DA1D41">
        <w:rPr>
          <w:noProof/>
        </w:rPr>
        <w:t xml:space="preserve">practicing silviculture. Integrating the </w:t>
      </w:r>
      <w:r w:rsidR="00741CBE">
        <w:rPr>
          <w:noProof/>
        </w:rPr>
        <w:t>where and why</w:t>
      </w:r>
      <w:r w:rsidR="00DA1D41">
        <w:rPr>
          <w:noProof/>
        </w:rPr>
        <w:t xml:space="preserve"> with the IDT is exactly how these projects need to develp. </w:t>
      </w:r>
      <w:r w:rsidR="002E5A78">
        <w:rPr>
          <w:noProof/>
        </w:rPr>
        <w:t xml:space="preserve">I applaud the cohesiveness this proposed project relays. </w:t>
      </w:r>
      <w:r w:rsidR="00741CBE">
        <w:rPr>
          <w:noProof/>
        </w:rPr>
        <w:t xml:space="preserve"> </w:t>
      </w:r>
    </w:p>
    <w:p w:rsidR="00595125" w:rsidRDefault="00BE0671" w:rsidP="000A6087">
      <w:pPr>
        <w:rPr>
          <w:noProof/>
        </w:rPr>
      </w:pPr>
      <w:r>
        <w:rPr>
          <w:noProof/>
        </w:rPr>
        <w:t xml:space="preserve"> </w:t>
      </w:r>
      <w:r w:rsidR="00DA1D41">
        <w:rPr>
          <w:noProof/>
        </w:rPr>
        <w:t xml:space="preserve">The figure indicating the positioning of vegetative treatments including silviculture systems indicates to me the USFS personnel have a deep understanding of the </w:t>
      </w:r>
      <w:r w:rsidR="002E5A78">
        <w:rPr>
          <w:noProof/>
        </w:rPr>
        <w:t xml:space="preserve">creating of complexes of habitat. These complexes are benefit nearly all fauna within the DBNF and will have regional impacts for many migratory species. Connectivity / travel corridors are as important for contiguous mature forest as they are in disturbance ecology. </w:t>
      </w:r>
    </w:p>
    <w:p w:rsidR="00A35FA6" w:rsidRDefault="002F7E4C" w:rsidP="000A6087">
      <w:pPr>
        <w:rPr>
          <w:noProof/>
        </w:rPr>
      </w:pPr>
      <w:r>
        <w:rPr>
          <w:noProof/>
        </w:rPr>
        <w:t>The only objection I have with this proposal is the overall size of the project area being rather small. This proposal incorporates the necessary disturbance and appropriate methods to demonstate species impacts, therefore I would suggest to use this proposal as a template for future projects in expanding the occurance of young forest habitat across the DBNF.</w:t>
      </w:r>
      <w:bookmarkStart w:id="0" w:name="_GoBack"/>
      <w:bookmarkEnd w:id="0"/>
    </w:p>
    <w:p w:rsidR="001959F1" w:rsidRDefault="001959F1" w:rsidP="000A6087">
      <w:pPr>
        <w:rPr>
          <w:noProof/>
        </w:rPr>
      </w:pPr>
      <w:r>
        <w:rPr>
          <w:noProof/>
        </w:rPr>
        <w:t xml:space="preserve">Feel free to contact me for any necessary clarification or further discussion pertaining to the above documentation. I look forward to continued engagement in the implementaion of this project. </w:t>
      </w:r>
    </w:p>
    <w:p w:rsidR="001959F1" w:rsidRDefault="001959F1" w:rsidP="000A6087">
      <w:pPr>
        <w:rPr>
          <w:noProof/>
        </w:rPr>
      </w:pPr>
      <w:r>
        <w:rPr>
          <w:noProof/>
        </w:rPr>
        <w:t>Professionally</w:t>
      </w:r>
    </w:p>
    <w:p w:rsidR="001959F1" w:rsidRDefault="001959F1" w:rsidP="000A6087">
      <w:pPr>
        <w:rPr>
          <w:noProof/>
        </w:rPr>
      </w:pPr>
      <w:r>
        <w:rPr>
          <w:noProof/>
        </w:rPr>
        <w:drawing>
          <wp:inline distT="0" distB="0" distL="0" distR="0" wp14:anchorId="6F68A279">
            <wp:extent cx="1713230" cy="7251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725170"/>
                    </a:xfrm>
                    <a:prstGeom prst="rect">
                      <a:avLst/>
                    </a:prstGeom>
                    <a:noFill/>
                  </pic:spPr>
                </pic:pic>
              </a:graphicData>
            </a:graphic>
          </wp:inline>
        </w:drawing>
      </w:r>
    </w:p>
    <w:p w:rsidR="001959F1" w:rsidRDefault="001959F1" w:rsidP="000A6087">
      <w:pPr>
        <w:rPr>
          <w:noProof/>
        </w:rPr>
      </w:pPr>
      <w:r>
        <w:rPr>
          <w:noProof/>
        </w:rPr>
        <w:t>Linda D. Ordiway PhD</w:t>
      </w:r>
    </w:p>
    <w:sectPr w:rsidR="001959F1" w:rsidSect="00F7663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22" w:rsidRDefault="002F5322" w:rsidP="00F76631">
      <w:pPr>
        <w:spacing w:after="0" w:line="240" w:lineRule="auto"/>
      </w:pPr>
      <w:r>
        <w:separator/>
      </w:r>
    </w:p>
  </w:endnote>
  <w:endnote w:type="continuationSeparator" w:id="0">
    <w:p w:rsidR="002F5322" w:rsidRDefault="002F5322" w:rsidP="00F7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A6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A6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A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22" w:rsidRDefault="002F5322" w:rsidP="00F76631">
      <w:pPr>
        <w:spacing w:after="0" w:line="240" w:lineRule="auto"/>
      </w:pPr>
      <w:r>
        <w:separator/>
      </w:r>
    </w:p>
  </w:footnote>
  <w:footnote w:type="continuationSeparator" w:id="0">
    <w:p w:rsidR="002F5322" w:rsidRDefault="002F5322" w:rsidP="00F7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F53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35860" o:spid="_x0000_s2062" type="#_x0000_t75" style="position:absolute;margin-left:0;margin-top:0;width:344.35pt;height:302.35pt;z-index:-251657216;mso-position-horizontal:center;mso-position-horizontal-relative:margin;mso-position-vertical:center;mso-position-vertical-relative:margin" o:allowincell="f">
          <v:imagedata r:id="rId1" o:title="birds sil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31" w:rsidRDefault="002F53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35861" o:spid="_x0000_s2063" type="#_x0000_t75" style="position:absolute;margin-left:0;margin-top:0;width:344.35pt;height:302.35pt;z-index:-251656192;mso-position-horizontal:center;mso-position-horizontal-relative:margin;mso-position-vertical:center;mso-position-vertical-relative:margin" o:allowincell="f">
          <v:imagedata r:id="rId1" o:title="birds silo" gain="19661f" blacklevel="22938f"/>
          <w10:wrap anchorx="margin" anchory="margin"/>
        </v:shape>
      </w:pict>
    </w:r>
    <w:r w:rsidR="00F76631">
      <w:rPr>
        <w:noProof/>
      </w:rPr>
      <w:drawing>
        <wp:inline distT="0" distB="0" distL="0" distR="0" wp14:anchorId="595CF3DC" wp14:editId="3A922F24">
          <wp:extent cx="2831124" cy="107251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31124" cy="10725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F53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35859" o:spid="_x0000_s2061" type="#_x0000_t75" style="position:absolute;margin-left:0;margin-top:0;width:344.35pt;height:302.35pt;z-index:-251658240;mso-position-horizontal:center;mso-position-horizontal-relative:margin;mso-position-vertical:center;mso-position-vertical-relative:margin" o:allowincell="f">
          <v:imagedata r:id="rId1" o:title="birds sil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31"/>
    <w:rsid w:val="00001AB2"/>
    <w:rsid w:val="00006F74"/>
    <w:rsid w:val="000433A6"/>
    <w:rsid w:val="000A6087"/>
    <w:rsid w:val="001070FC"/>
    <w:rsid w:val="00146823"/>
    <w:rsid w:val="001852DE"/>
    <w:rsid w:val="001959F1"/>
    <w:rsid w:val="002615A6"/>
    <w:rsid w:val="002A66AC"/>
    <w:rsid w:val="002E2A86"/>
    <w:rsid w:val="002E2FF6"/>
    <w:rsid w:val="002E5A78"/>
    <w:rsid w:val="002F5322"/>
    <w:rsid w:val="002F7478"/>
    <w:rsid w:val="002F7E4C"/>
    <w:rsid w:val="003179F6"/>
    <w:rsid w:val="00357E77"/>
    <w:rsid w:val="00372875"/>
    <w:rsid w:val="003A3A32"/>
    <w:rsid w:val="003B5499"/>
    <w:rsid w:val="003D7144"/>
    <w:rsid w:val="003F469C"/>
    <w:rsid w:val="00414570"/>
    <w:rsid w:val="004A76AB"/>
    <w:rsid w:val="004C1F2D"/>
    <w:rsid w:val="004D2EE4"/>
    <w:rsid w:val="004F4C7A"/>
    <w:rsid w:val="00536E69"/>
    <w:rsid w:val="00551E64"/>
    <w:rsid w:val="0058064D"/>
    <w:rsid w:val="00595125"/>
    <w:rsid w:val="005A2B98"/>
    <w:rsid w:val="005A3FA3"/>
    <w:rsid w:val="0061075C"/>
    <w:rsid w:val="006A5361"/>
    <w:rsid w:val="006C36BA"/>
    <w:rsid w:val="00741CBE"/>
    <w:rsid w:val="007D719E"/>
    <w:rsid w:val="00810D10"/>
    <w:rsid w:val="00831203"/>
    <w:rsid w:val="00853A76"/>
    <w:rsid w:val="00883B81"/>
    <w:rsid w:val="008A23E6"/>
    <w:rsid w:val="009132F6"/>
    <w:rsid w:val="00940746"/>
    <w:rsid w:val="00993383"/>
    <w:rsid w:val="009C7E37"/>
    <w:rsid w:val="009D3FBA"/>
    <w:rsid w:val="00A35FA6"/>
    <w:rsid w:val="00A57872"/>
    <w:rsid w:val="00AE413F"/>
    <w:rsid w:val="00B61D21"/>
    <w:rsid w:val="00B82483"/>
    <w:rsid w:val="00BE0671"/>
    <w:rsid w:val="00BE497F"/>
    <w:rsid w:val="00C0032D"/>
    <w:rsid w:val="00C33135"/>
    <w:rsid w:val="00CA17EE"/>
    <w:rsid w:val="00CC45AC"/>
    <w:rsid w:val="00CF56D4"/>
    <w:rsid w:val="00D10A9B"/>
    <w:rsid w:val="00D144AE"/>
    <w:rsid w:val="00DA1D41"/>
    <w:rsid w:val="00DA3775"/>
    <w:rsid w:val="00DB0F7B"/>
    <w:rsid w:val="00DC2BDA"/>
    <w:rsid w:val="00DD0963"/>
    <w:rsid w:val="00E277CE"/>
    <w:rsid w:val="00E96B78"/>
    <w:rsid w:val="00EB4143"/>
    <w:rsid w:val="00ED452A"/>
    <w:rsid w:val="00F221A7"/>
    <w:rsid w:val="00F76631"/>
    <w:rsid w:val="00FB64CC"/>
    <w:rsid w:val="00FD7E11"/>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7B7ED80"/>
  <w15:chartTrackingRefBased/>
  <w15:docId w15:val="{F99DA350-8620-4FBD-B5D3-D575071F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631"/>
  </w:style>
  <w:style w:type="paragraph" w:styleId="Footer">
    <w:name w:val="footer"/>
    <w:basedOn w:val="Normal"/>
    <w:link w:val="FooterChar"/>
    <w:uiPriority w:val="99"/>
    <w:unhideWhenUsed/>
    <w:rsid w:val="00F7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31"/>
  </w:style>
  <w:style w:type="paragraph" w:styleId="NoSpacing">
    <w:name w:val="No Spacing"/>
    <w:link w:val="NoSpacingChar"/>
    <w:uiPriority w:val="1"/>
    <w:qFormat/>
    <w:rsid w:val="00BE497F"/>
    <w:pPr>
      <w:spacing w:after="0" w:line="240" w:lineRule="auto"/>
    </w:pPr>
    <w:rPr>
      <w:rFonts w:eastAsiaTheme="minorEastAsia"/>
    </w:rPr>
  </w:style>
  <w:style w:type="character" w:customStyle="1" w:styleId="NoSpacingChar">
    <w:name w:val="No Spacing Char"/>
    <w:basedOn w:val="DefaultParagraphFont"/>
    <w:link w:val="NoSpacing"/>
    <w:uiPriority w:val="1"/>
    <w:rsid w:val="00BE497F"/>
    <w:rPr>
      <w:rFonts w:eastAsiaTheme="minorEastAsia"/>
    </w:rPr>
  </w:style>
  <w:style w:type="character" w:styleId="Hyperlink">
    <w:name w:val="Hyperlink"/>
    <w:basedOn w:val="DefaultParagraphFont"/>
    <w:uiPriority w:val="99"/>
    <w:unhideWhenUsed/>
    <w:rsid w:val="009C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O@Ruffedgrousesocie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ndaO@Ruffedgrousesociet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91C8-324F-4D27-8741-83E4873C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Ordiway</dc:creator>
  <cp:keywords/>
  <dc:description/>
  <cp:lastModifiedBy>Linda Ordiway</cp:lastModifiedBy>
  <cp:revision>5</cp:revision>
  <dcterms:created xsi:type="dcterms:W3CDTF">2019-12-03T16:49:00Z</dcterms:created>
  <dcterms:modified xsi:type="dcterms:W3CDTF">2019-12-03T19:09:00Z</dcterms:modified>
</cp:coreProperties>
</file>