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CE0EB" w14:textId="795D01AE" w:rsidR="000612D2" w:rsidRDefault="000612D2" w:rsidP="000612D2">
      <w:pPr>
        <w:spacing w:after="0" w:line="360" w:lineRule="auto"/>
        <w:jc w:val="both"/>
        <w:rPr>
          <w:rFonts w:ascii="Georgia" w:hAnsi="Georgia" w:cs="Helvetica"/>
          <w:color w:val="1D2228"/>
          <w:sz w:val="24"/>
          <w:szCs w:val="24"/>
          <w:shd w:val="clear" w:color="auto" w:fill="FFFFFF"/>
        </w:rPr>
      </w:pPr>
      <w:r w:rsidRPr="000612D2">
        <w:rPr>
          <w:rFonts w:ascii="Georgia" w:hAnsi="Georgia" w:cs="Helvetica"/>
          <w:color w:val="1D2228"/>
          <w:sz w:val="24"/>
          <w:szCs w:val="24"/>
          <w:shd w:val="clear" w:color="auto" w:fill="FFFFFF"/>
        </w:rPr>
        <w:t>September 28, 2020</w:t>
      </w:r>
    </w:p>
    <w:p w14:paraId="001659B7" w14:textId="19E18F0E" w:rsidR="000612D2" w:rsidRDefault="000612D2" w:rsidP="000612D2">
      <w:pPr>
        <w:spacing w:after="0" w:line="360" w:lineRule="auto"/>
        <w:jc w:val="both"/>
        <w:rPr>
          <w:rFonts w:ascii="Georgia" w:hAnsi="Georgia" w:cs="Helvetica"/>
          <w:color w:val="1D2228"/>
          <w:sz w:val="24"/>
          <w:szCs w:val="24"/>
          <w:shd w:val="clear" w:color="auto" w:fill="FFFFFF"/>
        </w:rPr>
      </w:pPr>
    </w:p>
    <w:p w14:paraId="24C34C12" w14:textId="77777777" w:rsidR="00060784" w:rsidRPr="00060784" w:rsidRDefault="00060784" w:rsidP="00060784">
      <w:pPr>
        <w:spacing w:after="0" w:line="240" w:lineRule="auto"/>
        <w:jc w:val="both"/>
        <w:rPr>
          <w:rFonts w:ascii="Georgia" w:hAnsi="Georgia"/>
          <w:sz w:val="24"/>
          <w:szCs w:val="24"/>
        </w:rPr>
      </w:pPr>
      <w:r w:rsidRPr="00060784">
        <w:rPr>
          <w:rFonts w:ascii="Georgia" w:hAnsi="Georgia"/>
          <w:sz w:val="24"/>
          <w:szCs w:val="24"/>
        </w:rPr>
        <w:t xml:space="preserve">Shane Walker, District Ranger </w:t>
      </w:r>
    </w:p>
    <w:p w14:paraId="7A6FB749" w14:textId="77777777" w:rsidR="00060784" w:rsidRPr="00060784" w:rsidRDefault="00060784" w:rsidP="00060784">
      <w:pPr>
        <w:spacing w:after="0" w:line="240" w:lineRule="auto"/>
        <w:jc w:val="both"/>
        <w:rPr>
          <w:rFonts w:ascii="Georgia" w:hAnsi="Georgia"/>
          <w:sz w:val="24"/>
          <w:szCs w:val="24"/>
        </w:rPr>
      </w:pPr>
      <w:r w:rsidRPr="00060784">
        <w:rPr>
          <w:rFonts w:ascii="Georgia" w:hAnsi="Georgia"/>
          <w:sz w:val="24"/>
          <w:szCs w:val="24"/>
        </w:rPr>
        <w:t xml:space="preserve">ATTN: South Revilla Integrated Resource Project </w:t>
      </w:r>
    </w:p>
    <w:p w14:paraId="2266CB52" w14:textId="77777777" w:rsidR="00060784" w:rsidRPr="00060784" w:rsidRDefault="00060784" w:rsidP="00060784">
      <w:pPr>
        <w:spacing w:after="0" w:line="240" w:lineRule="auto"/>
        <w:jc w:val="both"/>
        <w:rPr>
          <w:rFonts w:ascii="Georgia" w:hAnsi="Georgia"/>
          <w:sz w:val="24"/>
          <w:szCs w:val="24"/>
        </w:rPr>
      </w:pPr>
      <w:r w:rsidRPr="00060784">
        <w:rPr>
          <w:rFonts w:ascii="Georgia" w:hAnsi="Georgia"/>
          <w:sz w:val="24"/>
          <w:szCs w:val="24"/>
        </w:rPr>
        <w:t xml:space="preserve">USDA Forest Service </w:t>
      </w:r>
    </w:p>
    <w:p w14:paraId="096373CB" w14:textId="77777777" w:rsidR="00060784" w:rsidRPr="00060784" w:rsidRDefault="00060784" w:rsidP="00060784">
      <w:pPr>
        <w:spacing w:after="0" w:line="240" w:lineRule="auto"/>
        <w:jc w:val="both"/>
        <w:rPr>
          <w:rFonts w:ascii="Georgia" w:hAnsi="Georgia"/>
          <w:sz w:val="24"/>
          <w:szCs w:val="24"/>
        </w:rPr>
      </w:pPr>
      <w:proofErr w:type="spellStart"/>
      <w:r w:rsidRPr="00060784">
        <w:rPr>
          <w:rFonts w:ascii="Georgia" w:hAnsi="Georgia"/>
          <w:sz w:val="24"/>
          <w:szCs w:val="24"/>
        </w:rPr>
        <w:t>Tongass</w:t>
      </w:r>
      <w:proofErr w:type="spellEnd"/>
      <w:r w:rsidRPr="00060784">
        <w:rPr>
          <w:rFonts w:ascii="Georgia" w:hAnsi="Georgia"/>
          <w:sz w:val="24"/>
          <w:szCs w:val="24"/>
        </w:rPr>
        <w:t xml:space="preserve"> National Forest, Ketchikan Misty Fjords Ranger District </w:t>
      </w:r>
    </w:p>
    <w:p w14:paraId="7A35F4C7" w14:textId="77777777" w:rsidR="00060784" w:rsidRPr="00060784" w:rsidRDefault="00060784" w:rsidP="00060784">
      <w:pPr>
        <w:spacing w:after="0" w:line="240" w:lineRule="auto"/>
        <w:jc w:val="both"/>
        <w:rPr>
          <w:rFonts w:ascii="Georgia" w:hAnsi="Georgia"/>
          <w:sz w:val="24"/>
          <w:szCs w:val="24"/>
        </w:rPr>
      </w:pPr>
      <w:r w:rsidRPr="00060784">
        <w:rPr>
          <w:rFonts w:ascii="Georgia" w:hAnsi="Georgia"/>
          <w:sz w:val="24"/>
          <w:szCs w:val="24"/>
        </w:rPr>
        <w:t xml:space="preserve">3031 </w:t>
      </w:r>
      <w:proofErr w:type="spellStart"/>
      <w:r w:rsidRPr="00060784">
        <w:rPr>
          <w:rFonts w:ascii="Georgia" w:hAnsi="Georgia"/>
          <w:sz w:val="24"/>
          <w:szCs w:val="24"/>
        </w:rPr>
        <w:t>Tongass</w:t>
      </w:r>
      <w:proofErr w:type="spellEnd"/>
      <w:r w:rsidRPr="00060784">
        <w:rPr>
          <w:rFonts w:ascii="Georgia" w:hAnsi="Georgia"/>
          <w:sz w:val="24"/>
          <w:szCs w:val="24"/>
        </w:rPr>
        <w:t xml:space="preserve"> Avenue </w:t>
      </w:r>
    </w:p>
    <w:p w14:paraId="7D39D2D1" w14:textId="4128CA25" w:rsidR="00060784" w:rsidRDefault="00060784" w:rsidP="00060784">
      <w:pPr>
        <w:spacing w:after="0" w:line="240" w:lineRule="auto"/>
        <w:jc w:val="both"/>
        <w:rPr>
          <w:rFonts w:ascii="Georgia" w:hAnsi="Georgia"/>
          <w:sz w:val="24"/>
          <w:szCs w:val="24"/>
        </w:rPr>
      </w:pPr>
      <w:r w:rsidRPr="00060784">
        <w:rPr>
          <w:rFonts w:ascii="Georgia" w:hAnsi="Georgia"/>
          <w:sz w:val="24"/>
          <w:szCs w:val="24"/>
        </w:rPr>
        <w:t>Ketchikan, AK 99901</w:t>
      </w:r>
    </w:p>
    <w:p w14:paraId="54DFC8B4" w14:textId="2823845F" w:rsidR="00060784" w:rsidRDefault="00060784" w:rsidP="00060784">
      <w:pPr>
        <w:spacing w:after="0" w:line="240" w:lineRule="auto"/>
        <w:jc w:val="both"/>
        <w:rPr>
          <w:rFonts w:ascii="Georgia" w:hAnsi="Georgia"/>
          <w:sz w:val="24"/>
          <w:szCs w:val="24"/>
        </w:rPr>
      </w:pPr>
    </w:p>
    <w:p w14:paraId="759A0853" w14:textId="0D6F85DC" w:rsidR="00060784" w:rsidRPr="00060784" w:rsidRDefault="00060784" w:rsidP="00060784">
      <w:pPr>
        <w:spacing w:after="0" w:line="240" w:lineRule="auto"/>
        <w:jc w:val="both"/>
        <w:rPr>
          <w:rFonts w:ascii="Georgia" w:hAnsi="Georgia" w:cs="Helvetica"/>
          <w:color w:val="1D2228"/>
          <w:sz w:val="24"/>
          <w:szCs w:val="24"/>
          <w:shd w:val="clear" w:color="auto" w:fill="FFFFFF"/>
        </w:rPr>
      </w:pPr>
      <w:r>
        <w:rPr>
          <w:rFonts w:ascii="Georgia" w:hAnsi="Georgia"/>
          <w:sz w:val="24"/>
          <w:szCs w:val="24"/>
        </w:rPr>
        <w:t>Dear Mr. Walker:</w:t>
      </w:r>
    </w:p>
    <w:p w14:paraId="3BB992EA" w14:textId="77777777" w:rsidR="00060784" w:rsidRPr="000612D2" w:rsidRDefault="00060784" w:rsidP="000612D2">
      <w:pPr>
        <w:spacing w:after="0" w:line="360" w:lineRule="auto"/>
        <w:jc w:val="both"/>
        <w:rPr>
          <w:rFonts w:ascii="Georgia" w:hAnsi="Georgia" w:cs="Helvetica"/>
          <w:color w:val="1D2228"/>
          <w:sz w:val="24"/>
          <w:szCs w:val="24"/>
          <w:shd w:val="clear" w:color="auto" w:fill="FFFFFF"/>
        </w:rPr>
      </w:pPr>
    </w:p>
    <w:p w14:paraId="193C5F02" w14:textId="17049E6F" w:rsidR="000612D2" w:rsidRDefault="000612D2" w:rsidP="006F6067">
      <w:pPr>
        <w:spacing w:after="0" w:line="360" w:lineRule="auto"/>
        <w:jc w:val="both"/>
        <w:rPr>
          <w:rFonts w:ascii="Georgia" w:hAnsi="Georgia" w:cs="Helvetica"/>
          <w:color w:val="1D2228"/>
          <w:sz w:val="24"/>
          <w:szCs w:val="24"/>
          <w:shd w:val="clear" w:color="auto" w:fill="FFFFFF"/>
        </w:rPr>
      </w:pPr>
      <w:r w:rsidRPr="000612D2">
        <w:rPr>
          <w:rFonts w:ascii="Georgia" w:hAnsi="Georgia" w:cs="Helvetica"/>
          <w:color w:val="1D2228"/>
          <w:sz w:val="24"/>
          <w:szCs w:val="24"/>
          <w:shd w:val="clear" w:color="auto" w:fill="FFFFFF"/>
        </w:rPr>
        <w:t>It has come to my attention that the Trump Administration and the US Forest Service has</w:t>
      </w:r>
      <w:r w:rsidR="008615BF">
        <w:rPr>
          <w:rFonts w:ascii="Georgia" w:hAnsi="Georgia" w:cs="Helvetica"/>
          <w:color w:val="1D2228"/>
          <w:sz w:val="24"/>
          <w:szCs w:val="24"/>
          <w:shd w:val="clear" w:color="auto" w:fill="FFFFFF"/>
        </w:rPr>
        <w:t xml:space="preserve"> </w:t>
      </w:r>
      <w:r w:rsidRPr="000612D2">
        <w:rPr>
          <w:rFonts w:ascii="Georgia" w:hAnsi="Georgia" w:cs="Helvetica"/>
          <w:color w:val="1D2228"/>
          <w:sz w:val="24"/>
          <w:szCs w:val="24"/>
          <w:shd w:val="clear" w:color="auto" w:fill="FFFFFF"/>
        </w:rPr>
        <w:t>propos</w:t>
      </w:r>
      <w:r w:rsidR="008615BF">
        <w:rPr>
          <w:rFonts w:ascii="Georgia" w:hAnsi="Georgia" w:cs="Helvetica"/>
          <w:color w:val="1D2228"/>
          <w:sz w:val="24"/>
          <w:szCs w:val="24"/>
          <w:shd w:val="clear" w:color="auto" w:fill="FFFFFF"/>
        </w:rPr>
        <w:t>ed</w:t>
      </w:r>
      <w:r w:rsidRPr="000612D2">
        <w:rPr>
          <w:rFonts w:ascii="Georgia" w:hAnsi="Georgia" w:cs="Helvetica"/>
          <w:color w:val="1D2228"/>
          <w:sz w:val="24"/>
          <w:szCs w:val="24"/>
          <w:shd w:val="clear" w:color="auto" w:fill="FFFFFF"/>
        </w:rPr>
        <w:t xml:space="preserve"> to log part of the old-growth section of the </w:t>
      </w:r>
      <w:proofErr w:type="spellStart"/>
      <w:r w:rsidRPr="000612D2">
        <w:rPr>
          <w:rFonts w:ascii="Georgia" w:hAnsi="Georgia" w:cs="Helvetica"/>
          <w:color w:val="1D2228"/>
          <w:sz w:val="24"/>
          <w:szCs w:val="24"/>
          <w:shd w:val="clear" w:color="auto" w:fill="FFFFFF"/>
        </w:rPr>
        <w:t>Tongass</w:t>
      </w:r>
      <w:proofErr w:type="spellEnd"/>
      <w:r w:rsidRPr="000612D2">
        <w:rPr>
          <w:rFonts w:ascii="Georgia" w:hAnsi="Georgia" w:cs="Helvetica"/>
          <w:color w:val="1D2228"/>
          <w:sz w:val="24"/>
          <w:szCs w:val="24"/>
          <w:shd w:val="clear" w:color="auto" w:fill="FFFFFF"/>
        </w:rPr>
        <w:t xml:space="preserve"> National Forest. In the process of doing so</w:t>
      </w:r>
      <w:r w:rsidR="008615BF">
        <w:rPr>
          <w:rFonts w:ascii="Georgia" w:hAnsi="Georgia" w:cs="Helvetica"/>
          <w:color w:val="1D2228"/>
          <w:sz w:val="24"/>
          <w:szCs w:val="24"/>
          <w:shd w:val="clear" w:color="auto" w:fill="FFFFFF"/>
        </w:rPr>
        <w:t>,</w:t>
      </w:r>
      <w:r w:rsidRPr="000612D2">
        <w:rPr>
          <w:rFonts w:ascii="Georgia" w:hAnsi="Georgia" w:cs="Helvetica"/>
          <w:color w:val="1D2228"/>
          <w:sz w:val="24"/>
          <w:szCs w:val="24"/>
          <w:shd w:val="clear" w:color="auto" w:fill="FFFFFF"/>
        </w:rPr>
        <w:t xml:space="preserve"> </w:t>
      </w:r>
      <w:r w:rsidR="006F6067">
        <w:rPr>
          <w:rFonts w:ascii="Georgia" w:hAnsi="Georgia" w:cs="Helvetica"/>
          <w:color w:val="1D2228"/>
          <w:sz w:val="24"/>
          <w:szCs w:val="24"/>
          <w:shd w:val="clear" w:color="auto" w:fill="FFFFFF"/>
        </w:rPr>
        <w:t>you (and they)</w:t>
      </w:r>
      <w:r w:rsidRPr="000612D2">
        <w:rPr>
          <w:rFonts w:ascii="Georgia" w:hAnsi="Georgia" w:cs="Helvetica"/>
          <w:color w:val="1D2228"/>
          <w:sz w:val="24"/>
          <w:szCs w:val="24"/>
          <w:shd w:val="clear" w:color="auto" w:fill="FFFFFF"/>
        </w:rPr>
        <w:t xml:space="preserve"> </w:t>
      </w:r>
      <w:r w:rsidR="008615BF">
        <w:rPr>
          <w:rFonts w:ascii="Georgia" w:hAnsi="Georgia" w:cs="Helvetica"/>
          <w:color w:val="1D2228"/>
          <w:sz w:val="24"/>
          <w:szCs w:val="24"/>
          <w:shd w:val="clear" w:color="auto" w:fill="FFFFFF"/>
        </w:rPr>
        <w:t xml:space="preserve">will </w:t>
      </w:r>
      <w:r w:rsidRPr="000612D2">
        <w:rPr>
          <w:rFonts w:ascii="Georgia" w:hAnsi="Georgia" w:cs="Helvetica"/>
          <w:color w:val="1D2228"/>
          <w:sz w:val="24"/>
          <w:szCs w:val="24"/>
          <w:shd w:val="clear" w:color="auto" w:fill="FFFFFF"/>
        </w:rPr>
        <w:t xml:space="preserve">undermine and overturn the Roadless Rule which prohibits logging in </w:t>
      </w:r>
      <w:proofErr w:type="spellStart"/>
      <w:r w:rsidRPr="000612D2">
        <w:rPr>
          <w:rFonts w:ascii="Georgia" w:hAnsi="Georgia" w:cs="Helvetica"/>
          <w:color w:val="1D2228"/>
          <w:sz w:val="24"/>
          <w:szCs w:val="24"/>
          <w:shd w:val="clear" w:color="auto" w:fill="FFFFFF"/>
        </w:rPr>
        <w:t>unroaded</w:t>
      </w:r>
      <w:proofErr w:type="spellEnd"/>
      <w:r w:rsidRPr="000612D2">
        <w:rPr>
          <w:rFonts w:ascii="Georgia" w:hAnsi="Georgia" w:cs="Helvetica"/>
          <w:color w:val="1D2228"/>
          <w:sz w:val="24"/>
          <w:szCs w:val="24"/>
          <w:shd w:val="clear" w:color="auto" w:fill="FFFFFF"/>
        </w:rPr>
        <w:t xml:space="preserve"> areas.</w:t>
      </w:r>
      <w:r>
        <w:rPr>
          <w:rFonts w:ascii="Georgia" w:hAnsi="Georgia" w:cs="Helvetica"/>
          <w:color w:val="1D2228"/>
          <w:sz w:val="24"/>
          <w:szCs w:val="24"/>
          <w:shd w:val="clear" w:color="auto" w:fill="FFFFFF"/>
        </w:rPr>
        <w:t xml:space="preserve"> This</w:t>
      </w:r>
      <w:r w:rsidR="006F6067">
        <w:rPr>
          <w:rFonts w:ascii="Georgia" w:hAnsi="Georgia" w:cs="Helvetica"/>
          <w:color w:val="1D2228"/>
          <w:sz w:val="24"/>
          <w:szCs w:val="24"/>
          <w:shd w:val="clear" w:color="auto" w:fill="FFFFFF"/>
        </w:rPr>
        <w:t xml:space="preserve"> </w:t>
      </w:r>
      <w:r>
        <w:rPr>
          <w:rFonts w:ascii="Georgia" w:hAnsi="Georgia" w:cs="Helvetica"/>
          <w:color w:val="1D2228"/>
          <w:sz w:val="24"/>
          <w:szCs w:val="24"/>
          <w:shd w:val="clear" w:color="auto" w:fill="FFFFFF"/>
        </w:rPr>
        <w:t>same-old battle</w:t>
      </w:r>
      <w:r w:rsidR="006F6067">
        <w:rPr>
          <w:rFonts w:ascii="Georgia" w:hAnsi="Georgia" w:cs="Helvetica"/>
          <w:color w:val="1D2228"/>
          <w:sz w:val="24"/>
          <w:szCs w:val="24"/>
          <w:shd w:val="clear" w:color="auto" w:fill="FFFFFF"/>
        </w:rPr>
        <w:t xml:space="preserve"> has </w:t>
      </w:r>
      <w:r>
        <w:rPr>
          <w:rFonts w:ascii="Georgia" w:hAnsi="Georgia" w:cs="Helvetica"/>
          <w:color w:val="1D2228"/>
          <w:sz w:val="24"/>
          <w:szCs w:val="24"/>
          <w:shd w:val="clear" w:color="auto" w:fill="FFFFFF"/>
        </w:rPr>
        <w:t xml:space="preserve">become tiresome </w:t>
      </w:r>
      <w:r w:rsidR="006F6067">
        <w:rPr>
          <w:rFonts w:ascii="Georgia" w:hAnsi="Georgia" w:cs="Helvetica"/>
          <w:color w:val="1D2228"/>
          <w:sz w:val="24"/>
          <w:szCs w:val="24"/>
          <w:shd w:val="clear" w:color="auto" w:fill="FFFFFF"/>
        </w:rPr>
        <w:t xml:space="preserve">over the years, </w:t>
      </w:r>
      <w:r>
        <w:rPr>
          <w:rFonts w:ascii="Georgia" w:hAnsi="Georgia" w:cs="Helvetica"/>
          <w:color w:val="1D2228"/>
          <w:sz w:val="24"/>
          <w:szCs w:val="24"/>
          <w:shd w:val="clear" w:color="auto" w:fill="FFFFFF"/>
        </w:rPr>
        <w:t>yet for the sake of the planet there needs to be a huge uprising of support to put these threats to the planet to rest</w:t>
      </w:r>
      <w:r w:rsidR="006F6067">
        <w:rPr>
          <w:rFonts w:ascii="Georgia" w:hAnsi="Georgia" w:cs="Helvetica"/>
          <w:color w:val="1D2228"/>
          <w:sz w:val="24"/>
          <w:szCs w:val="24"/>
          <w:shd w:val="clear" w:color="auto" w:fill="FFFFFF"/>
        </w:rPr>
        <w:t xml:space="preserve">, once and </w:t>
      </w:r>
      <w:r>
        <w:rPr>
          <w:rFonts w:ascii="Georgia" w:hAnsi="Georgia" w:cs="Helvetica"/>
          <w:color w:val="1D2228"/>
          <w:sz w:val="24"/>
          <w:szCs w:val="24"/>
          <w:shd w:val="clear" w:color="auto" w:fill="FFFFFF"/>
        </w:rPr>
        <w:t xml:space="preserve">for </w:t>
      </w:r>
      <w:r w:rsidR="006F6067">
        <w:rPr>
          <w:rFonts w:ascii="Georgia" w:hAnsi="Georgia" w:cs="Helvetica"/>
          <w:color w:val="1D2228"/>
          <w:sz w:val="24"/>
          <w:szCs w:val="24"/>
          <w:shd w:val="clear" w:color="auto" w:fill="FFFFFF"/>
        </w:rPr>
        <w:t>all</w:t>
      </w:r>
      <w:r>
        <w:rPr>
          <w:rFonts w:ascii="Georgia" w:hAnsi="Georgia" w:cs="Helvetica"/>
          <w:color w:val="1D2228"/>
          <w:sz w:val="24"/>
          <w:szCs w:val="24"/>
          <w:shd w:val="clear" w:color="auto" w:fill="FFFFFF"/>
        </w:rPr>
        <w:t>.</w:t>
      </w:r>
      <w:r w:rsidR="00E25BE2">
        <w:rPr>
          <w:rFonts w:ascii="Georgia" w:hAnsi="Georgia" w:cs="Helvetica"/>
          <w:color w:val="1D2228"/>
          <w:sz w:val="24"/>
          <w:szCs w:val="24"/>
          <w:shd w:val="clear" w:color="auto" w:fill="FFFFFF"/>
        </w:rPr>
        <w:t xml:space="preserve"> I have been and always will be adamantly opposed to such action, reasons which will be specified out later in th</w:t>
      </w:r>
      <w:r w:rsidR="006F6067">
        <w:rPr>
          <w:rFonts w:ascii="Georgia" w:hAnsi="Georgia" w:cs="Helvetica"/>
          <w:color w:val="1D2228"/>
          <w:sz w:val="24"/>
          <w:szCs w:val="24"/>
          <w:shd w:val="clear" w:color="auto" w:fill="FFFFFF"/>
        </w:rPr>
        <w:t>ese</w:t>
      </w:r>
      <w:r w:rsidR="00E25BE2">
        <w:rPr>
          <w:rFonts w:ascii="Georgia" w:hAnsi="Georgia" w:cs="Helvetica"/>
          <w:color w:val="1D2228"/>
          <w:sz w:val="24"/>
          <w:szCs w:val="24"/>
          <w:shd w:val="clear" w:color="auto" w:fill="FFFFFF"/>
        </w:rPr>
        <w:t xml:space="preserve"> comment</w:t>
      </w:r>
      <w:r w:rsidR="006F6067">
        <w:rPr>
          <w:rFonts w:ascii="Georgia" w:hAnsi="Georgia" w:cs="Helvetica"/>
          <w:color w:val="1D2228"/>
          <w:sz w:val="24"/>
          <w:szCs w:val="24"/>
          <w:shd w:val="clear" w:color="auto" w:fill="FFFFFF"/>
        </w:rPr>
        <w:t>s</w:t>
      </w:r>
      <w:r w:rsidR="00E25BE2">
        <w:rPr>
          <w:rFonts w:ascii="Georgia" w:hAnsi="Georgia" w:cs="Helvetica"/>
          <w:color w:val="1D2228"/>
          <w:sz w:val="24"/>
          <w:szCs w:val="24"/>
          <w:shd w:val="clear" w:color="auto" w:fill="FFFFFF"/>
        </w:rPr>
        <w:t>.</w:t>
      </w:r>
    </w:p>
    <w:p w14:paraId="3013001E" w14:textId="77777777" w:rsidR="006F6067" w:rsidRPr="006F6067" w:rsidRDefault="006F6067" w:rsidP="006F6067">
      <w:pPr>
        <w:spacing w:after="0" w:line="360" w:lineRule="auto"/>
        <w:jc w:val="both"/>
        <w:rPr>
          <w:rFonts w:ascii="Georgia" w:hAnsi="Georgia" w:cs="Arial"/>
          <w:color w:val="000000"/>
          <w:sz w:val="24"/>
          <w:szCs w:val="24"/>
          <w:shd w:val="clear" w:color="auto" w:fill="FFFFFF"/>
        </w:rPr>
      </w:pPr>
    </w:p>
    <w:p w14:paraId="3FA8A84D" w14:textId="7B0606D8" w:rsidR="00AA0101" w:rsidRDefault="00E25BE2" w:rsidP="00E25BE2">
      <w:pPr>
        <w:spacing w:after="0" w:line="360" w:lineRule="auto"/>
        <w:jc w:val="both"/>
        <w:rPr>
          <w:rFonts w:ascii="Georgia" w:hAnsi="Georgia" w:cs="Arial"/>
          <w:sz w:val="24"/>
          <w:szCs w:val="24"/>
          <w:shd w:val="clear" w:color="auto" w:fill="FFFFFF"/>
        </w:rPr>
      </w:pPr>
      <w:r w:rsidRPr="00E25BE2">
        <w:rPr>
          <w:rFonts w:ascii="Georgia" w:hAnsi="Georgia" w:cs="Arial"/>
          <w:sz w:val="24"/>
          <w:szCs w:val="24"/>
          <w:shd w:val="clear" w:color="auto" w:fill="FFFFFF"/>
        </w:rPr>
        <w:t>First, to the project as we know it</w:t>
      </w:r>
      <w:r w:rsidR="006F6067">
        <w:rPr>
          <w:rFonts w:ascii="Georgia" w:hAnsi="Georgia" w:cs="Arial"/>
          <w:sz w:val="24"/>
          <w:szCs w:val="24"/>
          <w:shd w:val="clear" w:color="auto" w:fill="FFFFFF"/>
        </w:rPr>
        <w:t xml:space="preserve"> and I understand it</w:t>
      </w:r>
      <w:r w:rsidRPr="00E25BE2">
        <w:rPr>
          <w:rFonts w:ascii="Georgia" w:hAnsi="Georgia" w:cs="Arial"/>
          <w:sz w:val="24"/>
          <w:szCs w:val="24"/>
          <w:shd w:val="clear" w:color="auto" w:fill="FFFFFF"/>
        </w:rPr>
        <w:t xml:space="preserve">. The </w:t>
      </w:r>
      <w:r w:rsidR="000612D2" w:rsidRPr="00E25BE2">
        <w:rPr>
          <w:rFonts w:ascii="Georgia" w:hAnsi="Georgia" w:cs="Arial"/>
          <w:sz w:val="24"/>
          <w:szCs w:val="24"/>
          <w:shd w:val="clear" w:color="auto" w:fill="FFFFFF"/>
        </w:rPr>
        <w:t>U.S. Forest Service</w:t>
      </w:r>
      <w:r w:rsidRPr="00E25BE2">
        <w:rPr>
          <w:rFonts w:ascii="Georgia" w:hAnsi="Georgia" w:cs="Arial"/>
          <w:sz w:val="24"/>
          <w:szCs w:val="24"/>
          <w:shd w:val="clear" w:color="auto" w:fill="FFFFFF"/>
        </w:rPr>
        <w:t xml:space="preserve"> has released the </w:t>
      </w:r>
      <w:r w:rsidR="000612D2" w:rsidRPr="00E25BE2">
        <w:rPr>
          <w:rFonts w:ascii="Georgia" w:hAnsi="Georgia" w:cs="Arial"/>
          <w:sz w:val="24"/>
          <w:szCs w:val="24"/>
          <w:shd w:val="clear" w:color="auto" w:fill="FFFFFF"/>
        </w:rPr>
        <w:t xml:space="preserve">draft environmental impact statement for the </w:t>
      </w:r>
      <w:r w:rsidRPr="00E25BE2">
        <w:rPr>
          <w:rFonts w:ascii="Georgia" w:hAnsi="Georgia" w:cs="Arial"/>
          <w:sz w:val="24"/>
          <w:szCs w:val="24"/>
          <w:shd w:val="clear" w:color="auto" w:fill="FFFFFF"/>
        </w:rPr>
        <w:t>South Revilla Integrated Resource Project on the Ketchikan Misty Fjords Ranger District. This</w:t>
      </w:r>
      <w:r w:rsidR="000612D2" w:rsidRPr="00E25BE2">
        <w:rPr>
          <w:rFonts w:ascii="Georgia" w:hAnsi="Georgia" w:cs="Arial"/>
          <w:sz w:val="24"/>
          <w:szCs w:val="24"/>
          <w:shd w:val="clear" w:color="auto" w:fill="FFFFFF"/>
        </w:rPr>
        <w:t xml:space="preserve"> timber sale proposes </w:t>
      </w:r>
      <w:r w:rsidRPr="00E25BE2">
        <w:rPr>
          <w:rFonts w:ascii="Georgia" w:hAnsi="Georgia" w:cs="Arial"/>
          <w:sz w:val="24"/>
          <w:szCs w:val="24"/>
          <w:shd w:val="clear" w:color="auto" w:fill="FFFFFF"/>
        </w:rPr>
        <w:t xml:space="preserve">to </w:t>
      </w:r>
      <w:r w:rsidR="000612D2" w:rsidRPr="00E25BE2">
        <w:rPr>
          <w:rFonts w:ascii="Georgia" w:hAnsi="Georgia" w:cs="Arial"/>
          <w:sz w:val="24"/>
          <w:szCs w:val="24"/>
          <w:shd w:val="clear" w:color="auto" w:fill="FFFFFF"/>
        </w:rPr>
        <w:t xml:space="preserve">chain-saw 5,115 acres of old-growth forest near Ketchikan. </w:t>
      </w:r>
      <w:r w:rsidRPr="00E25BE2">
        <w:rPr>
          <w:rFonts w:ascii="Georgia" w:hAnsi="Georgia" w:cs="Arial"/>
          <w:sz w:val="24"/>
          <w:szCs w:val="24"/>
          <w:shd w:val="clear" w:color="auto" w:fill="FFFFFF"/>
        </w:rPr>
        <w:t xml:space="preserve">In addition to the two massive </w:t>
      </w:r>
      <w:proofErr w:type="spellStart"/>
      <w:r w:rsidRPr="00E25BE2">
        <w:rPr>
          <w:rFonts w:ascii="Georgia" w:hAnsi="Georgia" w:cs="Arial"/>
          <w:sz w:val="24"/>
          <w:szCs w:val="24"/>
          <w:shd w:val="clear" w:color="auto" w:fill="FFFFFF"/>
        </w:rPr>
        <w:t>clearcuts</w:t>
      </w:r>
      <w:proofErr w:type="spellEnd"/>
      <w:r w:rsidRPr="00E25BE2">
        <w:rPr>
          <w:rFonts w:ascii="Georgia" w:hAnsi="Georgia" w:cs="Arial"/>
          <w:sz w:val="24"/>
          <w:szCs w:val="24"/>
          <w:shd w:val="clear" w:color="auto" w:fill="FFFFFF"/>
        </w:rPr>
        <w:t>, the proposal recommends the necessary action of building 14.4 miles of new roads, 34 miles of new temporary roads and the rejuvenation of 34.1 miles of currently closed roads.</w:t>
      </w:r>
      <w:r w:rsidRPr="00E25BE2">
        <w:rPr>
          <w:rFonts w:ascii="Arial" w:hAnsi="Arial" w:cs="Arial"/>
          <w:color w:val="333333"/>
          <w:sz w:val="30"/>
          <w:szCs w:val="30"/>
          <w:shd w:val="clear" w:color="auto" w:fill="FFFFFF"/>
        </w:rPr>
        <w:t xml:space="preserve"> </w:t>
      </w:r>
      <w:r w:rsidR="006F6067" w:rsidRPr="006F6067">
        <w:rPr>
          <w:rFonts w:ascii="Georgia" w:hAnsi="Georgia" w:cs="Arial"/>
          <w:sz w:val="24"/>
          <w:szCs w:val="24"/>
          <w:shd w:val="clear" w:color="auto" w:fill="FFFFFF"/>
        </w:rPr>
        <w:t xml:space="preserve">This results in over 80 miles of additional roadways onto the landscape costing the U.S. taxpayer </w:t>
      </w:r>
      <w:r w:rsidR="000612D2" w:rsidRPr="006F6067">
        <w:rPr>
          <w:rFonts w:ascii="Georgia" w:hAnsi="Georgia" w:cs="Arial"/>
          <w:sz w:val="24"/>
          <w:szCs w:val="24"/>
          <w:shd w:val="clear" w:color="auto" w:fill="FFFFFF"/>
        </w:rPr>
        <w:t>$11 million.</w:t>
      </w:r>
    </w:p>
    <w:p w14:paraId="31417598" w14:textId="37491C10" w:rsidR="006F6067" w:rsidRDefault="006F6067" w:rsidP="00E25BE2">
      <w:pPr>
        <w:spacing w:after="0" w:line="360" w:lineRule="auto"/>
        <w:jc w:val="both"/>
        <w:rPr>
          <w:rFonts w:ascii="Georgia" w:hAnsi="Georgia" w:cs="Arial"/>
          <w:sz w:val="24"/>
          <w:szCs w:val="24"/>
          <w:shd w:val="clear" w:color="auto" w:fill="FFFFFF"/>
        </w:rPr>
      </w:pPr>
    </w:p>
    <w:p w14:paraId="0AC67578" w14:textId="7C880990" w:rsidR="006F6067" w:rsidRPr="006F6067" w:rsidRDefault="006F6067" w:rsidP="00E25BE2">
      <w:pPr>
        <w:spacing w:after="0" w:line="360" w:lineRule="auto"/>
        <w:jc w:val="both"/>
        <w:rPr>
          <w:rFonts w:ascii="Georgia" w:hAnsi="Georgia" w:cs="Arial"/>
          <w:sz w:val="24"/>
          <w:szCs w:val="24"/>
          <w:shd w:val="clear" w:color="auto" w:fill="FFFFFF"/>
        </w:rPr>
      </w:pPr>
      <w:r>
        <w:rPr>
          <w:rFonts w:ascii="Georgia" w:hAnsi="Georgia" w:cs="Arial"/>
          <w:sz w:val="24"/>
          <w:szCs w:val="24"/>
          <w:shd w:val="clear" w:color="auto" w:fill="FFFFFF"/>
        </w:rPr>
        <w:t xml:space="preserve">I am adamantly opposed to logging old-growth forest. These forests serve </w:t>
      </w:r>
      <w:r w:rsidR="008615BF">
        <w:rPr>
          <w:rFonts w:ascii="Georgia" w:hAnsi="Georgia" w:cs="Arial"/>
          <w:sz w:val="24"/>
          <w:szCs w:val="24"/>
          <w:shd w:val="clear" w:color="auto" w:fill="FFFFFF"/>
        </w:rPr>
        <w:t xml:space="preserve">to provide </w:t>
      </w:r>
      <w:r>
        <w:rPr>
          <w:rFonts w:ascii="Georgia" w:hAnsi="Georgia" w:cs="Arial"/>
          <w:sz w:val="24"/>
          <w:szCs w:val="24"/>
          <w:shd w:val="clear" w:color="auto" w:fill="FFFFFF"/>
        </w:rPr>
        <w:t>protection for our watershed, our water quality</w:t>
      </w:r>
      <w:r w:rsidR="008615BF">
        <w:rPr>
          <w:rFonts w:ascii="Georgia" w:hAnsi="Georgia" w:cs="Arial"/>
          <w:sz w:val="24"/>
          <w:szCs w:val="24"/>
          <w:shd w:val="clear" w:color="auto" w:fill="FFFFFF"/>
        </w:rPr>
        <w:t>; they</w:t>
      </w:r>
      <w:r>
        <w:rPr>
          <w:rFonts w:ascii="Georgia" w:hAnsi="Georgia" w:cs="Arial"/>
          <w:sz w:val="24"/>
          <w:szCs w:val="24"/>
          <w:shd w:val="clear" w:color="auto" w:fill="FFFFFF"/>
        </w:rPr>
        <w:t xml:space="preserve"> </w:t>
      </w:r>
      <w:r w:rsidR="007826DB">
        <w:rPr>
          <w:rFonts w:ascii="Georgia" w:hAnsi="Georgia" w:cs="Arial"/>
          <w:sz w:val="24"/>
          <w:szCs w:val="24"/>
          <w:shd w:val="clear" w:color="auto" w:fill="FFFFFF"/>
        </w:rPr>
        <w:t xml:space="preserve">provide for the </w:t>
      </w:r>
      <w:r>
        <w:rPr>
          <w:rFonts w:ascii="Georgia" w:hAnsi="Georgia" w:cs="Arial"/>
          <w:sz w:val="24"/>
          <w:szCs w:val="24"/>
          <w:shd w:val="clear" w:color="auto" w:fill="FFFFFF"/>
        </w:rPr>
        <w:t>biodiversity</w:t>
      </w:r>
      <w:r w:rsidR="008615BF">
        <w:rPr>
          <w:rFonts w:ascii="Georgia" w:hAnsi="Georgia" w:cs="Arial"/>
          <w:sz w:val="24"/>
          <w:szCs w:val="24"/>
          <w:shd w:val="clear" w:color="auto" w:fill="FFFFFF"/>
        </w:rPr>
        <w:t xml:space="preserve"> and </w:t>
      </w:r>
      <w:r>
        <w:rPr>
          <w:rFonts w:ascii="Georgia" w:hAnsi="Georgia" w:cs="Arial"/>
          <w:sz w:val="24"/>
          <w:szCs w:val="24"/>
          <w:shd w:val="clear" w:color="auto" w:fill="FFFFFF"/>
        </w:rPr>
        <w:t xml:space="preserve">biological integrity, and </w:t>
      </w:r>
      <w:r w:rsidR="008615BF">
        <w:rPr>
          <w:rFonts w:ascii="Georgia" w:hAnsi="Georgia" w:cs="Arial"/>
          <w:sz w:val="24"/>
          <w:szCs w:val="24"/>
          <w:shd w:val="clear" w:color="auto" w:fill="FFFFFF"/>
        </w:rPr>
        <w:t xml:space="preserve">they </w:t>
      </w:r>
      <w:r>
        <w:rPr>
          <w:rFonts w:ascii="Georgia" w:hAnsi="Georgia" w:cs="Arial"/>
          <w:sz w:val="24"/>
          <w:szCs w:val="24"/>
          <w:shd w:val="clear" w:color="auto" w:fill="FFFFFF"/>
        </w:rPr>
        <w:t xml:space="preserve">help in carbon sequestration. </w:t>
      </w:r>
      <w:r w:rsidR="007826DB">
        <w:rPr>
          <w:rFonts w:ascii="Georgia" w:hAnsi="Georgia" w:cs="Arial"/>
          <w:sz w:val="24"/>
          <w:szCs w:val="24"/>
          <w:shd w:val="clear" w:color="auto" w:fill="FFFFFF"/>
        </w:rPr>
        <w:t xml:space="preserve">They provide </w:t>
      </w:r>
      <w:r w:rsidR="008615BF">
        <w:rPr>
          <w:rFonts w:ascii="Georgia" w:hAnsi="Georgia" w:cs="Arial"/>
          <w:sz w:val="24"/>
          <w:szCs w:val="24"/>
          <w:shd w:val="clear" w:color="auto" w:fill="FFFFFF"/>
        </w:rPr>
        <w:t xml:space="preserve">habitat </w:t>
      </w:r>
      <w:r w:rsidR="007826DB">
        <w:rPr>
          <w:rFonts w:ascii="Georgia" w:hAnsi="Georgia" w:cs="Arial"/>
          <w:sz w:val="24"/>
          <w:szCs w:val="24"/>
          <w:shd w:val="clear" w:color="auto" w:fill="FFFFFF"/>
        </w:rPr>
        <w:t xml:space="preserve">and protection for countless species of wildlife and plants. </w:t>
      </w:r>
      <w:r>
        <w:rPr>
          <w:rFonts w:ascii="Georgia" w:hAnsi="Georgia" w:cs="Arial"/>
          <w:sz w:val="24"/>
          <w:szCs w:val="24"/>
          <w:shd w:val="clear" w:color="auto" w:fill="FFFFFF"/>
        </w:rPr>
        <w:t xml:space="preserve">Our society gains much more from an intact old-growth forest than it ever will from </w:t>
      </w:r>
      <w:r w:rsidR="007826DB">
        <w:rPr>
          <w:rFonts w:ascii="Georgia" w:hAnsi="Georgia" w:cs="Arial"/>
          <w:sz w:val="24"/>
          <w:szCs w:val="24"/>
          <w:shd w:val="clear" w:color="auto" w:fill="FFFFFF"/>
        </w:rPr>
        <w:t xml:space="preserve">the </w:t>
      </w:r>
      <w:r>
        <w:rPr>
          <w:rFonts w:ascii="Georgia" w:hAnsi="Georgia" w:cs="Arial"/>
          <w:sz w:val="24"/>
          <w:szCs w:val="24"/>
          <w:shd w:val="clear" w:color="auto" w:fill="FFFFFF"/>
        </w:rPr>
        <w:t xml:space="preserve">cutting these types of forests down </w:t>
      </w:r>
      <w:r>
        <w:rPr>
          <w:rFonts w:ascii="Georgia" w:hAnsi="Georgia" w:cs="Arial"/>
          <w:sz w:val="24"/>
          <w:szCs w:val="24"/>
          <w:shd w:val="clear" w:color="auto" w:fill="FFFFFF"/>
        </w:rPr>
        <w:lastRenderedPageBreak/>
        <w:t>for a one</w:t>
      </w:r>
      <w:r w:rsidR="007826DB">
        <w:rPr>
          <w:rFonts w:ascii="Georgia" w:hAnsi="Georgia" w:cs="Arial"/>
          <w:sz w:val="24"/>
          <w:szCs w:val="24"/>
          <w:shd w:val="clear" w:color="auto" w:fill="FFFFFF"/>
        </w:rPr>
        <w:t>-</w:t>
      </w:r>
      <w:r>
        <w:rPr>
          <w:rFonts w:ascii="Georgia" w:hAnsi="Georgia" w:cs="Arial"/>
          <w:sz w:val="24"/>
          <w:szCs w:val="24"/>
          <w:shd w:val="clear" w:color="auto" w:fill="FFFFFF"/>
        </w:rPr>
        <w:t xml:space="preserve">time economic </w:t>
      </w:r>
      <w:r w:rsidR="007826DB">
        <w:rPr>
          <w:rFonts w:ascii="Georgia" w:hAnsi="Georgia" w:cs="Arial"/>
          <w:sz w:val="24"/>
          <w:szCs w:val="24"/>
          <w:shd w:val="clear" w:color="auto" w:fill="FFFFFF"/>
        </w:rPr>
        <w:t xml:space="preserve">beneficial </w:t>
      </w:r>
      <w:r>
        <w:rPr>
          <w:rFonts w:ascii="Georgia" w:hAnsi="Georgia" w:cs="Arial"/>
          <w:sz w:val="24"/>
          <w:szCs w:val="24"/>
          <w:shd w:val="clear" w:color="auto" w:fill="FFFFFF"/>
        </w:rPr>
        <w:t xml:space="preserve">gain. </w:t>
      </w:r>
      <w:r w:rsidR="007826DB">
        <w:rPr>
          <w:rFonts w:ascii="Georgia" w:hAnsi="Georgia" w:cs="Arial"/>
          <w:sz w:val="24"/>
          <w:szCs w:val="24"/>
          <w:shd w:val="clear" w:color="auto" w:fill="FFFFFF"/>
        </w:rPr>
        <w:t xml:space="preserve">We are having these discussions in Montana as well; the only difference is that scientists agree the </w:t>
      </w:r>
      <w:proofErr w:type="spellStart"/>
      <w:r w:rsidR="007826DB">
        <w:rPr>
          <w:rFonts w:ascii="Georgia" w:hAnsi="Georgia" w:cs="Arial"/>
          <w:sz w:val="24"/>
          <w:szCs w:val="24"/>
          <w:shd w:val="clear" w:color="auto" w:fill="FFFFFF"/>
        </w:rPr>
        <w:t>Tongass</w:t>
      </w:r>
      <w:proofErr w:type="spellEnd"/>
      <w:r w:rsidR="007826DB">
        <w:rPr>
          <w:rFonts w:ascii="Georgia" w:hAnsi="Georgia" w:cs="Arial"/>
          <w:sz w:val="24"/>
          <w:szCs w:val="24"/>
          <w:shd w:val="clear" w:color="auto" w:fill="FFFFFF"/>
        </w:rPr>
        <w:t xml:space="preserve"> National Forest</w:t>
      </w:r>
      <w:r w:rsidR="000511A4">
        <w:rPr>
          <w:rFonts w:ascii="Georgia" w:hAnsi="Georgia" w:cs="Arial"/>
          <w:sz w:val="24"/>
          <w:szCs w:val="24"/>
          <w:shd w:val="clear" w:color="auto" w:fill="FFFFFF"/>
        </w:rPr>
        <w:t xml:space="preserve"> is critical in the importance and stature of controlling our climatic future.</w:t>
      </w:r>
      <w:r w:rsidR="007826DB">
        <w:rPr>
          <w:rFonts w:ascii="Georgia" w:hAnsi="Georgia" w:cs="Arial"/>
          <w:sz w:val="24"/>
          <w:szCs w:val="24"/>
          <w:shd w:val="clear" w:color="auto" w:fill="FFFFFF"/>
        </w:rPr>
        <w:t xml:space="preserve"> </w:t>
      </w:r>
      <w:r w:rsidR="000511A4">
        <w:rPr>
          <w:rFonts w:ascii="Georgia" w:hAnsi="Georgia" w:cs="Arial"/>
          <w:sz w:val="24"/>
          <w:szCs w:val="24"/>
          <w:shd w:val="clear" w:color="auto" w:fill="FFFFFF"/>
        </w:rPr>
        <w:t xml:space="preserve">In regards to the </w:t>
      </w:r>
      <w:proofErr w:type="spellStart"/>
      <w:r w:rsidR="000511A4">
        <w:rPr>
          <w:rFonts w:ascii="Georgia" w:hAnsi="Georgia" w:cs="Arial"/>
          <w:sz w:val="24"/>
          <w:szCs w:val="24"/>
          <w:shd w:val="clear" w:color="auto" w:fill="FFFFFF"/>
        </w:rPr>
        <w:t>Tongass</w:t>
      </w:r>
      <w:proofErr w:type="spellEnd"/>
      <w:r w:rsidR="000511A4">
        <w:rPr>
          <w:rFonts w:ascii="Georgia" w:hAnsi="Georgia" w:cs="Arial"/>
          <w:sz w:val="24"/>
          <w:szCs w:val="24"/>
          <w:shd w:val="clear" w:color="auto" w:fill="FFFFFF"/>
        </w:rPr>
        <w:t>, we are referring to a biome that has world-wide</w:t>
      </w:r>
      <w:r w:rsidR="007826DB">
        <w:rPr>
          <w:rFonts w:ascii="Georgia" w:hAnsi="Georgia" w:cs="Arial"/>
          <w:sz w:val="24"/>
          <w:szCs w:val="24"/>
          <w:shd w:val="clear" w:color="auto" w:fill="FFFFFF"/>
        </w:rPr>
        <w:t xml:space="preserve"> impact on the </w:t>
      </w:r>
      <w:r w:rsidR="000511A4">
        <w:rPr>
          <w:rFonts w:ascii="Georgia" w:hAnsi="Georgia" w:cs="Arial"/>
          <w:sz w:val="24"/>
          <w:szCs w:val="24"/>
          <w:shd w:val="clear" w:color="auto" w:fill="FFFFFF"/>
        </w:rPr>
        <w:t xml:space="preserve">global scale of </w:t>
      </w:r>
      <w:r w:rsidR="007826DB">
        <w:rPr>
          <w:rFonts w:ascii="Georgia" w:hAnsi="Georgia" w:cs="Arial"/>
          <w:sz w:val="24"/>
          <w:szCs w:val="24"/>
          <w:shd w:val="clear" w:color="auto" w:fill="FFFFFF"/>
        </w:rPr>
        <w:t>climate change. Have we not learned anything from the year 2020 yet?</w:t>
      </w:r>
    </w:p>
    <w:p w14:paraId="14A2D067" w14:textId="4521C8EC" w:rsidR="000612D2" w:rsidRDefault="000612D2">
      <w:pPr>
        <w:rPr>
          <w:rFonts w:ascii="Arial" w:hAnsi="Arial" w:cs="Arial"/>
          <w:color w:val="000000"/>
          <w:sz w:val="23"/>
          <w:szCs w:val="23"/>
          <w:shd w:val="clear" w:color="auto" w:fill="FFFFFF"/>
        </w:rPr>
      </w:pPr>
    </w:p>
    <w:p w14:paraId="6411DC67" w14:textId="77777777" w:rsidR="00A430A8" w:rsidRPr="00A430A8" w:rsidRDefault="00A430A8" w:rsidP="007826DB">
      <w:pPr>
        <w:spacing w:after="0" w:line="360" w:lineRule="auto"/>
        <w:jc w:val="both"/>
        <w:rPr>
          <w:rFonts w:ascii="Georgia" w:hAnsi="Georgia" w:cs="Arial"/>
          <w:b/>
          <w:bCs/>
          <w:color w:val="000000"/>
          <w:sz w:val="24"/>
          <w:szCs w:val="24"/>
          <w:shd w:val="clear" w:color="auto" w:fill="FFFFFF"/>
        </w:rPr>
      </w:pPr>
      <w:r w:rsidRPr="00A430A8">
        <w:rPr>
          <w:rFonts w:ascii="Georgia" w:hAnsi="Georgia" w:cs="Arial"/>
          <w:b/>
          <w:bCs/>
          <w:color w:val="000000"/>
          <w:sz w:val="24"/>
          <w:szCs w:val="24"/>
          <w:shd w:val="clear" w:color="auto" w:fill="FFFFFF"/>
        </w:rPr>
        <w:t>The Climate Science:</w:t>
      </w:r>
    </w:p>
    <w:p w14:paraId="3D8CA2E7" w14:textId="0E958066" w:rsidR="007826DB" w:rsidRDefault="00A430A8" w:rsidP="007826DB">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 xml:space="preserve">I can provide document after document, science after science that advocates for the </w:t>
      </w:r>
      <w:r w:rsidR="00A93EDF">
        <w:rPr>
          <w:rFonts w:ascii="Georgia" w:hAnsi="Georgia" w:cs="Arial"/>
          <w:color w:val="000000"/>
          <w:sz w:val="24"/>
          <w:szCs w:val="24"/>
          <w:shd w:val="clear" w:color="auto" w:fill="FFFFFF"/>
        </w:rPr>
        <w:t xml:space="preserve">rationale of allowing our forests to be utilized as carbon sinks. </w:t>
      </w:r>
      <w:r w:rsidR="007826DB" w:rsidRPr="007826DB">
        <w:rPr>
          <w:rFonts w:ascii="Georgia" w:hAnsi="Georgia" w:cs="Arial"/>
          <w:color w:val="000000"/>
          <w:sz w:val="24"/>
          <w:szCs w:val="24"/>
          <w:shd w:val="clear" w:color="auto" w:fill="FFFFFF"/>
        </w:rPr>
        <w:t xml:space="preserve">Randi Spivak, public lands director at the Center for Biological Diversity, makes this argument. </w:t>
      </w:r>
    </w:p>
    <w:p w14:paraId="0E4FCD88" w14:textId="77777777" w:rsidR="007826DB" w:rsidRPr="007826DB" w:rsidRDefault="007826DB" w:rsidP="007826DB">
      <w:pPr>
        <w:spacing w:after="0" w:line="360" w:lineRule="auto"/>
        <w:jc w:val="both"/>
        <w:rPr>
          <w:rFonts w:ascii="Georgia" w:hAnsi="Georgia" w:cs="Arial"/>
          <w:color w:val="000000"/>
          <w:sz w:val="24"/>
          <w:szCs w:val="24"/>
          <w:shd w:val="clear" w:color="auto" w:fill="FFFFFF"/>
        </w:rPr>
      </w:pPr>
    </w:p>
    <w:p w14:paraId="3C25E6D8" w14:textId="79875B18" w:rsidR="000612D2" w:rsidRDefault="000612D2" w:rsidP="007826DB">
      <w:pPr>
        <w:spacing w:after="0" w:line="240" w:lineRule="auto"/>
        <w:ind w:left="720"/>
        <w:jc w:val="both"/>
        <w:rPr>
          <w:rFonts w:ascii="Georgia" w:hAnsi="Georgia" w:cs="Arial"/>
          <w:i/>
          <w:iCs/>
          <w:color w:val="000000"/>
          <w:shd w:val="clear" w:color="auto" w:fill="FFFFFF"/>
        </w:rPr>
      </w:pPr>
      <w:r w:rsidRPr="007826DB">
        <w:rPr>
          <w:rFonts w:ascii="Georgia" w:hAnsi="Georgia" w:cs="Arial"/>
          <w:i/>
          <w:iCs/>
          <w:color w:val="000000"/>
          <w:shd w:val="clear" w:color="auto" w:fill="FFFFFF"/>
        </w:rPr>
        <w:t xml:space="preserve">“Clearcutting the </w:t>
      </w:r>
      <w:proofErr w:type="spellStart"/>
      <w:r w:rsidRPr="007826DB">
        <w:rPr>
          <w:rFonts w:ascii="Georgia" w:hAnsi="Georgia" w:cs="Arial"/>
          <w:i/>
          <w:iCs/>
          <w:color w:val="000000"/>
          <w:shd w:val="clear" w:color="auto" w:fill="FFFFFF"/>
        </w:rPr>
        <w:t>Tongass</w:t>
      </w:r>
      <w:proofErr w:type="spellEnd"/>
      <w:r w:rsidRPr="007826DB">
        <w:rPr>
          <w:rFonts w:ascii="Georgia" w:hAnsi="Georgia" w:cs="Arial"/>
          <w:i/>
          <w:iCs/>
          <w:color w:val="000000"/>
          <w:shd w:val="clear" w:color="auto" w:fill="FFFFFF"/>
        </w:rPr>
        <w:t xml:space="preserve"> and wiping out enormous carbon stores is like cutting off part of the planet’s oxygen supply. It’s mind-boggling that the Trump administration wants to decimate this spectacular old-growth forest and erase one of the solutions to averting catastrophic climate change."</w:t>
      </w:r>
    </w:p>
    <w:p w14:paraId="6C9B8479" w14:textId="3BDAF427" w:rsidR="000612D2" w:rsidRPr="00A93EDF" w:rsidRDefault="000612D2" w:rsidP="00A93EDF">
      <w:pPr>
        <w:spacing w:after="0" w:line="240" w:lineRule="auto"/>
        <w:jc w:val="both"/>
        <w:rPr>
          <w:rFonts w:ascii="Georgia" w:hAnsi="Georgia" w:cs="Arial"/>
          <w:color w:val="000000"/>
          <w:sz w:val="24"/>
          <w:szCs w:val="24"/>
          <w:shd w:val="clear" w:color="auto" w:fill="FFFFFF"/>
        </w:rPr>
      </w:pPr>
    </w:p>
    <w:p w14:paraId="62239F7D" w14:textId="7A7FCDD2" w:rsidR="00A93EDF" w:rsidRDefault="006F3578" w:rsidP="006F3578">
      <w:pPr>
        <w:spacing w:after="0" w:line="360" w:lineRule="auto"/>
        <w:jc w:val="both"/>
        <w:rPr>
          <w:rFonts w:ascii="Georgia" w:hAnsi="Georgia" w:cs="Arial"/>
          <w:color w:val="000000"/>
          <w:sz w:val="24"/>
          <w:szCs w:val="24"/>
          <w:shd w:val="clear" w:color="auto" w:fill="FFFFFF"/>
        </w:rPr>
      </w:pPr>
      <w:r w:rsidRPr="006F3578">
        <w:rPr>
          <w:rFonts w:ascii="Georgia" w:hAnsi="Georgia" w:cs="Arial"/>
          <w:color w:val="000000"/>
          <w:sz w:val="24"/>
          <w:szCs w:val="24"/>
          <w:shd w:val="clear" w:color="auto" w:fill="FFFFFF"/>
        </w:rPr>
        <w:t xml:space="preserve">This </w:t>
      </w:r>
      <w:r w:rsidR="00A93EDF">
        <w:rPr>
          <w:rFonts w:ascii="Georgia" w:hAnsi="Georgia" w:cs="Arial"/>
          <w:color w:val="000000"/>
          <w:sz w:val="24"/>
          <w:szCs w:val="24"/>
          <w:shd w:val="clear" w:color="auto" w:fill="FFFFFF"/>
        </w:rPr>
        <w:t>proposed</w:t>
      </w:r>
      <w:r w:rsidR="005072BC">
        <w:rPr>
          <w:rFonts w:ascii="Georgia" w:hAnsi="Georgia" w:cs="Arial"/>
          <w:color w:val="000000"/>
          <w:sz w:val="24"/>
          <w:szCs w:val="24"/>
          <w:shd w:val="clear" w:color="auto" w:fill="FFFFFF"/>
        </w:rPr>
        <w:t xml:space="preserve"> action advocated by this Administration</w:t>
      </w:r>
      <w:r w:rsidRPr="006F3578">
        <w:rPr>
          <w:rFonts w:ascii="Georgia" w:hAnsi="Georgia" w:cs="Arial"/>
          <w:color w:val="000000"/>
          <w:sz w:val="24"/>
          <w:szCs w:val="24"/>
          <w:shd w:val="clear" w:color="auto" w:fill="FFFFFF"/>
        </w:rPr>
        <w:t xml:space="preserve"> is anti-science and anti-logical. What the heck are we doing? What we</w:t>
      </w:r>
      <w:r w:rsidR="000511A4">
        <w:rPr>
          <w:rFonts w:ascii="Georgia" w:hAnsi="Georgia" w:cs="Arial"/>
          <w:color w:val="000000"/>
          <w:sz w:val="24"/>
          <w:szCs w:val="24"/>
          <w:shd w:val="clear" w:color="auto" w:fill="FFFFFF"/>
        </w:rPr>
        <w:t>’</w:t>
      </w:r>
      <w:r w:rsidRPr="006F3578">
        <w:rPr>
          <w:rFonts w:ascii="Georgia" w:hAnsi="Georgia" w:cs="Arial"/>
          <w:color w:val="000000"/>
          <w:sz w:val="24"/>
          <w:szCs w:val="24"/>
          <w:shd w:val="clear" w:color="auto" w:fill="FFFFFF"/>
        </w:rPr>
        <w:t>re actually saying</w:t>
      </w:r>
      <w:r w:rsidR="000511A4">
        <w:rPr>
          <w:rFonts w:ascii="Georgia" w:hAnsi="Georgia" w:cs="Arial"/>
          <w:color w:val="000000"/>
          <w:sz w:val="24"/>
          <w:szCs w:val="24"/>
          <w:shd w:val="clear" w:color="auto" w:fill="FFFFFF"/>
        </w:rPr>
        <w:t xml:space="preserve">, </w:t>
      </w:r>
      <w:r w:rsidRPr="006F3578">
        <w:rPr>
          <w:rFonts w:ascii="Georgia" w:hAnsi="Georgia" w:cs="Arial"/>
          <w:color w:val="000000"/>
          <w:sz w:val="24"/>
          <w:szCs w:val="24"/>
          <w:shd w:val="clear" w:color="auto" w:fill="FFFFFF"/>
        </w:rPr>
        <w:t xml:space="preserve">even </w:t>
      </w:r>
      <w:r w:rsidR="000511A4">
        <w:rPr>
          <w:rFonts w:ascii="Georgia" w:hAnsi="Georgia" w:cs="Arial"/>
          <w:color w:val="000000"/>
          <w:sz w:val="24"/>
          <w:szCs w:val="24"/>
          <w:shd w:val="clear" w:color="auto" w:fill="FFFFFF"/>
        </w:rPr>
        <w:t xml:space="preserve">by </w:t>
      </w:r>
      <w:r w:rsidRPr="006F3578">
        <w:rPr>
          <w:rFonts w:ascii="Georgia" w:hAnsi="Georgia" w:cs="Arial"/>
          <w:color w:val="000000"/>
          <w:sz w:val="24"/>
          <w:szCs w:val="24"/>
          <w:shd w:val="clear" w:color="auto" w:fill="FFFFFF"/>
        </w:rPr>
        <w:t>proposing such action, is that money is more important than the health of our planet o</w:t>
      </w:r>
      <w:r w:rsidR="000511A4">
        <w:rPr>
          <w:rFonts w:ascii="Georgia" w:hAnsi="Georgia" w:cs="Arial"/>
          <w:color w:val="000000"/>
          <w:sz w:val="24"/>
          <w:szCs w:val="24"/>
          <w:shd w:val="clear" w:color="auto" w:fill="FFFFFF"/>
        </w:rPr>
        <w:t>r</w:t>
      </w:r>
      <w:r w:rsidRPr="006F3578">
        <w:rPr>
          <w:rFonts w:ascii="Georgia" w:hAnsi="Georgia" w:cs="Arial"/>
          <w:color w:val="000000"/>
          <w:sz w:val="24"/>
          <w:szCs w:val="24"/>
          <w:shd w:val="clear" w:color="auto" w:fill="FFFFFF"/>
        </w:rPr>
        <w:t xml:space="preserve"> even </w:t>
      </w:r>
      <w:r w:rsidR="00A93EDF">
        <w:rPr>
          <w:rFonts w:ascii="Georgia" w:hAnsi="Georgia" w:cs="Arial"/>
          <w:color w:val="000000"/>
          <w:sz w:val="24"/>
          <w:szCs w:val="24"/>
          <w:shd w:val="clear" w:color="auto" w:fill="FFFFFF"/>
        </w:rPr>
        <w:t xml:space="preserve">that </w:t>
      </w:r>
      <w:r w:rsidRPr="006F3578">
        <w:rPr>
          <w:rFonts w:ascii="Georgia" w:hAnsi="Georgia" w:cs="Arial"/>
          <w:color w:val="000000"/>
          <w:sz w:val="24"/>
          <w:szCs w:val="24"/>
          <w:shd w:val="clear" w:color="auto" w:fill="FFFFFF"/>
        </w:rPr>
        <w:t xml:space="preserve">of mankind. </w:t>
      </w:r>
      <w:r>
        <w:rPr>
          <w:rFonts w:ascii="Georgia" w:hAnsi="Georgia" w:cs="Arial"/>
          <w:color w:val="000000"/>
          <w:sz w:val="24"/>
          <w:szCs w:val="24"/>
          <w:shd w:val="clear" w:color="auto" w:fill="FFFFFF"/>
        </w:rPr>
        <w:t>There is no rationale that makes this action “right”</w:t>
      </w:r>
      <w:r w:rsidR="005072BC">
        <w:rPr>
          <w:rFonts w:ascii="Georgia" w:hAnsi="Georgia" w:cs="Arial"/>
          <w:color w:val="000000"/>
          <w:sz w:val="24"/>
          <w:szCs w:val="24"/>
          <w:shd w:val="clear" w:color="auto" w:fill="FFFFFF"/>
        </w:rPr>
        <w:t xml:space="preserve"> or logical</w:t>
      </w:r>
      <w:r>
        <w:rPr>
          <w:rFonts w:ascii="Georgia" w:hAnsi="Georgia" w:cs="Arial"/>
          <w:color w:val="000000"/>
          <w:sz w:val="24"/>
          <w:szCs w:val="24"/>
          <w:shd w:val="clear" w:color="auto" w:fill="FFFFFF"/>
        </w:rPr>
        <w:t>.</w:t>
      </w:r>
      <w:r w:rsidR="00A93EDF">
        <w:rPr>
          <w:rFonts w:ascii="Georgia" w:hAnsi="Georgia" w:cs="Arial"/>
          <w:color w:val="000000"/>
          <w:sz w:val="24"/>
          <w:szCs w:val="24"/>
          <w:shd w:val="clear" w:color="auto" w:fill="FFFFFF"/>
        </w:rPr>
        <w:t xml:space="preserve"> </w:t>
      </w:r>
      <w:r w:rsidR="00A93EDF" w:rsidRPr="00A93EDF">
        <w:rPr>
          <w:rFonts w:ascii="Georgia" w:hAnsi="Georgia" w:cs="Arial"/>
          <w:color w:val="000000"/>
          <w:sz w:val="24"/>
          <w:szCs w:val="24"/>
          <w:shd w:val="clear" w:color="auto" w:fill="FFFFFF"/>
        </w:rPr>
        <w:t>Osprey Oreille Lake, executive director for the Women’s Earth and Climate Action Network (WECAN)</w:t>
      </w:r>
      <w:r w:rsidR="00A93EDF">
        <w:rPr>
          <w:rFonts w:ascii="Georgia" w:hAnsi="Georgia" w:cs="Arial"/>
          <w:color w:val="000000"/>
          <w:sz w:val="24"/>
          <w:szCs w:val="24"/>
          <w:shd w:val="clear" w:color="auto" w:fill="FFFFFF"/>
        </w:rPr>
        <w:t>, said this:</w:t>
      </w:r>
    </w:p>
    <w:p w14:paraId="5D781FAC" w14:textId="6463F947" w:rsidR="00A93EDF" w:rsidRDefault="00A93EDF" w:rsidP="006F3578">
      <w:pPr>
        <w:spacing w:after="0" w:line="360" w:lineRule="auto"/>
        <w:jc w:val="both"/>
        <w:rPr>
          <w:rFonts w:ascii="Georgia" w:hAnsi="Georgia" w:cs="Arial"/>
          <w:color w:val="000000"/>
          <w:sz w:val="24"/>
          <w:szCs w:val="24"/>
          <w:shd w:val="clear" w:color="auto" w:fill="FFFFFF"/>
        </w:rPr>
      </w:pPr>
    </w:p>
    <w:p w14:paraId="6A5EF2EE" w14:textId="579A8201" w:rsidR="00A93EDF" w:rsidRPr="00A93EDF" w:rsidRDefault="00A93EDF" w:rsidP="00A93EDF">
      <w:pPr>
        <w:spacing w:after="0" w:line="240" w:lineRule="auto"/>
        <w:ind w:left="720"/>
        <w:jc w:val="both"/>
        <w:rPr>
          <w:rFonts w:ascii="Georgia" w:hAnsi="Georgia" w:cs="Arial"/>
          <w:i/>
          <w:iCs/>
          <w:color w:val="000000"/>
          <w:shd w:val="clear" w:color="auto" w:fill="FFFFFF"/>
        </w:rPr>
      </w:pPr>
      <w:r w:rsidRPr="00A93EDF">
        <w:rPr>
          <w:rFonts w:ascii="Georgia" w:hAnsi="Georgia" w:cs="Arial"/>
          <w:i/>
          <w:iCs/>
          <w:color w:val="000000"/>
          <w:shd w:val="clear" w:color="auto" w:fill="FFFFFF"/>
        </w:rPr>
        <w:t xml:space="preserve">“As forests across the Americas burn, the last thing we need to do is destroy old-growth forests in the </w:t>
      </w:r>
      <w:proofErr w:type="spellStart"/>
      <w:r w:rsidRPr="00A93EDF">
        <w:rPr>
          <w:rFonts w:ascii="Georgia" w:hAnsi="Georgia" w:cs="Arial"/>
          <w:i/>
          <w:iCs/>
          <w:color w:val="000000"/>
          <w:shd w:val="clear" w:color="auto" w:fill="FFFFFF"/>
        </w:rPr>
        <w:t>Tongass</w:t>
      </w:r>
      <w:proofErr w:type="spellEnd"/>
      <w:r w:rsidRPr="00A93EDF">
        <w:rPr>
          <w:rFonts w:ascii="Georgia" w:hAnsi="Georgia" w:cs="Arial"/>
          <w:i/>
          <w:iCs/>
          <w:color w:val="000000"/>
          <w:shd w:val="clear" w:color="auto" w:fill="FFFFFF"/>
        </w:rPr>
        <w:t xml:space="preserve"> Rainforest, one of the United States’ best defenses against furthering the climate crisis,”</w:t>
      </w:r>
    </w:p>
    <w:p w14:paraId="581115FB" w14:textId="70C96E30" w:rsidR="006F3578" w:rsidRDefault="006F3578" w:rsidP="006F3578">
      <w:pPr>
        <w:spacing w:after="0" w:line="360" w:lineRule="auto"/>
        <w:jc w:val="both"/>
        <w:rPr>
          <w:rFonts w:ascii="Georgia" w:hAnsi="Georgia" w:cs="Arial"/>
          <w:color w:val="000000"/>
          <w:sz w:val="24"/>
          <w:szCs w:val="24"/>
          <w:shd w:val="clear" w:color="auto" w:fill="FFFFFF"/>
        </w:rPr>
      </w:pPr>
    </w:p>
    <w:p w14:paraId="7A9512CE" w14:textId="52E18951" w:rsidR="000511A4" w:rsidRDefault="000511A4" w:rsidP="006F3578">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 xml:space="preserve">Timber thinning, clearcutting and other actions actually opens up the </w:t>
      </w:r>
      <w:r w:rsidR="0082657A">
        <w:rPr>
          <w:rFonts w:ascii="Georgia" w:hAnsi="Georgia" w:cs="Arial"/>
          <w:color w:val="000000"/>
          <w:sz w:val="24"/>
          <w:szCs w:val="24"/>
          <w:shd w:val="clear" w:color="auto" w:fill="FFFFFF"/>
        </w:rPr>
        <w:t>forest to more direct sunlight, wind exposure and lowering humidity</w:t>
      </w:r>
      <w:r w:rsidR="005072BC">
        <w:rPr>
          <w:rFonts w:ascii="Georgia" w:hAnsi="Georgia" w:cs="Arial"/>
          <w:color w:val="000000"/>
          <w:sz w:val="24"/>
          <w:szCs w:val="24"/>
          <w:shd w:val="clear" w:color="auto" w:fill="FFFFFF"/>
        </w:rPr>
        <w:t>; actions</w:t>
      </w:r>
      <w:r w:rsidR="0082657A">
        <w:rPr>
          <w:rFonts w:ascii="Georgia" w:hAnsi="Georgia" w:cs="Arial"/>
          <w:color w:val="000000"/>
          <w:sz w:val="24"/>
          <w:szCs w:val="24"/>
          <w:shd w:val="clear" w:color="auto" w:fill="FFFFFF"/>
        </w:rPr>
        <w:t xml:space="preserve"> that </w:t>
      </w:r>
      <w:r w:rsidR="005072BC">
        <w:rPr>
          <w:rFonts w:ascii="Georgia" w:hAnsi="Georgia" w:cs="Arial"/>
          <w:color w:val="000000"/>
          <w:sz w:val="24"/>
          <w:szCs w:val="24"/>
          <w:shd w:val="clear" w:color="auto" w:fill="FFFFFF"/>
        </w:rPr>
        <w:t xml:space="preserve">actually </w:t>
      </w:r>
      <w:r w:rsidR="0082657A">
        <w:rPr>
          <w:rFonts w:ascii="Georgia" w:hAnsi="Georgia" w:cs="Arial"/>
          <w:color w:val="000000"/>
          <w:sz w:val="24"/>
          <w:szCs w:val="24"/>
          <w:shd w:val="clear" w:color="auto" w:fill="FFFFFF"/>
        </w:rPr>
        <w:t>increase the threat of more fires</w:t>
      </w:r>
      <w:r w:rsidR="005072BC">
        <w:rPr>
          <w:rFonts w:ascii="Georgia" w:hAnsi="Georgia" w:cs="Arial"/>
          <w:color w:val="000000"/>
          <w:sz w:val="24"/>
          <w:szCs w:val="24"/>
          <w:shd w:val="clear" w:color="auto" w:fill="FFFFFF"/>
        </w:rPr>
        <w:t xml:space="preserve"> to the forest not less</w:t>
      </w:r>
      <w:r w:rsidR="0082657A">
        <w:rPr>
          <w:rFonts w:ascii="Georgia" w:hAnsi="Georgia" w:cs="Arial"/>
          <w:color w:val="000000"/>
          <w:sz w:val="24"/>
          <w:szCs w:val="24"/>
          <w:shd w:val="clear" w:color="auto" w:fill="FFFFFF"/>
        </w:rPr>
        <w:t>. These actions as proposed are counterproductive to the health of the forest and therefore cannot be sanctioned as good forest management policy.</w:t>
      </w:r>
    </w:p>
    <w:p w14:paraId="0D2D5E87" w14:textId="2090180B" w:rsidR="005072BC" w:rsidRDefault="005072BC" w:rsidP="006F3578">
      <w:pPr>
        <w:spacing w:after="0" w:line="360" w:lineRule="auto"/>
        <w:jc w:val="both"/>
        <w:rPr>
          <w:rFonts w:ascii="Georgia" w:hAnsi="Georgia" w:cs="Arial"/>
          <w:color w:val="000000"/>
          <w:sz w:val="24"/>
          <w:szCs w:val="24"/>
          <w:shd w:val="clear" w:color="auto" w:fill="FFFFFF"/>
        </w:rPr>
      </w:pPr>
    </w:p>
    <w:p w14:paraId="52F71DE9" w14:textId="05A31C37" w:rsidR="005072BC" w:rsidRDefault="005072BC" w:rsidP="006F3578">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lastRenderedPageBreak/>
        <w:t xml:space="preserve">I would like to refer the Forest Service to an article in </w:t>
      </w:r>
      <w:r w:rsidRPr="005072BC">
        <w:rPr>
          <w:rFonts w:ascii="Georgia" w:hAnsi="Georgia" w:cs="Arial"/>
          <w:color w:val="000000"/>
          <w:sz w:val="24"/>
          <w:szCs w:val="24"/>
          <w:u w:val="single"/>
          <w:shd w:val="clear" w:color="auto" w:fill="FFFFFF"/>
        </w:rPr>
        <w:t>Earth Island Journal</w:t>
      </w:r>
      <w:r>
        <w:rPr>
          <w:rFonts w:ascii="Georgia" w:hAnsi="Georgia" w:cs="Arial"/>
          <w:color w:val="000000"/>
          <w:sz w:val="24"/>
          <w:szCs w:val="24"/>
          <w:shd w:val="clear" w:color="auto" w:fill="FFFFFF"/>
        </w:rPr>
        <w:t xml:space="preserve">. In an article entitled </w:t>
      </w:r>
      <w:r w:rsidRPr="005072BC">
        <w:rPr>
          <w:rFonts w:ascii="Georgia" w:hAnsi="Georgia" w:cs="Arial"/>
          <w:i/>
          <w:iCs/>
          <w:color w:val="000000"/>
          <w:sz w:val="24"/>
          <w:szCs w:val="24"/>
          <w:shd w:val="clear" w:color="auto" w:fill="FFFFFF"/>
        </w:rPr>
        <w:t>“Logging Is the Lead Driver of Carbon Emissions from U.S. Forest</w:t>
      </w:r>
      <w:r>
        <w:rPr>
          <w:rFonts w:ascii="Georgia" w:hAnsi="Georgia" w:cs="Arial"/>
          <w:color w:val="000000"/>
          <w:sz w:val="24"/>
          <w:szCs w:val="24"/>
          <w:shd w:val="clear" w:color="auto" w:fill="FFFFFF"/>
        </w:rPr>
        <w:t xml:space="preserve"> </w:t>
      </w:r>
      <w:r w:rsidRPr="005072BC">
        <w:rPr>
          <w:rFonts w:ascii="Georgia" w:hAnsi="Georgia" w:cs="Arial"/>
          <w:i/>
          <w:iCs/>
          <w:color w:val="000000"/>
          <w:sz w:val="24"/>
          <w:szCs w:val="24"/>
          <w:shd w:val="clear" w:color="auto" w:fill="FFFFFF"/>
        </w:rPr>
        <w:t xml:space="preserve">– If we want to effectively </w:t>
      </w:r>
      <w:r w:rsidRPr="005072BC">
        <w:rPr>
          <w:rFonts w:ascii="Georgia" w:hAnsi="Georgia"/>
          <w:i/>
          <w:iCs/>
          <w:sz w:val="24"/>
          <w:szCs w:val="24"/>
        </w:rPr>
        <w:t>mitigate climate change, it’s time for bold action to protect forestlands”</w:t>
      </w:r>
      <w:r w:rsidR="00FE526F">
        <w:rPr>
          <w:rFonts w:ascii="Georgia" w:hAnsi="Georgia"/>
          <w:i/>
          <w:iCs/>
          <w:sz w:val="24"/>
          <w:szCs w:val="24"/>
        </w:rPr>
        <w:t xml:space="preserve">, </w:t>
      </w:r>
      <w:r w:rsidR="00FE526F">
        <w:rPr>
          <w:rFonts w:ascii="Georgia" w:hAnsi="Georgia"/>
          <w:sz w:val="24"/>
          <w:szCs w:val="24"/>
        </w:rPr>
        <w:t xml:space="preserve">a 2019 article by </w:t>
      </w:r>
      <w:r w:rsidR="00FE526F" w:rsidRPr="0043645F">
        <w:rPr>
          <w:rFonts w:ascii="Georgia" w:hAnsi="Georgia"/>
          <w:sz w:val="24"/>
          <w:szCs w:val="24"/>
        </w:rPr>
        <w:t>(</w:t>
      </w:r>
      <w:bookmarkStart w:id="0" w:name="_Hlk8657739"/>
      <w:r w:rsidR="00FE526F" w:rsidRPr="0043645F">
        <w:rPr>
          <w:rFonts w:ascii="Georgia" w:hAnsi="Georgia"/>
          <w:sz w:val="24"/>
          <w:szCs w:val="24"/>
        </w:rPr>
        <w:t>Smith, Danna; Hanson, Chad; and Koehler, Matthew,</w:t>
      </w:r>
      <w:bookmarkEnd w:id="0"/>
      <w:r w:rsidR="00FE526F" w:rsidRPr="0043645F">
        <w:rPr>
          <w:rFonts w:ascii="Georgia" w:hAnsi="Georgia"/>
          <w:sz w:val="24"/>
          <w:szCs w:val="24"/>
        </w:rPr>
        <w:t xml:space="preserve"> 2019)</w:t>
      </w:r>
      <w:r w:rsidR="00FE526F">
        <w:rPr>
          <w:rFonts w:ascii="Georgia" w:hAnsi="Georgia"/>
          <w:sz w:val="24"/>
          <w:szCs w:val="24"/>
          <w:vertAlign w:val="superscript"/>
        </w:rPr>
        <w:t xml:space="preserve">, </w:t>
      </w:r>
      <w:r w:rsidR="00FE526F">
        <w:rPr>
          <w:rFonts w:ascii="Georgia" w:hAnsi="Georgia" w:cs="Arial"/>
          <w:color w:val="000000"/>
          <w:sz w:val="24"/>
          <w:szCs w:val="24"/>
          <w:shd w:val="clear" w:color="auto" w:fill="FFFFFF"/>
        </w:rPr>
        <w:t>supplies these outtakes.</w:t>
      </w:r>
    </w:p>
    <w:p w14:paraId="35A7613E" w14:textId="714A4AF5" w:rsidR="00FE526F" w:rsidRDefault="00FE526F" w:rsidP="006F3578">
      <w:pPr>
        <w:spacing w:after="0" w:line="360" w:lineRule="auto"/>
        <w:jc w:val="both"/>
        <w:rPr>
          <w:rFonts w:ascii="Georgia" w:hAnsi="Georgia" w:cs="Arial"/>
          <w:color w:val="000000"/>
          <w:sz w:val="24"/>
          <w:szCs w:val="24"/>
          <w:shd w:val="clear" w:color="auto" w:fill="FFFFFF"/>
        </w:rPr>
      </w:pPr>
    </w:p>
    <w:p w14:paraId="5C41FAA9" w14:textId="77777777" w:rsidR="00FE526F" w:rsidRPr="0043645F" w:rsidRDefault="00FE526F" w:rsidP="00FE526F">
      <w:pPr>
        <w:autoSpaceDE w:val="0"/>
        <w:autoSpaceDN w:val="0"/>
        <w:adjustRightInd w:val="0"/>
        <w:spacing w:after="0" w:line="240" w:lineRule="auto"/>
        <w:ind w:left="720"/>
        <w:jc w:val="both"/>
        <w:rPr>
          <w:rFonts w:ascii="Georgia" w:hAnsi="Georgia"/>
          <w:i/>
          <w:shd w:val="clear" w:color="auto" w:fill="FFFFFF"/>
        </w:rPr>
      </w:pPr>
      <w:r w:rsidRPr="0043645F">
        <w:rPr>
          <w:rFonts w:ascii="Georgia" w:hAnsi="Georgia"/>
          <w:i/>
          <w:shd w:val="clear" w:color="auto" w:fill="FFFFFF"/>
        </w:rPr>
        <w:t>“But the promotion of logging to supposedly curb carbon emissions is just part of the Administration’s ongoing alignment with industry and troubling pattern of climate science denial. Carbon emissions from logging in the US</w:t>
      </w:r>
      <w:hyperlink r:id="rId4" w:history="1">
        <w:r w:rsidRPr="0043645F">
          <w:rPr>
            <w:rStyle w:val="Hyperlink"/>
            <w:rFonts w:ascii="Georgia" w:hAnsi="Georgia"/>
            <w:shd w:val="clear" w:color="auto" w:fill="FFFFFF"/>
          </w:rPr>
          <w:t> are ten times higher </w:t>
        </w:r>
      </w:hyperlink>
      <w:r w:rsidRPr="0043645F">
        <w:rPr>
          <w:rFonts w:ascii="Georgia" w:hAnsi="Georgia"/>
          <w:i/>
          <w:shd w:val="clear" w:color="auto" w:fill="FFFFFF"/>
        </w:rPr>
        <w:t>than the combined emissions from wildland fire and tree mortality from native bark beetles. Fire only consumes a minor percentage of forest carbon, while improving availability of key nutrients and stimulating rapid forest regeneration. Within a decade after fire, </w:t>
      </w:r>
      <w:hyperlink r:id="rId5" w:history="1">
        <w:r w:rsidRPr="0043645F">
          <w:rPr>
            <w:rStyle w:val="Hyperlink"/>
            <w:rFonts w:ascii="Georgia" w:hAnsi="Georgia"/>
            <w:shd w:val="clear" w:color="auto" w:fill="FFFFFF"/>
          </w:rPr>
          <w:t>more carbon</w:t>
        </w:r>
      </w:hyperlink>
      <w:r w:rsidRPr="0043645F">
        <w:rPr>
          <w:rFonts w:ascii="Georgia" w:hAnsi="Georgia"/>
          <w:i/>
          <w:shd w:val="clear" w:color="auto" w:fill="FFFFFF"/>
        </w:rPr>
        <w:t> has been pulled out of the atmosphere than was emitted. When trees die from drought and native bark beetles, no carbon is consumed or emitted initially, and carbon emissions from decay are extremely small, and slow, while decaying wood helps keeps soils productive, which enhances carbon sequestration capacity over time.”</w:t>
      </w:r>
    </w:p>
    <w:p w14:paraId="6A39FDA8" w14:textId="77777777" w:rsidR="00FE526F" w:rsidRPr="0043645F" w:rsidRDefault="00FE526F" w:rsidP="00FE526F">
      <w:pPr>
        <w:autoSpaceDE w:val="0"/>
        <w:autoSpaceDN w:val="0"/>
        <w:adjustRightInd w:val="0"/>
        <w:spacing w:after="0" w:line="360" w:lineRule="auto"/>
        <w:jc w:val="both"/>
        <w:rPr>
          <w:rFonts w:ascii="Georgia" w:hAnsi="Georgia"/>
          <w:sz w:val="24"/>
          <w:szCs w:val="24"/>
        </w:rPr>
      </w:pPr>
    </w:p>
    <w:p w14:paraId="4DC5152F" w14:textId="77777777" w:rsidR="00FE526F" w:rsidRPr="0043645F" w:rsidRDefault="00FE526F" w:rsidP="00FE526F">
      <w:pPr>
        <w:autoSpaceDE w:val="0"/>
        <w:autoSpaceDN w:val="0"/>
        <w:adjustRightInd w:val="0"/>
        <w:spacing w:after="0" w:line="240" w:lineRule="auto"/>
        <w:ind w:left="720"/>
        <w:jc w:val="both"/>
        <w:rPr>
          <w:rFonts w:ascii="Georgia" w:hAnsi="Georgia"/>
          <w:i/>
        </w:rPr>
      </w:pPr>
      <w:r w:rsidRPr="0043645F">
        <w:rPr>
          <w:rFonts w:ascii="Georgia" w:hAnsi="Georgia"/>
          <w:i/>
          <w:shd w:val="clear" w:color="auto" w:fill="FFFFFF"/>
        </w:rPr>
        <w:t>“Consider this: About 28 percent of </w:t>
      </w:r>
      <w:hyperlink r:id="rId6" w:history="1">
        <w:r w:rsidRPr="0043645F">
          <w:rPr>
            <w:rStyle w:val="Hyperlink"/>
            <w:rFonts w:ascii="Georgia" w:hAnsi="Georgia"/>
            <w:shd w:val="clear" w:color="auto" w:fill="FFFFFF"/>
          </w:rPr>
          <w:t>tree carbon is contained in branches</w:t>
        </w:r>
      </w:hyperlink>
      <w:r w:rsidRPr="0043645F">
        <w:rPr>
          <w:rFonts w:ascii="Georgia" w:hAnsi="Georgia"/>
          <w:i/>
          <w:shd w:val="clear" w:color="auto" w:fill="FFFFFF"/>
        </w:rPr>
        <w:t>, and this is emitted when they are burned after logging operations. An additional 53 percent of the carbon in trees removed from forests is</w:t>
      </w:r>
      <w:hyperlink r:id="rId7" w:history="1">
        <w:r w:rsidRPr="0043645F">
          <w:rPr>
            <w:rStyle w:val="Hyperlink"/>
            <w:rFonts w:ascii="Georgia" w:hAnsi="Georgia"/>
            <w:shd w:val="clear" w:color="auto" w:fill="FFFFFF"/>
          </w:rPr>
          <w:t> emitted as waste</w:t>
        </w:r>
      </w:hyperlink>
      <w:r w:rsidRPr="0043645F">
        <w:rPr>
          <w:rFonts w:ascii="Georgia" w:hAnsi="Georgia"/>
          <w:i/>
          <w:shd w:val="clear" w:color="auto" w:fill="FFFFFF"/>
        </w:rPr>
        <w:t> in the manufacturing and milling process. Overall, about two-thirds of the carbon in trees that are logged for lumber quickly become greenhouse gas emissions.”</w:t>
      </w:r>
    </w:p>
    <w:p w14:paraId="4A2A8520" w14:textId="77777777" w:rsidR="00FE526F" w:rsidRPr="00FE526F" w:rsidRDefault="00FE526F" w:rsidP="006F3578">
      <w:pPr>
        <w:spacing w:after="0" w:line="360" w:lineRule="auto"/>
        <w:jc w:val="both"/>
        <w:rPr>
          <w:rFonts w:ascii="Georgia" w:hAnsi="Georgia" w:cs="Arial"/>
          <w:color w:val="000000"/>
          <w:sz w:val="24"/>
          <w:szCs w:val="24"/>
          <w:shd w:val="clear" w:color="auto" w:fill="FFFFFF"/>
        </w:rPr>
      </w:pPr>
    </w:p>
    <w:p w14:paraId="5C301949" w14:textId="38954E17" w:rsidR="0082657A" w:rsidRDefault="00FE526F" w:rsidP="006F3578">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This is damming proof that logging is not beneficial to our world. So why is this administration still promoting it?</w:t>
      </w:r>
    </w:p>
    <w:p w14:paraId="08E1DC58" w14:textId="77777777" w:rsidR="0082657A" w:rsidRDefault="0082657A" w:rsidP="006F3578">
      <w:pPr>
        <w:spacing w:after="0" w:line="360" w:lineRule="auto"/>
        <w:jc w:val="both"/>
        <w:rPr>
          <w:rFonts w:ascii="Georgia" w:hAnsi="Georgia" w:cs="Arial"/>
          <w:color w:val="000000"/>
          <w:sz w:val="24"/>
          <w:szCs w:val="24"/>
          <w:shd w:val="clear" w:color="auto" w:fill="FFFFFF"/>
        </w:rPr>
      </w:pPr>
    </w:p>
    <w:p w14:paraId="6713C518" w14:textId="078F6D21" w:rsidR="00A93EDF" w:rsidRPr="00A93EDF" w:rsidRDefault="00A93EDF" w:rsidP="006F3578">
      <w:pPr>
        <w:spacing w:after="0" w:line="360" w:lineRule="auto"/>
        <w:jc w:val="both"/>
        <w:rPr>
          <w:rFonts w:ascii="Georgia" w:hAnsi="Georgia" w:cs="Arial"/>
          <w:b/>
          <w:bCs/>
          <w:color w:val="000000"/>
          <w:sz w:val="24"/>
          <w:szCs w:val="24"/>
          <w:shd w:val="clear" w:color="auto" w:fill="FFFFFF"/>
        </w:rPr>
      </w:pPr>
      <w:r w:rsidRPr="00A93EDF">
        <w:rPr>
          <w:rFonts w:ascii="Georgia" w:hAnsi="Georgia" w:cs="Arial"/>
          <w:b/>
          <w:bCs/>
          <w:color w:val="000000"/>
          <w:sz w:val="24"/>
          <w:szCs w:val="24"/>
          <w:shd w:val="clear" w:color="auto" w:fill="FFFFFF"/>
        </w:rPr>
        <w:t>The Economic Sense:</w:t>
      </w:r>
    </w:p>
    <w:p w14:paraId="53239EF8" w14:textId="49B5D655" w:rsidR="006F3578" w:rsidRDefault="006F3578" w:rsidP="006F3578">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 xml:space="preserve">Logging is a lose, lose </w:t>
      </w:r>
      <w:r w:rsidR="000B51AE">
        <w:rPr>
          <w:rFonts w:ascii="Georgia" w:hAnsi="Georgia" w:cs="Arial"/>
          <w:color w:val="000000"/>
          <w:sz w:val="24"/>
          <w:szCs w:val="24"/>
          <w:shd w:val="clear" w:color="auto" w:fill="FFFFFF"/>
        </w:rPr>
        <w:t xml:space="preserve">economic </w:t>
      </w:r>
      <w:r>
        <w:rPr>
          <w:rFonts w:ascii="Georgia" w:hAnsi="Georgia" w:cs="Arial"/>
          <w:color w:val="000000"/>
          <w:sz w:val="24"/>
          <w:szCs w:val="24"/>
          <w:shd w:val="clear" w:color="auto" w:fill="FFFFFF"/>
        </w:rPr>
        <w:t xml:space="preserve">proposition. According to the Center for Sustainable Economy, in their May 21, 2019 article by John </w:t>
      </w:r>
      <w:proofErr w:type="spellStart"/>
      <w:r>
        <w:rPr>
          <w:rFonts w:ascii="Georgia" w:hAnsi="Georgia" w:cs="Arial"/>
          <w:color w:val="000000"/>
          <w:sz w:val="24"/>
          <w:szCs w:val="24"/>
          <w:shd w:val="clear" w:color="auto" w:fill="FFFFFF"/>
        </w:rPr>
        <w:t>Talberth</w:t>
      </w:r>
      <w:proofErr w:type="spellEnd"/>
      <w:r>
        <w:rPr>
          <w:rFonts w:ascii="Georgia" w:hAnsi="Georgia" w:cs="Arial"/>
          <w:color w:val="000000"/>
          <w:sz w:val="24"/>
          <w:szCs w:val="24"/>
          <w:shd w:val="clear" w:color="auto" w:fill="FFFFFF"/>
        </w:rPr>
        <w:t xml:space="preserve">, </w:t>
      </w:r>
      <w:r w:rsidR="000B51AE">
        <w:rPr>
          <w:rFonts w:ascii="Georgia" w:hAnsi="Georgia" w:cs="Arial"/>
          <w:color w:val="000000"/>
          <w:sz w:val="24"/>
          <w:szCs w:val="24"/>
          <w:shd w:val="clear" w:color="auto" w:fill="FFFFFF"/>
        </w:rPr>
        <w:t>he states the following</w:t>
      </w:r>
      <w:r>
        <w:rPr>
          <w:rFonts w:ascii="Georgia" w:hAnsi="Georgia" w:cs="Arial"/>
          <w:color w:val="000000"/>
          <w:sz w:val="24"/>
          <w:szCs w:val="24"/>
          <w:shd w:val="clear" w:color="auto" w:fill="FFFFFF"/>
        </w:rPr>
        <w:t>:</w:t>
      </w:r>
    </w:p>
    <w:p w14:paraId="11A40ADE" w14:textId="372CF79A" w:rsidR="006F3578" w:rsidRDefault="006F3578" w:rsidP="006F3578">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 xml:space="preserve"> </w:t>
      </w:r>
    </w:p>
    <w:p w14:paraId="3A777BA4" w14:textId="0E9BE906" w:rsidR="006F3578" w:rsidRDefault="006F3578" w:rsidP="00A430A8">
      <w:pPr>
        <w:spacing w:after="0" w:line="240" w:lineRule="auto"/>
        <w:ind w:left="720"/>
        <w:jc w:val="both"/>
        <w:rPr>
          <w:rFonts w:ascii="Georgia" w:hAnsi="Georgia" w:cs="Arial"/>
          <w:color w:val="000000"/>
          <w:sz w:val="24"/>
          <w:szCs w:val="24"/>
          <w:shd w:val="clear" w:color="auto" w:fill="FFFFFF"/>
        </w:rPr>
      </w:pPr>
      <w:r>
        <w:rPr>
          <w:rFonts w:ascii="Georgia" w:hAnsi="Georgia" w:cs="Arial"/>
          <w:i/>
          <w:iCs/>
          <w:color w:val="221D21"/>
          <w:shd w:val="clear" w:color="auto" w:fill="FFFFFF"/>
        </w:rPr>
        <w:t>“</w:t>
      </w:r>
      <w:r w:rsidRPr="006F3578">
        <w:rPr>
          <w:rFonts w:ascii="Georgia" w:hAnsi="Georgia" w:cs="Arial"/>
          <w:i/>
          <w:iCs/>
          <w:color w:val="221D21"/>
          <w:shd w:val="clear" w:color="auto" w:fill="FFFFFF"/>
        </w:rPr>
        <w:t>documented taxpayer losses of nearly $2 billion a year associated with the federal logging program carried out on national forest and Bureau of Land Management lands.</w:t>
      </w:r>
      <w:r>
        <w:rPr>
          <w:rFonts w:ascii="Georgia" w:hAnsi="Georgia" w:cs="Arial"/>
          <w:i/>
          <w:iCs/>
          <w:color w:val="221D21"/>
          <w:shd w:val="clear" w:color="auto" w:fill="FFFFFF"/>
        </w:rPr>
        <w:t>”</w:t>
      </w:r>
      <w:r w:rsidRPr="006F3578">
        <w:rPr>
          <w:rFonts w:ascii="Georgia" w:hAnsi="Georgia" w:cs="Arial"/>
          <w:i/>
          <w:iCs/>
          <w:color w:val="221D21"/>
          <w:shd w:val="clear" w:color="auto" w:fill="FFFFFF"/>
        </w:rPr>
        <w:t> </w:t>
      </w:r>
    </w:p>
    <w:p w14:paraId="51D7F42B" w14:textId="64BEFE98" w:rsidR="00A430A8" w:rsidRDefault="00A430A8" w:rsidP="00A430A8">
      <w:pPr>
        <w:spacing w:after="0" w:line="240" w:lineRule="auto"/>
        <w:jc w:val="both"/>
        <w:rPr>
          <w:rFonts w:ascii="Georgia" w:hAnsi="Georgia" w:cs="Arial"/>
          <w:color w:val="000000"/>
          <w:sz w:val="24"/>
          <w:szCs w:val="24"/>
          <w:shd w:val="clear" w:color="auto" w:fill="FFFFFF"/>
        </w:rPr>
      </w:pPr>
    </w:p>
    <w:p w14:paraId="60B42ED7" w14:textId="237A71E6" w:rsidR="00A430A8" w:rsidRDefault="000B51AE" w:rsidP="00A430A8">
      <w:pPr>
        <w:spacing w:after="0" w:line="360" w:lineRule="auto"/>
        <w:jc w:val="both"/>
        <w:rPr>
          <w:rFonts w:ascii="Georgia" w:hAnsi="Georgia" w:cs="Arial"/>
          <w:color w:val="000000"/>
          <w:sz w:val="24"/>
          <w:szCs w:val="24"/>
          <w:shd w:val="clear" w:color="auto" w:fill="FFFFFF"/>
        </w:rPr>
      </w:pPr>
      <w:r>
        <w:rPr>
          <w:rFonts w:ascii="Georgia" w:hAnsi="Georgia" w:cs="Arial"/>
          <w:color w:val="000000"/>
          <w:sz w:val="24"/>
          <w:szCs w:val="24"/>
          <w:shd w:val="clear" w:color="auto" w:fill="FFFFFF"/>
        </w:rPr>
        <w:t xml:space="preserve">He is saying that the federal program to permit continued logging is costing the American taxpayer money. This is </w:t>
      </w:r>
      <w:r w:rsidR="00A430A8" w:rsidRPr="00A430A8">
        <w:rPr>
          <w:rFonts w:ascii="Georgia" w:hAnsi="Georgia" w:cs="Arial"/>
          <w:color w:val="000000"/>
          <w:sz w:val="24"/>
          <w:szCs w:val="24"/>
          <w:shd w:val="clear" w:color="auto" w:fill="FFFFFF"/>
        </w:rPr>
        <w:t xml:space="preserve">especially </w:t>
      </w:r>
      <w:r>
        <w:rPr>
          <w:rFonts w:ascii="Georgia" w:hAnsi="Georgia" w:cs="Arial"/>
          <w:color w:val="000000"/>
          <w:sz w:val="24"/>
          <w:szCs w:val="24"/>
          <w:shd w:val="clear" w:color="auto" w:fill="FFFFFF"/>
        </w:rPr>
        <w:t xml:space="preserve">harmful </w:t>
      </w:r>
      <w:r w:rsidR="00A430A8" w:rsidRPr="00A430A8">
        <w:rPr>
          <w:rFonts w:ascii="Georgia" w:hAnsi="Georgia" w:cs="Arial"/>
          <w:color w:val="000000"/>
          <w:sz w:val="24"/>
          <w:szCs w:val="24"/>
          <w:shd w:val="clear" w:color="auto" w:fill="FFFFFF"/>
        </w:rPr>
        <w:t>when you consider that t</w:t>
      </w:r>
      <w:r w:rsidR="006F3578" w:rsidRPr="00A430A8">
        <w:rPr>
          <w:rFonts w:ascii="Georgia" w:hAnsi="Georgia" w:cs="Arial"/>
          <w:color w:val="000000"/>
          <w:sz w:val="24"/>
          <w:szCs w:val="24"/>
          <w:shd w:val="clear" w:color="auto" w:fill="FFFFFF"/>
        </w:rPr>
        <w:t xml:space="preserve">imber only contributes </w:t>
      </w:r>
      <w:r w:rsidR="00A430A8" w:rsidRPr="00A430A8">
        <w:rPr>
          <w:rFonts w:ascii="Georgia" w:hAnsi="Georgia" w:cs="Arial"/>
          <w:color w:val="000000"/>
          <w:sz w:val="24"/>
          <w:szCs w:val="24"/>
          <w:shd w:val="clear" w:color="auto" w:fill="FFFFFF"/>
        </w:rPr>
        <w:t xml:space="preserve">to </w:t>
      </w:r>
      <w:r w:rsidR="006F3578" w:rsidRPr="00A430A8">
        <w:rPr>
          <w:rFonts w:ascii="Georgia" w:hAnsi="Georgia" w:cs="Arial"/>
          <w:color w:val="000000"/>
          <w:sz w:val="24"/>
          <w:szCs w:val="24"/>
          <w:shd w:val="clear" w:color="auto" w:fill="FFFFFF"/>
        </w:rPr>
        <w:t xml:space="preserve">1% </w:t>
      </w:r>
      <w:r w:rsidR="00A430A8" w:rsidRPr="00A430A8">
        <w:rPr>
          <w:rFonts w:ascii="Georgia" w:hAnsi="Georgia" w:cs="Arial"/>
          <w:color w:val="000000"/>
          <w:sz w:val="24"/>
          <w:szCs w:val="24"/>
          <w:shd w:val="clear" w:color="auto" w:fill="FFFFFF"/>
        </w:rPr>
        <w:t xml:space="preserve">of </w:t>
      </w:r>
      <w:r w:rsidR="006F3578" w:rsidRPr="00A430A8">
        <w:rPr>
          <w:rFonts w:ascii="Georgia" w:hAnsi="Georgia" w:cs="Arial"/>
          <w:color w:val="000000"/>
          <w:sz w:val="24"/>
          <w:szCs w:val="24"/>
          <w:shd w:val="clear" w:color="auto" w:fill="FFFFFF"/>
        </w:rPr>
        <w:t>Southeast Alaska's econom</w:t>
      </w:r>
      <w:r w:rsidR="00A430A8" w:rsidRPr="00A430A8">
        <w:rPr>
          <w:rFonts w:ascii="Georgia" w:hAnsi="Georgia" w:cs="Arial"/>
          <w:color w:val="000000"/>
          <w:sz w:val="24"/>
          <w:szCs w:val="24"/>
          <w:shd w:val="clear" w:color="auto" w:fill="FFFFFF"/>
        </w:rPr>
        <w:t xml:space="preserve">y. </w:t>
      </w:r>
      <w:r w:rsidR="006F3578" w:rsidRPr="00A430A8">
        <w:rPr>
          <w:rFonts w:ascii="Georgia" w:hAnsi="Georgia" w:cs="Arial"/>
          <w:color w:val="000000"/>
          <w:sz w:val="24"/>
          <w:szCs w:val="24"/>
          <w:shd w:val="clear" w:color="auto" w:fill="FFFFFF"/>
        </w:rPr>
        <w:t xml:space="preserve"> </w:t>
      </w:r>
      <w:r w:rsidR="00A430A8">
        <w:rPr>
          <w:rFonts w:ascii="Georgia" w:hAnsi="Georgia" w:cs="Arial"/>
          <w:color w:val="000000"/>
          <w:sz w:val="24"/>
          <w:szCs w:val="24"/>
          <w:shd w:val="clear" w:color="auto" w:fill="FFFFFF"/>
        </w:rPr>
        <w:t>This organization also agrees that:</w:t>
      </w:r>
    </w:p>
    <w:p w14:paraId="2C00616C" w14:textId="77777777" w:rsidR="00A430A8" w:rsidRDefault="00A430A8" w:rsidP="00A430A8">
      <w:pPr>
        <w:spacing w:after="0" w:line="360" w:lineRule="auto"/>
        <w:jc w:val="both"/>
        <w:rPr>
          <w:rFonts w:ascii="Georgia" w:hAnsi="Georgia" w:cs="Arial"/>
          <w:color w:val="000000"/>
          <w:sz w:val="24"/>
          <w:szCs w:val="24"/>
          <w:shd w:val="clear" w:color="auto" w:fill="FFFFFF"/>
        </w:rPr>
      </w:pPr>
    </w:p>
    <w:p w14:paraId="75022CDA" w14:textId="21694305" w:rsidR="00A430A8" w:rsidRPr="00A430A8" w:rsidRDefault="00A430A8" w:rsidP="00A430A8">
      <w:pPr>
        <w:spacing w:after="0" w:line="240" w:lineRule="auto"/>
        <w:ind w:left="720"/>
        <w:jc w:val="both"/>
        <w:rPr>
          <w:rFonts w:ascii="Georgia" w:hAnsi="Georgia" w:cs="Arial"/>
          <w:i/>
          <w:iCs/>
          <w:color w:val="000000"/>
          <w:sz w:val="24"/>
          <w:szCs w:val="24"/>
          <w:shd w:val="clear" w:color="auto" w:fill="FFFFFF"/>
        </w:rPr>
      </w:pPr>
      <w:r>
        <w:rPr>
          <w:rFonts w:ascii="Georgia" w:hAnsi="Georgia" w:cs="Arial"/>
          <w:i/>
          <w:iCs/>
          <w:color w:val="221D21"/>
          <w:shd w:val="clear" w:color="auto" w:fill="FFFFFF"/>
        </w:rPr>
        <w:lastRenderedPageBreak/>
        <w:t>“</w:t>
      </w:r>
      <w:r w:rsidRPr="00A430A8">
        <w:rPr>
          <w:rFonts w:ascii="Georgia" w:hAnsi="Georgia" w:cs="Arial"/>
          <w:i/>
          <w:iCs/>
          <w:color w:val="221D21"/>
          <w:shd w:val="clear" w:color="auto" w:fill="FFFFFF"/>
        </w:rPr>
        <w:t>Our federal forests are far more valuable as carbon sinks, recreation destinations, wildlife habitat and natural water filters than they are for timber production.</w:t>
      </w:r>
      <w:r>
        <w:rPr>
          <w:rFonts w:ascii="Georgia" w:hAnsi="Georgia" w:cs="Arial"/>
          <w:i/>
          <w:iCs/>
          <w:color w:val="221D21"/>
          <w:shd w:val="clear" w:color="auto" w:fill="FFFFFF"/>
        </w:rPr>
        <w:t>”</w:t>
      </w:r>
      <w:r w:rsidRPr="00A430A8">
        <w:rPr>
          <w:rFonts w:ascii="Georgia" w:hAnsi="Georgia" w:cs="Arial"/>
          <w:i/>
          <w:iCs/>
          <w:color w:val="221D21"/>
          <w:shd w:val="clear" w:color="auto" w:fill="FFFFFF"/>
        </w:rPr>
        <w:t> </w:t>
      </w:r>
    </w:p>
    <w:p w14:paraId="668DDD0B" w14:textId="25A630B9" w:rsidR="006F3578" w:rsidRDefault="006F3578">
      <w:pPr>
        <w:rPr>
          <w:rFonts w:ascii="Arial" w:hAnsi="Arial" w:cs="Arial"/>
          <w:color w:val="000000"/>
          <w:sz w:val="23"/>
          <w:szCs w:val="23"/>
          <w:shd w:val="clear" w:color="auto" w:fill="FFFFFF"/>
        </w:rPr>
      </w:pPr>
    </w:p>
    <w:p w14:paraId="73A7DD6E" w14:textId="52FEF627" w:rsidR="00A430A8" w:rsidRDefault="00A430A8" w:rsidP="00B147B4">
      <w:pPr>
        <w:spacing w:after="0" w:line="360" w:lineRule="auto"/>
        <w:jc w:val="both"/>
        <w:rPr>
          <w:rFonts w:ascii="Georgia" w:hAnsi="Georgia" w:cs="Arial"/>
          <w:color w:val="000000"/>
          <w:sz w:val="24"/>
          <w:szCs w:val="24"/>
          <w:shd w:val="clear" w:color="auto" w:fill="FFFFFF"/>
        </w:rPr>
      </w:pPr>
      <w:r w:rsidRPr="00A430A8">
        <w:rPr>
          <w:rFonts w:ascii="Georgia" w:hAnsi="Georgia" w:cs="Arial"/>
          <w:color w:val="000000"/>
          <w:sz w:val="24"/>
          <w:szCs w:val="24"/>
          <w:shd w:val="clear" w:color="auto" w:fill="FFFFFF"/>
        </w:rPr>
        <w:t>What these type</w:t>
      </w:r>
      <w:r w:rsidR="00A93EDF">
        <w:rPr>
          <w:rFonts w:ascii="Georgia" w:hAnsi="Georgia" w:cs="Arial"/>
          <w:color w:val="000000"/>
          <w:sz w:val="24"/>
          <w:szCs w:val="24"/>
          <w:shd w:val="clear" w:color="auto" w:fill="FFFFFF"/>
        </w:rPr>
        <w:t>s</w:t>
      </w:r>
      <w:r w:rsidRPr="00A430A8">
        <w:rPr>
          <w:rFonts w:ascii="Georgia" w:hAnsi="Georgia" w:cs="Arial"/>
          <w:color w:val="000000"/>
          <w:sz w:val="24"/>
          <w:szCs w:val="24"/>
          <w:shd w:val="clear" w:color="auto" w:fill="FFFFFF"/>
        </w:rPr>
        <w:t xml:space="preserve"> of projects </w:t>
      </w:r>
      <w:r w:rsidR="00A93EDF">
        <w:rPr>
          <w:rFonts w:ascii="Georgia" w:hAnsi="Georgia" w:cs="Arial"/>
          <w:color w:val="000000"/>
          <w:sz w:val="24"/>
          <w:szCs w:val="24"/>
          <w:shd w:val="clear" w:color="auto" w:fill="FFFFFF"/>
        </w:rPr>
        <w:t xml:space="preserve">actually </w:t>
      </w:r>
      <w:r w:rsidRPr="00A430A8">
        <w:rPr>
          <w:rFonts w:ascii="Georgia" w:hAnsi="Georgia" w:cs="Arial"/>
          <w:color w:val="000000"/>
          <w:sz w:val="24"/>
          <w:szCs w:val="24"/>
          <w:shd w:val="clear" w:color="auto" w:fill="FFFFFF"/>
        </w:rPr>
        <w:t>d</w:t>
      </w:r>
      <w:r w:rsidR="00A93EDF">
        <w:rPr>
          <w:rFonts w:ascii="Georgia" w:hAnsi="Georgia" w:cs="Arial"/>
          <w:color w:val="000000"/>
          <w:sz w:val="24"/>
          <w:szCs w:val="24"/>
          <w:shd w:val="clear" w:color="auto" w:fill="FFFFFF"/>
        </w:rPr>
        <w:t>o</w:t>
      </w:r>
      <w:r w:rsidRPr="00A430A8">
        <w:rPr>
          <w:rFonts w:ascii="Georgia" w:hAnsi="Georgia" w:cs="Arial"/>
          <w:color w:val="000000"/>
          <w:sz w:val="24"/>
          <w:szCs w:val="24"/>
          <w:shd w:val="clear" w:color="auto" w:fill="FFFFFF"/>
        </w:rPr>
        <w:t xml:space="preserve"> is place the American taxpayer in greater de</w:t>
      </w:r>
      <w:r w:rsidR="00815764">
        <w:rPr>
          <w:rFonts w:ascii="Georgia" w:hAnsi="Georgia" w:cs="Arial"/>
          <w:color w:val="000000"/>
          <w:sz w:val="24"/>
          <w:szCs w:val="24"/>
          <w:shd w:val="clear" w:color="auto" w:fill="FFFFFF"/>
        </w:rPr>
        <w:t>bt</w:t>
      </w:r>
      <w:r w:rsidRPr="00A430A8">
        <w:rPr>
          <w:rFonts w:ascii="Georgia" w:hAnsi="Georgia" w:cs="Arial"/>
          <w:color w:val="000000"/>
          <w:sz w:val="24"/>
          <w:szCs w:val="24"/>
          <w:shd w:val="clear" w:color="auto" w:fill="FFFFFF"/>
        </w:rPr>
        <w:t>.</w:t>
      </w:r>
      <w:r w:rsidR="00815764">
        <w:rPr>
          <w:rFonts w:ascii="Georgia" w:hAnsi="Georgia" w:cs="Arial"/>
          <w:color w:val="000000"/>
          <w:sz w:val="24"/>
          <w:szCs w:val="24"/>
          <w:shd w:val="clear" w:color="auto" w:fill="FFFFFF"/>
        </w:rPr>
        <w:t xml:space="preserve"> For what purpose, other than to carry on an outdated economic theory that no longer exists</w:t>
      </w:r>
      <w:r w:rsidR="00921832">
        <w:rPr>
          <w:rFonts w:ascii="Georgia" w:hAnsi="Georgia" w:cs="Arial"/>
          <w:color w:val="000000"/>
          <w:sz w:val="24"/>
          <w:szCs w:val="24"/>
          <w:shd w:val="clear" w:color="auto" w:fill="FFFFFF"/>
        </w:rPr>
        <w:t>?</w:t>
      </w:r>
      <w:r w:rsidR="00815764">
        <w:rPr>
          <w:rFonts w:ascii="Georgia" w:hAnsi="Georgia" w:cs="Arial"/>
          <w:color w:val="000000"/>
          <w:sz w:val="24"/>
          <w:szCs w:val="24"/>
          <w:shd w:val="clear" w:color="auto" w:fill="FFFFFF"/>
        </w:rPr>
        <w:t xml:space="preserve"> </w:t>
      </w:r>
      <w:r w:rsidR="00B147B4">
        <w:rPr>
          <w:rFonts w:ascii="Georgia" w:hAnsi="Georgia" w:cs="Arial"/>
          <w:color w:val="000000"/>
          <w:sz w:val="24"/>
          <w:szCs w:val="24"/>
          <w:shd w:val="clear" w:color="auto" w:fill="FFFFFF"/>
        </w:rPr>
        <w:t>I will present o</w:t>
      </w:r>
      <w:r w:rsidR="00815764">
        <w:rPr>
          <w:rFonts w:ascii="Georgia" w:hAnsi="Georgia" w:cs="Arial"/>
          <w:color w:val="000000"/>
          <w:sz w:val="24"/>
          <w:szCs w:val="24"/>
          <w:shd w:val="clear" w:color="auto" w:fill="FFFFFF"/>
        </w:rPr>
        <w:t xml:space="preserve">ne more article here to get </w:t>
      </w:r>
      <w:r w:rsidR="00B147B4">
        <w:rPr>
          <w:rFonts w:ascii="Georgia" w:hAnsi="Georgia" w:cs="Arial"/>
          <w:color w:val="000000"/>
          <w:sz w:val="24"/>
          <w:szCs w:val="24"/>
          <w:shd w:val="clear" w:color="auto" w:fill="FFFFFF"/>
        </w:rPr>
        <w:t>my</w:t>
      </w:r>
      <w:r w:rsidR="00815764">
        <w:rPr>
          <w:rFonts w:ascii="Georgia" w:hAnsi="Georgia" w:cs="Arial"/>
          <w:color w:val="000000"/>
          <w:sz w:val="24"/>
          <w:szCs w:val="24"/>
          <w:shd w:val="clear" w:color="auto" w:fill="FFFFFF"/>
        </w:rPr>
        <w:t xml:space="preserve"> point across</w:t>
      </w:r>
      <w:r w:rsidR="00B147B4">
        <w:rPr>
          <w:rFonts w:ascii="Georgia" w:hAnsi="Georgia" w:cs="Arial"/>
          <w:color w:val="000000"/>
          <w:sz w:val="24"/>
          <w:szCs w:val="24"/>
          <w:shd w:val="clear" w:color="auto" w:fill="FFFFFF"/>
        </w:rPr>
        <w:t>, one that directly applies to the situation at hand. In an article published by Alaska News Source, (the online version .com) makes this statement in the Oct. 2, 2019 article by Grant Robinson.</w:t>
      </w:r>
    </w:p>
    <w:p w14:paraId="18E52101" w14:textId="292FDDF6" w:rsidR="00B147B4" w:rsidRDefault="00B147B4" w:rsidP="00B147B4">
      <w:pPr>
        <w:spacing w:after="0" w:line="360" w:lineRule="auto"/>
        <w:jc w:val="both"/>
        <w:rPr>
          <w:rFonts w:ascii="Georgia" w:hAnsi="Georgia" w:cs="Arial"/>
          <w:color w:val="000000"/>
          <w:sz w:val="24"/>
          <w:szCs w:val="24"/>
          <w:shd w:val="clear" w:color="auto" w:fill="FFFFFF"/>
        </w:rPr>
      </w:pPr>
    </w:p>
    <w:p w14:paraId="2C62E6FF" w14:textId="358FCDBD" w:rsidR="00B147B4" w:rsidRDefault="00B147B4" w:rsidP="00B147B4">
      <w:pPr>
        <w:spacing w:after="0" w:line="240" w:lineRule="auto"/>
        <w:ind w:left="720"/>
        <w:jc w:val="both"/>
        <w:rPr>
          <w:rFonts w:ascii="Georgia" w:hAnsi="Georgia" w:cs="Segoe UI"/>
          <w:i/>
          <w:iCs/>
        </w:rPr>
      </w:pPr>
      <w:r>
        <w:rPr>
          <w:rFonts w:ascii="Georgia" w:hAnsi="Georgia" w:cs="Segoe UI"/>
          <w:i/>
          <w:iCs/>
        </w:rPr>
        <w:t>“</w:t>
      </w:r>
      <w:r w:rsidRPr="00B147B4">
        <w:rPr>
          <w:rFonts w:ascii="Georgia" w:hAnsi="Georgia" w:cs="Segoe UI"/>
          <w:i/>
          <w:iCs/>
        </w:rPr>
        <w:t xml:space="preserve">In an analysis of 20 years of Forest Service data, Taxpayers for Common Sense say that timber sales in the </w:t>
      </w:r>
      <w:proofErr w:type="spellStart"/>
      <w:r w:rsidRPr="00B147B4">
        <w:rPr>
          <w:rFonts w:ascii="Georgia" w:hAnsi="Georgia" w:cs="Segoe UI"/>
          <w:i/>
          <w:iCs/>
        </w:rPr>
        <w:t>Tongass</w:t>
      </w:r>
      <w:proofErr w:type="spellEnd"/>
      <w:r w:rsidRPr="00B147B4">
        <w:rPr>
          <w:rFonts w:ascii="Georgia" w:hAnsi="Georgia" w:cs="Segoe UI"/>
          <w:i/>
          <w:iCs/>
        </w:rPr>
        <w:t xml:space="preserve"> have resulted in a net loss of nearly $600 million over the last two decades when adjusted for inflation.</w:t>
      </w:r>
      <w:r>
        <w:rPr>
          <w:rFonts w:ascii="Georgia" w:hAnsi="Georgia" w:cs="Segoe UI"/>
          <w:i/>
          <w:iCs/>
        </w:rPr>
        <w:t>”</w:t>
      </w:r>
    </w:p>
    <w:p w14:paraId="38F44304" w14:textId="0DBBD10A" w:rsidR="00B147B4" w:rsidRDefault="00B147B4" w:rsidP="00B147B4">
      <w:pPr>
        <w:spacing w:after="0" w:line="240" w:lineRule="auto"/>
        <w:jc w:val="both"/>
        <w:rPr>
          <w:rFonts w:ascii="Georgia" w:hAnsi="Georgia" w:cs="Segoe UI"/>
          <w:i/>
          <w:iCs/>
        </w:rPr>
      </w:pPr>
    </w:p>
    <w:p w14:paraId="794F2547" w14:textId="12138D12" w:rsidR="00B147B4" w:rsidRPr="00B147B4" w:rsidRDefault="00B147B4" w:rsidP="00B147B4">
      <w:pPr>
        <w:spacing w:after="0" w:line="240" w:lineRule="auto"/>
        <w:jc w:val="both"/>
        <w:rPr>
          <w:rFonts w:ascii="Georgia" w:hAnsi="Georgia" w:cs="Arial"/>
          <w:sz w:val="24"/>
          <w:szCs w:val="24"/>
          <w:shd w:val="clear" w:color="auto" w:fill="FFFFFF"/>
        </w:rPr>
      </w:pPr>
      <w:r w:rsidRPr="00B147B4">
        <w:rPr>
          <w:rFonts w:ascii="Georgia" w:hAnsi="Georgia" w:cs="Segoe UI"/>
          <w:sz w:val="24"/>
          <w:szCs w:val="24"/>
        </w:rPr>
        <w:t>They go on to state:</w:t>
      </w:r>
    </w:p>
    <w:p w14:paraId="102FFB7D" w14:textId="620FDD54" w:rsidR="000612D2" w:rsidRDefault="000612D2">
      <w:pPr>
        <w:rPr>
          <w:rFonts w:ascii="Arial" w:hAnsi="Arial" w:cs="Arial"/>
          <w:color w:val="000000"/>
          <w:sz w:val="23"/>
          <w:szCs w:val="23"/>
          <w:shd w:val="clear" w:color="auto" w:fill="FFFFFF"/>
        </w:rPr>
      </w:pPr>
    </w:p>
    <w:p w14:paraId="15AAC13A" w14:textId="3844D705" w:rsidR="00B147B4" w:rsidRPr="00B147B4" w:rsidRDefault="00B147B4" w:rsidP="00B147B4">
      <w:pPr>
        <w:spacing w:after="0" w:line="240" w:lineRule="auto"/>
        <w:ind w:left="720"/>
        <w:jc w:val="both"/>
        <w:rPr>
          <w:rFonts w:ascii="Georgia" w:hAnsi="Georgia" w:cs="Segoe UI"/>
          <w:i/>
          <w:iCs/>
        </w:rPr>
      </w:pPr>
      <w:r w:rsidRPr="00B147B4">
        <w:rPr>
          <w:rFonts w:ascii="Georgia" w:hAnsi="Georgia" w:cs="Segoe UI"/>
          <w:i/>
          <w:iCs/>
        </w:rPr>
        <w:t>"It's a lot of administration and execution and planning and processing that has to happen at the Forest Service, and we're not just getting the price per board foot to compensate and bring in the revenue for those receipts generated from the sales to cover those costs," said Autumn Hanna, vice president of Taxpayers for Common Sense, an independent, non-partisan budget watchdog organization.”</w:t>
      </w:r>
    </w:p>
    <w:p w14:paraId="4265EF26" w14:textId="5B9460D1" w:rsidR="00B147B4" w:rsidRDefault="00B147B4" w:rsidP="00B147B4">
      <w:pPr>
        <w:spacing w:after="0" w:line="240" w:lineRule="auto"/>
        <w:jc w:val="both"/>
        <w:rPr>
          <w:rFonts w:ascii="Georgia" w:hAnsi="Georgia" w:cs="Segoe UI"/>
          <w:i/>
          <w:iCs/>
          <w:color w:val="212529"/>
        </w:rPr>
      </w:pPr>
    </w:p>
    <w:p w14:paraId="66530DDC" w14:textId="1B47AC42" w:rsidR="00B147B4" w:rsidRDefault="00B147B4" w:rsidP="00B147B4">
      <w:pPr>
        <w:spacing w:after="0" w:line="240" w:lineRule="auto"/>
        <w:jc w:val="both"/>
        <w:rPr>
          <w:rFonts w:ascii="Georgia" w:hAnsi="Georgia" w:cs="Segoe UI"/>
          <w:i/>
          <w:iCs/>
          <w:color w:val="212529"/>
        </w:rPr>
      </w:pPr>
    </w:p>
    <w:p w14:paraId="27A812B4" w14:textId="220022AB" w:rsidR="00B147B4" w:rsidRPr="00921832" w:rsidRDefault="00B147B4" w:rsidP="00B147B4">
      <w:pPr>
        <w:spacing w:after="0" w:line="360" w:lineRule="auto"/>
        <w:jc w:val="both"/>
        <w:rPr>
          <w:rFonts w:ascii="Georgia" w:hAnsi="Georgia" w:cs="Segoe UI"/>
          <w:sz w:val="24"/>
          <w:szCs w:val="24"/>
        </w:rPr>
      </w:pPr>
      <w:r w:rsidRPr="00921832">
        <w:rPr>
          <w:rFonts w:ascii="Georgia" w:hAnsi="Georgia" w:cs="Segoe UI"/>
          <w:sz w:val="24"/>
          <w:szCs w:val="24"/>
        </w:rPr>
        <w:t xml:space="preserve">Destroying critical old-growth forests in the </w:t>
      </w:r>
      <w:proofErr w:type="spellStart"/>
      <w:r w:rsidRPr="00921832">
        <w:rPr>
          <w:rFonts w:ascii="Georgia" w:hAnsi="Georgia" w:cs="Segoe UI"/>
          <w:sz w:val="24"/>
          <w:szCs w:val="24"/>
        </w:rPr>
        <w:t>Tongass</w:t>
      </w:r>
      <w:proofErr w:type="spellEnd"/>
      <w:r w:rsidRPr="00921832">
        <w:rPr>
          <w:rFonts w:ascii="Georgia" w:hAnsi="Georgia" w:cs="Segoe UI"/>
          <w:sz w:val="24"/>
          <w:szCs w:val="24"/>
        </w:rPr>
        <w:t xml:space="preserve"> or anywhere else is not a viable economic action. It is not a viable climate problem-solving action</w:t>
      </w:r>
      <w:r w:rsidR="00921832">
        <w:rPr>
          <w:rFonts w:ascii="Georgia" w:hAnsi="Georgia" w:cs="Segoe UI"/>
          <w:sz w:val="24"/>
          <w:szCs w:val="24"/>
        </w:rPr>
        <w:t xml:space="preserve"> either</w:t>
      </w:r>
      <w:r w:rsidRPr="00921832">
        <w:rPr>
          <w:rFonts w:ascii="Georgia" w:hAnsi="Georgia" w:cs="Segoe UI"/>
          <w:sz w:val="24"/>
          <w:szCs w:val="24"/>
        </w:rPr>
        <w:t>.</w:t>
      </w:r>
    </w:p>
    <w:p w14:paraId="735FDA45" w14:textId="3F457FD4" w:rsidR="00B147B4" w:rsidRDefault="00B147B4" w:rsidP="00B147B4">
      <w:pPr>
        <w:spacing w:after="0" w:line="360" w:lineRule="auto"/>
        <w:jc w:val="both"/>
        <w:rPr>
          <w:rFonts w:ascii="Georgia" w:hAnsi="Georgia" w:cs="Segoe UI"/>
          <w:color w:val="212529"/>
          <w:sz w:val="24"/>
          <w:szCs w:val="24"/>
        </w:rPr>
      </w:pPr>
    </w:p>
    <w:p w14:paraId="6845BE1B" w14:textId="0609C40D" w:rsidR="00B147B4" w:rsidRDefault="00B147B4" w:rsidP="00B147B4">
      <w:pPr>
        <w:spacing w:after="0" w:line="360" w:lineRule="auto"/>
        <w:jc w:val="both"/>
        <w:rPr>
          <w:rFonts w:ascii="Georgia" w:hAnsi="Georgia" w:cs="Segoe UI"/>
          <w:b/>
          <w:bCs/>
          <w:color w:val="212529"/>
          <w:sz w:val="24"/>
          <w:szCs w:val="24"/>
        </w:rPr>
      </w:pPr>
      <w:r w:rsidRPr="00B147B4">
        <w:rPr>
          <w:rFonts w:ascii="Georgia" w:hAnsi="Georgia" w:cs="Segoe UI"/>
          <w:b/>
          <w:bCs/>
          <w:color w:val="212529"/>
          <w:sz w:val="24"/>
          <w:szCs w:val="24"/>
        </w:rPr>
        <w:t xml:space="preserve">In </w:t>
      </w:r>
      <w:r>
        <w:rPr>
          <w:rFonts w:ascii="Georgia" w:hAnsi="Georgia" w:cs="Segoe UI"/>
          <w:b/>
          <w:bCs/>
          <w:color w:val="212529"/>
          <w:sz w:val="24"/>
          <w:szCs w:val="24"/>
        </w:rPr>
        <w:t>C</w:t>
      </w:r>
      <w:r w:rsidRPr="00B147B4">
        <w:rPr>
          <w:rFonts w:ascii="Georgia" w:hAnsi="Georgia" w:cs="Segoe UI"/>
          <w:b/>
          <w:bCs/>
          <w:color w:val="212529"/>
          <w:sz w:val="24"/>
          <w:szCs w:val="24"/>
        </w:rPr>
        <w:t>onclusion:</w:t>
      </w:r>
    </w:p>
    <w:p w14:paraId="7E71C845" w14:textId="77777777" w:rsidR="00AC685C" w:rsidRDefault="00B147B4" w:rsidP="00B147B4">
      <w:pPr>
        <w:spacing w:after="0" w:line="360" w:lineRule="auto"/>
        <w:jc w:val="both"/>
        <w:rPr>
          <w:rFonts w:ascii="Georgia" w:hAnsi="Georgia" w:cs="Segoe UI"/>
          <w:color w:val="212529"/>
          <w:sz w:val="24"/>
          <w:szCs w:val="24"/>
        </w:rPr>
      </w:pPr>
      <w:r w:rsidRPr="00B147B4">
        <w:rPr>
          <w:rFonts w:ascii="Georgia" w:hAnsi="Georgia" w:cs="Segoe UI"/>
          <w:color w:val="212529"/>
          <w:sz w:val="24"/>
          <w:szCs w:val="24"/>
        </w:rPr>
        <w:t xml:space="preserve">There is so much more </w:t>
      </w:r>
      <w:r w:rsidR="00921832">
        <w:rPr>
          <w:rFonts w:ascii="Georgia" w:hAnsi="Georgia" w:cs="Segoe UI"/>
          <w:color w:val="212529"/>
          <w:sz w:val="24"/>
          <w:szCs w:val="24"/>
        </w:rPr>
        <w:t>to</w:t>
      </w:r>
      <w:r w:rsidRPr="00B147B4">
        <w:rPr>
          <w:rFonts w:ascii="Georgia" w:hAnsi="Georgia" w:cs="Segoe UI"/>
          <w:color w:val="212529"/>
          <w:sz w:val="24"/>
          <w:szCs w:val="24"/>
        </w:rPr>
        <w:t xml:space="preserve"> be said </w:t>
      </w:r>
      <w:r w:rsidR="00921832">
        <w:rPr>
          <w:rFonts w:ascii="Georgia" w:hAnsi="Georgia" w:cs="Segoe UI"/>
          <w:color w:val="212529"/>
          <w:sz w:val="24"/>
          <w:szCs w:val="24"/>
        </w:rPr>
        <w:t xml:space="preserve">on the </w:t>
      </w:r>
      <w:r w:rsidR="00B85527">
        <w:rPr>
          <w:rFonts w:ascii="Georgia" w:hAnsi="Georgia" w:cs="Segoe UI"/>
          <w:color w:val="212529"/>
          <w:sz w:val="24"/>
          <w:szCs w:val="24"/>
        </w:rPr>
        <w:t>harmful impacts</w:t>
      </w:r>
      <w:r w:rsidR="00921832">
        <w:rPr>
          <w:rFonts w:ascii="Georgia" w:hAnsi="Georgia" w:cs="Segoe UI"/>
          <w:color w:val="212529"/>
          <w:sz w:val="24"/>
          <w:szCs w:val="24"/>
        </w:rPr>
        <w:t xml:space="preserve"> this kind of logging </w:t>
      </w:r>
      <w:r w:rsidR="00B85527">
        <w:rPr>
          <w:rFonts w:ascii="Georgia" w:hAnsi="Georgia" w:cs="Segoe UI"/>
          <w:color w:val="212529"/>
          <w:sz w:val="24"/>
          <w:szCs w:val="24"/>
        </w:rPr>
        <w:t xml:space="preserve">produces on the landscape, but my time and resources are somewhat limited. But I should </w:t>
      </w:r>
      <w:r w:rsidR="00AC685C">
        <w:rPr>
          <w:rFonts w:ascii="Georgia" w:hAnsi="Georgia" w:cs="Segoe UI"/>
          <w:color w:val="212529"/>
          <w:sz w:val="24"/>
          <w:szCs w:val="24"/>
        </w:rPr>
        <w:t>note for brevity purposes, i</w:t>
      </w:r>
      <w:r w:rsidR="00921832">
        <w:rPr>
          <w:rFonts w:ascii="Georgia" w:hAnsi="Georgia" w:cs="Segoe UI"/>
          <w:color w:val="212529"/>
          <w:sz w:val="24"/>
          <w:szCs w:val="24"/>
        </w:rPr>
        <w:t xml:space="preserve">t harms the watershed, the water quality, wildlife habitat, biological integrity and biological diversity. </w:t>
      </w:r>
      <w:r w:rsidR="00B85527">
        <w:rPr>
          <w:rFonts w:ascii="Georgia" w:hAnsi="Georgia" w:cs="Segoe UI"/>
          <w:color w:val="212529"/>
          <w:sz w:val="24"/>
          <w:szCs w:val="24"/>
        </w:rPr>
        <w:t xml:space="preserve">It harms the soil integrity and the soil biome and reduces the current micro-climates at the surface that would intensify future wildfires. </w:t>
      </w:r>
      <w:r w:rsidR="00921832">
        <w:rPr>
          <w:rFonts w:ascii="Georgia" w:hAnsi="Georgia" w:cs="Segoe UI"/>
          <w:color w:val="212529"/>
          <w:sz w:val="24"/>
          <w:szCs w:val="24"/>
        </w:rPr>
        <w:t xml:space="preserve">These are all resources the Forest Service is also mandated to protect. What kind of sense does it make to destroy or harm a </w:t>
      </w:r>
      <w:r w:rsidR="00B85527">
        <w:rPr>
          <w:rFonts w:ascii="Georgia" w:hAnsi="Georgia" w:cs="Segoe UI"/>
          <w:color w:val="212529"/>
          <w:sz w:val="24"/>
          <w:szCs w:val="24"/>
        </w:rPr>
        <w:t xml:space="preserve">series </w:t>
      </w:r>
      <w:r w:rsidR="00921832">
        <w:rPr>
          <w:rFonts w:ascii="Georgia" w:hAnsi="Georgia" w:cs="Segoe UI"/>
          <w:color w:val="212529"/>
          <w:sz w:val="24"/>
          <w:szCs w:val="24"/>
        </w:rPr>
        <w:t xml:space="preserve">of natural resources </w:t>
      </w:r>
      <w:r w:rsidR="00AC685C">
        <w:rPr>
          <w:rFonts w:ascii="Georgia" w:hAnsi="Georgia" w:cs="Segoe UI"/>
          <w:color w:val="212529"/>
          <w:sz w:val="24"/>
          <w:szCs w:val="24"/>
        </w:rPr>
        <w:t xml:space="preserve">owned by the American taxpayer </w:t>
      </w:r>
      <w:r w:rsidR="00921832">
        <w:rPr>
          <w:rFonts w:ascii="Georgia" w:hAnsi="Georgia" w:cs="Segoe UI"/>
          <w:color w:val="212529"/>
          <w:sz w:val="24"/>
          <w:szCs w:val="24"/>
        </w:rPr>
        <w:t>for the economic benefit of the few</w:t>
      </w:r>
      <w:r w:rsidR="00AC685C">
        <w:rPr>
          <w:rFonts w:ascii="Georgia" w:hAnsi="Georgia" w:cs="Segoe UI"/>
          <w:color w:val="212529"/>
          <w:sz w:val="24"/>
          <w:szCs w:val="24"/>
        </w:rPr>
        <w:t xml:space="preserve">? Does the economic gain of the few override the devastating loss of the many? </w:t>
      </w:r>
    </w:p>
    <w:p w14:paraId="6796E18A" w14:textId="77777777" w:rsidR="00AC685C" w:rsidRDefault="00AC685C" w:rsidP="00B147B4">
      <w:pPr>
        <w:spacing w:after="0" w:line="360" w:lineRule="auto"/>
        <w:jc w:val="both"/>
        <w:rPr>
          <w:rFonts w:ascii="Georgia" w:hAnsi="Georgia" w:cs="Segoe UI"/>
          <w:color w:val="212529"/>
          <w:sz w:val="24"/>
          <w:szCs w:val="24"/>
        </w:rPr>
      </w:pPr>
    </w:p>
    <w:p w14:paraId="3FB2CCA3" w14:textId="74F4226A" w:rsidR="00B147B4" w:rsidRDefault="00AC685C" w:rsidP="00B147B4">
      <w:pPr>
        <w:spacing w:after="0" w:line="360" w:lineRule="auto"/>
        <w:jc w:val="both"/>
        <w:rPr>
          <w:rFonts w:ascii="Georgia" w:hAnsi="Georgia" w:cs="Segoe UI"/>
          <w:color w:val="212529"/>
          <w:sz w:val="24"/>
          <w:szCs w:val="24"/>
        </w:rPr>
      </w:pPr>
      <w:r>
        <w:rPr>
          <w:rFonts w:ascii="Georgia" w:hAnsi="Georgia" w:cs="Segoe UI"/>
          <w:color w:val="212529"/>
          <w:sz w:val="24"/>
          <w:szCs w:val="24"/>
        </w:rPr>
        <w:lastRenderedPageBreak/>
        <w:t xml:space="preserve">It’s time for a change. </w:t>
      </w:r>
      <w:r w:rsidR="00B147B4" w:rsidRPr="00B147B4">
        <w:rPr>
          <w:rFonts w:ascii="Georgia" w:hAnsi="Georgia" w:cs="Segoe UI"/>
          <w:color w:val="212529"/>
          <w:sz w:val="24"/>
          <w:szCs w:val="24"/>
        </w:rPr>
        <w:t xml:space="preserve">I’ve said it over and over </w:t>
      </w:r>
      <w:r w:rsidR="00921832">
        <w:rPr>
          <w:rFonts w:ascii="Georgia" w:hAnsi="Georgia" w:cs="Segoe UI"/>
          <w:color w:val="212529"/>
          <w:sz w:val="24"/>
          <w:szCs w:val="24"/>
        </w:rPr>
        <w:t xml:space="preserve">and </w:t>
      </w:r>
      <w:r w:rsidR="00B147B4" w:rsidRPr="00B147B4">
        <w:rPr>
          <w:rFonts w:ascii="Georgia" w:hAnsi="Georgia" w:cs="Segoe UI"/>
          <w:color w:val="212529"/>
          <w:sz w:val="24"/>
          <w:szCs w:val="24"/>
        </w:rPr>
        <w:t xml:space="preserve">time and time again, </w:t>
      </w:r>
      <w:r w:rsidR="00921832" w:rsidRPr="0043645F">
        <w:rPr>
          <w:rFonts w:ascii="Georgia" w:hAnsi="Georgia"/>
          <w:sz w:val="24"/>
          <w:szCs w:val="24"/>
        </w:rPr>
        <w:t xml:space="preserve">there needs to be a new paradigm or premise practiced by the Forest Service as it develops management policies related to climate change. </w:t>
      </w:r>
      <w:r w:rsidR="00921832">
        <w:rPr>
          <w:rFonts w:ascii="Georgia" w:hAnsi="Georgia" w:cs="Segoe UI"/>
          <w:color w:val="212529"/>
          <w:sz w:val="24"/>
          <w:szCs w:val="24"/>
        </w:rPr>
        <w:t>B</w:t>
      </w:r>
      <w:r w:rsidR="00B147B4" w:rsidRPr="00B147B4">
        <w:rPr>
          <w:rFonts w:ascii="Georgia" w:hAnsi="Georgia" w:cs="Segoe UI"/>
          <w:color w:val="212529"/>
          <w:sz w:val="24"/>
          <w:szCs w:val="24"/>
        </w:rPr>
        <w:t>ut it doesn</w:t>
      </w:r>
      <w:r w:rsidR="00B147B4">
        <w:rPr>
          <w:rFonts w:ascii="Georgia" w:hAnsi="Georgia" w:cs="Segoe UI"/>
          <w:color w:val="212529"/>
          <w:sz w:val="24"/>
          <w:szCs w:val="24"/>
        </w:rPr>
        <w:t>’</w:t>
      </w:r>
      <w:r w:rsidR="00B147B4" w:rsidRPr="00B147B4">
        <w:rPr>
          <w:rFonts w:ascii="Georgia" w:hAnsi="Georgia" w:cs="Segoe UI"/>
          <w:color w:val="212529"/>
          <w:sz w:val="24"/>
          <w:szCs w:val="24"/>
        </w:rPr>
        <w:t xml:space="preserve">t </w:t>
      </w:r>
      <w:r w:rsidR="00921832">
        <w:rPr>
          <w:rFonts w:ascii="Georgia" w:hAnsi="Georgia" w:cs="Segoe UI"/>
          <w:color w:val="212529"/>
          <w:sz w:val="24"/>
          <w:szCs w:val="24"/>
        </w:rPr>
        <w:t xml:space="preserve">do any good if </w:t>
      </w:r>
      <w:r w:rsidR="00B147B4" w:rsidRPr="00B147B4">
        <w:rPr>
          <w:rFonts w:ascii="Georgia" w:hAnsi="Georgia" w:cs="Segoe UI"/>
          <w:color w:val="212529"/>
          <w:sz w:val="24"/>
          <w:szCs w:val="24"/>
        </w:rPr>
        <w:t xml:space="preserve">the Forest Service </w:t>
      </w:r>
      <w:r w:rsidR="00921832">
        <w:rPr>
          <w:rFonts w:ascii="Georgia" w:hAnsi="Georgia" w:cs="Segoe UI"/>
          <w:color w:val="212529"/>
          <w:sz w:val="24"/>
          <w:szCs w:val="24"/>
        </w:rPr>
        <w:t>is</w:t>
      </w:r>
      <w:r w:rsidR="00B147B4" w:rsidRPr="00B147B4">
        <w:rPr>
          <w:rFonts w:ascii="Georgia" w:hAnsi="Georgia" w:cs="Segoe UI"/>
          <w:color w:val="212529"/>
          <w:sz w:val="24"/>
          <w:szCs w:val="24"/>
        </w:rPr>
        <w:t xml:space="preserve"> determined to do what they want to do.</w:t>
      </w:r>
      <w:r w:rsidR="00B147B4">
        <w:rPr>
          <w:rFonts w:ascii="Georgia" w:hAnsi="Georgia" w:cs="Segoe UI"/>
          <w:color w:val="212529"/>
          <w:sz w:val="24"/>
          <w:szCs w:val="24"/>
        </w:rPr>
        <w:t xml:space="preserve"> </w:t>
      </w:r>
      <w:r w:rsidR="00B85527">
        <w:rPr>
          <w:rFonts w:ascii="Georgia" w:hAnsi="Georgia" w:cs="Segoe UI"/>
          <w:color w:val="212529"/>
          <w:sz w:val="24"/>
          <w:szCs w:val="24"/>
        </w:rPr>
        <w:t>I</w:t>
      </w:r>
      <w:r w:rsidR="00B147B4">
        <w:rPr>
          <w:rFonts w:ascii="Georgia" w:hAnsi="Georgia" w:cs="Segoe UI"/>
          <w:color w:val="212529"/>
          <w:sz w:val="24"/>
          <w:szCs w:val="24"/>
        </w:rPr>
        <w:t xml:space="preserve">t doesn’t help the planet or the life this planet </w:t>
      </w:r>
      <w:r>
        <w:rPr>
          <w:rFonts w:ascii="Georgia" w:hAnsi="Georgia" w:cs="Segoe UI"/>
          <w:color w:val="212529"/>
          <w:sz w:val="24"/>
          <w:szCs w:val="24"/>
        </w:rPr>
        <w:t xml:space="preserve">is </w:t>
      </w:r>
      <w:r w:rsidR="00B147B4">
        <w:rPr>
          <w:rFonts w:ascii="Georgia" w:hAnsi="Georgia" w:cs="Segoe UI"/>
          <w:color w:val="212529"/>
          <w:sz w:val="24"/>
          <w:szCs w:val="24"/>
        </w:rPr>
        <w:t>tr</w:t>
      </w:r>
      <w:r>
        <w:rPr>
          <w:rFonts w:ascii="Georgia" w:hAnsi="Georgia" w:cs="Segoe UI"/>
          <w:color w:val="212529"/>
          <w:sz w:val="24"/>
          <w:szCs w:val="24"/>
        </w:rPr>
        <w:t>ying</w:t>
      </w:r>
      <w:r w:rsidR="00B147B4">
        <w:rPr>
          <w:rFonts w:ascii="Georgia" w:hAnsi="Georgia" w:cs="Segoe UI"/>
          <w:color w:val="212529"/>
          <w:sz w:val="24"/>
          <w:szCs w:val="24"/>
        </w:rPr>
        <w:t xml:space="preserve"> to sustain. </w:t>
      </w:r>
      <w:r w:rsidR="005E24E8">
        <w:rPr>
          <w:rFonts w:ascii="Georgia" w:hAnsi="Georgia" w:cs="Segoe UI"/>
          <w:color w:val="212529"/>
          <w:sz w:val="24"/>
          <w:szCs w:val="24"/>
        </w:rPr>
        <w:t>Th</w:t>
      </w:r>
      <w:r w:rsidR="00B85527">
        <w:rPr>
          <w:rFonts w:ascii="Georgia" w:hAnsi="Georgia" w:cs="Segoe UI"/>
          <w:color w:val="212529"/>
          <w:sz w:val="24"/>
          <w:szCs w:val="24"/>
        </w:rPr>
        <w:t xml:space="preserve">at natural action of sustainability </w:t>
      </w:r>
      <w:r>
        <w:rPr>
          <w:rFonts w:ascii="Georgia" w:hAnsi="Georgia" w:cs="Segoe UI"/>
          <w:color w:val="212529"/>
          <w:sz w:val="24"/>
          <w:szCs w:val="24"/>
        </w:rPr>
        <w:t xml:space="preserve">seems to be one </w:t>
      </w:r>
      <w:r w:rsidR="005E24E8">
        <w:rPr>
          <w:rFonts w:ascii="Georgia" w:hAnsi="Georgia" w:cs="Segoe UI"/>
          <w:color w:val="212529"/>
          <w:sz w:val="24"/>
          <w:szCs w:val="24"/>
        </w:rPr>
        <w:t>that we (as man) are trying</w:t>
      </w:r>
      <w:r w:rsidR="00921832">
        <w:rPr>
          <w:rFonts w:ascii="Georgia" w:hAnsi="Georgia" w:cs="Segoe UI"/>
          <w:color w:val="212529"/>
          <w:sz w:val="24"/>
          <w:szCs w:val="24"/>
        </w:rPr>
        <w:t xml:space="preserve"> </w:t>
      </w:r>
      <w:r w:rsidR="00B147B4">
        <w:rPr>
          <w:rFonts w:ascii="Georgia" w:hAnsi="Georgia" w:cs="Segoe UI"/>
          <w:color w:val="212529"/>
          <w:sz w:val="24"/>
          <w:szCs w:val="24"/>
        </w:rPr>
        <w:t>to make it fail.</w:t>
      </w:r>
      <w:r>
        <w:rPr>
          <w:rFonts w:ascii="Georgia" w:hAnsi="Georgia" w:cs="Segoe UI"/>
          <w:color w:val="212529"/>
          <w:sz w:val="24"/>
          <w:szCs w:val="24"/>
        </w:rPr>
        <w:t xml:space="preserve"> The Forest Service needs to reject and abolish this project.</w:t>
      </w:r>
      <w:r w:rsidR="00060784">
        <w:rPr>
          <w:rFonts w:ascii="Georgia" w:hAnsi="Georgia" w:cs="Segoe UI"/>
          <w:color w:val="212529"/>
          <w:sz w:val="24"/>
          <w:szCs w:val="24"/>
        </w:rPr>
        <w:t xml:space="preserve"> For these reasons, I support the </w:t>
      </w:r>
      <w:r w:rsidR="00060784" w:rsidRPr="00060784">
        <w:rPr>
          <w:rFonts w:ascii="Georgia" w:hAnsi="Georgia" w:cs="Arial"/>
          <w:color w:val="333333"/>
          <w:sz w:val="24"/>
          <w:szCs w:val="24"/>
          <w:shd w:val="clear" w:color="auto" w:fill="FFFFFF"/>
        </w:rPr>
        <w:t>no-action alternative (Alternative 1).</w:t>
      </w:r>
    </w:p>
    <w:p w14:paraId="20054F1A" w14:textId="06B85A63" w:rsidR="00AC685C" w:rsidRDefault="00AC685C" w:rsidP="00B147B4">
      <w:pPr>
        <w:spacing w:after="0" w:line="360" w:lineRule="auto"/>
        <w:jc w:val="both"/>
        <w:rPr>
          <w:rFonts w:ascii="Georgia" w:hAnsi="Georgia" w:cs="Segoe UI"/>
          <w:color w:val="212529"/>
          <w:sz w:val="24"/>
          <w:szCs w:val="24"/>
        </w:rPr>
      </w:pPr>
    </w:p>
    <w:p w14:paraId="0E6D8059" w14:textId="77777777" w:rsidR="00060784" w:rsidRDefault="00060784" w:rsidP="00B147B4">
      <w:pPr>
        <w:spacing w:after="0" w:line="360" w:lineRule="auto"/>
        <w:jc w:val="both"/>
        <w:rPr>
          <w:rFonts w:ascii="Georgia" w:hAnsi="Georgia" w:cs="Segoe UI"/>
          <w:color w:val="212529"/>
          <w:sz w:val="24"/>
          <w:szCs w:val="24"/>
        </w:rPr>
      </w:pPr>
    </w:p>
    <w:p w14:paraId="69703572" w14:textId="78C73C9E" w:rsidR="00AC685C" w:rsidRDefault="00AC685C" w:rsidP="00B147B4">
      <w:pPr>
        <w:spacing w:after="0" w:line="360" w:lineRule="auto"/>
        <w:jc w:val="both"/>
        <w:rPr>
          <w:rFonts w:ascii="Georgia" w:hAnsi="Georgia" w:cs="Segoe UI"/>
          <w:color w:val="212529"/>
          <w:sz w:val="24"/>
          <w:szCs w:val="24"/>
        </w:rPr>
      </w:pPr>
      <w:r>
        <w:rPr>
          <w:rFonts w:ascii="Georgia" w:hAnsi="Georgia" w:cs="Segoe UI"/>
          <w:color w:val="212529"/>
          <w:sz w:val="24"/>
          <w:szCs w:val="24"/>
        </w:rPr>
        <w:t>Sincerely,</w:t>
      </w:r>
    </w:p>
    <w:p w14:paraId="069B42A2" w14:textId="495A4B63" w:rsidR="000612D2" w:rsidRPr="00AC685C" w:rsidRDefault="00AC685C" w:rsidP="00AC685C">
      <w:pPr>
        <w:spacing w:after="0" w:line="360" w:lineRule="auto"/>
        <w:jc w:val="both"/>
        <w:rPr>
          <w:rFonts w:ascii="Georgia" w:hAnsi="Georgia" w:cs="Segoe UI"/>
          <w:color w:val="212529"/>
          <w:sz w:val="24"/>
          <w:szCs w:val="24"/>
        </w:rPr>
      </w:pPr>
      <w:r>
        <w:rPr>
          <w:rFonts w:ascii="Georgia" w:hAnsi="Georgia" w:cs="Segoe UI"/>
          <w:color w:val="212529"/>
          <w:sz w:val="24"/>
          <w:szCs w:val="24"/>
        </w:rPr>
        <w:t>Clinton Nagel</w:t>
      </w:r>
    </w:p>
    <w:sectPr w:rsidR="000612D2" w:rsidRPr="00AC6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D2"/>
    <w:rsid w:val="000511A4"/>
    <w:rsid w:val="00060784"/>
    <w:rsid w:val="000612D2"/>
    <w:rsid w:val="000B51AE"/>
    <w:rsid w:val="005072BC"/>
    <w:rsid w:val="005E24E8"/>
    <w:rsid w:val="006F3578"/>
    <w:rsid w:val="006F6067"/>
    <w:rsid w:val="007826DB"/>
    <w:rsid w:val="00815764"/>
    <w:rsid w:val="0082657A"/>
    <w:rsid w:val="008615BF"/>
    <w:rsid w:val="00921832"/>
    <w:rsid w:val="00A430A8"/>
    <w:rsid w:val="00A93EDF"/>
    <w:rsid w:val="00AA0101"/>
    <w:rsid w:val="00AC685C"/>
    <w:rsid w:val="00B147B4"/>
    <w:rsid w:val="00B85527"/>
    <w:rsid w:val="00E25BE2"/>
    <w:rsid w:val="00FE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3976"/>
  <w15:chartTrackingRefBased/>
  <w15:docId w15:val="{9107EDF0-FE2A-4145-842C-7E42388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612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12D2"/>
    <w:rPr>
      <w:i/>
      <w:iCs/>
    </w:rPr>
  </w:style>
  <w:style w:type="character" w:styleId="Hyperlink">
    <w:name w:val="Hyperlink"/>
    <w:basedOn w:val="DefaultParagraphFont"/>
    <w:uiPriority w:val="99"/>
    <w:unhideWhenUsed/>
    <w:rsid w:val="00FE5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ndrewsforest.oregonstate.edu/sites/default/files/lter/pubs/pdf/pub21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fed.us/pnw/pubs/journals/pnw_2008_campbell001.pdf" TargetMode="External"/><Relationship Id="rId5" Type="http://schemas.openxmlformats.org/officeDocument/2006/relationships/hyperlink" Target="http://people.forestry.oregonstate.edu/john-campbell/sites/people.forestry.oregonstate.edu.john-campbell/files/Meigs_2009_ECO.pdf" TargetMode="External"/><Relationship Id="rId4" Type="http://schemas.openxmlformats.org/officeDocument/2006/relationships/hyperlink" Target="https://www.fs.fed.us/nrs/pubs/jrnl/2016/nrs_2016_harris_001.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Nagel</dc:creator>
  <cp:keywords/>
  <dc:description/>
  <cp:lastModifiedBy>Clinton Nagel</cp:lastModifiedBy>
  <cp:revision>6</cp:revision>
  <dcterms:created xsi:type="dcterms:W3CDTF">2020-09-28T16:56:00Z</dcterms:created>
  <dcterms:modified xsi:type="dcterms:W3CDTF">2020-09-29T18:25:00Z</dcterms:modified>
</cp:coreProperties>
</file>