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48BF" w14:textId="77777777" w:rsidR="001D7C6A" w:rsidRDefault="001D7C6A" w:rsidP="001D7C6A">
      <w:pPr>
        <w:pStyle w:val="NormalWeb"/>
      </w:pPr>
      <w:r>
        <w:rPr>
          <w:rFonts w:ascii="ArialMT" w:hAnsi="ArialMT"/>
          <w:sz w:val="32"/>
          <w:szCs w:val="32"/>
        </w:rPr>
        <w:t xml:space="preserve">Interested Person Request </w:t>
      </w:r>
    </w:p>
    <w:p w14:paraId="6969A7BE" w14:textId="77777777" w:rsidR="001D7C6A" w:rsidRDefault="001D7C6A" w:rsidP="001D7C6A">
      <w:pPr>
        <w:pStyle w:val="NormalWeb"/>
      </w:pPr>
      <w:r>
        <w:rPr>
          <w:rFonts w:ascii="TimesNewRomanPSMT" w:hAnsi="TimesNewRomanPSMT"/>
          <w:sz w:val="22"/>
          <w:szCs w:val="22"/>
        </w:rPr>
        <w:t xml:space="preserve">I would like to participate as an interested person in the objection resolution discussions for one or more of the identified objection issues for the Custer Gallatin National Forest 2020 Land Management Plan or the regional forester’s list of species of conservation concern (SCC). </w:t>
      </w:r>
    </w:p>
    <w:p w14:paraId="155514A5" w14:textId="446B2594" w:rsidR="001D7C6A" w:rsidRDefault="001D7C6A" w:rsidP="001D7C6A">
      <w:pPr>
        <w:pStyle w:val="NormalWeb"/>
      </w:pPr>
      <w:r>
        <w:rPr>
          <w:rFonts w:ascii="TimesNewRomanPS" w:hAnsi="TimesNewRomanPS"/>
          <w:b/>
          <w:bCs/>
        </w:rPr>
        <w:t>Name</w:t>
      </w:r>
      <w:r>
        <w:rPr>
          <w:rFonts w:ascii="TimesNewRomanPSMT" w:hAnsi="TimesNewRomanPSMT"/>
        </w:rPr>
        <w:t>: Kevin Colburn</w:t>
      </w:r>
      <w:r w:rsidR="00DE6101">
        <w:rPr>
          <w:rFonts w:ascii="TimesNewRomanPSMT" w:hAnsi="TimesNewRomanPSMT"/>
        </w:rPr>
        <w:t>, representing American Whitewater</w:t>
      </w:r>
      <w:bookmarkStart w:id="0" w:name="_GoBack"/>
      <w:bookmarkEnd w:id="0"/>
      <w:r>
        <w:rPr>
          <w:rFonts w:ascii="TimesNewRomanPSMT" w:hAnsi="TimesNewRomanPSMT"/>
        </w:rPr>
        <w:br/>
      </w:r>
      <w:r>
        <w:rPr>
          <w:rFonts w:ascii="TimesNewRomanPS" w:hAnsi="TimesNewRomanPS"/>
          <w:b/>
          <w:bCs/>
        </w:rPr>
        <w:t>Address</w:t>
      </w:r>
      <w:r>
        <w:rPr>
          <w:rFonts w:ascii="TimesNewRomanPSMT" w:hAnsi="TimesNewRomanPSMT"/>
        </w:rPr>
        <w:t>: PO Box 1540, Cullowhee, NC 28723</w:t>
      </w:r>
      <w:r>
        <w:rPr>
          <w:rFonts w:ascii="TimesNewRomanPSMT" w:hAnsi="TimesNewRomanPSMT"/>
        </w:rPr>
        <w:br/>
      </w:r>
      <w:r>
        <w:rPr>
          <w:rFonts w:ascii="TimesNewRomanPS" w:hAnsi="TimesNewRomanPS"/>
          <w:b/>
          <w:bCs/>
        </w:rPr>
        <w:t>Phone # or email</w:t>
      </w:r>
      <w:r>
        <w:rPr>
          <w:rFonts w:ascii="TimesNewRomanPSMT" w:hAnsi="TimesNewRomanPSMT"/>
        </w:rPr>
        <w:t>: 828-712-4825</w:t>
      </w:r>
      <w:r>
        <w:rPr>
          <w:rFonts w:ascii="TimesNewRomanPSMT" w:hAnsi="TimesNewRomanPSMT"/>
        </w:rPr>
        <w:br/>
      </w:r>
      <w:r>
        <w:rPr>
          <w:rFonts w:ascii="TimesNewRomanPS" w:hAnsi="TimesNewRomanPS"/>
          <w:b/>
          <w:bCs/>
        </w:rPr>
        <w:t>Name of lead interested person (if more than one)</w:t>
      </w:r>
      <w:r>
        <w:rPr>
          <w:rFonts w:ascii="TimesNewRomanPSMT" w:hAnsi="TimesNewRomanPSMT"/>
        </w:rPr>
        <w:t xml:space="preserve">: </w:t>
      </w:r>
    </w:p>
    <w:p w14:paraId="7C05B1A3" w14:textId="6A66DB25" w:rsidR="001D7C6A" w:rsidRDefault="001D7C6A" w:rsidP="001D7C6A">
      <w:pPr>
        <w:pStyle w:val="NormalWeb"/>
        <w:rPr>
          <w:rFonts w:ascii="TimesNewRomanPS" w:hAnsi="TimesNewRomanPS"/>
          <w:b/>
          <w:bCs/>
          <w:sz w:val="22"/>
          <w:szCs w:val="22"/>
        </w:rPr>
      </w:pPr>
      <w:r>
        <w:rPr>
          <w:rFonts w:ascii="TimesNewRomanPS" w:hAnsi="TimesNewRomanPS"/>
          <w:b/>
          <w:bCs/>
          <w:sz w:val="22"/>
          <w:szCs w:val="22"/>
        </w:rPr>
        <w:t xml:space="preserve">I am interested in participating in any resolution discussions between the objector(s) and the reviewing official for the following objection issues: </w:t>
      </w:r>
    </w:p>
    <w:p w14:paraId="06F21973" w14:textId="6A34710F" w:rsidR="001D7C6A" w:rsidRPr="001D7C6A" w:rsidRDefault="001D7C6A" w:rsidP="001D7C6A">
      <w:pPr>
        <w:pStyle w:val="NormalWeb"/>
      </w:pPr>
      <w:r>
        <w:rPr>
          <w:rFonts w:ascii="TimesNewRomanPS" w:hAnsi="TimesNewRomanPS"/>
          <w:sz w:val="22"/>
          <w:szCs w:val="22"/>
        </w:rPr>
        <w:t xml:space="preserve">We are interested in objections on </w:t>
      </w:r>
      <w:r w:rsidRPr="001D7C6A">
        <w:rPr>
          <w:rFonts w:ascii="TimesNewRomanPS" w:hAnsi="TimesNewRomanPS"/>
          <w:sz w:val="22"/>
          <w:szCs w:val="22"/>
        </w:rPr>
        <w:t>Wild and Scenic River eligibility</w:t>
      </w:r>
      <w:r w:rsidR="008F3994">
        <w:rPr>
          <w:rFonts w:ascii="TimesNewRomanPS" w:hAnsi="TimesNewRomanPS"/>
          <w:sz w:val="22"/>
          <w:szCs w:val="22"/>
        </w:rPr>
        <w:t xml:space="preserve"> determinations. We are aware of at least three objections addressing this issue, those submitted by Ian McIntosh, American Rivers, and the Greater Yellowstone Coalition. </w:t>
      </w:r>
    </w:p>
    <w:p w14:paraId="017CC729" w14:textId="24E0F475" w:rsidR="001D7C6A" w:rsidRDefault="001D7C6A" w:rsidP="001D7C6A">
      <w:pPr>
        <w:pStyle w:val="NormalWeb"/>
        <w:rPr>
          <w:rFonts w:ascii="TimesNewRomanPS" w:hAnsi="TimesNewRomanPS"/>
          <w:b/>
          <w:bCs/>
          <w:sz w:val="22"/>
          <w:szCs w:val="22"/>
        </w:rPr>
      </w:pPr>
      <w:r>
        <w:rPr>
          <w:rFonts w:ascii="TimesNewRomanPS" w:hAnsi="TimesNewRomanPS"/>
          <w:b/>
          <w:bCs/>
          <w:sz w:val="22"/>
          <w:szCs w:val="22"/>
        </w:rPr>
        <w:t xml:space="preserve">Please provide a brief explanation of your interest in the objection(s) and any specific concern(s), including a description of your support or opposition to the objection(s): </w:t>
      </w:r>
    </w:p>
    <w:p w14:paraId="650EFD59" w14:textId="4E32C235" w:rsidR="001D7C6A" w:rsidRPr="008F3994" w:rsidRDefault="008F3994" w:rsidP="001D7C6A">
      <w:pPr>
        <w:pStyle w:val="NormalWeb"/>
        <w:rPr>
          <w:sz w:val="22"/>
          <w:szCs w:val="22"/>
        </w:rPr>
      </w:pPr>
      <w:r w:rsidRPr="008F3994">
        <w:rPr>
          <w:sz w:val="22"/>
          <w:szCs w:val="22"/>
        </w:rPr>
        <w:t xml:space="preserve">American Whitewater is supportive of additional Wild and Scenic eligibility determinations because we are confident that numerous streams that were found ineligible in the Forest Plan possess outstanding remarkable values that qualify them as eligible. </w:t>
      </w:r>
      <w:r>
        <w:rPr>
          <w:sz w:val="22"/>
          <w:szCs w:val="22"/>
        </w:rPr>
        <w:t xml:space="preserve">All three of the objections listed above contain evidence that we find compelling and accurate in support of eligibility determinations. </w:t>
      </w:r>
      <w:r w:rsidR="00EC5FCB">
        <w:rPr>
          <w:rFonts w:ascii="TimesNewRomanPS" w:hAnsi="TimesNewRomanPS"/>
          <w:sz w:val="22"/>
          <w:szCs w:val="22"/>
        </w:rPr>
        <w:t xml:space="preserve">In our comments on the DEIS we requested eight additional streams be found eligible for Wild and Scenic designation, several of which were also requested in the objections for which we now seek interested party status. These streams were: </w:t>
      </w:r>
      <w:r w:rsidR="00EC5FCB" w:rsidRPr="00EC5FCB">
        <w:rPr>
          <w:rFonts w:ascii="TimesNewRomanPS" w:hAnsi="TimesNewRomanPS"/>
          <w:sz w:val="22"/>
          <w:szCs w:val="22"/>
        </w:rPr>
        <w:t>Bear Creek, Absaroka Mountains</w:t>
      </w:r>
      <w:r w:rsidR="00EC5FCB">
        <w:rPr>
          <w:rFonts w:ascii="TimesNewRomanPS" w:hAnsi="TimesNewRomanPS"/>
          <w:sz w:val="22"/>
          <w:szCs w:val="22"/>
        </w:rPr>
        <w:t xml:space="preserve">; </w:t>
      </w:r>
      <w:r w:rsidR="00EC5FCB" w:rsidRPr="00EC5FCB">
        <w:rPr>
          <w:rFonts w:ascii="TimesNewRomanPS" w:hAnsi="TimesNewRomanPS"/>
          <w:sz w:val="22"/>
          <w:szCs w:val="22"/>
        </w:rPr>
        <w:t>Buffalo Creek, Absaroka Mountains</w:t>
      </w:r>
      <w:r w:rsidR="00EC5FCB">
        <w:rPr>
          <w:rFonts w:ascii="TimesNewRomanPS" w:hAnsi="TimesNewRomanPS"/>
          <w:sz w:val="22"/>
          <w:szCs w:val="22"/>
        </w:rPr>
        <w:t xml:space="preserve">; </w:t>
      </w:r>
      <w:proofErr w:type="spellStart"/>
      <w:r w:rsidR="00EC5FCB" w:rsidRPr="00EC5FCB">
        <w:rPr>
          <w:rFonts w:ascii="TimesNewRomanPS" w:hAnsi="TimesNewRomanPS"/>
          <w:sz w:val="22"/>
          <w:szCs w:val="22"/>
        </w:rPr>
        <w:t>Hellroaring</w:t>
      </w:r>
      <w:proofErr w:type="spellEnd"/>
      <w:r w:rsidR="00EC5FCB" w:rsidRPr="00EC5FCB">
        <w:rPr>
          <w:rFonts w:ascii="TimesNewRomanPS" w:hAnsi="TimesNewRomanPS"/>
          <w:sz w:val="22"/>
          <w:szCs w:val="22"/>
        </w:rPr>
        <w:t xml:space="preserve"> Creek, Absaroka Mountains</w:t>
      </w:r>
      <w:r w:rsidR="00EC5FCB">
        <w:rPr>
          <w:rFonts w:ascii="TimesNewRomanPS" w:hAnsi="TimesNewRomanPS"/>
          <w:sz w:val="22"/>
          <w:szCs w:val="22"/>
        </w:rPr>
        <w:t xml:space="preserve">; </w:t>
      </w:r>
      <w:r w:rsidR="00EC5FCB" w:rsidRPr="00EC5FCB">
        <w:rPr>
          <w:rFonts w:ascii="TimesNewRomanPS" w:hAnsi="TimesNewRomanPS"/>
          <w:sz w:val="22"/>
          <w:szCs w:val="22"/>
        </w:rPr>
        <w:t>Porcupine Creek, Gallatin Range</w:t>
      </w:r>
      <w:r w:rsidR="00EC5FCB">
        <w:rPr>
          <w:rFonts w:ascii="TimesNewRomanPS" w:hAnsi="TimesNewRomanPS"/>
          <w:sz w:val="22"/>
          <w:szCs w:val="22"/>
        </w:rPr>
        <w:t xml:space="preserve">; </w:t>
      </w:r>
      <w:r w:rsidR="00EC5FCB" w:rsidRPr="00EC5FCB">
        <w:rPr>
          <w:rFonts w:ascii="TimesNewRomanPS" w:hAnsi="TimesNewRomanPS"/>
          <w:sz w:val="22"/>
          <w:szCs w:val="22"/>
        </w:rPr>
        <w:t>Lower Hyalite Creek, Gallatin Range</w:t>
      </w:r>
      <w:r w:rsidR="00EC5FCB">
        <w:rPr>
          <w:rFonts w:ascii="TimesNewRomanPS" w:hAnsi="TimesNewRomanPS"/>
          <w:sz w:val="22"/>
          <w:szCs w:val="22"/>
        </w:rPr>
        <w:t xml:space="preserve">; </w:t>
      </w:r>
      <w:r w:rsidR="00EC5FCB" w:rsidRPr="00EC5FCB">
        <w:rPr>
          <w:rFonts w:ascii="TimesNewRomanPS" w:hAnsi="TimesNewRomanPS"/>
          <w:sz w:val="22"/>
          <w:szCs w:val="22"/>
        </w:rPr>
        <w:t xml:space="preserve">South Fork Madison River, </w:t>
      </w:r>
      <w:proofErr w:type="spellStart"/>
      <w:r w:rsidR="00EC5FCB" w:rsidRPr="00EC5FCB">
        <w:rPr>
          <w:rFonts w:ascii="TimesNewRomanPS" w:hAnsi="TimesNewRomanPS"/>
          <w:sz w:val="22"/>
          <w:szCs w:val="22"/>
        </w:rPr>
        <w:t>Hebgen</w:t>
      </w:r>
      <w:proofErr w:type="spellEnd"/>
      <w:r w:rsidR="00EC5FCB" w:rsidRPr="00EC5FCB">
        <w:rPr>
          <w:rFonts w:ascii="TimesNewRomanPS" w:hAnsi="TimesNewRomanPS"/>
          <w:sz w:val="22"/>
          <w:szCs w:val="22"/>
        </w:rPr>
        <w:t xml:space="preserve"> Basi</w:t>
      </w:r>
      <w:r w:rsidR="00EC5FCB">
        <w:rPr>
          <w:rFonts w:ascii="TimesNewRomanPS" w:hAnsi="TimesNewRomanPS"/>
          <w:sz w:val="22"/>
          <w:szCs w:val="22"/>
        </w:rPr>
        <w:t xml:space="preserve">n; </w:t>
      </w:r>
      <w:r w:rsidR="00EC5FCB" w:rsidRPr="00EC5FCB">
        <w:rPr>
          <w:rFonts w:ascii="TimesNewRomanPS" w:hAnsi="TimesNewRomanPS"/>
          <w:sz w:val="22"/>
          <w:szCs w:val="22"/>
        </w:rPr>
        <w:t>Taylor Fork River, Madison Mountains</w:t>
      </w:r>
      <w:r w:rsidR="00EC5FCB">
        <w:rPr>
          <w:rFonts w:ascii="TimesNewRomanPS" w:hAnsi="TimesNewRomanPS"/>
          <w:sz w:val="22"/>
          <w:szCs w:val="22"/>
        </w:rPr>
        <w:t xml:space="preserve">; </w:t>
      </w:r>
      <w:r w:rsidR="00EC5FCB" w:rsidRPr="00EC5FCB">
        <w:rPr>
          <w:rFonts w:ascii="TimesNewRomanPS" w:hAnsi="TimesNewRomanPS"/>
          <w:sz w:val="22"/>
          <w:szCs w:val="22"/>
        </w:rPr>
        <w:t>Sweetgrass Creek, Crazy Mountains</w:t>
      </w:r>
      <w:r w:rsidR="00EC5FCB">
        <w:rPr>
          <w:rFonts w:ascii="TimesNewRomanPS" w:hAnsi="TimesNewRomanPS"/>
          <w:sz w:val="22"/>
          <w:szCs w:val="22"/>
        </w:rPr>
        <w:t>.</w:t>
      </w:r>
    </w:p>
    <w:p w14:paraId="19D419CD" w14:textId="77777777" w:rsidR="008F3994" w:rsidRDefault="001D7C6A" w:rsidP="001D7C6A">
      <w:pPr>
        <w:pStyle w:val="NormalWeb"/>
        <w:rPr>
          <w:rFonts w:ascii="TimesNewRomanPS" w:hAnsi="TimesNewRomanPS"/>
          <w:b/>
          <w:bCs/>
          <w:sz w:val="22"/>
          <w:szCs w:val="22"/>
        </w:rPr>
      </w:pPr>
      <w:r>
        <w:rPr>
          <w:rFonts w:ascii="TimesNewRomanPS" w:hAnsi="TimesNewRomanPS"/>
          <w:b/>
          <w:bCs/>
          <w:sz w:val="22"/>
          <w:szCs w:val="22"/>
        </w:rPr>
        <w:t xml:space="preserve">Please identify when you commented during the planning process (scoping, draft EIS, and/or final EIS): </w:t>
      </w:r>
    </w:p>
    <w:p w14:paraId="749B907E" w14:textId="0A0E94F2" w:rsidR="008F3994" w:rsidRPr="00EC5FCB" w:rsidRDefault="00EC5FCB" w:rsidP="00EC5FCB">
      <w:pPr>
        <w:pStyle w:val="NormalWeb"/>
        <w:rPr>
          <w:rFonts w:ascii="TimesNewRomanPS" w:hAnsi="TimesNewRomanPS"/>
          <w:sz w:val="22"/>
          <w:szCs w:val="22"/>
        </w:rPr>
      </w:pPr>
      <w:r w:rsidRPr="00EC5FCB">
        <w:rPr>
          <w:rFonts w:ascii="TimesNewRomanPS" w:hAnsi="TimesNewRomanPS"/>
          <w:sz w:val="22"/>
          <w:szCs w:val="22"/>
        </w:rPr>
        <w:t xml:space="preserve">American Whitewater submitted comments </w:t>
      </w:r>
      <w:r>
        <w:rPr>
          <w:rFonts w:ascii="TimesNewRomanPS" w:hAnsi="TimesNewRomanPS"/>
          <w:sz w:val="22"/>
          <w:szCs w:val="22"/>
        </w:rPr>
        <w:t xml:space="preserve">on the DEIS on June 4, 2019 as a signatory of Outdoor Alliance Montana’s comments (submitted by Hilary Eisen). </w:t>
      </w:r>
    </w:p>
    <w:p w14:paraId="621990A2" w14:textId="77777777" w:rsidR="00EC5FCB" w:rsidRDefault="001D7C6A" w:rsidP="00EC5FCB">
      <w:pPr>
        <w:rPr>
          <w:rFonts w:ascii="TimesNewRomanPS" w:hAnsi="TimesNewRomanPS"/>
          <w:b/>
          <w:bCs/>
          <w:sz w:val="22"/>
          <w:szCs w:val="22"/>
        </w:rPr>
      </w:pPr>
      <w:r>
        <w:rPr>
          <w:rFonts w:ascii="TimesNewRomanPS" w:hAnsi="TimesNewRomanPS"/>
          <w:b/>
          <w:bCs/>
          <w:sz w:val="22"/>
          <w:szCs w:val="22"/>
        </w:rPr>
        <w:t>Signature:</w:t>
      </w:r>
    </w:p>
    <w:p w14:paraId="0F1E7B49" w14:textId="7D528732" w:rsidR="00EC5FCB" w:rsidRPr="00EC5FCB" w:rsidRDefault="001D7C6A" w:rsidP="00EC5FCB">
      <w:pPr>
        <w:rPr>
          <w:rFonts w:ascii="Times New Roman" w:eastAsia="Times New Roman" w:hAnsi="Times New Roman" w:cs="Times New Roman"/>
        </w:rPr>
      </w:pPr>
      <w:r>
        <w:rPr>
          <w:rFonts w:ascii="TimesNewRomanPS" w:hAnsi="TimesNewRomanPS"/>
          <w:b/>
          <w:bCs/>
          <w:sz w:val="22"/>
          <w:szCs w:val="22"/>
        </w:rPr>
        <w:t xml:space="preserve"> </w:t>
      </w:r>
      <w:r w:rsidR="00EC5FCB" w:rsidRPr="00EC5FCB">
        <w:rPr>
          <w:rFonts w:ascii="Arial" w:eastAsia="Times New Roman" w:hAnsi="Arial" w:cs="Arial"/>
          <w:color w:val="000000"/>
          <w:sz w:val="22"/>
          <w:szCs w:val="22"/>
          <w:bdr w:val="none" w:sz="0" w:space="0" w:color="auto" w:frame="1"/>
        </w:rPr>
        <w:fldChar w:fldCharType="begin"/>
      </w:r>
      <w:r w:rsidR="00EC5FCB" w:rsidRPr="00EC5FCB">
        <w:rPr>
          <w:rFonts w:ascii="Arial" w:eastAsia="Times New Roman" w:hAnsi="Arial" w:cs="Arial"/>
          <w:color w:val="000000"/>
          <w:sz w:val="22"/>
          <w:szCs w:val="22"/>
          <w:bdr w:val="none" w:sz="0" w:space="0" w:color="auto" w:frame="1"/>
        </w:rPr>
        <w:instrText xml:space="preserve"> INCLUDEPICTURE "https://lh4.googleusercontent.com/UaJUAFJKNG78ACUGfWXNKPzD45_v8RWVAYdstpaJthJVQhhiBbxswn4RGaMLWDEbQOTqI7RZpwSD8LWFaW2ojxdIU1TiGba2sXUsw_zXz9F60L2-wfN3wEkcnoQZxww8WIDi9URF" \* MERGEFORMATINET </w:instrText>
      </w:r>
      <w:r w:rsidR="00EC5FCB" w:rsidRPr="00EC5FCB">
        <w:rPr>
          <w:rFonts w:ascii="Arial" w:eastAsia="Times New Roman" w:hAnsi="Arial" w:cs="Arial"/>
          <w:color w:val="000000"/>
          <w:sz w:val="22"/>
          <w:szCs w:val="22"/>
          <w:bdr w:val="none" w:sz="0" w:space="0" w:color="auto" w:frame="1"/>
        </w:rPr>
        <w:fldChar w:fldCharType="separate"/>
      </w:r>
      <w:r w:rsidR="00EC5FCB" w:rsidRPr="00EC5FCB">
        <w:rPr>
          <w:rFonts w:ascii="Arial" w:eastAsia="Times New Roman" w:hAnsi="Arial" w:cs="Arial"/>
          <w:noProof/>
          <w:color w:val="000000"/>
          <w:sz w:val="22"/>
          <w:szCs w:val="22"/>
          <w:bdr w:val="none" w:sz="0" w:space="0" w:color="auto" w:frame="1"/>
        </w:rPr>
        <w:drawing>
          <wp:inline distT="0" distB="0" distL="0" distR="0" wp14:anchorId="3DDE2AD8" wp14:editId="30F3355A">
            <wp:extent cx="1055649" cy="29879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855" cy="304230"/>
                    </a:xfrm>
                    <a:prstGeom prst="rect">
                      <a:avLst/>
                    </a:prstGeom>
                    <a:noFill/>
                    <a:ln>
                      <a:noFill/>
                    </a:ln>
                  </pic:spPr>
                </pic:pic>
              </a:graphicData>
            </a:graphic>
          </wp:inline>
        </w:drawing>
      </w:r>
      <w:r w:rsidR="00EC5FCB" w:rsidRPr="00EC5FCB">
        <w:rPr>
          <w:rFonts w:ascii="Arial" w:eastAsia="Times New Roman" w:hAnsi="Arial" w:cs="Arial"/>
          <w:color w:val="000000"/>
          <w:sz w:val="22"/>
          <w:szCs w:val="22"/>
          <w:bdr w:val="none" w:sz="0" w:space="0" w:color="auto" w:frame="1"/>
        </w:rPr>
        <w:fldChar w:fldCharType="end"/>
      </w:r>
    </w:p>
    <w:p w14:paraId="43296D05" w14:textId="77777777" w:rsidR="001D7C6A" w:rsidRPr="001D7C6A" w:rsidRDefault="001D7C6A" w:rsidP="001D7C6A"/>
    <w:sectPr w:rsidR="001D7C6A" w:rsidRPr="001D7C6A" w:rsidSect="00EA4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6A"/>
    <w:rsid w:val="001D7C6A"/>
    <w:rsid w:val="0084689F"/>
    <w:rsid w:val="008F3994"/>
    <w:rsid w:val="00DE6101"/>
    <w:rsid w:val="00EA48F7"/>
    <w:rsid w:val="00EC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1C4A"/>
  <w15:chartTrackingRefBased/>
  <w15:docId w15:val="{4BAF2313-23B0-6E4B-9DB0-F9534A0D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C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2366">
      <w:bodyDiv w:val="1"/>
      <w:marLeft w:val="0"/>
      <w:marRight w:val="0"/>
      <w:marTop w:val="0"/>
      <w:marBottom w:val="0"/>
      <w:divBdr>
        <w:top w:val="none" w:sz="0" w:space="0" w:color="auto"/>
        <w:left w:val="none" w:sz="0" w:space="0" w:color="auto"/>
        <w:bottom w:val="none" w:sz="0" w:space="0" w:color="auto"/>
        <w:right w:val="none" w:sz="0" w:space="0" w:color="auto"/>
      </w:divBdr>
    </w:div>
    <w:div w:id="1671563274">
      <w:bodyDiv w:val="1"/>
      <w:marLeft w:val="0"/>
      <w:marRight w:val="0"/>
      <w:marTop w:val="0"/>
      <w:marBottom w:val="0"/>
      <w:divBdr>
        <w:top w:val="none" w:sz="0" w:space="0" w:color="auto"/>
        <w:left w:val="none" w:sz="0" w:space="0" w:color="auto"/>
        <w:bottom w:val="none" w:sz="0" w:space="0" w:color="auto"/>
        <w:right w:val="none" w:sz="0" w:space="0" w:color="auto"/>
      </w:divBdr>
      <w:divsChild>
        <w:div w:id="611397214">
          <w:marLeft w:val="0"/>
          <w:marRight w:val="0"/>
          <w:marTop w:val="0"/>
          <w:marBottom w:val="0"/>
          <w:divBdr>
            <w:top w:val="none" w:sz="0" w:space="0" w:color="auto"/>
            <w:left w:val="none" w:sz="0" w:space="0" w:color="auto"/>
            <w:bottom w:val="none" w:sz="0" w:space="0" w:color="auto"/>
            <w:right w:val="none" w:sz="0" w:space="0" w:color="auto"/>
          </w:divBdr>
          <w:divsChild>
            <w:div w:id="68697183">
              <w:marLeft w:val="0"/>
              <w:marRight w:val="0"/>
              <w:marTop w:val="0"/>
              <w:marBottom w:val="0"/>
              <w:divBdr>
                <w:top w:val="none" w:sz="0" w:space="0" w:color="auto"/>
                <w:left w:val="none" w:sz="0" w:space="0" w:color="auto"/>
                <w:bottom w:val="none" w:sz="0" w:space="0" w:color="auto"/>
                <w:right w:val="none" w:sz="0" w:space="0" w:color="auto"/>
              </w:divBdr>
              <w:divsChild>
                <w:div w:id="6034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6957">
      <w:bodyDiv w:val="1"/>
      <w:marLeft w:val="0"/>
      <w:marRight w:val="0"/>
      <w:marTop w:val="0"/>
      <w:marBottom w:val="0"/>
      <w:divBdr>
        <w:top w:val="none" w:sz="0" w:space="0" w:color="auto"/>
        <w:left w:val="none" w:sz="0" w:space="0" w:color="auto"/>
        <w:bottom w:val="none" w:sz="0" w:space="0" w:color="auto"/>
        <w:right w:val="none" w:sz="0" w:space="0" w:color="auto"/>
      </w:divBdr>
      <w:divsChild>
        <w:div w:id="1823621134">
          <w:marLeft w:val="0"/>
          <w:marRight w:val="0"/>
          <w:marTop w:val="0"/>
          <w:marBottom w:val="0"/>
          <w:divBdr>
            <w:top w:val="none" w:sz="0" w:space="0" w:color="auto"/>
            <w:left w:val="none" w:sz="0" w:space="0" w:color="auto"/>
            <w:bottom w:val="none" w:sz="0" w:space="0" w:color="auto"/>
            <w:right w:val="none" w:sz="0" w:space="0" w:color="auto"/>
          </w:divBdr>
          <w:divsChild>
            <w:div w:id="1600410159">
              <w:marLeft w:val="0"/>
              <w:marRight w:val="0"/>
              <w:marTop w:val="0"/>
              <w:marBottom w:val="0"/>
              <w:divBdr>
                <w:top w:val="none" w:sz="0" w:space="0" w:color="auto"/>
                <w:left w:val="none" w:sz="0" w:space="0" w:color="auto"/>
                <w:bottom w:val="none" w:sz="0" w:space="0" w:color="auto"/>
                <w:right w:val="none" w:sz="0" w:space="0" w:color="auto"/>
              </w:divBdr>
              <w:divsChild>
                <w:div w:id="15824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2020-09-28T20:25:00Z</dcterms:created>
  <dcterms:modified xsi:type="dcterms:W3CDTF">2020-09-28T20:27:00Z</dcterms:modified>
</cp:coreProperties>
</file>