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1B8EF" w14:textId="1C0564D8" w:rsidR="005E1910" w:rsidRPr="005E1910" w:rsidRDefault="00535B6F" w:rsidP="004C1DA6">
      <w:pPr>
        <w:pStyle w:val="Heading1"/>
        <w:spacing w:before="0"/>
      </w:pPr>
      <w:r>
        <w:t>Helena-Lewis and Clark</w:t>
      </w:r>
      <w:r w:rsidR="00BC0FA1">
        <w:t xml:space="preserve"> </w:t>
      </w:r>
      <w:r>
        <w:t xml:space="preserve">National Forest </w:t>
      </w:r>
      <w:r w:rsidR="00BC0FA1">
        <w:t xml:space="preserve">Land Management Plan Revision </w:t>
      </w:r>
      <w:r w:rsidR="005E1910" w:rsidRPr="005E1910">
        <w:t>Objection Template</w:t>
      </w:r>
    </w:p>
    <w:p w14:paraId="43409C84" w14:textId="77777777" w:rsidR="00355DC9" w:rsidRPr="00836287" w:rsidRDefault="00355DC9" w:rsidP="00837772">
      <w:pPr>
        <w:spacing w:line="360" w:lineRule="auto"/>
        <w:rPr>
          <w:b/>
          <w:sz w:val="16"/>
          <w:szCs w:val="16"/>
        </w:rPr>
      </w:pPr>
    </w:p>
    <w:p w14:paraId="20C14447" w14:textId="2D7E86EF" w:rsidR="00364636" w:rsidRPr="003C1541" w:rsidRDefault="00047219" w:rsidP="00837772">
      <w:pPr>
        <w:spacing w:line="360" w:lineRule="auto"/>
        <w:rPr>
          <w:sz w:val="24"/>
          <w:szCs w:val="24"/>
          <w:u w:val="single"/>
        </w:rPr>
      </w:pPr>
      <w:r w:rsidRPr="00836287">
        <w:rPr>
          <w:b/>
        </w:rPr>
        <w:t>Objector’s name</w:t>
      </w:r>
      <w:r w:rsidRPr="00836287">
        <w:t>:</w:t>
      </w:r>
      <w:r w:rsidRPr="00836287">
        <w:rPr>
          <w:u w:val="single"/>
        </w:rPr>
        <w:t>     </w:t>
      </w:r>
      <w:r w:rsidR="00197082" w:rsidRPr="003C1541">
        <w:rPr>
          <w:sz w:val="24"/>
          <w:szCs w:val="24"/>
          <w:u w:val="single"/>
        </w:rPr>
        <w:t xml:space="preserve">EA Andy </w:t>
      </w:r>
      <w:r w:rsidR="003C1541">
        <w:rPr>
          <w:sz w:val="24"/>
          <w:szCs w:val="24"/>
          <w:u w:val="single"/>
        </w:rPr>
        <w:t xml:space="preserve"> </w:t>
      </w:r>
      <w:r w:rsidR="003C1541">
        <w:rPr>
          <w:sz w:val="24"/>
          <w:szCs w:val="24"/>
          <w:u w:val="single"/>
        </w:rPr>
        <w:tab/>
      </w:r>
      <w:r w:rsidR="003C1541">
        <w:rPr>
          <w:sz w:val="24"/>
          <w:szCs w:val="24"/>
          <w:u w:val="single"/>
        </w:rPr>
        <w:tab/>
      </w:r>
      <w:r w:rsidR="003C1541">
        <w:rPr>
          <w:sz w:val="24"/>
          <w:szCs w:val="24"/>
          <w:u w:val="single"/>
        </w:rPr>
        <w:tab/>
      </w:r>
      <w:r w:rsidR="003C1541">
        <w:rPr>
          <w:sz w:val="24"/>
          <w:szCs w:val="24"/>
          <w:u w:val="single"/>
        </w:rPr>
        <w:tab/>
        <w:t xml:space="preserve"> </w:t>
      </w:r>
      <w:r w:rsidR="00197082" w:rsidRPr="003C1541">
        <w:rPr>
          <w:sz w:val="24"/>
          <w:szCs w:val="24"/>
          <w:u w:val="single"/>
        </w:rPr>
        <w:t>Johnson</w:t>
      </w:r>
      <w:r w:rsidRPr="003C1541">
        <w:rPr>
          <w:sz w:val="24"/>
          <w:szCs w:val="24"/>
          <w:u w:val="single"/>
        </w:rPr>
        <w:t>                                                                                                             </w:t>
      </w:r>
    </w:p>
    <w:p w14:paraId="316526D8" w14:textId="59AAB2A9" w:rsidR="00837772" w:rsidRPr="003C1541" w:rsidRDefault="00047219" w:rsidP="00837772">
      <w:pPr>
        <w:spacing w:line="360" w:lineRule="auto"/>
        <w:rPr>
          <w:sz w:val="24"/>
          <w:szCs w:val="24"/>
        </w:rPr>
      </w:pPr>
      <w:r w:rsidRPr="003C1541">
        <w:rPr>
          <w:b/>
          <w:sz w:val="24"/>
          <w:szCs w:val="24"/>
        </w:rPr>
        <w:t>Address</w:t>
      </w:r>
      <w:r w:rsidRPr="0030226F">
        <w:rPr>
          <w:color w:val="000000" w:themeColor="text1"/>
          <w:sz w:val="24"/>
          <w:szCs w:val="24"/>
          <w:highlight w:val="black"/>
        </w:rPr>
        <w:t>:</w:t>
      </w:r>
      <w:r w:rsidRPr="0030226F">
        <w:rPr>
          <w:color w:val="000000" w:themeColor="text1"/>
          <w:sz w:val="24"/>
          <w:szCs w:val="24"/>
          <w:highlight w:val="black"/>
          <w:u w:val="single"/>
        </w:rPr>
        <w:t>     </w:t>
      </w:r>
      <w:r w:rsidR="00197082" w:rsidRPr="0030226F">
        <w:rPr>
          <w:color w:val="000000" w:themeColor="text1"/>
          <w:sz w:val="24"/>
          <w:szCs w:val="24"/>
          <w:highlight w:val="black"/>
          <w:u w:val="single"/>
        </w:rPr>
        <w:t>3470 Quincy St.   Butte   Mt</w:t>
      </w:r>
      <w:r w:rsidR="00197082" w:rsidRPr="003C1541">
        <w:rPr>
          <w:sz w:val="24"/>
          <w:szCs w:val="24"/>
          <w:u w:val="single"/>
        </w:rPr>
        <w:t xml:space="preserve">.   59701       </w:t>
      </w:r>
      <w:r w:rsidRPr="003C1541">
        <w:rPr>
          <w:sz w:val="24"/>
          <w:szCs w:val="24"/>
          <w:u w:val="single"/>
        </w:rPr>
        <w:t>                                                                                              </w:t>
      </w:r>
    </w:p>
    <w:p w14:paraId="108FF826" w14:textId="18AE5914" w:rsidR="00047219" w:rsidRPr="003C1541" w:rsidRDefault="00047219" w:rsidP="00837772">
      <w:pPr>
        <w:spacing w:line="360" w:lineRule="auto"/>
        <w:rPr>
          <w:sz w:val="24"/>
          <w:szCs w:val="24"/>
        </w:rPr>
      </w:pPr>
      <w:r w:rsidRPr="003C1541">
        <w:rPr>
          <w:b/>
          <w:sz w:val="24"/>
          <w:szCs w:val="24"/>
        </w:rPr>
        <w:t>Phone # or email</w:t>
      </w:r>
      <w:r w:rsidRPr="003C1541">
        <w:rPr>
          <w:sz w:val="24"/>
          <w:szCs w:val="24"/>
        </w:rPr>
        <w:t>:</w:t>
      </w:r>
      <w:r w:rsidRPr="003C1541">
        <w:rPr>
          <w:sz w:val="24"/>
          <w:szCs w:val="24"/>
          <w:u w:val="single"/>
        </w:rPr>
        <w:t> </w:t>
      </w:r>
      <w:r w:rsidR="00197082" w:rsidRPr="0030226F">
        <w:rPr>
          <w:sz w:val="24"/>
          <w:szCs w:val="24"/>
          <w:highlight w:val="black"/>
          <w:u w:val="single"/>
        </w:rPr>
        <w:t>406-498-</w:t>
      </w:r>
      <w:proofErr w:type="gramStart"/>
      <w:r w:rsidR="00197082" w:rsidRPr="0030226F">
        <w:rPr>
          <w:sz w:val="24"/>
          <w:szCs w:val="24"/>
          <w:highlight w:val="black"/>
          <w:u w:val="single"/>
        </w:rPr>
        <w:t>8628</w:t>
      </w:r>
      <w:r w:rsidR="00197082" w:rsidRPr="003C1541">
        <w:rPr>
          <w:sz w:val="24"/>
          <w:szCs w:val="24"/>
          <w:u w:val="single"/>
        </w:rPr>
        <w:t>,</w:t>
      </w:r>
      <w:r w:rsidR="003C1541" w:rsidRPr="003C1541">
        <w:rPr>
          <w:sz w:val="24"/>
          <w:szCs w:val="24"/>
          <w:u w:val="single"/>
        </w:rPr>
        <w:t xml:space="preserve">  </w:t>
      </w:r>
      <w:proofErr w:type="spellStart"/>
      <w:r w:rsidR="003C1541" w:rsidRPr="003C1541">
        <w:rPr>
          <w:sz w:val="24"/>
          <w:szCs w:val="24"/>
          <w:u w:val="single"/>
        </w:rPr>
        <w:t>eandy</w:t>
      </w:r>
      <w:proofErr w:type="spellEnd"/>
      <w:proofErr w:type="gramEnd"/>
      <w:r w:rsidR="003C1541" w:rsidRPr="003C1541">
        <w:rPr>
          <w:sz w:val="24"/>
          <w:szCs w:val="24"/>
          <w:u w:val="single"/>
        </w:rPr>
        <w:tab/>
      </w:r>
      <w:r w:rsidR="003C1541" w:rsidRPr="003C1541">
        <w:rPr>
          <w:sz w:val="24"/>
          <w:szCs w:val="24"/>
          <w:u w:val="single"/>
        </w:rPr>
        <w:tab/>
      </w:r>
      <w:r w:rsidR="003C1541" w:rsidRPr="003C1541">
        <w:rPr>
          <w:sz w:val="24"/>
          <w:szCs w:val="24"/>
          <w:u w:val="single"/>
        </w:rPr>
        <w:tab/>
      </w:r>
      <w:r w:rsidR="003C1541" w:rsidRPr="003C1541">
        <w:rPr>
          <w:sz w:val="24"/>
          <w:szCs w:val="24"/>
          <w:u w:val="single"/>
        </w:rPr>
        <w:tab/>
      </w:r>
      <w:r w:rsidR="003C1541" w:rsidRPr="003C1541">
        <w:rPr>
          <w:sz w:val="24"/>
          <w:szCs w:val="24"/>
          <w:u w:val="single"/>
        </w:rPr>
        <w:tab/>
      </w:r>
      <w:r w:rsidR="00197082" w:rsidRPr="003C1541">
        <w:rPr>
          <w:sz w:val="24"/>
          <w:szCs w:val="24"/>
          <w:u w:val="single"/>
        </w:rPr>
        <w:t xml:space="preserve">              </w:t>
      </w:r>
      <w:r w:rsidR="00197082" w:rsidRPr="0030226F">
        <w:rPr>
          <w:sz w:val="24"/>
          <w:szCs w:val="24"/>
          <w:highlight w:val="black"/>
          <w:u w:val="single"/>
        </w:rPr>
        <w:t>eandyj007</w:t>
      </w:r>
      <w:bookmarkStart w:id="0" w:name="_GoBack"/>
      <w:bookmarkEnd w:id="0"/>
      <w:r w:rsidR="00197082" w:rsidRPr="003C1541">
        <w:rPr>
          <w:sz w:val="24"/>
          <w:szCs w:val="24"/>
          <w:u w:val="single"/>
        </w:rPr>
        <w:t>@gmail.com</w:t>
      </w:r>
      <w:r w:rsidRPr="003C1541">
        <w:rPr>
          <w:sz w:val="24"/>
          <w:szCs w:val="24"/>
          <w:u w:val="single"/>
        </w:rPr>
        <w:t>                                                                                                                     </w:t>
      </w:r>
    </w:p>
    <w:p w14:paraId="7E2F8ECF" w14:textId="7D166720" w:rsidR="00047219" w:rsidRPr="00836287" w:rsidRDefault="00047219" w:rsidP="00837772">
      <w:pPr>
        <w:spacing w:line="360" w:lineRule="auto"/>
        <w:rPr>
          <w:u w:val="single"/>
        </w:rPr>
      </w:pPr>
      <w:r w:rsidRPr="003C1541">
        <w:rPr>
          <w:b/>
          <w:sz w:val="24"/>
          <w:szCs w:val="24"/>
        </w:rPr>
        <w:t>Name of lead objector (if more than one)</w:t>
      </w:r>
      <w:r w:rsidR="00837772" w:rsidRPr="003C1541">
        <w:rPr>
          <w:sz w:val="24"/>
          <w:szCs w:val="24"/>
        </w:rPr>
        <w:t>:</w:t>
      </w:r>
      <w:r w:rsidRPr="003C1541">
        <w:rPr>
          <w:sz w:val="24"/>
          <w:szCs w:val="24"/>
          <w:u w:val="single"/>
        </w:rPr>
        <w:t>  </w:t>
      </w:r>
      <w:r w:rsidR="00197082" w:rsidRPr="003C1541">
        <w:rPr>
          <w:sz w:val="24"/>
          <w:szCs w:val="24"/>
          <w:u w:val="single"/>
        </w:rPr>
        <w:t>Same</w:t>
      </w:r>
      <w:r w:rsidRPr="003C1541">
        <w:rPr>
          <w:sz w:val="24"/>
          <w:szCs w:val="24"/>
          <w:u w:val="single"/>
        </w:rPr>
        <w:t>                                          </w:t>
      </w:r>
      <w:r w:rsidR="00837772" w:rsidRPr="003C1541">
        <w:rPr>
          <w:sz w:val="24"/>
          <w:szCs w:val="24"/>
          <w:u w:val="single"/>
        </w:rPr>
        <w:t>                               </w:t>
      </w:r>
    </w:p>
    <w:p w14:paraId="0186A692" w14:textId="77777777" w:rsidR="00837772" w:rsidRPr="00836287" w:rsidRDefault="00837772">
      <w:pPr>
        <w:rPr>
          <w:sz w:val="16"/>
          <w:szCs w:val="16"/>
        </w:rPr>
      </w:pPr>
    </w:p>
    <w:p w14:paraId="25B0DCD2" w14:textId="66B58DE4" w:rsidR="00047219" w:rsidRPr="00836287" w:rsidRDefault="008A51B8">
      <w:pPr>
        <w:rPr>
          <w:b/>
        </w:rPr>
      </w:pPr>
      <w:r w:rsidRPr="00836287">
        <w:rPr>
          <w:b/>
        </w:rPr>
        <w:t xml:space="preserve">Please specify whether this objection is to the </w:t>
      </w:r>
      <w:r w:rsidR="00535B6F" w:rsidRPr="00836287">
        <w:rPr>
          <w:b/>
        </w:rPr>
        <w:t>Helena-Lewis and Clark National Forest</w:t>
      </w:r>
      <w:r w:rsidR="00BC0FA1" w:rsidRPr="00836287">
        <w:rPr>
          <w:b/>
        </w:rPr>
        <w:t xml:space="preserve"> Land Management Plan or the</w:t>
      </w:r>
      <w:r w:rsidR="005A7BC0" w:rsidRPr="00836287">
        <w:rPr>
          <w:b/>
        </w:rPr>
        <w:t xml:space="preserve"> Regional Forester’s</w:t>
      </w:r>
      <w:r w:rsidRPr="00836287">
        <w:rPr>
          <w:b/>
        </w:rPr>
        <w:t xml:space="preserve"> list of species of conservation concern </w:t>
      </w:r>
      <w:r w:rsidR="005A7BC0" w:rsidRPr="00836287">
        <w:rPr>
          <w:b/>
        </w:rPr>
        <w:t xml:space="preserve">(SCC) </w:t>
      </w:r>
      <w:r w:rsidRPr="00836287">
        <w:rPr>
          <w:b/>
        </w:rPr>
        <w:t xml:space="preserve">by checking the applicable box: </w:t>
      </w:r>
    </w:p>
    <w:p w14:paraId="0D143D75" w14:textId="74BE75A3" w:rsidR="008A51B8" w:rsidRPr="00197082" w:rsidRDefault="00197082" w:rsidP="00197082">
      <w:pPr>
        <w:tabs>
          <w:tab w:val="left" w:pos="8820"/>
        </w:tabs>
        <w:ind w:left="360"/>
        <w:rPr>
          <w:b/>
        </w:rPr>
      </w:pPr>
      <w:r>
        <w:rPr>
          <w:b/>
        </w:rPr>
        <w:t xml:space="preserve">X  </w:t>
      </w:r>
      <w:r w:rsidR="00BC0FA1" w:rsidRPr="00197082">
        <w:rPr>
          <w:b/>
        </w:rPr>
        <w:t>Land Management Plan</w:t>
      </w:r>
    </w:p>
    <w:p w14:paraId="5C867653" w14:textId="77777777" w:rsidR="004C1DA6" w:rsidRPr="00836287" w:rsidRDefault="004C1DA6" w:rsidP="004C1DA6">
      <w:pPr>
        <w:pStyle w:val="ListParagraph"/>
        <w:numPr>
          <w:ilvl w:val="0"/>
          <w:numId w:val="1"/>
        </w:numPr>
      </w:pPr>
      <w:r w:rsidRPr="00836287">
        <w:rPr>
          <w:b/>
        </w:rPr>
        <w:t xml:space="preserve">Regional Forester’s List of </w:t>
      </w:r>
      <w:r w:rsidR="005A7BC0" w:rsidRPr="00836287">
        <w:rPr>
          <w:b/>
        </w:rPr>
        <w:t>SCC</w:t>
      </w:r>
    </w:p>
    <w:p w14:paraId="2D7634EB" w14:textId="77777777" w:rsidR="00BC0FA1" w:rsidRPr="00836287" w:rsidRDefault="00BC0FA1">
      <w:pPr>
        <w:rPr>
          <w:b/>
          <w:u w:val="single"/>
        </w:rPr>
      </w:pPr>
    </w:p>
    <w:p w14:paraId="2AD8E69A" w14:textId="77777777" w:rsidR="00047219" w:rsidRPr="00836287" w:rsidRDefault="00047219">
      <w:pPr>
        <w:rPr>
          <w:b/>
        </w:rPr>
      </w:pPr>
      <w:r w:rsidRPr="00836287">
        <w:rPr>
          <w:b/>
        </w:rPr>
        <w:t>Statement of issues and/or parts of the plan revision to which the objection applies:</w:t>
      </w:r>
    </w:p>
    <w:p w14:paraId="346081E5" w14:textId="4D9C58BC" w:rsidR="002F5BC9" w:rsidRPr="00BF0DBB" w:rsidRDefault="00A24701" w:rsidP="00C17C36">
      <w:pPr>
        <w:pStyle w:val="Default"/>
        <w:rPr>
          <w:rFonts w:asciiTheme="minorHAnsi" w:hAnsiTheme="minorHAnsi" w:cstheme="minorHAnsi"/>
          <w:b/>
          <w:u w:val="single"/>
        </w:rPr>
      </w:pPr>
      <w:r>
        <w:rPr>
          <w:rFonts w:asciiTheme="minorHAnsi" w:hAnsiTheme="minorHAnsi" w:cstheme="minorHAnsi"/>
        </w:rPr>
        <w:t xml:space="preserve">Nevada Mountain Area (UB10) has significant past and present mining activity.  We should not be tying up our economic mineral resources in </w:t>
      </w:r>
      <w:r w:rsidRPr="00A24701">
        <w:rPr>
          <w:rFonts w:asciiTheme="minorHAnsi" w:hAnsiTheme="minorHAnsi" w:cstheme="minorHAnsi"/>
          <w:b/>
        </w:rPr>
        <w:t>esoteric wilderness area foolishnes</w:t>
      </w:r>
      <w:r w:rsidR="00BF0DBB">
        <w:rPr>
          <w:rFonts w:asciiTheme="minorHAnsi" w:hAnsiTheme="minorHAnsi" w:cstheme="minorHAnsi"/>
          <w:b/>
        </w:rPr>
        <w:t xml:space="preserve">s.  This will only cause more grief for the miners working there.  </w:t>
      </w:r>
      <w:r>
        <w:rPr>
          <w:rFonts w:asciiTheme="minorHAnsi" w:hAnsiTheme="minorHAnsi" w:cstheme="minorHAnsi"/>
        </w:rPr>
        <w:t xml:space="preserve"> </w:t>
      </w:r>
      <w:r w:rsidRPr="00BF0DBB">
        <w:rPr>
          <w:rFonts w:asciiTheme="minorHAnsi" w:hAnsiTheme="minorHAnsi" w:cstheme="minorHAnsi"/>
          <w:b/>
          <w:u w:val="single"/>
        </w:rPr>
        <w:t xml:space="preserve">WRONG </w:t>
      </w:r>
      <w:proofErr w:type="gramStart"/>
      <w:r w:rsidRPr="00BF0DBB">
        <w:rPr>
          <w:rFonts w:asciiTheme="minorHAnsi" w:hAnsiTheme="minorHAnsi" w:cstheme="minorHAnsi"/>
          <w:b/>
          <w:u w:val="single"/>
        </w:rPr>
        <w:t>HEADED !!!</w:t>
      </w:r>
      <w:proofErr w:type="gramEnd"/>
    </w:p>
    <w:p w14:paraId="00D98399" w14:textId="529E7D91" w:rsidR="00836287" w:rsidRPr="00836287" w:rsidRDefault="002F5BC9" w:rsidP="002F5BC9">
      <w:pPr>
        <w:pStyle w:val="Default"/>
      </w:pPr>
      <w:r>
        <w:rPr>
          <w:rFonts w:asciiTheme="minorHAnsi" w:hAnsiTheme="minorHAnsi" w:cstheme="minorHAnsi"/>
        </w:rPr>
        <w:t xml:space="preserve"> </w:t>
      </w:r>
      <w:r w:rsidR="00C17C36" w:rsidRPr="002F5BC9">
        <w:rPr>
          <w:rFonts w:asciiTheme="minorHAnsi" w:hAnsiTheme="minorHAnsi" w:cstheme="minorHAnsi"/>
        </w:rPr>
        <w:t xml:space="preserve"> </w:t>
      </w:r>
    </w:p>
    <w:p w14:paraId="4C5D1E1D" w14:textId="0FB6364D" w:rsidR="00047219" w:rsidRPr="00836287" w:rsidRDefault="004C1DA6" w:rsidP="00836287">
      <w:pPr>
        <w:ind w:right="-180"/>
        <w:rPr>
          <w:b/>
        </w:rPr>
      </w:pPr>
      <w:r w:rsidRPr="00836287">
        <w:rPr>
          <w:b/>
        </w:rPr>
        <w:t>Concise s</w:t>
      </w:r>
      <w:r w:rsidR="00047219" w:rsidRPr="00836287">
        <w:rPr>
          <w:b/>
        </w:rPr>
        <w:t>tatement explaining the objection and</w:t>
      </w:r>
      <w:r w:rsidRPr="00836287">
        <w:rPr>
          <w:b/>
        </w:rPr>
        <w:t xml:space="preserve"> suggesti</w:t>
      </w:r>
      <w:r w:rsidR="00836287" w:rsidRPr="00836287">
        <w:rPr>
          <w:b/>
        </w:rPr>
        <w:t>ng</w:t>
      </w:r>
      <w:r w:rsidR="00047219" w:rsidRPr="00836287">
        <w:rPr>
          <w:b/>
        </w:rPr>
        <w:t xml:space="preserve"> how the proposed plan should be </w:t>
      </w:r>
      <w:r w:rsidRPr="00836287">
        <w:rPr>
          <w:b/>
        </w:rPr>
        <w:t>improved:</w:t>
      </w:r>
    </w:p>
    <w:p w14:paraId="1719A93E" w14:textId="77777777" w:rsidR="00047219" w:rsidRPr="00836287" w:rsidRDefault="00047219" w:rsidP="004C1DA6">
      <w:pPr>
        <w:pStyle w:val="ListParagraph"/>
        <w:numPr>
          <w:ilvl w:val="0"/>
          <w:numId w:val="2"/>
        </w:numPr>
        <w:rPr>
          <w:b/>
        </w:rPr>
      </w:pPr>
      <w:r w:rsidRPr="00836287">
        <w:rPr>
          <w:b/>
        </w:rPr>
        <w:t>The reasons for this objection are:</w:t>
      </w:r>
    </w:p>
    <w:p w14:paraId="7FD6A025" w14:textId="7CD032A2" w:rsidR="00BF0DBB" w:rsidRDefault="00A24701">
      <w:pPr>
        <w:rPr>
          <w:sz w:val="24"/>
          <w:szCs w:val="24"/>
        </w:rPr>
      </w:pPr>
      <w:r>
        <w:rPr>
          <w:sz w:val="24"/>
          <w:szCs w:val="24"/>
        </w:rPr>
        <w:t xml:space="preserve">Mineralized areas are few and far between.  Our mineral resource base is finite, and to recommend this area for wilderness designation speaks volumes about how far USFS has drifted from reality and why a </w:t>
      </w:r>
      <w:r w:rsidR="00BF0DBB">
        <w:rPr>
          <w:sz w:val="24"/>
          <w:szCs w:val="24"/>
        </w:rPr>
        <w:t xml:space="preserve">significant </w:t>
      </w:r>
      <w:r>
        <w:rPr>
          <w:sz w:val="24"/>
          <w:szCs w:val="24"/>
        </w:rPr>
        <w:t xml:space="preserve">adjustment of </w:t>
      </w:r>
      <w:r w:rsidR="00BF0DBB">
        <w:rPr>
          <w:sz w:val="24"/>
          <w:szCs w:val="24"/>
        </w:rPr>
        <w:t xml:space="preserve">FS </w:t>
      </w:r>
      <w:r>
        <w:rPr>
          <w:sz w:val="24"/>
          <w:szCs w:val="24"/>
        </w:rPr>
        <w:t xml:space="preserve">senior managers is </w:t>
      </w:r>
      <w:r w:rsidR="00BF0DBB">
        <w:rPr>
          <w:sz w:val="24"/>
          <w:szCs w:val="24"/>
        </w:rPr>
        <w:t>warranted</w:t>
      </w:r>
      <w:r>
        <w:rPr>
          <w:sz w:val="24"/>
          <w:szCs w:val="24"/>
        </w:rPr>
        <w:t xml:space="preserve">.  </w:t>
      </w:r>
    </w:p>
    <w:p w14:paraId="097E8739" w14:textId="67CAA379" w:rsidR="00FC32BB" w:rsidRPr="00A24701" w:rsidRDefault="00A24701">
      <w:pPr>
        <w:rPr>
          <w:sz w:val="24"/>
          <w:szCs w:val="24"/>
        </w:rPr>
      </w:pPr>
      <w:r>
        <w:rPr>
          <w:sz w:val="24"/>
          <w:szCs w:val="24"/>
        </w:rPr>
        <w:t xml:space="preserve">   </w:t>
      </w:r>
    </w:p>
    <w:p w14:paraId="65773CD4" w14:textId="77777777" w:rsidR="00837772" w:rsidRPr="00836287" w:rsidRDefault="00837772" w:rsidP="004C1DA6">
      <w:pPr>
        <w:pStyle w:val="ListParagraph"/>
        <w:numPr>
          <w:ilvl w:val="0"/>
          <w:numId w:val="2"/>
        </w:numPr>
        <w:rPr>
          <w:b/>
        </w:rPr>
      </w:pPr>
      <w:r w:rsidRPr="00836287">
        <w:rPr>
          <w:b/>
        </w:rPr>
        <w:t>Proposed Solution:</w:t>
      </w:r>
    </w:p>
    <w:p w14:paraId="130B5F57" w14:textId="2A165AF7" w:rsidR="00BC0FA1" w:rsidRDefault="00C3524E">
      <w:pPr>
        <w:rPr>
          <w:sz w:val="24"/>
          <w:szCs w:val="24"/>
        </w:rPr>
      </w:pPr>
      <w:r>
        <w:rPr>
          <w:sz w:val="24"/>
          <w:szCs w:val="24"/>
        </w:rPr>
        <w:t xml:space="preserve">Remove </w:t>
      </w:r>
      <w:r w:rsidR="00A24701">
        <w:rPr>
          <w:sz w:val="24"/>
          <w:szCs w:val="24"/>
        </w:rPr>
        <w:t xml:space="preserve">Nevada Mountain Area (UB10) from list of recommended wilderness areas.   </w:t>
      </w:r>
    </w:p>
    <w:p w14:paraId="36AC8AA0" w14:textId="77777777" w:rsidR="00A24701" w:rsidRDefault="00A24701">
      <w:pPr>
        <w:rPr>
          <w:sz w:val="24"/>
          <w:szCs w:val="24"/>
        </w:rPr>
      </w:pPr>
    </w:p>
    <w:p w14:paraId="365553CA" w14:textId="110A1B44" w:rsidR="00837772" w:rsidRPr="00836287" w:rsidRDefault="00837772">
      <w:pPr>
        <w:rPr>
          <w:b/>
        </w:rPr>
      </w:pPr>
      <w:r w:rsidRPr="00836287">
        <w:rPr>
          <w:b/>
        </w:rPr>
        <w:t>Statement demonstrating the link between objection and prior formal comments:</w:t>
      </w:r>
    </w:p>
    <w:p w14:paraId="17335FA3" w14:textId="4964E854" w:rsidR="00836287" w:rsidRPr="00C3524E" w:rsidRDefault="00C3524E">
      <w:pPr>
        <w:rPr>
          <w:sz w:val="24"/>
          <w:szCs w:val="24"/>
        </w:rPr>
      </w:pPr>
      <w:r>
        <w:rPr>
          <w:sz w:val="24"/>
          <w:szCs w:val="24"/>
        </w:rPr>
        <w:t>I reported this concern in my comments to 2018 Draft Management Plan, and</w:t>
      </w:r>
      <w:r w:rsidR="00A24701">
        <w:rPr>
          <w:sz w:val="24"/>
          <w:szCs w:val="24"/>
        </w:rPr>
        <w:t>, although not specifically identified as UB10,</w:t>
      </w:r>
      <w:r w:rsidR="00BF0DBB">
        <w:rPr>
          <w:sz w:val="24"/>
          <w:szCs w:val="24"/>
        </w:rPr>
        <w:t xml:space="preserve"> it speaks for all proposed wilderness areas.  My statement </w:t>
      </w:r>
      <w:r>
        <w:rPr>
          <w:sz w:val="24"/>
          <w:szCs w:val="24"/>
        </w:rPr>
        <w:t xml:space="preserve">is reproduced as R in </w:t>
      </w:r>
      <w:r w:rsidR="004B1C3F">
        <w:rPr>
          <w:sz w:val="24"/>
          <w:szCs w:val="24"/>
        </w:rPr>
        <w:t xml:space="preserve">FEIS </w:t>
      </w:r>
      <w:r>
        <w:rPr>
          <w:sz w:val="24"/>
          <w:szCs w:val="24"/>
        </w:rPr>
        <w:t>Appendix G</w:t>
      </w:r>
      <w:r w:rsidR="00466652">
        <w:rPr>
          <w:sz w:val="24"/>
          <w:szCs w:val="24"/>
        </w:rPr>
        <w:t xml:space="preserve"> Supplemental</w:t>
      </w:r>
      <w:r w:rsidR="00A24701">
        <w:rPr>
          <w:sz w:val="24"/>
          <w:szCs w:val="24"/>
        </w:rPr>
        <w:t xml:space="preserve">.  </w:t>
      </w:r>
      <w:r>
        <w:rPr>
          <w:sz w:val="24"/>
          <w:szCs w:val="24"/>
        </w:rPr>
        <w:t xml:space="preserve">  </w:t>
      </w:r>
    </w:p>
    <w:p w14:paraId="7215279B" w14:textId="5C4DE8DC" w:rsidR="00837772" w:rsidRPr="00836287" w:rsidRDefault="00837772"/>
    <w:p w14:paraId="33EB254D" w14:textId="77777777" w:rsidR="00836287" w:rsidRPr="00836287" w:rsidRDefault="00836287"/>
    <w:p w14:paraId="309D4957" w14:textId="55C04F63" w:rsidR="00837772" w:rsidRPr="00836287" w:rsidRDefault="00837772">
      <w:pPr>
        <w:rPr>
          <w:b/>
          <w:u w:val="single"/>
        </w:rPr>
      </w:pPr>
      <w:r w:rsidRPr="00836287">
        <w:rPr>
          <w:b/>
        </w:rPr>
        <w:t>Signature:</w:t>
      </w:r>
      <w:r w:rsidRPr="00836287">
        <w:rPr>
          <w:b/>
          <w:u w:val="single"/>
        </w:rPr>
        <w:t>     </w:t>
      </w:r>
      <w:r w:rsidR="00FB4AFC">
        <w:rPr>
          <w:b/>
          <w:sz w:val="24"/>
          <w:szCs w:val="24"/>
          <w:u w:val="single"/>
        </w:rPr>
        <w:t>EA Andy Johnson</w:t>
      </w:r>
      <w:r w:rsidRPr="00836287">
        <w:rPr>
          <w:b/>
          <w:u w:val="single"/>
        </w:rPr>
        <w:t>                                                                                                             </w:t>
      </w:r>
    </w:p>
    <w:p w14:paraId="1D136BE5" w14:textId="77777777" w:rsidR="00837772" w:rsidRDefault="00837772">
      <w:pPr>
        <w:rPr>
          <w:sz w:val="24"/>
          <w:szCs w:val="24"/>
          <w:u w:val="single"/>
        </w:rPr>
      </w:pPr>
    </w:p>
    <w:p w14:paraId="22F77D6E" w14:textId="63E6B146" w:rsidR="004C1DA6" w:rsidRPr="00837772" w:rsidRDefault="004C1DA6" w:rsidP="00FC32BB">
      <w:pPr>
        <w:ind w:right="-360"/>
        <w:rPr>
          <w:sz w:val="20"/>
          <w:szCs w:val="20"/>
        </w:rPr>
      </w:pPr>
    </w:p>
    <w:sectPr w:rsidR="004C1DA6" w:rsidRPr="00837772" w:rsidSect="00836287">
      <w:headerReference w:type="default" r:id="rId10"/>
      <w:pgSz w:w="12240" w:h="15840"/>
      <w:pgMar w:top="45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02895" w14:textId="77777777" w:rsidR="00631E6C" w:rsidRDefault="00631E6C" w:rsidP="005E1910">
      <w:pPr>
        <w:spacing w:line="240" w:lineRule="auto"/>
      </w:pPr>
      <w:r>
        <w:separator/>
      </w:r>
    </w:p>
  </w:endnote>
  <w:endnote w:type="continuationSeparator" w:id="0">
    <w:p w14:paraId="49CC2983" w14:textId="77777777" w:rsidR="00631E6C" w:rsidRDefault="00631E6C"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AB3A" w14:textId="77777777" w:rsidR="00631E6C" w:rsidRDefault="00631E6C" w:rsidP="005E1910">
      <w:pPr>
        <w:spacing w:line="240" w:lineRule="auto"/>
      </w:pPr>
      <w:r>
        <w:separator/>
      </w:r>
    </w:p>
  </w:footnote>
  <w:footnote w:type="continuationSeparator" w:id="0">
    <w:p w14:paraId="0DA2E957" w14:textId="77777777" w:rsidR="00631E6C" w:rsidRDefault="00631E6C" w:rsidP="005E1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450B" w14:textId="77777777" w:rsidR="005E1910" w:rsidRDefault="005E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71D15"/>
    <w:multiLevelType w:val="hybridMultilevel"/>
    <w:tmpl w:val="A006A77E"/>
    <w:lvl w:ilvl="0" w:tplc="268629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44A6F6BA"/>
    <w:lvl w:ilvl="0" w:tplc="FB24517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219"/>
    <w:rsid w:val="00014579"/>
    <w:rsid w:val="00047219"/>
    <w:rsid w:val="00082251"/>
    <w:rsid w:val="00122210"/>
    <w:rsid w:val="001942F1"/>
    <w:rsid w:val="00197082"/>
    <w:rsid w:val="00220CB5"/>
    <w:rsid w:val="002F5BC9"/>
    <w:rsid w:val="0030226F"/>
    <w:rsid w:val="00355DC9"/>
    <w:rsid w:val="003964A4"/>
    <w:rsid w:val="003C1541"/>
    <w:rsid w:val="003C631A"/>
    <w:rsid w:val="004205C5"/>
    <w:rsid w:val="00436BC3"/>
    <w:rsid w:val="00466652"/>
    <w:rsid w:val="004B1C3F"/>
    <w:rsid w:val="004C1DA6"/>
    <w:rsid w:val="00526268"/>
    <w:rsid w:val="00535B6F"/>
    <w:rsid w:val="00593BC8"/>
    <w:rsid w:val="005A7BC0"/>
    <w:rsid w:val="005D366D"/>
    <w:rsid w:val="005E1910"/>
    <w:rsid w:val="00631E6C"/>
    <w:rsid w:val="00640886"/>
    <w:rsid w:val="006C0E50"/>
    <w:rsid w:val="0072730A"/>
    <w:rsid w:val="00727766"/>
    <w:rsid w:val="007F2A86"/>
    <w:rsid w:val="00836287"/>
    <w:rsid w:val="00837772"/>
    <w:rsid w:val="00866E8B"/>
    <w:rsid w:val="008A51B8"/>
    <w:rsid w:val="00A050CE"/>
    <w:rsid w:val="00A24701"/>
    <w:rsid w:val="00A92E4F"/>
    <w:rsid w:val="00B16CF2"/>
    <w:rsid w:val="00B4278A"/>
    <w:rsid w:val="00BC0FA1"/>
    <w:rsid w:val="00BF0A96"/>
    <w:rsid w:val="00BF0DBB"/>
    <w:rsid w:val="00C17C36"/>
    <w:rsid w:val="00C3524E"/>
    <w:rsid w:val="00C4787F"/>
    <w:rsid w:val="00D77A33"/>
    <w:rsid w:val="00DA42E2"/>
    <w:rsid w:val="00E36066"/>
    <w:rsid w:val="00E86FF6"/>
    <w:rsid w:val="00EC2A1E"/>
    <w:rsid w:val="00F62BDE"/>
    <w:rsid w:val="00F64CEA"/>
    <w:rsid w:val="00FA3DCD"/>
    <w:rsid w:val="00FB4AFC"/>
    <w:rsid w:val="00FC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840A"/>
  <w15:docId w15:val="{1828225C-195D-4888-B9A9-77D8BF89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2BB"/>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FC32BB"/>
    <w:rPr>
      <w:rFonts w:asciiTheme="majorHAnsi" w:eastAsiaTheme="majorEastAsia" w:hAnsiTheme="majorHAnsi" w:cstheme="majorBidi"/>
      <w:sz w:val="32"/>
      <w:szCs w:val="32"/>
    </w:rPr>
  </w:style>
  <w:style w:type="character" w:styleId="Hyperlink">
    <w:name w:val="Hyperlink"/>
    <w:basedOn w:val="DefaultParagraphFont"/>
    <w:uiPriority w:val="99"/>
    <w:unhideWhenUsed/>
    <w:rsid w:val="004C1DA6"/>
    <w:rPr>
      <w:color w:val="0563C1" w:themeColor="hyperlink"/>
      <w:u w:val="single"/>
    </w:rPr>
  </w:style>
  <w:style w:type="character" w:styleId="CommentReference">
    <w:name w:val="annotation reference"/>
    <w:basedOn w:val="DefaultParagraphFont"/>
    <w:uiPriority w:val="99"/>
    <w:semiHidden/>
    <w:unhideWhenUsed/>
    <w:rsid w:val="00220CB5"/>
    <w:rPr>
      <w:sz w:val="16"/>
      <w:szCs w:val="16"/>
    </w:rPr>
  </w:style>
  <w:style w:type="paragraph" w:styleId="CommentText">
    <w:name w:val="annotation text"/>
    <w:basedOn w:val="Normal"/>
    <w:link w:val="CommentTextChar"/>
    <w:uiPriority w:val="99"/>
    <w:semiHidden/>
    <w:unhideWhenUsed/>
    <w:rsid w:val="00220CB5"/>
    <w:pPr>
      <w:spacing w:line="240" w:lineRule="auto"/>
    </w:pPr>
    <w:rPr>
      <w:sz w:val="20"/>
      <w:szCs w:val="20"/>
    </w:rPr>
  </w:style>
  <w:style w:type="character" w:customStyle="1" w:styleId="CommentTextChar">
    <w:name w:val="Comment Text Char"/>
    <w:basedOn w:val="DefaultParagraphFont"/>
    <w:link w:val="CommentText"/>
    <w:uiPriority w:val="99"/>
    <w:semiHidden/>
    <w:rsid w:val="00220CB5"/>
    <w:rPr>
      <w:sz w:val="20"/>
      <w:szCs w:val="20"/>
    </w:rPr>
  </w:style>
  <w:style w:type="paragraph" w:styleId="CommentSubject">
    <w:name w:val="annotation subject"/>
    <w:basedOn w:val="CommentText"/>
    <w:next w:val="CommentText"/>
    <w:link w:val="CommentSubjectChar"/>
    <w:uiPriority w:val="99"/>
    <w:semiHidden/>
    <w:unhideWhenUsed/>
    <w:rsid w:val="00220CB5"/>
    <w:rPr>
      <w:b/>
      <w:bCs/>
    </w:rPr>
  </w:style>
  <w:style w:type="character" w:customStyle="1" w:styleId="CommentSubjectChar">
    <w:name w:val="Comment Subject Char"/>
    <w:basedOn w:val="CommentTextChar"/>
    <w:link w:val="CommentSubject"/>
    <w:uiPriority w:val="99"/>
    <w:semiHidden/>
    <w:rsid w:val="00220CB5"/>
    <w:rPr>
      <w:b/>
      <w:bCs/>
      <w:sz w:val="20"/>
      <w:szCs w:val="20"/>
    </w:rPr>
  </w:style>
  <w:style w:type="paragraph" w:styleId="BalloonText">
    <w:name w:val="Balloon Text"/>
    <w:basedOn w:val="Normal"/>
    <w:link w:val="BalloonTextChar"/>
    <w:uiPriority w:val="99"/>
    <w:semiHidden/>
    <w:unhideWhenUsed/>
    <w:rsid w:val="00220C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B5"/>
    <w:rPr>
      <w:rFonts w:ascii="Segoe UI" w:hAnsi="Segoe UI" w:cs="Segoe UI"/>
      <w:sz w:val="18"/>
      <w:szCs w:val="18"/>
    </w:rPr>
  </w:style>
  <w:style w:type="paragraph" w:customStyle="1" w:styleId="Default">
    <w:name w:val="Default"/>
    <w:rsid w:val="00C17C36"/>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3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30C3CD6C01144863621C885FAB535" ma:contentTypeVersion="8" ma:contentTypeDescription="Create a new document." ma:contentTypeScope="" ma:versionID="599a136698102395503d49deb613e5b5">
  <xsd:schema xmlns:xsd="http://www.w3.org/2001/XMLSchema" xmlns:xs="http://www.w3.org/2001/XMLSchema" xmlns:p="http://schemas.microsoft.com/office/2006/metadata/properties" xmlns:ns2="5a6910c7-6774-4f80-a6e7-8ca0a190ad42" xmlns:ns3="a1b2674d-54f9-4586-a136-140e05e0fc28" targetNamespace="http://schemas.microsoft.com/office/2006/metadata/properties" ma:root="true" ma:fieldsID="5663654298cf519858ca228a5c15e7e3" ns2:_="" ns3:_="">
    <xsd:import namespace="5a6910c7-6774-4f80-a6e7-8ca0a190ad42"/>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910c7-6774-4f80-a6e7-8ca0a190a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C06E3-BA55-4059-9C74-F93F96B2B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1CD2D-E8DC-4217-ACAE-35E1733F77A6}">
  <ds:schemaRefs>
    <ds:schemaRef ds:uri="http://schemas.microsoft.com/sharepoint/v3/contenttype/forms"/>
  </ds:schemaRefs>
</ds:datastoreItem>
</file>

<file path=customXml/itemProps3.xml><?xml version="1.0" encoding="utf-8"?>
<ds:datastoreItem xmlns:ds="http://schemas.openxmlformats.org/officeDocument/2006/customXml" ds:itemID="{5973828D-2E0C-4A21-A0E5-8B037AFC1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910c7-6774-4f80-a6e7-8ca0a190ad42"/>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Renwick, Katherine - FS</dc:creator>
  <cp:lastModifiedBy>Peel, Timory K -FS</cp:lastModifiedBy>
  <cp:revision>4</cp:revision>
  <dcterms:created xsi:type="dcterms:W3CDTF">2020-07-20T22:14:00Z</dcterms:created>
  <dcterms:modified xsi:type="dcterms:W3CDTF">2020-07-21T02:10:00Z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0x01010024A30C3CD6C01144863621C885FAB535</vt:lpwstr>
  </property>
</Properties>
</file>