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5D0A" w14:textId="77777777" w:rsidR="008A2D90" w:rsidRDefault="008A2D90" w:rsidP="008A2D90">
      <w:r>
        <w:rPr>
          <w:rStyle w:val="presidential-ordinal-number"/>
        </w:rPr>
        <w:t>32nd</w:t>
      </w:r>
      <w:r>
        <w:t> </w:t>
      </w:r>
      <w:r>
        <w:rPr>
          <w:rStyle w:val="job-position"/>
        </w:rPr>
        <w:t>President of the United States:</w:t>
      </w:r>
      <w:r>
        <w:t> </w:t>
      </w:r>
      <w:r>
        <w:rPr>
          <w:rStyle w:val="dates"/>
        </w:rPr>
        <w:t>1933 ‐ 1945</w:t>
      </w:r>
    </w:p>
    <w:p w14:paraId="723F28D7" w14:textId="77777777" w:rsidR="008A2D90" w:rsidRDefault="008A2D90" w:rsidP="008A2D90">
      <w:pPr>
        <w:pStyle w:val="Heading1"/>
      </w:pPr>
      <w:r>
        <w:t>Executive Order 7616—WITHDRAWAL OF PUBLIC LANDS FOR THE USE OF THE DEPARTMENT OF AGRICULTURE</w:t>
      </w:r>
    </w:p>
    <w:p w14:paraId="7C0EA2A2" w14:textId="77777777" w:rsidR="008A2D90" w:rsidRDefault="008A2D90" w:rsidP="008A2D90">
      <w:r>
        <w:rPr>
          <w:rStyle w:val="date-display-single"/>
        </w:rPr>
        <w:t>May 13, 1937</w:t>
      </w:r>
      <w:r>
        <w:t xml:space="preserve"> </w:t>
      </w:r>
    </w:p>
    <w:p w14:paraId="58821BA8" w14:textId="77777777" w:rsidR="008A2D90" w:rsidRDefault="008A2D90" w:rsidP="008A2D90">
      <w:pPr>
        <w:pStyle w:val="NormalWeb"/>
      </w:pPr>
      <w:r>
        <w:t>EXECUTIVE ORDER 7616</w:t>
      </w:r>
    </w:p>
    <w:p w14:paraId="126BF126" w14:textId="77777777" w:rsidR="008A2D90" w:rsidRDefault="008A2D90" w:rsidP="008A2D90">
      <w:pPr>
        <w:pStyle w:val="NormalWeb"/>
      </w:pPr>
      <w:r>
        <w:t>WITHDRAWAL OF PUBLIC LANDS FOR THE USE OF THE DEPARTMENT OF AGRICULTURE</w:t>
      </w:r>
    </w:p>
    <w:p w14:paraId="520EEE9C" w14:textId="77777777" w:rsidR="008A2D90" w:rsidRDefault="008A2D90" w:rsidP="008A2D90">
      <w:pPr>
        <w:pStyle w:val="NormalWeb"/>
      </w:pPr>
      <w:r>
        <w:t>May 13, 1937</w:t>
      </w:r>
    </w:p>
    <w:p w14:paraId="21E4AC2B" w14:textId="77777777" w:rsidR="008A2D90" w:rsidRDefault="008A2D90" w:rsidP="008A2D90">
      <w:pPr>
        <w:pStyle w:val="NormalWeb"/>
      </w:pPr>
      <w:r>
        <w:t>WYOMING</w:t>
      </w:r>
    </w:p>
    <w:p w14:paraId="5CADAAC3" w14:textId="77777777" w:rsidR="008A2D90" w:rsidRDefault="008A2D90" w:rsidP="008A2D90">
      <w:pPr>
        <w:pStyle w:val="NormalWeb"/>
      </w:pPr>
      <w:r>
        <w:t xml:space="preserve">By virtue of and pursuant to the authority vested in me by the act of June 25, 1910, </w:t>
      </w:r>
      <w:proofErr w:type="spellStart"/>
      <w:r>
        <w:t>ch.</w:t>
      </w:r>
      <w:proofErr w:type="spellEnd"/>
      <w:r>
        <w:t xml:space="preserve"> 421, 36 Stat. 847, as amended by the act of August 24, 1912, </w:t>
      </w:r>
      <w:proofErr w:type="spellStart"/>
      <w:r>
        <w:t>ch.</w:t>
      </w:r>
      <w:proofErr w:type="spellEnd"/>
      <w:r>
        <w:t xml:space="preserve"> 369, 37 Stat. 497, it is ordered as follows:</w:t>
      </w:r>
    </w:p>
    <w:p w14:paraId="0D7CDD13" w14:textId="77777777" w:rsidR="008A2D90" w:rsidRDefault="008A2D90" w:rsidP="008A2D90">
      <w:pPr>
        <w:pStyle w:val="NormalWeb"/>
      </w:pPr>
      <w:r>
        <w:t>SECTION 1. Executive Order No. 6910 of November 26, 1934, as amended, temporarily withdrawing certain lands for classification and other purposes, is hereby revoked in so far as it affects any public lands within the following- described area in Wyoming:</w:t>
      </w:r>
    </w:p>
    <w:p w14:paraId="0A39DA67" w14:textId="77777777" w:rsidR="008A2D90" w:rsidRDefault="008A2D90" w:rsidP="008A2D90">
      <w:pPr>
        <w:pStyle w:val="NormalWeb"/>
      </w:pPr>
      <w:r>
        <w:t>SIXTH PRINCIPAL MERIDIAN</w:t>
      </w:r>
    </w:p>
    <w:p w14:paraId="687C533E" w14:textId="77777777" w:rsidR="008A2D90" w:rsidRDefault="008A2D90" w:rsidP="008A2D90">
      <w:pPr>
        <w:pStyle w:val="NormalWeb"/>
      </w:pPr>
      <w:r>
        <w:t>SITE I</w:t>
      </w:r>
    </w:p>
    <w:p w14:paraId="049269B6" w14:textId="77777777" w:rsidR="008A2D90" w:rsidRDefault="008A2D90" w:rsidP="008A2D90">
      <w:pPr>
        <w:pStyle w:val="NormalWeb"/>
      </w:pPr>
      <w:r>
        <w:t>T. 37 N., R. 67 W.,</w:t>
      </w:r>
    </w:p>
    <w:p w14:paraId="7FEE2C14" w14:textId="77777777" w:rsidR="008A2D90" w:rsidRDefault="008A2D90" w:rsidP="008A2D90">
      <w:pPr>
        <w:pStyle w:val="NormalWeb"/>
      </w:pPr>
      <w:r>
        <w:t>Secs. 4 to 9, 16 to 21, and 28 to 33, inclusive.</w:t>
      </w:r>
    </w:p>
    <w:p w14:paraId="6F1DE79C" w14:textId="77777777" w:rsidR="008A2D90" w:rsidRDefault="008A2D90" w:rsidP="008A2D90">
      <w:pPr>
        <w:pStyle w:val="NormalWeb"/>
      </w:pPr>
      <w:r>
        <w:t>T. 38 N., R. 67 W.,</w:t>
      </w:r>
    </w:p>
    <w:p w14:paraId="694B3EAF" w14:textId="77777777" w:rsidR="008A2D90" w:rsidRDefault="008A2D90" w:rsidP="008A2D90">
      <w:pPr>
        <w:pStyle w:val="NormalWeb"/>
      </w:pPr>
      <w:r>
        <w:t>Secs. 4 to 9, 16 to 21, and 28 to 33, inclusive.</w:t>
      </w:r>
    </w:p>
    <w:p w14:paraId="06B0B8E3" w14:textId="77777777" w:rsidR="008A2D90" w:rsidRDefault="008A2D90" w:rsidP="008A2D90">
      <w:pPr>
        <w:pStyle w:val="NormalWeb"/>
      </w:pPr>
      <w:r>
        <w:t>T. 39 N., R. 67 W.,</w:t>
      </w:r>
    </w:p>
    <w:p w14:paraId="44B192DD" w14:textId="77777777" w:rsidR="008A2D90" w:rsidRDefault="008A2D90" w:rsidP="008A2D90">
      <w:pPr>
        <w:pStyle w:val="NormalWeb"/>
      </w:pPr>
      <w:r>
        <w:t>Secs. 4 to 9, 16 to 21, and 28 to 33, inclusive.</w:t>
      </w:r>
    </w:p>
    <w:p w14:paraId="6B5BFD2D" w14:textId="77777777" w:rsidR="008A2D90" w:rsidRDefault="008A2D90" w:rsidP="008A2D90">
      <w:pPr>
        <w:pStyle w:val="NormalWeb"/>
      </w:pPr>
      <w:r>
        <w:t>T. 40 N., R. 67 W.,</w:t>
      </w:r>
    </w:p>
    <w:p w14:paraId="430C9FD5" w14:textId="77777777" w:rsidR="008A2D90" w:rsidRDefault="008A2D90" w:rsidP="008A2D90">
      <w:pPr>
        <w:pStyle w:val="NormalWeb"/>
      </w:pPr>
      <w:r>
        <w:lastRenderedPageBreak/>
        <w:t>Secs. 4 to 9, 16 to 21, and 28 to 33, inclusive.</w:t>
      </w:r>
    </w:p>
    <w:p w14:paraId="565C8B37" w14:textId="77777777" w:rsidR="008A2D90" w:rsidRDefault="008A2D90" w:rsidP="008A2D90">
      <w:pPr>
        <w:pStyle w:val="NormalWeb"/>
      </w:pPr>
      <w:r>
        <w:t>T. 41 N., R. 67 W.,</w:t>
      </w:r>
    </w:p>
    <w:p w14:paraId="375598D8" w14:textId="77777777" w:rsidR="008A2D90" w:rsidRDefault="008A2D90" w:rsidP="008A2D90">
      <w:pPr>
        <w:pStyle w:val="NormalWeb"/>
      </w:pPr>
      <w:r>
        <w:t>Secs. 1 to 24, inclusive;</w:t>
      </w:r>
    </w:p>
    <w:p w14:paraId="69D56478" w14:textId="77777777" w:rsidR="008A2D90" w:rsidRDefault="008A2D90" w:rsidP="008A2D90">
      <w:pPr>
        <w:pStyle w:val="NormalWeb"/>
      </w:pPr>
      <w:r>
        <w:t>Sec. 25, N 1/2;</w:t>
      </w:r>
    </w:p>
    <w:p w14:paraId="3A7C2CCE" w14:textId="77777777" w:rsidR="008A2D90" w:rsidRDefault="008A2D90" w:rsidP="008A2D90">
      <w:pPr>
        <w:pStyle w:val="NormalWeb"/>
      </w:pPr>
      <w:r>
        <w:t>Sec. 26, N 1/2;</w:t>
      </w:r>
    </w:p>
    <w:p w14:paraId="48CFB32D" w14:textId="77777777" w:rsidR="008A2D90" w:rsidRDefault="008A2D90" w:rsidP="008A2D90">
      <w:pPr>
        <w:pStyle w:val="NormalWeb"/>
      </w:pPr>
      <w:r>
        <w:t>Sec. 27, N 1/2;</w:t>
      </w:r>
    </w:p>
    <w:p w14:paraId="6319A51B" w14:textId="77777777" w:rsidR="008A2D90" w:rsidRDefault="008A2D90" w:rsidP="008A2D90">
      <w:pPr>
        <w:pStyle w:val="NormalWeb"/>
      </w:pPr>
      <w:r>
        <w:t>Secs. 28 to 33, inclusive.</w:t>
      </w:r>
    </w:p>
    <w:p w14:paraId="69DFDBE4" w14:textId="77777777" w:rsidR="008A2D90" w:rsidRDefault="008A2D90" w:rsidP="008A2D90">
      <w:pPr>
        <w:pStyle w:val="NormalWeb"/>
      </w:pPr>
      <w:proofErr w:type="spellStart"/>
      <w:r>
        <w:t>Tps</w:t>
      </w:r>
      <w:proofErr w:type="spellEnd"/>
      <w:r>
        <w:t>. 42 to 44 N., R. 67 W.</w:t>
      </w:r>
    </w:p>
    <w:p w14:paraId="4C03A6EC" w14:textId="77777777" w:rsidR="008A2D90" w:rsidRDefault="008A2D90" w:rsidP="008A2D90">
      <w:pPr>
        <w:pStyle w:val="NormalWeb"/>
      </w:pPr>
      <w:proofErr w:type="spellStart"/>
      <w:r>
        <w:t>Tps</w:t>
      </w:r>
      <w:proofErr w:type="spellEnd"/>
      <w:r>
        <w:t>. 37 to 44 N., R. 68 W.</w:t>
      </w:r>
    </w:p>
    <w:p w14:paraId="4327978E" w14:textId="77777777" w:rsidR="008A2D90" w:rsidRDefault="008A2D90" w:rsidP="008A2D90">
      <w:pPr>
        <w:pStyle w:val="NormalWeb"/>
      </w:pPr>
      <w:proofErr w:type="spellStart"/>
      <w:r>
        <w:t>Tps</w:t>
      </w:r>
      <w:proofErr w:type="spellEnd"/>
      <w:r>
        <w:t>. 38 to 44 N., R. 69 W.</w:t>
      </w:r>
    </w:p>
    <w:p w14:paraId="60EE0B09" w14:textId="77777777" w:rsidR="008A2D90" w:rsidRDefault="008A2D90" w:rsidP="008A2D90">
      <w:pPr>
        <w:pStyle w:val="NormalWeb"/>
      </w:pPr>
      <w:proofErr w:type="spellStart"/>
      <w:r>
        <w:t>Tps</w:t>
      </w:r>
      <w:proofErr w:type="spellEnd"/>
      <w:r>
        <w:t>. 38 to 43 N., R. 70 W.</w:t>
      </w:r>
    </w:p>
    <w:p w14:paraId="272A3A0E" w14:textId="77777777" w:rsidR="008A2D90" w:rsidRDefault="008A2D90" w:rsidP="008A2D90">
      <w:pPr>
        <w:pStyle w:val="NormalWeb"/>
      </w:pPr>
      <w:r>
        <w:t>T. 44 N., R. 70 W.,</w:t>
      </w:r>
    </w:p>
    <w:p w14:paraId="1A01E023" w14:textId="77777777" w:rsidR="008A2D90" w:rsidRDefault="008A2D90" w:rsidP="008A2D90">
      <w:pPr>
        <w:pStyle w:val="NormalWeb"/>
      </w:pPr>
      <w:r>
        <w:t>Secs. 1 to 3, 10 to 15, 22 to 27, and 34 to 36, inclusive.</w:t>
      </w:r>
    </w:p>
    <w:p w14:paraId="55006944" w14:textId="77777777" w:rsidR="008A2D90" w:rsidRDefault="008A2D90" w:rsidP="008A2D90">
      <w:pPr>
        <w:pStyle w:val="NormalWeb"/>
      </w:pPr>
      <w:proofErr w:type="spellStart"/>
      <w:r>
        <w:t>Tps</w:t>
      </w:r>
      <w:proofErr w:type="spellEnd"/>
      <w:r>
        <w:t>. 38 to 43 N., Rs. 71 to 73 W.</w:t>
      </w:r>
    </w:p>
    <w:p w14:paraId="0BD34BA5" w14:textId="77777777" w:rsidR="008A2D90" w:rsidRDefault="008A2D90" w:rsidP="008A2D90">
      <w:pPr>
        <w:pStyle w:val="NormalWeb"/>
      </w:pPr>
      <w:r>
        <w:t>SITE II</w:t>
      </w:r>
    </w:p>
    <w:p w14:paraId="4409A8AC" w14:textId="77777777" w:rsidR="008A2D90" w:rsidRDefault="008A2D90" w:rsidP="008A2D90">
      <w:pPr>
        <w:pStyle w:val="NormalWeb"/>
      </w:pPr>
      <w:r>
        <w:t>T. 55 N., R. 68 W.,</w:t>
      </w:r>
    </w:p>
    <w:p w14:paraId="41989D02" w14:textId="77777777" w:rsidR="008A2D90" w:rsidRDefault="008A2D90" w:rsidP="008A2D90">
      <w:pPr>
        <w:pStyle w:val="NormalWeb"/>
      </w:pPr>
      <w:r>
        <w:t>Sec. 19, W 1/2.</w:t>
      </w:r>
    </w:p>
    <w:p w14:paraId="16CC3D5B" w14:textId="77777777" w:rsidR="008A2D90" w:rsidRDefault="008A2D90" w:rsidP="008A2D90">
      <w:pPr>
        <w:pStyle w:val="NormalWeb"/>
      </w:pPr>
      <w:r>
        <w:t>T. 53 N., R. 69 W.,</w:t>
      </w:r>
    </w:p>
    <w:p w14:paraId="345A878D" w14:textId="77777777" w:rsidR="008A2D90" w:rsidRDefault="008A2D90" w:rsidP="008A2D90">
      <w:pPr>
        <w:pStyle w:val="NormalWeb"/>
      </w:pPr>
      <w:r>
        <w:t>Sec. 5, lots 2, 3, 4, SW 1/4 NE 1/4;</w:t>
      </w:r>
    </w:p>
    <w:p w14:paraId="100F0E9B" w14:textId="77777777" w:rsidR="008A2D90" w:rsidRDefault="008A2D90" w:rsidP="008A2D90">
      <w:pPr>
        <w:pStyle w:val="NormalWeb"/>
      </w:pPr>
      <w:r>
        <w:t>Sec. 6, lots 1, 2, 3, 4, SW 1/4 NE 1/4, SE 1/4 NW 1/4.</w:t>
      </w:r>
    </w:p>
    <w:p w14:paraId="2CB016BE" w14:textId="77777777" w:rsidR="008A2D90" w:rsidRDefault="008A2D90" w:rsidP="008A2D90">
      <w:pPr>
        <w:pStyle w:val="NormalWeb"/>
      </w:pPr>
      <w:proofErr w:type="spellStart"/>
      <w:r>
        <w:t>Tps</w:t>
      </w:r>
      <w:proofErr w:type="spellEnd"/>
      <w:r>
        <w:t>. 54 and 55 N., Rs. 69 and 70 W.</w:t>
      </w:r>
    </w:p>
    <w:p w14:paraId="7A6546F8" w14:textId="77777777" w:rsidR="008A2D90" w:rsidRDefault="008A2D90" w:rsidP="008A2D90">
      <w:pPr>
        <w:pStyle w:val="NormalWeb"/>
      </w:pPr>
      <w:r>
        <w:t>T. 54, N., R. 71 W.,</w:t>
      </w:r>
    </w:p>
    <w:p w14:paraId="1A609108" w14:textId="77777777" w:rsidR="008A2D90" w:rsidRDefault="008A2D90" w:rsidP="008A2D90">
      <w:pPr>
        <w:pStyle w:val="NormalWeb"/>
      </w:pPr>
      <w:r>
        <w:t>Sec. 1, N 1/2, NW 1/4 SE 1/4, E 1/2 SE 1/4;</w:t>
      </w:r>
    </w:p>
    <w:p w14:paraId="05A899FB" w14:textId="77777777" w:rsidR="008A2D90" w:rsidRDefault="008A2D90" w:rsidP="008A2D90">
      <w:pPr>
        <w:pStyle w:val="NormalWeb"/>
      </w:pPr>
      <w:r>
        <w:lastRenderedPageBreak/>
        <w:t>Sec. 23, SE 1/4, E 1/2 SW 1/4;</w:t>
      </w:r>
    </w:p>
    <w:p w14:paraId="3027DCE5" w14:textId="77777777" w:rsidR="008A2D90" w:rsidRDefault="008A2D90" w:rsidP="008A2D90">
      <w:pPr>
        <w:pStyle w:val="NormalWeb"/>
      </w:pPr>
      <w:r>
        <w:t>Sec. 24, S 1/2 N 1/2, NE 1/4 NW 1/4, S 1/2;</w:t>
      </w:r>
    </w:p>
    <w:p w14:paraId="04520534" w14:textId="77777777" w:rsidR="008A2D90" w:rsidRDefault="008A2D90" w:rsidP="008A2D90">
      <w:pPr>
        <w:pStyle w:val="NormalWeb"/>
      </w:pPr>
      <w:r>
        <w:t>Secs. 25 and 26.</w:t>
      </w:r>
    </w:p>
    <w:p w14:paraId="599E3E5B" w14:textId="77777777" w:rsidR="008A2D90" w:rsidRDefault="008A2D90" w:rsidP="008A2D90">
      <w:pPr>
        <w:pStyle w:val="NormalWeb"/>
      </w:pPr>
      <w:r>
        <w:t>SECTION 2. Subject to the conditions expressed in the above-mentioned acts and to all valid existing rights, all vacant, unappropriated, and unreserved public lands within the above-described area are hereby temporarily withdrawn from settlement, location, sale, or entry, and reserved and set apart for use and development by the Department of Agriculture for soil erosion control and other land utilization activities in connection with the Thunder Basin Project, LA-WY 1: Provided, that nothing herein contained shall restrict prospecting, locating, developing, mining, entering, leasing, or patenting the mineral resources of the lands under the applicable laws.</w:t>
      </w:r>
    </w:p>
    <w:p w14:paraId="26CB182E" w14:textId="77777777" w:rsidR="008A2D90" w:rsidRDefault="008A2D90" w:rsidP="008A2D90">
      <w:pPr>
        <w:pStyle w:val="NormalWeb"/>
      </w:pPr>
      <w:r>
        <w:t>SECTION 3. This order shall be applicable to all lands within the area described in section 1 hereof upon the cancellation, termination, or release of prior entries, selections, rights, appropriations, or claims, or upon the revocation of prior withdrawals, unless expressly otherwise provided in the order of revocation.</w:t>
      </w:r>
    </w:p>
    <w:p w14:paraId="586B5E7F" w14:textId="77777777" w:rsidR="008A2D90" w:rsidRDefault="008A2D90" w:rsidP="008A2D90">
      <w:pPr>
        <w:pStyle w:val="NormalWeb"/>
      </w:pPr>
      <w:r>
        <w:t>SECTION 4. The reservation made by section 2 of this order shall remain in force until revoked by the President or by act of Congress.</w:t>
      </w:r>
    </w:p>
    <w:p w14:paraId="2A151A69" w14:textId="77777777" w:rsidR="008A2D90" w:rsidRDefault="008A2D90" w:rsidP="008A2D90">
      <w:pPr>
        <w:pStyle w:val="NormalWeb"/>
      </w:pPr>
      <w:r>
        <w:t>FRANKLIN D. ROOSEVELT</w:t>
      </w:r>
      <w:r>
        <w:br/>
      </w:r>
      <w:r>
        <w:br/>
        <w:t>THE WHITE HOUSE,</w:t>
      </w:r>
      <w:r>
        <w:br/>
      </w:r>
      <w:r>
        <w:br/>
        <w:t>May 13, 1937.</w:t>
      </w:r>
    </w:p>
    <w:p w14:paraId="06A2F3AF" w14:textId="77777777" w:rsidR="008A2D90" w:rsidRDefault="008A2D90" w:rsidP="008A2D90">
      <w:pPr>
        <w:pStyle w:val="NormalWeb"/>
      </w:pPr>
      <w:r>
        <w:t>Exec. Order No. 7616, 2 FR 997, 1937 WL 2786 (Pres.)</w:t>
      </w:r>
    </w:p>
    <w:p w14:paraId="346B2344" w14:textId="77777777" w:rsidR="008A2D90" w:rsidRDefault="008A2D90" w:rsidP="008A2D90">
      <w:pPr>
        <w:pStyle w:val="ucsbappcitation"/>
      </w:pPr>
      <w:r>
        <w:t>Franklin D. Roosevelt, Executive Order 7616—WITHDRAWAL OF PUBLIC LANDS FOR THE USE OF THE DEPARTMENT OF AGRICULTURE Online by Gerhard Peters and John T. Woolley, The American Presidency Project https://www.presidency.ucsb.edu/node/210213</w:t>
      </w:r>
    </w:p>
    <w:p w14:paraId="269B9189" w14:textId="77777777" w:rsidR="008A2D90" w:rsidRDefault="008A2D90"/>
    <w:sectPr w:rsidR="008A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90"/>
    <w:rsid w:val="008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981F"/>
  <w15:chartTrackingRefBased/>
  <w15:docId w15:val="{A90E38E1-8BA5-4162-A749-6A1F17A5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90"/>
  </w:style>
  <w:style w:type="paragraph" w:styleId="Heading1">
    <w:name w:val="heading 1"/>
    <w:basedOn w:val="Normal"/>
    <w:link w:val="Heading1Char"/>
    <w:uiPriority w:val="9"/>
    <w:qFormat/>
    <w:rsid w:val="008A2D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D90"/>
    <w:rPr>
      <w:rFonts w:ascii="Times New Roman" w:eastAsia="Times New Roman" w:hAnsi="Times New Roman" w:cs="Times New Roman"/>
      <w:b/>
      <w:bCs/>
      <w:kern w:val="36"/>
      <w:sz w:val="48"/>
      <w:szCs w:val="48"/>
    </w:rPr>
  </w:style>
  <w:style w:type="character" w:customStyle="1" w:styleId="presidential-ordinal-number">
    <w:name w:val="presidential-ordinal-number"/>
    <w:basedOn w:val="DefaultParagraphFont"/>
    <w:rsid w:val="008A2D90"/>
  </w:style>
  <w:style w:type="character" w:customStyle="1" w:styleId="job-position">
    <w:name w:val="job-position"/>
    <w:basedOn w:val="DefaultParagraphFont"/>
    <w:rsid w:val="008A2D90"/>
  </w:style>
  <w:style w:type="character" w:customStyle="1" w:styleId="dates">
    <w:name w:val="dates"/>
    <w:basedOn w:val="DefaultParagraphFont"/>
    <w:rsid w:val="008A2D90"/>
  </w:style>
  <w:style w:type="character" w:customStyle="1" w:styleId="date-display-single">
    <w:name w:val="date-display-single"/>
    <w:basedOn w:val="DefaultParagraphFont"/>
    <w:rsid w:val="008A2D90"/>
  </w:style>
  <w:style w:type="paragraph" w:styleId="NormalWeb">
    <w:name w:val="Normal (Web)"/>
    <w:basedOn w:val="Normal"/>
    <w:uiPriority w:val="99"/>
    <w:semiHidden/>
    <w:unhideWhenUsed/>
    <w:rsid w:val="008A2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sbappcitation">
    <w:name w:val="ucsbapp_citation"/>
    <w:basedOn w:val="Normal"/>
    <w:rsid w:val="008A2D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Denise_L</dc:creator>
  <cp:keywords/>
  <dc:description/>
  <cp:lastModifiedBy>Denise_L</cp:lastModifiedBy>
  <cp:revision>1</cp:revision>
  <dcterms:created xsi:type="dcterms:W3CDTF">2020-07-13T13:14:00Z</dcterms:created>
  <dcterms:modified xsi:type="dcterms:W3CDTF">2020-07-13T13:17:00Z</dcterms:modified>
</cp:coreProperties>
</file>