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C7160" w14:textId="688915F4" w:rsidR="00867458" w:rsidRPr="00FB1B74" w:rsidRDefault="00D30E57">
      <w:pPr>
        <w:jc w:val="right"/>
        <w:rPr>
          <w:sz w:val="22"/>
          <w:szCs w:val="22"/>
        </w:rPr>
      </w:pPr>
      <w:r>
        <w:rPr>
          <w:noProof/>
        </w:rPr>
        <w:drawing>
          <wp:anchor distT="0" distB="0" distL="114300" distR="114300" simplePos="0" relativeHeight="251659264" behindDoc="0" locked="0" layoutInCell="1" allowOverlap="1" wp14:anchorId="0D526092" wp14:editId="779DF2B6">
            <wp:simplePos x="0" y="0"/>
            <wp:positionH relativeFrom="page">
              <wp:align>center</wp:align>
            </wp:positionH>
            <wp:positionV relativeFrom="paragraph">
              <wp:posOffset>-924127</wp:posOffset>
            </wp:positionV>
            <wp:extent cx="7360920" cy="1408176"/>
            <wp:effectExtent l="0" t="0" r="0" b="1905"/>
            <wp:wrapNone/>
            <wp:docPr id="2" name="Picture 2" descr="C:\Users\cf3678\AppData\Local\Microsoft\Windows\INetCache\Content.Word\FWPGeneral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f3678\AppData\Local\Microsoft\Windows\INetCache\Content.Word\FWPGeneralLetterhea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0920" cy="1408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08D2F" w14:textId="12C75EB9" w:rsidR="00867458" w:rsidRPr="00FB1B74" w:rsidRDefault="00867458">
      <w:pPr>
        <w:jc w:val="right"/>
        <w:rPr>
          <w:sz w:val="22"/>
          <w:szCs w:val="22"/>
        </w:rPr>
      </w:pPr>
    </w:p>
    <w:p w14:paraId="01FD0365" w14:textId="77777777" w:rsidR="00D30E57" w:rsidRPr="00852E41" w:rsidRDefault="00D30E57">
      <w:pPr>
        <w:jc w:val="right"/>
        <w:rPr>
          <w:rFonts w:ascii="Arial" w:hAnsi="Arial" w:cs="Arial"/>
          <w:sz w:val="20"/>
          <w:szCs w:val="20"/>
        </w:rPr>
      </w:pPr>
    </w:p>
    <w:p w14:paraId="2B8516CF" w14:textId="77777777" w:rsidR="00D30E57" w:rsidRPr="00852E41" w:rsidRDefault="00D30E57" w:rsidP="008318D3">
      <w:pPr>
        <w:rPr>
          <w:rFonts w:ascii="Arial" w:hAnsi="Arial" w:cs="Arial"/>
          <w:sz w:val="20"/>
          <w:szCs w:val="20"/>
        </w:rPr>
      </w:pPr>
    </w:p>
    <w:p w14:paraId="69D6879E" w14:textId="77777777" w:rsidR="00DE2CB1" w:rsidRDefault="00BD431F" w:rsidP="00610C3C">
      <w:pPr>
        <w:tabs>
          <w:tab w:val="left" w:pos="6840"/>
        </w:tabs>
        <w:rPr>
          <w:rFonts w:ascii="Arial" w:hAnsi="Arial" w:cs="Arial"/>
          <w:sz w:val="20"/>
          <w:szCs w:val="20"/>
        </w:rPr>
      </w:pPr>
      <w:r w:rsidRPr="00852E41">
        <w:rPr>
          <w:rFonts w:ascii="Arial" w:hAnsi="Arial" w:cs="Arial"/>
          <w:sz w:val="20"/>
          <w:szCs w:val="20"/>
        </w:rPr>
        <w:tab/>
      </w:r>
    </w:p>
    <w:p w14:paraId="08C3052C" w14:textId="661DB5AD" w:rsidR="007E7572" w:rsidRPr="005C7C53" w:rsidRDefault="00DE2CB1" w:rsidP="00610C3C">
      <w:pPr>
        <w:tabs>
          <w:tab w:val="left" w:pos="6840"/>
        </w:tabs>
        <w:rPr>
          <w:rFonts w:ascii="MS Reference Sans Serif" w:hAnsi="MS Reference Sans Serif" w:cs="Microsoft Tai Le"/>
          <w:sz w:val="18"/>
          <w:szCs w:val="18"/>
        </w:rPr>
      </w:pPr>
      <w:r>
        <w:rPr>
          <w:rFonts w:ascii="Arial" w:hAnsi="Arial" w:cs="Arial"/>
          <w:sz w:val="20"/>
          <w:szCs w:val="20"/>
        </w:rPr>
        <w:tab/>
      </w:r>
      <w:r w:rsidR="00EF71B8" w:rsidRPr="005C7C53">
        <w:rPr>
          <w:rFonts w:ascii="MS Reference Sans Serif" w:hAnsi="MS Reference Sans Serif" w:cs="Microsoft Tai Le"/>
          <w:sz w:val="18"/>
          <w:szCs w:val="18"/>
        </w:rPr>
        <w:t>Region 2 Office</w:t>
      </w:r>
    </w:p>
    <w:p w14:paraId="448B4F03" w14:textId="77777777" w:rsidR="007E7572" w:rsidRPr="005C7C53" w:rsidRDefault="007E7572" w:rsidP="00610C3C">
      <w:pPr>
        <w:tabs>
          <w:tab w:val="left" w:pos="6840"/>
        </w:tabs>
        <w:rPr>
          <w:rFonts w:ascii="MS Reference Sans Serif" w:hAnsi="MS Reference Sans Serif" w:cs="Microsoft Tai Le"/>
          <w:sz w:val="18"/>
          <w:szCs w:val="18"/>
        </w:rPr>
      </w:pPr>
      <w:r w:rsidRPr="005C7C53">
        <w:rPr>
          <w:rFonts w:ascii="MS Reference Sans Serif" w:hAnsi="MS Reference Sans Serif" w:cs="Microsoft Tai Le"/>
          <w:sz w:val="18"/>
          <w:szCs w:val="18"/>
        </w:rPr>
        <w:tab/>
        <w:t>3</w:t>
      </w:r>
      <w:r w:rsidR="00EF71B8" w:rsidRPr="005C7C53">
        <w:rPr>
          <w:rFonts w:ascii="MS Reference Sans Serif" w:hAnsi="MS Reference Sans Serif" w:cs="Microsoft Tai Le"/>
          <w:sz w:val="18"/>
          <w:szCs w:val="18"/>
        </w:rPr>
        <w:t>201 Spurgin Road</w:t>
      </w:r>
    </w:p>
    <w:p w14:paraId="1F2DDA39" w14:textId="77777777" w:rsidR="007E7572" w:rsidRPr="005C7C53" w:rsidRDefault="007E7572" w:rsidP="00610C3C">
      <w:pPr>
        <w:tabs>
          <w:tab w:val="left" w:pos="6840"/>
        </w:tabs>
        <w:rPr>
          <w:rFonts w:ascii="MS Reference Sans Serif" w:hAnsi="MS Reference Sans Serif" w:cs="Microsoft Tai Le"/>
          <w:sz w:val="18"/>
          <w:szCs w:val="18"/>
        </w:rPr>
      </w:pPr>
      <w:r w:rsidRPr="005C7C53">
        <w:rPr>
          <w:rFonts w:ascii="MS Reference Sans Serif" w:hAnsi="MS Reference Sans Serif" w:cs="Microsoft Tai Le"/>
          <w:sz w:val="18"/>
          <w:szCs w:val="18"/>
        </w:rPr>
        <w:tab/>
      </w:r>
      <w:r w:rsidR="00EF71B8" w:rsidRPr="005C7C53">
        <w:rPr>
          <w:rFonts w:ascii="MS Reference Sans Serif" w:hAnsi="MS Reference Sans Serif" w:cs="Microsoft Tai Le"/>
          <w:sz w:val="18"/>
          <w:szCs w:val="18"/>
        </w:rPr>
        <w:t>Missoula, MT 59804-3101</w:t>
      </w:r>
    </w:p>
    <w:p w14:paraId="0752DB5D" w14:textId="7437FB61" w:rsidR="007E7572" w:rsidRPr="005C7C53" w:rsidRDefault="007E7572" w:rsidP="00610C3C">
      <w:pPr>
        <w:tabs>
          <w:tab w:val="left" w:pos="6840"/>
        </w:tabs>
        <w:rPr>
          <w:rFonts w:ascii="MS Reference Sans Serif" w:hAnsi="MS Reference Sans Serif" w:cs="Microsoft Tai Le"/>
          <w:sz w:val="18"/>
          <w:szCs w:val="18"/>
        </w:rPr>
      </w:pPr>
      <w:r w:rsidRPr="005C7C53">
        <w:rPr>
          <w:rFonts w:ascii="MS Reference Sans Serif" w:hAnsi="MS Reference Sans Serif" w:cs="Microsoft Tai Le"/>
          <w:sz w:val="18"/>
          <w:szCs w:val="18"/>
        </w:rPr>
        <w:tab/>
      </w:r>
      <w:r w:rsidR="00DB46D1" w:rsidRPr="005C7C53">
        <w:rPr>
          <w:rFonts w:ascii="MS Reference Sans Serif" w:hAnsi="MS Reference Sans Serif" w:cs="Microsoft Tai Le"/>
          <w:sz w:val="18"/>
          <w:szCs w:val="18"/>
        </w:rPr>
        <w:t xml:space="preserve">Phone </w:t>
      </w:r>
      <w:r w:rsidR="00EF71B8" w:rsidRPr="005C7C53">
        <w:rPr>
          <w:rFonts w:ascii="MS Reference Sans Serif" w:hAnsi="MS Reference Sans Serif" w:cs="Microsoft Tai Le"/>
          <w:sz w:val="18"/>
          <w:szCs w:val="18"/>
        </w:rPr>
        <w:t>406-542-5500</w:t>
      </w:r>
    </w:p>
    <w:p w14:paraId="51E9BF7F" w14:textId="5648F39D" w:rsidR="00EF71B8" w:rsidRPr="005C7C53" w:rsidRDefault="007E7572" w:rsidP="00610C3C">
      <w:pPr>
        <w:tabs>
          <w:tab w:val="left" w:pos="6840"/>
        </w:tabs>
        <w:rPr>
          <w:rFonts w:ascii="MS Reference Sans Serif" w:hAnsi="MS Reference Sans Serif" w:cs="Microsoft Tai Le"/>
          <w:sz w:val="18"/>
          <w:szCs w:val="18"/>
        </w:rPr>
      </w:pPr>
      <w:r w:rsidRPr="005C7C53">
        <w:rPr>
          <w:rFonts w:ascii="MS Reference Sans Serif" w:hAnsi="MS Reference Sans Serif" w:cs="Microsoft Tai Le"/>
          <w:sz w:val="18"/>
          <w:szCs w:val="18"/>
        </w:rPr>
        <w:tab/>
      </w:r>
      <w:r w:rsidR="00533D23" w:rsidRPr="00341B0A">
        <w:rPr>
          <w:rFonts w:ascii="MS Reference Sans Serif" w:hAnsi="MS Reference Sans Serif" w:cs="Microsoft Tai Le"/>
          <w:sz w:val="18"/>
          <w:szCs w:val="18"/>
        </w:rPr>
        <w:t xml:space="preserve">April </w:t>
      </w:r>
      <w:r w:rsidR="000576DF" w:rsidRPr="00341B0A">
        <w:rPr>
          <w:rFonts w:ascii="MS Reference Sans Serif" w:hAnsi="MS Reference Sans Serif" w:cs="Microsoft Tai Le"/>
          <w:sz w:val="18"/>
          <w:szCs w:val="18"/>
        </w:rPr>
        <w:t>20</w:t>
      </w:r>
      <w:r w:rsidR="00533D23" w:rsidRPr="00341B0A">
        <w:rPr>
          <w:rFonts w:ascii="MS Reference Sans Serif" w:hAnsi="MS Reference Sans Serif" w:cs="Microsoft Tai Le"/>
          <w:sz w:val="18"/>
          <w:szCs w:val="18"/>
        </w:rPr>
        <w:t>, 2020</w:t>
      </w:r>
    </w:p>
    <w:p w14:paraId="103FA1C6" w14:textId="3AD77E9E" w:rsidR="008F64F6" w:rsidRPr="005C7C53" w:rsidRDefault="008F64F6" w:rsidP="00610C3C">
      <w:pPr>
        <w:rPr>
          <w:rFonts w:ascii="MS Reference Sans Serif" w:hAnsi="MS Reference Sans Serif" w:cs="Microsoft Tai Le"/>
          <w:sz w:val="18"/>
          <w:szCs w:val="18"/>
        </w:rPr>
      </w:pPr>
    </w:p>
    <w:p w14:paraId="78213DCD" w14:textId="77777777" w:rsidR="0019332D" w:rsidRPr="005C7C53" w:rsidRDefault="0019332D" w:rsidP="00610C3C">
      <w:pPr>
        <w:rPr>
          <w:rFonts w:ascii="MS Reference Sans Serif" w:hAnsi="MS Reference Sans Serif" w:cs="Microsoft Tai Le"/>
          <w:sz w:val="18"/>
          <w:szCs w:val="18"/>
        </w:rPr>
      </w:pPr>
    </w:p>
    <w:p w14:paraId="44ABCD70" w14:textId="1A531A5E" w:rsidR="00860EF8" w:rsidRPr="005C7C53" w:rsidRDefault="00E73F7C" w:rsidP="00610C3C">
      <w:pPr>
        <w:rPr>
          <w:rFonts w:ascii="MS Reference Sans Serif" w:hAnsi="MS Reference Sans Serif" w:cs="Microsoft Tai Le"/>
          <w:sz w:val="18"/>
          <w:szCs w:val="18"/>
        </w:rPr>
      </w:pPr>
      <w:r w:rsidRPr="005C7C53">
        <w:rPr>
          <w:rFonts w:ascii="MS Reference Sans Serif" w:hAnsi="MS Reference Sans Serif" w:cs="Microsoft Tai Le"/>
          <w:sz w:val="18"/>
          <w:szCs w:val="18"/>
        </w:rPr>
        <w:t>Zach Peterson, Forest Planner</w:t>
      </w:r>
    </w:p>
    <w:p w14:paraId="3641B4D5" w14:textId="34C3D2BC" w:rsidR="009413CE" w:rsidRPr="005C7C53" w:rsidRDefault="00E73F7C" w:rsidP="00900B4E">
      <w:pPr>
        <w:rPr>
          <w:rFonts w:ascii="MS Reference Sans Serif" w:hAnsi="MS Reference Sans Serif" w:cs="Microsoft Tai Le"/>
          <w:bCs/>
          <w:sz w:val="18"/>
          <w:szCs w:val="18"/>
        </w:rPr>
      </w:pPr>
      <w:r w:rsidRPr="005C7C53">
        <w:rPr>
          <w:rFonts w:ascii="MS Reference Sans Serif" w:hAnsi="MS Reference Sans Serif" w:cs="Microsoft Tai Le"/>
          <w:bCs/>
          <w:sz w:val="18"/>
          <w:szCs w:val="18"/>
        </w:rPr>
        <w:t>Nez Perce Clearwater National Forests</w:t>
      </w:r>
    </w:p>
    <w:p w14:paraId="3929695E" w14:textId="1EEF7E05" w:rsidR="00E73F7C" w:rsidRPr="005C7C53" w:rsidRDefault="00E73F7C" w:rsidP="00900B4E">
      <w:pPr>
        <w:rPr>
          <w:rFonts w:ascii="MS Reference Sans Serif" w:hAnsi="MS Reference Sans Serif" w:cs="Microsoft Tai Le"/>
          <w:bCs/>
          <w:sz w:val="18"/>
          <w:szCs w:val="18"/>
        </w:rPr>
      </w:pPr>
      <w:r w:rsidRPr="005C7C53">
        <w:rPr>
          <w:rFonts w:ascii="MS Reference Sans Serif" w:hAnsi="MS Reference Sans Serif" w:cs="Microsoft Tai Le"/>
          <w:bCs/>
          <w:sz w:val="18"/>
          <w:szCs w:val="18"/>
        </w:rPr>
        <w:t>903 3</w:t>
      </w:r>
      <w:r w:rsidRPr="005C7C53">
        <w:rPr>
          <w:rFonts w:ascii="MS Reference Sans Serif" w:hAnsi="MS Reference Sans Serif" w:cs="Microsoft Tai Le"/>
          <w:bCs/>
          <w:sz w:val="18"/>
          <w:szCs w:val="18"/>
          <w:vertAlign w:val="superscript"/>
        </w:rPr>
        <w:t>rd</w:t>
      </w:r>
      <w:r w:rsidRPr="005C7C53">
        <w:rPr>
          <w:rFonts w:ascii="MS Reference Sans Serif" w:hAnsi="MS Reference Sans Serif" w:cs="Microsoft Tai Le"/>
          <w:bCs/>
          <w:sz w:val="18"/>
          <w:szCs w:val="18"/>
        </w:rPr>
        <w:t xml:space="preserve"> Street</w:t>
      </w:r>
    </w:p>
    <w:p w14:paraId="64C24A4D" w14:textId="322738F4" w:rsidR="00E73F7C" w:rsidRPr="005C7C53" w:rsidRDefault="00E73F7C" w:rsidP="00900B4E">
      <w:pPr>
        <w:rPr>
          <w:rFonts w:ascii="MS Reference Sans Serif" w:hAnsi="MS Reference Sans Serif" w:cs="Microsoft Tai Le"/>
          <w:bCs/>
          <w:sz w:val="18"/>
          <w:szCs w:val="18"/>
        </w:rPr>
      </w:pPr>
      <w:r w:rsidRPr="005C7C53">
        <w:rPr>
          <w:rFonts w:ascii="MS Reference Sans Serif" w:hAnsi="MS Reference Sans Serif" w:cs="Microsoft Tai Le"/>
          <w:bCs/>
          <w:sz w:val="18"/>
          <w:szCs w:val="18"/>
        </w:rPr>
        <w:t>Kamiah, ID 83536</w:t>
      </w:r>
    </w:p>
    <w:p w14:paraId="25C0BE83" w14:textId="0354F73D" w:rsidR="00E73F7C" w:rsidRPr="005C7C53" w:rsidRDefault="00F173C7" w:rsidP="00900B4E">
      <w:pPr>
        <w:rPr>
          <w:rFonts w:ascii="MS Reference Sans Serif" w:hAnsi="MS Reference Sans Serif" w:cs="Microsoft Tai Le"/>
          <w:sz w:val="18"/>
          <w:szCs w:val="18"/>
        </w:rPr>
      </w:pPr>
      <w:hyperlink r:id="rId9" w:history="1">
        <w:r w:rsidR="00E73F7C" w:rsidRPr="005C7C53">
          <w:rPr>
            <w:rStyle w:val="Hyperlink"/>
            <w:rFonts w:ascii="MS Reference Sans Serif" w:hAnsi="MS Reference Sans Serif" w:cs="Microsoft Tai Le"/>
            <w:sz w:val="18"/>
            <w:szCs w:val="18"/>
          </w:rPr>
          <w:t>https://cara.ecosystem-management.org/Public/CommentInput?project=44089</w:t>
        </w:r>
      </w:hyperlink>
    </w:p>
    <w:p w14:paraId="6D9DA19E" w14:textId="77777777" w:rsidR="00E73F7C" w:rsidRPr="005C7C53" w:rsidRDefault="00E73F7C" w:rsidP="00900B4E">
      <w:pPr>
        <w:rPr>
          <w:rFonts w:ascii="MS Reference Sans Serif" w:hAnsi="MS Reference Sans Serif" w:cs="Microsoft Tai Le"/>
          <w:bCs/>
          <w:sz w:val="18"/>
          <w:szCs w:val="18"/>
        </w:rPr>
      </w:pPr>
    </w:p>
    <w:p w14:paraId="03AE9D94" w14:textId="77777777" w:rsidR="00900B4E" w:rsidRPr="005C7C53" w:rsidRDefault="00900B4E" w:rsidP="00900B4E">
      <w:pPr>
        <w:rPr>
          <w:rFonts w:ascii="MS Reference Sans Serif" w:hAnsi="MS Reference Sans Serif" w:cs="Microsoft Tai Le"/>
          <w:bCs/>
          <w:sz w:val="18"/>
          <w:szCs w:val="18"/>
        </w:rPr>
      </w:pPr>
    </w:p>
    <w:p w14:paraId="6E78576B" w14:textId="1A4DC344" w:rsidR="00900B4E" w:rsidRPr="005C7C53" w:rsidRDefault="00900B4E" w:rsidP="000D7639">
      <w:pPr>
        <w:tabs>
          <w:tab w:val="left" w:pos="900"/>
        </w:tabs>
        <w:rPr>
          <w:rFonts w:ascii="MS Reference Sans Serif" w:hAnsi="MS Reference Sans Serif" w:cs="Microsoft Tai Le"/>
          <w:bCs/>
          <w:sz w:val="18"/>
          <w:szCs w:val="18"/>
        </w:rPr>
      </w:pPr>
      <w:r w:rsidRPr="005C7C53">
        <w:rPr>
          <w:rFonts w:ascii="MS Reference Sans Serif" w:hAnsi="MS Reference Sans Serif" w:cs="Microsoft Tai Le"/>
          <w:bCs/>
          <w:sz w:val="18"/>
          <w:szCs w:val="18"/>
        </w:rPr>
        <w:t>Subject:</w:t>
      </w:r>
      <w:r w:rsidR="000D7639" w:rsidRPr="005C7C53">
        <w:rPr>
          <w:rFonts w:ascii="MS Reference Sans Serif" w:hAnsi="MS Reference Sans Serif" w:cs="Microsoft Tai Le"/>
          <w:bCs/>
          <w:sz w:val="18"/>
          <w:szCs w:val="18"/>
        </w:rPr>
        <w:tab/>
      </w:r>
      <w:r w:rsidR="00E73F7C" w:rsidRPr="005C7C53">
        <w:rPr>
          <w:rFonts w:ascii="MS Reference Sans Serif" w:hAnsi="MS Reference Sans Serif" w:cs="Microsoft Tai Le"/>
          <w:bCs/>
          <w:sz w:val="18"/>
          <w:szCs w:val="18"/>
        </w:rPr>
        <w:t>Nez Perce-Clearwater National Forests—Forest Plan</w:t>
      </w:r>
      <w:r w:rsidR="00DE2CB1" w:rsidRPr="005C7C53">
        <w:rPr>
          <w:rFonts w:ascii="MS Reference Sans Serif" w:hAnsi="MS Reference Sans Serif" w:cs="Microsoft Tai Le"/>
          <w:bCs/>
          <w:sz w:val="18"/>
          <w:szCs w:val="18"/>
        </w:rPr>
        <w:t>--</w:t>
      </w:r>
      <w:r w:rsidR="00E73F7C" w:rsidRPr="005C7C53">
        <w:rPr>
          <w:rFonts w:ascii="MS Reference Sans Serif" w:hAnsi="MS Reference Sans Serif" w:cs="Microsoft Tai Le"/>
          <w:bCs/>
          <w:sz w:val="18"/>
          <w:szCs w:val="18"/>
        </w:rPr>
        <w:t>Draft EIS</w:t>
      </w:r>
      <w:r w:rsidR="00DE2CB1" w:rsidRPr="005C7C53">
        <w:rPr>
          <w:rFonts w:ascii="MS Reference Sans Serif" w:hAnsi="MS Reference Sans Serif" w:cs="Microsoft Tai Le"/>
          <w:bCs/>
          <w:sz w:val="18"/>
          <w:szCs w:val="18"/>
        </w:rPr>
        <w:t xml:space="preserve"> and Draft Revised FP</w:t>
      </w:r>
    </w:p>
    <w:p w14:paraId="19BE84FB" w14:textId="77777777" w:rsidR="00900B4E" w:rsidRPr="005C7C53" w:rsidRDefault="00900B4E" w:rsidP="00900B4E">
      <w:pPr>
        <w:rPr>
          <w:rFonts w:ascii="MS Reference Sans Serif" w:hAnsi="MS Reference Sans Serif" w:cs="Microsoft Tai Le"/>
          <w:bCs/>
          <w:sz w:val="18"/>
          <w:szCs w:val="18"/>
        </w:rPr>
      </w:pPr>
    </w:p>
    <w:p w14:paraId="7B1F04A3" w14:textId="77777777" w:rsidR="00900B4E" w:rsidRPr="005C7C53" w:rsidRDefault="00900B4E" w:rsidP="00900B4E">
      <w:pPr>
        <w:rPr>
          <w:rFonts w:ascii="MS Reference Sans Serif" w:hAnsi="MS Reference Sans Serif" w:cs="Microsoft Tai Le"/>
          <w:bCs/>
          <w:sz w:val="18"/>
          <w:szCs w:val="18"/>
        </w:rPr>
      </w:pPr>
    </w:p>
    <w:p w14:paraId="3D00543F" w14:textId="6FA67040" w:rsidR="00900B4E" w:rsidRPr="005C7C53" w:rsidRDefault="00900B4E" w:rsidP="00900B4E">
      <w:pPr>
        <w:rPr>
          <w:rFonts w:ascii="MS Reference Sans Serif" w:hAnsi="MS Reference Sans Serif" w:cs="Microsoft Tai Le"/>
          <w:bCs/>
          <w:sz w:val="18"/>
          <w:szCs w:val="18"/>
        </w:rPr>
      </w:pPr>
      <w:r w:rsidRPr="005C7C53">
        <w:rPr>
          <w:rFonts w:ascii="MS Reference Sans Serif" w:hAnsi="MS Reference Sans Serif" w:cs="Microsoft Tai Le"/>
          <w:bCs/>
          <w:sz w:val="18"/>
          <w:szCs w:val="18"/>
        </w:rPr>
        <w:t>Dear</w:t>
      </w:r>
      <w:r w:rsidR="00D0642D" w:rsidRPr="005C7C53">
        <w:rPr>
          <w:rFonts w:ascii="MS Reference Sans Serif" w:hAnsi="MS Reference Sans Serif" w:cs="Microsoft Tai Le"/>
          <w:bCs/>
          <w:sz w:val="18"/>
          <w:szCs w:val="18"/>
        </w:rPr>
        <w:t xml:space="preserve"> M</w:t>
      </w:r>
      <w:r w:rsidR="00E73F7C" w:rsidRPr="005C7C53">
        <w:rPr>
          <w:rFonts w:ascii="MS Reference Sans Serif" w:hAnsi="MS Reference Sans Serif" w:cs="Microsoft Tai Le"/>
          <w:bCs/>
          <w:sz w:val="18"/>
          <w:szCs w:val="18"/>
        </w:rPr>
        <w:t>r</w:t>
      </w:r>
      <w:r w:rsidR="00A55E91" w:rsidRPr="005C7C53">
        <w:rPr>
          <w:rFonts w:ascii="MS Reference Sans Serif" w:hAnsi="MS Reference Sans Serif" w:cs="Microsoft Tai Le"/>
          <w:bCs/>
          <w:sz w:val="18"/>
          <w:szCs w:val="18"/>
        </w:rPr>
        <w:t xml:space="preserve">. </w:t>
      </w:r>
      <w:r w:rsidR="00E73F7C" w:rsidRPr="005C7C53">
        <w:rPr>
          <w:rFonts w:ascii="MS Reference Sans Serif" w:hAnsi="MS Reference Sans Serif" w:cs="Microsoft Tai Le"/>
          <w:bCs/>
          <w:sz w:val="18"/>
          <w:szCs w:val="18"/>
        </w:rPr>
        <w:t>Peterson</w:t>
      </w:r>
      <w:r w:rsidRPr="005C7C53">
        <w:rPr>
          <w:rFonts w:ascii="MS Reference Sans Serif" w:hAnsi="MS Reference Sans Serif" w:cs="Microsoft Tai Le"/>
          <w:bCs/>
          <w:sz w:val="18"/>
          <w:szCs w:val="18"/>
        </w:rPr>
        <w:t>:</w:t>
      </w:r>
    </w:p>
    <w:p w14:paraId="50ACBE2A" w14:textId="77777777" w:rsidR="00900B4E" w:rsidRPr="005C7C53" w:rsidRDefault="00900B4E" w:rsidP="00900B4E">
      <w:pPr>
        <w:rPr>
          <w:rFonts w:ascii="MS Reference Sans Serif" w:hAnsi="MS Reference Sans Serif" w:cs="Microsoft Tai Le"/>
          <w:b/>
          <w:sz w:val="18"/>
          <w:szCs w:val="18"/>
        </w:rPr>
      </w:pPr>
    </w:p>
    <w:p w14:paraId="64C46DDB" w14:textId="075DD50E" w:rsidR="00255109" w:rsidRPr="005C7C53" w:rsidRDefault="00255109" w:rsidP="00255109">
      <w:pPr>
        <w:rPr>
          <w:rFonts w:ascii="MS Reference Sans Serif" w:hAnsi="MS Reference Sans Serif" w:cs="Microsoft Tai Le"/>
          <w:sz w:val="18"/>
          <w:szCs w:val="18"/>
        </w:rPr>
      </w:pPr>
      <w:r w:rsidRPr="005C7C53">
        <w:rPr>
          <w:rFonts w:ascii="MS Reference Sans Serif" w:hAnsi="MS Reference Sans Serif" w:cs="Microsoft Tai Le"/>
          <w:sz w:val="18"/>
          <w:szCs w:val="18"/>
        </w:rPr>
        <w:t xml:space="preserve">Thank you for the opportunity </w:t>
      </w:r>
      <w:r w:rsidR="00D64EC6" w:rsidRPr="005C7C53">
        <w:rPr>
          <w:rFonts w:ascii="MS Reference Sans Serif" w:hAnsi="MS Reference Sans Serif" w:cs="Microsoft Tai Le"/>
          <w:sz w:val="18"/>
          <w:szCs w:val="18"/>
        </w:rPr>
        <w:t>for Montana Fish, Wildlife &amp; Parks (</w:t>
      </w:r>
      <w:r w:rsidR="0019332D" w:rsidRPr="005C7C53">
        <w:rPr>
          <w:rFonts w:ascii="MS Reference Sans Serif" w:hAnsi="MS Reference Sans Serif" w:cs="Microsoft Tai Le"/>
          <w:sz w:val="18"/>
          <w:szCs w:val="18"/>
        </w:rPr>
        <w:t>FWP</w:t>
      </w:r>
      <w:r w:rsidR="00D64EC6" w:rsidRPr="005C7C53">
        <w:rPr>
          <w:rFonts w:ascii="MS Reference Sans Serif" w:hAnsi="MS Reference Sans Serif" w:cs="Microsoft Tai Le"/>
          <w:sz w:val="18"/>
          <w:szCs w:val="18"/>
        </w:rPr>
        <w:t xml:space="preserve">) </w:t>
      </w:r>
      <w:r w:rsidRPr="005C7C53">
        <w:rPr>
          <w:rFonts w:ascii="MS Reference Sans Serif" w:hAnsi="MS Reference Sans Serif" w:cs="Microsoft Tai Le"/>
          <w:sz w:val="18"/>
          <w:szCs w:val="18"/>
        </w:rPr>
        <w:t xml:space="preserve">to comment on the draft </w:t>
      </w:r>
      <w:r w:rsidR="00644199" w:rsidRPr="005C7C53">
        <w:rPr>
          <w:rFonts w:ascii="MS Reference Sans Serif" w:hAnsi="MS Reference Sans Serif" w:cs="Microsoft Tai Le"/>
          <w:sz w:val="18"/>
          <w:szCs w:val="18"/>
        </w:rPr>
        <w:t xml:space="preserve">environmental impact statement (DEIS) and the draft revised Forest Plan (DRFP) for </w:t>
      </w:r>
      <w:r w:rsidRPr="005C7C53">
        <w:rPr>
          <w:rFonts w:ascii="MS Reference Sans Serif" w:hAnsi="MS Reference Sans Serif" w:cs="Microsoft Tai Le"/>
          <w:sz w:val="18"/>
          <w:szCs w:val="18"/>
        </w:rPr>
        <w:t>the Nez Perce</w:t>
      </w:r>
      <w:r w:rsidR="00D64EC6" w:rsidRPr="005C7C53">
        <w:rPr>
          <w:rFonts w:ascii="MS Reference Sans Serif" w:hAnsi="MS Reference Sans Serif" w:cs="Microsoft Tai Le"/>
          <w:sz w:val="18"/>
          <w:szCs w:val="18"/>
        </w:rPr>
        <w:t>-</w:t>
      </w:r>
      <w:r w:rsidRPr="005C7C53">
        <w:rPr>
          <w:rFonts w:ascii="MS Reference Sans Serif" w:hAnsi="MS Reference Sans Serif" w:cs="Microsoft Tai Le"/>
          <w:sz w:val="18"/>
          <w:szCs w:val="18"/>
        </w:rPr>
        <w:t>Clearwater National Forest</w:t>
      </w:r>
      <w:r w:rsidR="00D64EC6" w:rsidRPr="005C7C53">
        <w:rPr>
          <w:rFonts w:ascii="MS Reference Sans Serif" w:hAnsi="MS Reference Sans Serif" w:cs="Microsoft Tai Le"/>
          <w:sz w:val="18"/>
          <w:szCs w:val="18"/>
        </w:rPr>
        <w:t>s</w:t>
      </w:r>
      <w:r w:rsidRPr="005C7C53">
        <w:rPr>
          <w:rFonts w:ascii="MS Reference Sans Serif" w:hAnsi="MS Reference Sans Serif" w:cs="Microsoft Tai Le"/>
          <w:sz w:val="18"/>
          <w:szCs w:val="18"/>
        </w:rPr>
        <w:t xml:space="preserve"> </w:t>
      </w:r>
      <w:r w:rsidR="00060DAC" w:rsidRPr="005C7C53">
        <w:rPr>
          <w:rFonts w:ascii="MS Reference Sans Serif" w:hAnsi="MS Reference Sans Serif" w:cs="Microsoft Tai Le"/>
          <w:sz w:val="18"/>
          <w:szCs w:val="18"/>
        </w:rPr>
        <w:t xml:space="preserve">(NPCNF) </w:t>
      </w:r>
      <w:r w:rsidRPr="005C7C53">
        <w:rPr>
          <w:rFonts w:ascii="MS Reference Sans Serif" w:hAnsi="MS Reference Sans Serif" w:cs="Microsoft Tai Le"/>
          <w:sz w:val="18"/>
          <w:szCs w:val="18"/>
        </w:rPr>
        <w:t xml:space="preserve">in </w:t>
      </w:r>
      <w:r w:rsidR="00D64EC6" w:rsidRPr="005C7C53">
        <w:rPr>
          <w:rFonts w:ascii="MS Reference Sans Serif" w:hAnsi="MS Reference Sans Serif" w:cs="Microsoft Tai Le"/>
          <w:sz w:val="18"/>
          <w:szCs w:val="18"/>
        </w:rPr>
        <w:t xml:space="preserve">east-central </w:t>
      </w:r>
      <w:r w:rsidRPr="005C7C53">
        <w:rPr>
          <w:rFonts w:ascii="MS Reference Sans Serif" w:hAnsi="MS Reference Sans Serif" w:cs="Microsoft Tai Le"/>
          <w:sz w:val="18"/>
          <w:szCs w:val="18"/>
        </w:rPr>
        <w:t>Idaho</w:t>
      </w:r>
      <w:r w:rsidR="00DB46D1" w:rsidRPr="005C7C53">
        <w:rPr>
          <w:rFonts w:ascii="MS Reference Sans Serif" w:hAnsi="MS Reference Sans Serif" w:cs="Microsoft Tai Le"/>
          <w:sz w:val="18"/>
          <w:szCs w:val="18"/>
        </w:rPr>
        <w:t>,</w:t>
      </w:r>
      <w:r w:rsidR="00D64EC6" w:rsidRPr="005C7C53">
        <w:rPr>
          <w:rFonts w:ascii="MS Reference Sans Serif" w:hAnsi="MS Reference Sans Serif" w:cs="Microsoft Tai Le"/>
          <w:sz w:val="18"/>
          <w:szCs w:val="18"/>
        </w:rPr>
        <w:t xml:space="preserve"> adjacent to Montana (Mineral, Missoula and Ravalli counties)</w:t>
      </w:r>
      <w:r w:rsidR="00A55E91" w:rsidRPr="005C7C53">
        <w:rPr>
          <w:rFonts w:ascii="MS Reference Sans Serif" w:hAnsi="MS Reference Sans Serif" w:cs="Microsoft Tai Le"/>
          <w:sz w:val="18"/>
          <w:szCs w:val="18"/>
        </w:rPr>
        <w:t xml:space="preserve">.  </w:t>
      </w:r>
      <w:r w:rsidR="0019332D" w:rsidRPr="005C7C53">
        <w:rPr>
          <w:rFonts w:ascii="MS Reference Sans Serif" w:hAnsi="MS Reference Sans Serif" w:cs="Microsoft Tai Le"/>
          <w:sz w:val="18"/>
          <w:szCs w:val="18"/>
        </w:rPr>
        <w:t>FWP</w:t>
      </w:r>
      <w:r w:rsidR="00060DAC" w:rsidRPr="005C7C53">
        <w:rPr>
          <w:rFonts w:ascii="MS Reference Sans Serif" w:hAnsi="MS Reference Sans Serif" w:cs="Microsoft Tai Le"/>
          <w:sz w:val="18"/>
          <w:szCs w:val="18"/>
        </w:rPr>
        <w:t xml:space="preserve"> is</w:t>
      </w:r>
      <w:r w:rsidRPr="005C7C53">
        <w:rPr>
          <w:rFonts w:ascii="MS Reference Sans Serif" w:hAnsi="MS Reference Sans Serif" w:cs="Microsoft Tai Le"/>
          <w:sz w:val="18"/>
          <w:szCs w:val="18"/>
        </w:rPr>
        <w:t xml:space="preserve"> interested in commenting on the draft plan because some of the proposed alternatives could have direct impacts on wildlife populations on the </w:t>
      </w:r>
      <w:r w:rsidR="00060DAC" w:rsidRPr="005C7C53">
        <w:rPr>
          <w:rFonts w:ascii="MS Reference Sans Serif" w:hAnsi="MS Reference Sans Serif" w:cs="Microsoft Tai Le"/>
          <w:sz w:val="18"/>
          <w:szCs w:val="18"/>
        </w:rPr>
        <w:t>Montana</w:t>
      </w:r>
      <w:r w:rsidR="000E7CD2" w:rsidRPr="005C7C53">
        <w:rPr>
          <w:rFonts w:ascii="MS Reference Sans Serif" w:hAnsi="MS Reference Sans Serif" w:cs="Microsoft Tai Le"/>
          <w:sz w:val="18"/>
          <w:szCs w:val="18"/>
        </w:rPr>
        <w:t xml:space="preserve"> side of the</w:t>
      </w:r>
      <w:r w:rsidR="00060DAC" w:rsidRPr="005C7C53">
        <w:rPr>
          <w:rFonts w:ascii="MS Reference Sans Serif" w:hAnsi="MS Reference Sans Serif" w:cs="Microsoft Tai Le"/>
          <w:sz w:val="18"/>
          <w:szCs w:val="18"/>
        </w:rPr>
        <w:t xml:space="preserve"> </w:t>
      </w:r>
      <w:r w:rsidRPr="005C7C53">
        <w:rPr>
          <w:rFonts w:ascii="MS Reference Sans Serif" w:hAnsi="MS Reference Sans Serif" w:cs="Microsoft Tai Le"/>
          <w:sz w:val="18"/>
          <w:szCs w:val="18"/>
        </w:rPr>
        <w:t>border</w:t>
      </w:r>
      <w:r w:rsidR="00A55E91" w:rsidRPr="005C7C53">
        <w:rPr>
          <w:rFonts w:ascii="MS Reference Sans Serif" w:hAnsi="MS Reference Sans Serif" w:cs="Microsoft Tai Le"/>
          <w:sz w:val="18"/>
          <w:szCs w:val="18"/>
        </w:rPr>
        <w:t xml:space="preserve">.  </w:t>
      </w:r>
      <w:r w:rsidR="00060DAC" w:rsidRPr="005C7C53">
        <w:rPr>
          <w:rFonts w:ascii="MS Reference Sans Serif" w:hAnsi="MS Reference Sans Serif" w:cs="Microsoft Tai Le"/>
          <w:sz w:val="18"/>
          <w:szCs w:val="18"/>
        </w:rPr>
        <w:t>Additionally</w:t>
      </w:r>
      <w:r w:rsidRPr="005C7C53">
        <w:rPr>
          <w:rFonts w:ascii="MS Reference Sans Serif" w:hAnsi="MS Reference Sans Serif" w:cs="Microsoft Tai Le"/>
          <w:sz w:val="18"/>
          <w:szCs w:val="18"/>
        </w:rPr>
        <w:t xml:space="preserve">, </w:t>
      </w:r>
      <w:r w:rsidR="00060DAC" w:rsidRPr="005C7C53">
        <w:rPr>
          <w:rFonts w:ascii="MS Reference Sans Serif" w:hAnsi="MS Reference Sans Serif" w:cs="Microsoft Tai Le"/>
          <w:sz w:val="18"/>
          <w:szCs w:val="18"/>
        </w:rPr>
        <w:t>NPCNF</w:t>
      </w:r>
      <w:r w:rsidRPr="005C7C53">
        <w:rPr>
          <w:rFonts w:ascii="MS Reference Sans Serif" w:hAnsi="MS Reference Sans Serif" w:cs="Microsoft Tai Le"/>
          <w:sz w:val="18"/>
          <w:szCs w:val="18"/>
        </w:rPr>
        <w:t xml:space="preserve"> decisions </w:t>
      </w:r>
      <w:r w:rsidR="00DB46D1" w:rsidRPr="005C7C53">
        <w:rPr>
          <w:rFonts w:ascii="MS Reference Sans Serif" w:hAnsi="MS Reference Sans Serif" w:cs="Microsoft Tai Le"/>
          <w:sz w:val="18"/>
          <w:szCs w:val="18"/>
        </w:rPr>
        <w:t>could influence</w:t>
      </w:r>
      <w:r w:rsidRPr="005C7C53">
        <w:rPr>
          <w:rFonts w:ascii="MS Reference Sans Serif" w:hAnsi="MS Reference Sans Serif" w:cs="Microsoft Tai Le"/>
          <w:sz w:val="18"/>
          <w:szCs w:val="18"/>
        </w:rPr>
        <w:t xml:space="preserve"> future management direction on the Lolo National Forest </w:t>
      </w:r>
      <w:r w:rsidR="00060DAC" w:rsidRPr="005C7C53">
        <w:rPr>
          <w:rFonts w:ascii="MS Reference Sans Serif" w:hAnsi="MS Reference Sans Serif" w:cs="Microsoft Tai Le"/>
          <w:sz w:val="18"/>
          <w:szCs w:val="18"/>
        </w:rPr>
        <w:t xml:space="preserve">(LNF) </w:t>
      </w:r>
      <w:r w:rsidRPr="005C7C53">
        <w:rPr>
          <w:rFonts w:ascii="MS Reference Sans Serif" w:hAnsi="MS Reference Sans Serif" w:cs="Microsoft Tai Le"/>
          <w:sz w:val="18"/>
          <w:szCs w:val="18"/>
        </w:rPr>
        <w:t>in Montana</w:t>
      </w:r>
      <w:r w:rsidR="00A55E91" w:rsidRPr="005C7C53">
        <w:rPr>
          <w:rFonts w:ascii="MS Reference Sans Serif" w:hAnsi="MS Reference Sans Serif" w:cs="Microsoft Tai Le"/>
          <w:sz w:val="18"/>
          <w:szCs w:val="18"/>
        </w:rPr>
        <w:t xml:space="preserve">.  </w:t>
      </w:r>
      <w:r w:rsidRPr="005C7C53">
        <w:rPr>
          <w:rFonts w:ascii="MS Reference Sans Serif" w:hAnsi="MS Reference Sans Serif" w:cs="Microsoft Tai Le"/>
          <w:sz w:val="18"/>
          <w:szCs w:val="18"/>
        </w:rPr>
        <w:t xml:space="preserve">Changes in travel management on the Idaho border </w:t>
      </w:r>
      <w:r w:rsidR="00060DAC" w:rsidRPr="005C7C53">
        <w:rPr>
          <w:rFonts w:ascii="MS Reference Sans Serif" w:hAnsi="MS Reference Sans Serif" w:cs="Microsoft Tai Le"/>
          <w:sz w:val="18"/>
          <w:szCs w:val="18"/>
        </w:rPr>
        <w:t>would</w:t>
      </w:r>
      <w:r w:rsidRPr="005C7C53">
        <w:rPr>
          <w:rFonts w:ascii="MS Reference Sans Serif" w:hAnsi="MS Reference Sans Serif" w:cs="Microsoft Tai Le"/>
          <w:sz w:val="18"/>
          <w:szCs w:val="18"/>
        </w:rPr>
        <w:t xml:space="preserve"> inevitably influence the upcoming Forest Plan revision on the L</w:t>
      </w:r>
      <w:r w:rsidR="00060DAC" w:rsidRPr="005C7C53">
        <w:rPr>
          <w:rFonts w:ascii="MS Reference Sans Serif" w:hAnsi="MS Reference Sans Serif" w:cs="Microsoft Tai Le"/>
          <w:sz w:val="18"/>
          <w:szCs w:val="18"/>
        </w:rPr>
        <w:t>NF.</w:t>
      </w:r>
    </w:p>
    <w:p w14:paraId="5684D30C" w14:textId="77777777" w:rsidR="00255109" w:rsidRPr="005C7C53" w:rsidRDefault="00255109" w:rsidP="00255109">
      <w:pPr>
        <w:rPr>
          <w:rFonts w:ascii="MS Reference Sans Serif" w:hAnsi="MS Reference Sans Serif" w:cs="Microsoft Tai Le"/>
          <w:sz w:val="18"/>
          <w:szCs w:val="18"/>
        </w:rPr>
      </w:pPr>
    </w:p>
    <w:p w14:paraId="5EB7697C" w14:textId="726A8376" w:rsidR="00255109" w:rsidRPr="005C7C53" w:rsidRDefault="0019332D" w:rsidP="00255109">
      <w:pPr>
        <w:rPr>
          <w:rFonts w:ascii="MS Reference Sans Serif" w:hAnsi="MS Reference Sans Serif" w:cs="Microsoft Tai Le"/>
          <w:sz w:val="18"/>
          <w:szCs w:val="18"/>
        </w:rPr>
      </w:pPr>
      <w:r w:rsidRPr="005C7C53">
        <w:rPr>
          <w:rFonts w:ascii="MS Reference Sans Serif" w:hAnsi="MS Reference Sans Serif" w:cs="Microsoft Tai Le"/>
          <w:sz w:val="18"/>
          <w:szCs w:val="18"/>
        </w:rPr>
        <w:t>FWP</w:t>
      </w:r>
      <w:r w:rsidR="00255109" w:rsidRPr="005C7C53">
        <w:rPr>
          <w:rFonts w:ascii="MS Reference Sans Serif" w:hAnsi="MS Reference Sans Serif" w:cs="Microsoft Tai Le"/>
          <w:sz w:val="18"/>
          <w:szCs w:val="18"/>
        </w:rPr>
        <w:t xml:space="preserve"> do</w:t>
      </w:r>
      <w:r w:rsidR="00060DAC" w:rsidRPr="005C7C53">
        <w:rPr>
          <w:rFonts w:ascii="MS Reference Sans Serif" w:hAnsi="MS Reference Sans Serif" w:cs="Microsoft Tai Le"/>
          <w:sz w:val="18"/>
          <w:szCs w:val="18"/>
        </w:rPr>
        <w:t xml:space="preserve">es </w:t>
      </w:r>
      <w:r w:rsidR="00255109" w:rsidRPr="005C7C53">
        <w:rPr>
          <w:rFonts w:ascii="MS Reference Sans Serif" w:hAnsi="MS Reference Sans Serif" w:cs="Microsoft Tai Le"/>
          <w:sz w:val="18"/>
          <w:szCs w:val="18"/>
        </w:rPr>
        <w:t xml:space="preserve">not support any alternative that </w:t>
      </w:r>
      <w:r w:rsidR="00060DAC" w:rsidRPr="005C7C53">
        <w:rPr>
          <w:rFonts w:ascii="MS Reference Sans Serif" w:hAnsi="MS Reference Sans Serif" w:cs="Microsoft Tai Le"/>
          <w:sz w:val="18"/>
          <w:szCs w:val="18"/>
        </w:rPr>
        <w:t>c</w:t>
      </w:r>
      <w:r w:rsidR="00255109" w:rsidRPr="005C7C53">
        <w:rPr>
          <w:rFonts w:ascii="MS Reference Sans Serif" w:hAnsi="MS Reference Sans Serif" w:cs="Microsoft Tai Le"/>
          <w:sz w:val="18"/>
          <w:szCs w:val="18"/>
        </w:rPr>
        <w:t xml:space="preserve">ould open winter motorized recreation along the </w:t>
      </w:r>
      <w:r w:rsidR="00917F1F" w:rsidRPr="005C7C53">
        <w:rPr>
          <w:rFonts w:ascii="MS Reference Sans Serif" w:hAnsi="MS Reference Sans Serif" w:cs="Microsoft Tai Le"/>
          <w:sz w:val="18"/>
          <w:szCs w:val="18"/>
        </w:rPr>
        <w:t>Montana/Idaho (</w:t>
      </w:r>
      <w:r w:rsidR="00060DAC" w:rsidRPr="005C7C53">
        <w:rPr>
          <w:rFonts w:ascii="MS Reference Sans Serif" w:hAnsi="MS Reference Sans Serif" w:cs="Microsoft Tai Le"/>
          <w:sz w:val="18"/>
          <w:szCs w:val="18"/>
        </w:rPr>
        <w:t>M</w:t>
      </w:r>
      <w:r w:rsidR="00A55E91" w:rsidRPr="005C7C53">
        <w:rPr>
          <w:rFonts w:ascii="MS Reference Sans Serif" w:hAnsi="MS Reference Sans Serif" w:cs="Microsoft Tai Le"/>
          <w:sz w:val="18"/>
          <w:szCs w:val="18"/>
        </w:rPr>
        <w:t>T/ID</w:t>
      </w:r>
      <w:r w:rsidR="000576DF">
        <w:rPr>
          <w:rFonts w:ascii="MS Reference Sans Serif" w:hAnsi="MS Reference Sans Serif" w:cs="Microsoft Tai Le"/>
          <w:sz w:val="18"/>
          <w:szCs w:val="18"/>
        </w:rPr>
        <w:t>)</w:t>
      </w:r>
      <w:r w:rsidR="00255109" w:rsidRPr="005C7C53">
        <w:rPr>
          <w:rFonts w:ascii="MS Reference Sans Serif" w:hAnsi="MS Reference Sans Serif" w:cs="Microsoft Tai Le"/>
          <w:sz w:val="18"/>
          <w:szCs w:val="18"/>
        </w:rPr>
        <w:t xml:space="preserve"> border in the Hoodoo zone (from Hoodoo Pass to just west of Lolo Pass) because of its potential impacts on wildlife</w:t>
      </w:r>
      <w:r w:rsidR="00A55E91" w:rsidRPr="005C7C53">
        <w:rPr>
          <w:rFonts w:ascii="MS Reference Sans Serif" w:hAnsi="MS Reference Sans Serif" w:cs="Microsoft Tai Le"/>
          <w:sz w:val="18"/>
          <w:szCs w:val="18"/>
        </w:rPr>
        <w:t xml:space="preserve">.  </w:t>
      </w:r>
      <w:r w:rsidR="00255109" w:rsidRPr="005C7C53">
        <w:rPr>
          <w:rFonts w:ascii="MS Reference Sans Serif" w:hAnsi="MS Reference Sans Serif" w:cs="Microsoft Tai Le"/>
          <w:sz w:val="18"/>
          <w:szCs w:val="18"/>
        </w:rPr>
        <w:t>The Hoodoo zone represents an important core area for wildlife security</w:t>
      </w:r>
      <w:r w:rsidR="00A55E91" w:rsidRPr="005C7C53">
        <w:rPr>
          <w:rFonts w:ascii="MS Reference Sans Serif" w:hAnsi="MS Reference Sans Serif" w:cs="Microsoft Tai Le"/>
          <w:sz w:val="18"/>
          <w:szCs w:val="18"/>
        </w:rPr>
        <w:t xml:space="preserve">.  </w:t>
      </w:r>
      <w:r w:rsidR="00255109" w:rsidRPr="005C7C53">
        <w:rPr>
          <w:rFonts w:ascii="MS Reference Sans Serif" w:hAnsi="MS Reference Sans Serif" w:cs="Microsoft Tai Le"/>
          <w:sz w:val="18"/>
          <w:szCs w:val="18"/>
        </w:rPr>
        <w:t>These types of core protected areas are extremely important to help maintain resiliency in wildlife populations to climate change and disease while helping keep wildlife populations across the larger landscape connected</w:t>
      </w:r>
      <w:r w:rsidR="00A55E91" w:rsidRPr="005C7C53">
        <w:rPr>
          <w:rFonts w:ascii="MS Reference Sans Serif" w:hAnsi="MS Reference Sans Serif" w:cs="Microsoft Tai Le"/>
          <w:sz w:val="18"/>
          <w:szCs w:val="18"/>
        </w:rPr>
        <w:t xml:space="preserve">.  </w:t>
      </w:r>
      <w:r w:rsidR="00255109" w:rsidRPr="005C7C53">
        <w:rPr>
          <w:rFonts w:ascii="MS Reference Sans Serif" w:hAnsi="MS Reference Sans Serif" w:cs="Microsoft Tai Le"/>
          <w:sz w:val="18"/>
          <w:szCs w:val="18"/>
        </w:rPr>
        <w:t>The ridgeline along the MT/ID border and the passes, such as Hoodoo Pass, are important for wildlife connectivity</w:t>
      </w:r>
      <w:r w:rsidR="00A55E91" w:rsidRPr="005C7C53">
        <w:rPr>
          <w:rFonts w:ascii="MS Reference Sans Serif" w:hAnsi="MS Reference Sans Serif" w:cs="Microsoft Tai Le"/>
          <w:sz w:val="18"/>
          <w:szCs w:val="18"/>
        </w:rPr>
        <w:t xml:space="preserve">.  </w:t>
      </w:r>
      <w:r w:rsidR="00255109" w:rsidRPr="005C7C53">
        <w:rPr>
          <w:rFonts w:ascii="MS Reference Sans Serif" w:hAnsi="MS Reference Sans Serif" w:cs="Microsoft Tai Le"/>
          <w:sz w:val="18"/>
          <w:szCs w:val="18"/>
        </w:rPr>
        <w:t xml:space="preserve">Wolverine, marten, fisher, and </w:t>
      </w:r>
      <w:r w:rsidR="00A55E91" w:rsidRPr="005C7C53">
        <w:rPr>
          <w:rFonts w:ascii="MS Reference Sans Serif" w:hAnsi="MS Reference Sans Serif" w:cs="Microsoft Tai Le"/>
          <w:sz w:val="18"/>
          <w:szCs w:val="18"/>
        </w:rPr>
        <w:t xml:space="preserve">Canada </w:t>
      </w:r>
      <w:r w:rsidR="00255109" w:rsidRPr="005C7C53">
        <w:rPr>
          <w:rFonts w:ascii="MS Reference Sans Serif" w:hAnsi="MS Reference Sans Serif" w:cs="Microsoft Tai Le"/>
          <w:sz w:val="18"/>
          <w:szCs w:val="18"/>
        </w:rPr>
        <w:t>lynx use the Trout Creek and Fish Creek drainages on the Montana side in the winter</w:t>
      </w:r>
      <w:r w:rsidR="00A55E91" w:rsidRPr="005C7C53">
        <w:rPr>
          <w:rFonts w:ascii="MS Reference Sans Serif" w:hAnsi="MS Reference Sans Serif" w:cs="Microsoft Tai Le"/>
          <w:sz w:val="18"/>
          <w:szCs w:val="18"/>
        </w:rPr>
        <w:t>,</w:t>
      </w:r>
      <w:r w:rsidR="00255109" w:rsidRPr="005C7C53">
        <w:rPr>
          <w:rFonts w:ascii="MS Reference Sans Serif" w:hAnsi="MS Reference Sans Serif" w:cs="Microsoft Tai Le"/>
          <w:sz w:val="18"/>
          <w:szCs w:val="18"/>
        </w:rPr>
        <w:t xml:space="preserve"> and the Hoodoo zone provides important connectivity for these populations into Idaho</w:t>
      </w:r>
      <w:r w:rsidR="00A55E91" w:rsidRPr="005C7C53">
        <w:rPr>
          <w:rFonts w:ascii="MS Reference Sans Serif" w:hAnsi="MS Reference Sans Serif" w:cs="Microsoft Tai Le"/>
          <w:sz w:val="18"/>
          <w:szCs w:val="18"/>
        </w:rPr>
        <w:t xml:space="preserve">.  </w:t>
      </w:r>
      <w:r w:rsidR="00255109" w:rsidRPr="005C7C53">
        <w:rPr>
          <w:rFonts w:ascii="MS Reference Sans Serif" w:hAnsi="MS Reference Sans Serif" w:cs="Microsoft Tai Le"/>
          <w:sz w:val="18"/>
          <w:szCs w:val="18"/>
        </w:rPr>
        <w:t xml:space="preserve">Motorized recreation in winter </w:t>
      </w:r>
      <w:r w:rsidR="00526397" w:rsidRPr="005C7C53">
        <w:rPr>
          <w:rFonts w:ascii="MS Reference Sans Serif" w:hAnsi="MS Reference Sans Serif" w:cs="Microsoft Tai Le"/>
          <w:sz w:val="18"/>
          <w:szCs w:val="18"/>
        </w:rPr>
        <w:t>risks</w:t>
      </w:r>
      <w:r w:rsidR="00255109" w:rsidRPr="005C7C53">
        <w:rPr>
          <w:rFonts w:ascii="MS Reference Sans Serif" w:hAnsi="MS Reference Sans Serif" w:cs="Microsoft Tai Le"/>
          <w:sz w:val="18"/>
          <w:szCs w:val="18"/>
        </w:rPr>
        <w:t xml:space="preserve"> displace</w:t>
      </w:r>
      <w:r w:rsidR="00526397" w:rsidRPr="005C7C53">
        <w:rPr>
          <w:rFonts w:ascii="MS Reference Sans Serif" w:hAnsi="MS Reference Sans Serif" w:cs="Microsoft Tai Le"/>
          <w:sz w:val="18"/>
          <w:szCs w:val="18"/>
        </w:rPr>
        <w:t>ment</w:t>
      </w:r>
      <w:r w:rsidR="00255109" w:rsidRPr="005C7C53">
        <w:rPr>
          <w:rFonts w:ascii="MS Reference Sans Serif" w:hAnsi="MS Reference Sans Serif" w:cs="Microsoft Tai Le"/>
          <w:sz w:val="18"/>
          <w:szCs w:val="18"/>
        </w:rPr>
        <w:t xml:space="preserve"> and stress </w:t>
      </w:r>
      <w:r w:rsidR="00526397" w:rsidRPr="005C7C53">
        <w:rPr>
          <w:rFonts w:ascii="MS Reference Sans Serif" w:hAnsi="MS Reference Sans Serif" w:cs="Microsoft Tai Le"/>
          <w:sz w:val="18"/>
          <w:szCs w:val="18"/>
        </w:rPr>
        <w:t xml:space="preserve">to </w:t>
      </w:r>
      <w:r w:rsidR="00255109" w:rsidRPr="005C7C53">
        <w:rPr>
          <w:rFonts w:ascii="MS Reference Sans Serif" w:hAnsi="MS Reference Sans Serif" w:cs="Microsoft Tai Le"/>
          <w:sz w:val="18"/>
          <w:szCs w:val="18"/>
        </w:rPr>
        <w:t xml:space="preserve">wildlife (Joslin and Youmans 1999, </w:t>
      </w:r>
      <w:proofErr w:type="spellStart"/>
      <w:r w:rsidR="00255109" w:rsidRPr="005C7C53">
        <w:rPr>
          <w:rFonts w:ascii="MS Reference Sans Serif" w:hAnsi="MS Reference Sans Serif" w:cs="Microsoft Tai Le"/>
          <w:sz w:val="18"/>
          <w:szCs w:val="18"/>
        </w:rPr>
        <w:t>Heinemeyer</w:t>
      </w:r>
      <w:proofErr w:type="spellEnd"/>
      <w:r w:rsidR="00255109" w:rsidRPr="005C7C53">
        <w:rPr>
          <w:rFonts w:ascii="MS Reference Sans Serif" w:hAnsi="MS Reference Sans Serif" w:cs="Microsoft Tai Le"/>
          <w:sz w:val="18"/>
          <w:szCs w:val="18"/>
        </w:rPr>
        <w:t xml:space="preserve"> et al</w:t>
      </w:r>
      <w:r w:rsidR="00A55E91" w:rsidRPr="005C7C53">
        <w:rPr>
          <w:rFonts w:ascii="MS Reference Sans Serif" w:hAnsi="MS Reference Sans Serif" w:cs="Microsoft Tai Le"/>
          <w:sz w:val="18"/>
          <w:szCs w:val="18"/>
        </w:rPr>
        <w:t xml:space="preserve">. </w:t>
      </w:r>
      <w:r w:rsidR="00255109" w:rsidRPr="005C7C53">
        <w:rPr>
          <w:rFonts w:ascii="MS Reference Sans Serif" w:hAnsi="MS Reference Sans Serif" w:cs="Microsoft Tai Le"/>
          <w:sz w:val="18"/>
          <w:szCs w:val="18"/>
        </w:rPr>
        <w:t>2019).</w:t>
      </w:r>
    </w:p>
    <w:p w14:paraId="0923B7CB" w14:textId="77777777" w:rsidR="00255109" w:rsidRPr="005C7C53" w:rsidRDefault="00255109" w:rsidP="00255109">
      <w:pPr>
        <w:rPr>
          <w:rFonts w:ascii="MS Reference Sans Serif" w:hAnsi="MS Reference Sans Serif" w:cs="Microsoft Tai Le"/>
          <w:sz w:val="18"/>
          <w:szCs w:val="18"/>
        </w:rPr>
      </w:pPr>
    </w:p>
    <w:p w14:paraId="2A8FE943" w14:textId="39529F65" w:rsidR="00DE2CB1" w:rsidRPr="005C7C53" w:rsidRDefault="00255109" w:rsidP="00255109">
      <w:pPr>
        <w:rPr>
          <w:rFonts w:ascii="MS Reference Sans Serif" w:hAnsi="MS Reference Sans Serif" w:cs="Microsoft Tai Le"/>
          <w:sz w:val="18"/>
          <w:szCs w:val="18"/>
        </w:rPr>
      </w:pPr>
      <w:r w:rsidRPr="005C7C53">
        <w:rPr>
          <w:rFonts w:ascii="MS Reference Sans Serif" w:hAnsi="MS Reference Sans Serif" w:cs="Microsoft Tai Le"/>
          <w:sz w:val="18"/>
          <w:szCs w:val="18"/>
        </w:rPr>
        <w:t xml:space="preserve">Mountain goats are of </w:t>
      </w:r>
      <w:proofErr w:type="gramStart"/>
      <w:r w:rsidRPr="005C7C53">
        <w:rPr>
          <w:rFonts w:ascii="MS Reference Sans Serif" w:hAnsi="MS Reference Sans Serif" w:cs="Microsoft Tai Le"/>
          <w:sz w:val="18"/>
          <w:szCs w:val="18"/>
        </w:rPr>
        <w:t>particular concern</w:t>
      </w:r>
      <w:proofErr w:type="gramEnd"/>
      <w:r w:rsidRPr="005C7C53">
        <w:rPr>
          <w:rFonts w:ascii="MS Reference Sans Serif" w:hAnsi="MS Reference Sans Serif" w:cs="Microsoft Tai Le"/>
          <w:sz w:val="18"/>
          <w:szCs w:val="18"/>
        </w:rPr>
        <w:t xml:space="preserve"> </w:t>
      </w:r>
      <w:r w:rsidR="00B0411E" w:rsidRPr="005C7C53">
        <w:rPr>
          <w:rFonts w:ascii="MS Reference Sans Serif" w:hAnsi="MS Reference Sans Serif" w:cs="Microsoft Tai Le"/>
          <w:sz w:val="18"/>
          <w:szCs w:val="18"/>
        </w:rPr>
        <w:t>along the MT</w:t>
      </w:r>
      <w:r w:rsidR="00AC3DF2" w:rsidRPr="005C7C53">
        <w:rPr>
          <w:rFonts w:ascii="MS Reference Sans Serif" w:hAnsi="MS Reference Sans Serif" w:cs="Microsoft Tai Le"/>
          <w:sz w:val="18"/>
          <w:szCs w:val="18"/>
        </w:rPr>
        <w:t>/ID</w:t>
      </w:r>
      <w:r w:rsidR="00B0411E" w:rsidRPr="005C7C53">
        <w:rPr>
          <w:rFonts w:ascii="MS Reference Sans Serif" w:hAnsi="MS Reference Sans Serif" w:cs="Microsoft Tai Le"/>
          <w:sz w:val="18"/>
          <w:szCs w:val="18"/>
        </w:rPr>
        <w:t xml:space="preserve"> border, especially </w:t>
      </w:r>
      <w:r w:rsidR="00812062" w:rsidRPr="005C7C53">
        <w:rPr>
          <w:rFonts w:ascii="MS Reference Sans Serif" w:hAnsi="MS Reference Sans Serif" w:cs="Microsoft Tai Le"/>
          <w:sz w:val="18"/>
          <w:szCs w:val="18"/>
        </w:rPr>
        <w:t xml:space="preserve">within </w:t>
      </w:r>
      <w:r w:rsidR="00B0411E" w:rsidRPr="005C7C53">
        <w:rPr>
          <w:rFonts w:ascii="MS Reference Sans Serif" w:hAnsi="MS Reference Sans Serif" w:cs="Microsoft Tai Le"/>
          <w:sz w:val="18"/>
          <w:szCs w:val="18"/>
        </w:rPr>
        <w:t xml:space="preserve">the Great Burn recommended wilderness area in Montana, which is adjacent to the Hoodoo </w:t>
      </w:r>
      <w:r w:rsidR="00477024" w:rsidRPr="005C7C53">
        <w:rPr>
          <w:rFonts w:ascii="MS Reference Sans Serif" w:hAnsi="MS Reference Sans Serif" w:cs="Microsoft Tai Le"/>
          <w:sz w:val="18"/>
          <w:szCs w:val="18"/>
        </w:rPr>
        <w:t>r</w:t>
      </w:r>
      <w:r w:rsidR="00B0411E" w:rsidRPr="005C7C53">
        <w:rPr>
          <w:rFonts w:ascii="MS Reference Sans Serif" w:hAnsi="MS Reference Sans Serif" w:cs="Microsoft Tai Le"/>
          <w:sz w:val="18"/>
          <w:szCs w:val="18"/>
        </w:rPr>
        <w:t xml:space="preserve">oadless </w:t>
      </w:r>
      <w:r w:rsidR="00477024" w:rsidRPr="005C7C53">
        <w:rPr>
          <w:rFonts w:ascii="MS Reference Sans Serif" w:hAnsi="MS Reference Sans Serif" w:cs="Microsoft Tai Le"/>
          <w:sz w:val="18"/>
          <w:szCs w:val="18"/>
        </w:rPr>
        <w:t>a</w:t>
      </w:r>
      <w:r w:rsidR="00B0411E" w:rsidRPr="005C7C53">
        <w:rPr>
          <w:rFonts w:ascii="MS Reference Sans Serif" w:hAnsi="MS Reference Sans Serif" w:cs="Microsoft Tai Le"/>
          <w:sz w:val="18"/>
          <w:szCs w:val="18"/>
        </w:rPr>
        <w:t>rea</w:t>
      </w:r>
      <w:r w:rsidR="00AC3DF2" w:rsidRPr="005C7C53">
        <w:rPr>
          <w:rFonts w:ascii="MS Reference Sans Serif" w:hAnsi="MS Reference Sans Serif" w:cs="Microsoft Tai Le"/>
          <w:sz w:val="18"/>
          <w:szCs w:val="18"/>
        </w:rPr>
        <w:t xml:space="preserve"> in Idaho</w:t>
      </w:r>
      <w:r w:rsidR="00B0411E" w:rsidRPr="005C7C53">
        <w:rPr>
          <w:rFonts w:ascii="MS Reference Sans Serif" w:hAnsi="MS Reference Sans Serif" w:cs="Microsoft Tai Le"/>
          <w:sz w:val="18"/>
          <w:szCs w:val="18"/>
        </w:rPr>
        <w:t xml:space="preserve">.  </w:t>
      </w:r>
      <w:r w:rsidRPr="005C7C53">
        <w:rPr>
          <w:rFonts w:ascii="MS Reference Sans Serif" w:hAnsi="MS Reference Sans Serif" w:cs="Microsoft Tai Le"/>
          <w:sz w:val="18"/>
          <w:szCs w:val="18"/>
        </w:rPr>
        <w:t>In years past (</w:t>
      </w:r>
      <w:r w:rsidR="00935399" w:rsidRPr="005C7C53">
        <w:rPr>
          <w:rFonts w:ascii="MS Reference Sans Serif" w:hAnsi="MS Reference Sans Serif" w:cs="Microsoft Tai Le"/>
          <w:sz w:val="18"/>
          <w:szCs w:val="18"/>
        </w:rPr>
        <w:t>19</w:t>
      </w:r>
      <w:r w:rsidRPr="005C7C53">
        <w:rPr>
          <w:rFonts w:ascii="MS Reference Sans Serif" w:hAnsi="MS Reference Sans Serif" w:cs="Microsoft Tai Le"/>
          <w:sz w:val="18"/>
          <w:szCs w:val="18"/>
        </w:rPr>
        <w:t xml:space="preserve">80s, </w:t>
      </w:r>
      <w:r w:rsidR="00935399" w:rsidRPr="005C7C53">
        <w:rPr>
          <w:rFonts w:ascii="MS Reference Sans Serif" w:hAnsi="MS Reference Sans Serif" w:cs="Microsoft Tai Le"/>
          <w:sz w:val="18"/>
          <w:szCs w:val="18"/>
        </w:rPr>
        <w:t>‘</w:t>
      </w:r>
      <w:r w:rsidRPr="005C7C53">
        <w:rPr>
          <w:rFonts w:ascii="MS Reference Sans Serif" w:hAnsi="MS Reference Sans Serif" w:cs="Microsoft Tai Le"/>
          <w:sz w:val="18"/>
          <w:szCs w:val="18"/>
        </w:rPr>
        <w:t>90s, and early 2000s</w:t>
      </w:r>
      <w:r w:rsidR="00644199" w:rsidRPr="005C7C53">
        <w:rPr>
          <w:rFonts w:ascii="MS Reference Sans Serif" w:hAnsi="MS Reference Sans Serif" w:cs="Microsoft Tai Le"/>
          <w:sz w:val="18"/>
          <w:szCs w:val="18"/>
        </w:rPr>
        <w:t>), mountain</w:t>
      </w:r>
      <w:r w:rsidRPr="005C7C53">
        <w:rPr>
          <w:rFonts w:ascii="MS Reference Sans Serif" w:hAnsi="MS Reference Sans Serif" w:cs="Microsoft Tai Le"/>
          <w:sz w:val="18"/>
          <w:szCs w:val="18"/>
        </w:rPr>
        <w:t xml:space="preserve"> goats could be found in several drainages of the Great Burn (Cache, Straight, West Fork of Fish, North Fork of Fish, and Trout </w:t>
      </w:r>
      <w:r w:rsidR="00935399" w:rsidRPr="005C7C53">
        <w:rPr>
          <w:rFonts w:ascii="MS Reference Sans Serif" w:hAnsi="MS Reference Sans Serif" w:cs="Microsoft Tai Le"/>
          <w:sz w:val="18"/>
          <w:szCs w:val="18"/>
        </w:rPr>
        <w:t>creeks</w:t>
      </w:r>
      <w:r w:rsidRPr="005C7C53">
        <w:rPr>
          <w:rFonts w:ascii="MS Reference Sans Serif" w:hAnsi="MS Reference Sans Serif" w:cs="Microsoft Tai Le"/>
          <w:sz w:val="18"/>
          <w:szCs w:val="18"/>
        </w:rPr>
        <w:t>)</w:t>
      </w:r>
      <w:r w:rsidR="00A55E91" w:rsidRPr="005C7C53">
        <w:rPr>
          <w:rFonts w:ascii="MS Reference Sans Serif" w:hAnsi="MS Reference Sans Serif" w:cs="Microsoft Tai Le"/>
          <w:sz w:val="18"/>
          <w:szCs w:val="18"/>
        </w:rPr>
        <w:t xml:space="preserve">.  </w:t>
      </w:r>
      <w:r w:rsidR="00526397" w:rsidRPr="005C7C53">
        <w:rPr>
          <w:rFonts w:ascii="MS Reference Sans Serif" w:hAnsi="MS Reference Sans Serif" w:cs="Microsoft Tai Le"/>
          <w:sz w:val="18"/>
          <w:szCs w:val="18"/>
        </w:rPr>
        <w:t xml:space="preserve">Today </w:t>
      </w:r>
      <w:r w:rsidRPr="005C7C53">
        <w:rPr>
          <w:rFonts w:ascii="MS Reference Sans Serif" w:hAnsi="MS Reference Sans Serif" w:cs="Microsoft Tai Le"/>
          <w:sz w:val="18"/>
          <w:szCs w:val="18"/>
        </w:rPr>
        <w:t>there is just one population remaining in the Trout Creek drainage</w:t>
      </w:r>
      <w:r w:rsidR="000576DF">
        <w:rPr>
          <w:rFonts w:ascii="MS Reference Sans Serif" w:hAnsi="MS Reference Sans Serif" w:cs="Microsoft Tai Le"/>
          <w:sz w:val="18"/>
          <w:szCs w:val="18"/>
        </w:rPr>
        <w:t>;</w:t>
      </w:r>
      <w:r w:rsidRPr="005C7C53">
        <w:rPr>
          <w:rFonts w:ascii="MS Reference Sans Serif" w:hAnsi="MS Reference Sans Serif" w:cs="Microsoft Tai Le"/>
          <w:sz w:val="18"/>
          <w:szCs w:val="18"/>
        </w:rPr>
        <w:t xml:space="preserve"> it is unknown why the other groups disappeared</w:t>
      </w:r>
      <w:r w:rsidR="00A55E91" w:rsidRPr="005C7C53">
        <w:rPr>
          <w:rFonts w:ascii="MS Reference Sans Serif" w:hAnsi="MS Reference Sans Serif" w:cs="Microsoft Tai Le"/>
          <w:sz w:val="18"/>
          <w:szCs w:val="18"/>
        </w:rPr>
        <w:t>.</w:t>
      </w:r>
    </w:p>
    <w:p w14:paraId="57E0CB29" w14:textId="77777777" w:rsidR="00DE2CB1" w:rsidRPr="005C7C53" w:rsidRDefault="00DE2CB1" w:rsidP="00255109">
      <w:pPr>
        <w:rPr>
          <w:rFonts w:ascii="MS Reference Sans Serif" w:hAnsi="MS Reference Sans Serif" w:cs="Microsoft Tai Le"/>
          <w:sz w:val="18"/>
          <w:szCs w:val="18"/>
        </w:rPr>
      </w:pPr>
    </w:p>
    <w:p w14:paraId="3D56AEB6" w14:textId="4160793F" w:rsidR="00255109" w:rsidRPr="005C7C53" w:rsidRDefault="00255109" w:rsidP="00255109">
      <w:pPr>
        <w:rPr>
          <w:rFonts w:ascii="MS Reference Sans Serif" w:hAnsi="MS Reference Sans Serif" w:cs="Microsoft Tai Le"/>
          <w:sz w:val="18"/>
          <w:szCs w:val="18"/>
        </w:rPr>
      </w:pPr>
      <w:r w:rsidRPr="005C7C53">
        <w:rPr>
          <w:rFonts w:ascii="MS Reference Sans Serif" w:hAnsi="MS Reference Sans Serif" w:cs="Microsoft Tai Le"/>
          <w:sz w:val="18"/>
          <w:szCs w:val="18"/>
        </w:rPr>
        <w:t>The Trout Creek goats are a small native population that summers along the MT/ID border in the Heart Lake area and winters at lower elevations in the Trout Creek drainage</w:t>
      </w:r>
      <w:r w:rsidR="00A55E91" w:rsidRPr="005C7C53">
        <w:rPr>
          <w:rFonts w:ascii="MS Reference Sans Serif" w:hAnsi="MS Reference Sans Serif" w:cs="Microsoft Tai Le"/>
          <w:sz w:val="18"/>
          <w:szCs w:val="18"/>
        </w:rPr>
        <w:t xml:space="preserve">.  </w:t>
      </w:r>
      <w:r w:rsidRPr="005C7C53">
        <w:rPr>
          <w:rFonts w:ascii="MS Reference Sans Serif" w:hAnsi="MS Reference Sans Serif" w:cs="Microsoft Tai Le"/>
          <w:sz w:val="18"/>
          <w:szCs w:val="18"/>
        </w:rPr>
        <w:t>The long-term viability of this herd is in part dependent on keeping the habitat secure</w:t>
      </w:r>
      <w:r w:rsidR="00935399" w:rsidRPr="005C7C53">
        <w:rPr>
          <w:rFonts w:ascii="MS Reference Sans Serif" w:hAnsi="MS Reference Sans Serif" w:cs="Microsoft Tai Le"/>
          <w:sz w:val="18"/>
          <w:szCs w:val="18"/>
        </w:rPr>
        <w:t>,</w:t>
      </w:r>
      <w:r w:rsidRPr="005C7C53">
        <w:rPr>
          <w:rFonts w:ascii="MS Reference Sans Serif" w:hAnsi="MS Reference Sans Serif" w:cs="Microsoft Tai Le"/>
          <w:sz w:val="18"/>
          <w:szCs w:val="18"/>
        </w:rPr>
        <w:t xml:space="preserve"> as well as maintaining connectivity with other mountain goat populations, the nearest of which is the Blacklead herd in Idaho</w:t>
      </w:r>
      <w:r w:rsidR="00A55E91" w:rsidRPr="005C7C53">
        <w:rPr>
          <w:rFonts w:ascii="MS Reference Sans Serif" w:hAnsi="MS Reference Sans Serif" w:cs="Microsoft Tai Le"/>
          <w:sz w:val="18"/>
          <w:szCs w:val="18"/>
        </w:rPr>
        <w:t xml:space="preserve">.  </w:t>
      </w:r>
      <w:r w:rsidRPr="005C7C53">
        <w:rPr>
          <w:rFonts w:ascii="MS Reference Sans Serif" w:hAnsi="MS Reference Sans Serif" w:cs="Microsoft Tai Le"/>
          <w:sz w:val="18"/>
          <w:szCs w:val="18"/>
        </w:rPr>
        <w:t>Maintaining connectivity between these herds is important for genetic diversity and potential rescue (Parks et al</w:t>
      </w:r>
      <w:r w:rsidR="00A55E91" w:rsidRPr="005C7C53">
        <w:rPr>
          <w:rFonts w:ascii="MS Reference Sans Serif" w:hAnsi="MS Reference Sans Serif" w:cs="Microsoft Tai Le"/>
          <w:sz w:val="18"/>
          <w:szCs w:val="18"/>
        </w:rPr>
        <w:t xml:space="preserve">. </w:t>
      </w:r>
      <w:r w:rsidRPr="005C7C53">
        <w:rPr>
          <w:rFonts w:ascii="MS Reference Sans Serif" w:hAnsi="MS Reference Sans Serif" w:cs="Microsoft Tai Le"/>
          <w:sz w:val="18"/>
          <w:szCs w:val="18"/>
        </w:rPr>
        <w:t>2015)</w:t>
      </w:r>
      <w:r w:rsidR="00A55E91" w:rsidRPr="005C7C53">
        <w:rPr>
          <w:rFonts w:ascii="MS Reference Sans Serif" w:hAnsi="MS Reference Sans Serif" w:cs="Microsoft Tai Le"/>
          <w:sz w:val="18"/>
          <w:szCs w:val="18"/>
        </w:rPr>
        <w:t xml:space="preserve">.  </w:t>
      </w:r>
      <w:r w:rsidR="0019332D" w:rsidRPr="005C7C53">
        <w:rPr>
          <w:rFonts w:ascii="MS Reference Sans Serif" w:hAnsi="MS Reference Sans Serif" w:cs="Microsoft Tai Le"/>
          <w:sz w:val="18"/>
          <w:szCs w:val="18"/>
        </w:rPr>
        <w:t>FWP</w:t>
      </w:r>
      <w:r w:rsidR="00935399" w:rsidRPr="005C7C53">
        <w:rPr>
          <w:rFonts w:ascii="MS Reference Sans Serif" w:hAnsi="MS Reference Sans Serif" w:cs="Microsoft Tai Le"/>
          <w:sz w:val="18"/>
          <w:szCs w:val="18"/>
        </w:rPr>
        <w:t xml:space="preserve"> is</w:t>
      </w:r>
      <w:r w:rsidRPr="005C7C53">
        <w:rPr>
          <w:rFonts w:ascii="MS Reference Sans Serif" w:hAnsi="MS Reference Sans Serif" w:cs="Microsoft Tai Le"/>
          <w:sz w:val="18"/>
          <w:szCs w:val="18"/>
        </w:rPr>
        <w:t xml:space="preserve"> concerned that winter motorized use in the Hoodoo could have direct negative impacts on the Blacklead herd and thereby disrupt connectivity with the Trout Creek herd</w:t>
      </w:r>
      <w:r w:rsidR="00A55E91" w:rsidRPr="005C7C53">
        <w:rPr>
          <w:rFonts w:ascii="MS Reference Sans Serif" w:hAnsi="MS Reference Sans Serif" w:cs="Microsoft Tai Le"/>
          <w:sz w:val="18"/>
          <w:szCs w:val="18"/>
        </w:rPr>
        <w:t xml:space="preserve">.  </w:t>
      </w:r>
      <w:r w:rsidRPr="005C7C53">
        <w:rPr>
          <w:rFonts w:ascii="MS Reference Sans Serif" w:hAnsi="MS Reference Sans Serif" w:cs="Microsoft Tai Le"/>
          <w:sz w:val="18"/>
          <w:szCs w:val="18"/>
        </w:rPr>
        <w:lastRenderedPageBreak/>
        <w:t xml:space="preserve">The Blacklead herd is also a source population that </w:t>
      </w:r>
      <w:r w:rsidR="00582BFF" w:rsidRPr="005C7C53">
        <w:rPr>
          <w:rFonts w:ascii="MS Reference Sans Serif" w:hAnsi="MS Reference Sans Serif" w:cs="Microsoft Tai Le"/>
          <w:sz w:val="18"/>
          <w:szCs w:val="18"/>
        </w:rPr>
        <w:t>may one day</w:t>
      </w:r>
      <w:r w:rsidRPr="005C7C53">
        <w:rPr>
          <w:rFonts w:ascii="MS Reference Sans Serif" w:hAnsi="MS Reference Sans Serif" w:cs="Microsoft Tai Le"/>
          <w:sz w:val="18"/>
          <w:szCs w:val="18"/>
        </w:rPr>
        <w:t xml:space="preserve"> help </w:t>
      </w:r>
      <w:r w:rsidR="00582BFF" w:rsidRPr="005C7C53">
        <w:rPr>
          <w:rFonts w:ascii="MS Reference Sans Serif" w:hAnsi="MS Reference Sans Serif" w:cs="Microsoft Tai Le"/>
          <w:sz w:val="18"/>
          <w:szCs w:val="18"/>
        </w:rPr>
        <w:t xml:space="preserve">to </w:t>
      </w:r>
      <w:r w:rsidRPr="005C7C53">
        <w:rPr>
          <w:rFonts w:ascii="MS Reference Sans Serif" w:hAnsi="MS Reference Sans Serif" w:cs="Microsoft Tai Le"/>
          <w:sz w:val="18"/>
          <w:szCs w:val="18"/>
        </w:rPr>
        <w:t>recover some of our vacant habitat on the Montana side</w:t>
      </w:r>
      <w:r w:rsidR="00A55E91" w:rsidRPr="005C7C53">
        <w:rPr>
          <w:rFonts w:ascii="MS Reference Sans Serif" w:hAnsi="MS Reference Sans Serif" w:cs="Microsoft Tai Le"/>
          <w:sz w:val="18"/>
          <w:szCs w:val="18"/>
        </w:rPr>
        <w:t xml:space="preserve">.  </w:t>
      </w:r>
      <w:r w:rsidRPr="005C7C53">
        <w:rPr>
          <w:rFonts w:ascii="MS Reference Sans Serif" w:hAnsi="MS Reference Sans Serif" w:cs="Microsoft Tai Le"/>
          <w:sz w:val="18"/>
          <w:szCs w:val="18"/>
        </w:rPr>
        <w:t>Idaho Fish and Game states that increasing snowmobile and snow bike access is a concern to mountain goats in this area (IDFG 2019)</w:t>
      </w:r>
      <w:r w:rsidR="00A55E91" w:rsidRPr="005C7C53">
        <w:rPr>
          <w:rFonts w:ascii="MS Reference Sans Serif" w:hAnsi="MS Reference Sans Serif" w:cs="Microsoft Tai Le"/>
          <w:sz w:val="18"/>
          <w:szCs w:val="18"/>
        </w:rPr>
        <w:t xml:space="preserve">.  </w:t>
      </w:r>
    </w:p>
    <w:p w14:paraId="77A14A4B" w14:textId="77777777" w:rsidR="00255109" w:rsidRPr="005C7C53" w:rsidRDefault="00255109" w:rsidP="00255109">
      <w:pPr>
        <w:rPr>
          <w:rFonts w:ascii="MS Reference Sans Serif" w:hAnsi="MS Reference Sans Serif" w:cs="Microsoft Tai Le"/>
          <w:sz w:val="18"/>
          <w:szCs w:val="18"/>
        </w:rPr>
      </w:pPr>
    </w:p>
    <w:p w14:paraId="41794ED7" w14:textId="4B9E309D" w:rsidR="00255109" w:rsidRPr="005C7C53" w:rsidRDefault="00255109" w:rsidP="00255109">
      <w:pPr>
        <w:rPr>
          <w:rFonts w:ascii="MS Reference Sans Serif" w:hAnsi="MS Reference Sans Serif" w:cs="Microsoft Tai Le"/>
          <w:sz w:val="18"/>
          <w:szCs w:val="18"/>
        </w:rPr>
      </w:pPr>
      <w:r w:rsidRPr="005C7C53">
        <w:rPr>
          <w:rFonts w:ascii="MS Reference Sans Serif" w:hAnsi="MS Reference Sans Serif" w:cs="Microsoft Tai Le"/>
          <w:sz w:val="18"/>
          <w:szCs w:val="18"/>
        </w:rPr>
        <w:t xml:space="preserve">It would be very difficult for the </w:t>
      </w:r>
      <w:r w:rsidR="00644199" w:rsidRPr="005C7C53">
        <w:rPr>
          <w:rFonts w:ascii="MS Reference Sans Serif" w:hAnsi="MS Reference Sans Serif" w:cs="Microsoft Tai Le"/>
          <w:sz w:val="18"/>
          <w:szCs w:val="18"/>
        </w:rPr>
        <w:t>US Forest Service</w:t>
      </w:r>
      <w:r w:rsidRPr="005C7C53">
        <w:rPr>
          <w:rFonts w:ascii="MS Reference Sans Serif" w:hAnsi="MS Reference Sans Serif" w:cs="Microsoft Tai Le"/>
          <w:sz w:val="18"/>
          <w:szCs w:val="18"/>
        </w:rPr>
        <w:t xml:space="preserve"> in Montana, with limited enforcement </w:t>
      </w:r>
      <w:r w:rsidR="00582BFF" w:rsidRPr="005C7C53">
        <w:rPr>
          <w:rFonts w:ascii="MS Reference Sans Serif" w:hAnsi="MS Reference Sans Serif" w:cs="Microsoft Tai Le"/>
          <w:sz w:val="18"/>
          <w:szCs w:val="18"/>
        </w:rPr>
        <w:t>capabilities</w:t>
      </w:r>
      <w:r w:rsidRPr="005C7C53">
        <w:rPr>
          <w:rFonts w:ascii="MS Reference Sans Serif" w:hAnsi="MS Reference Sans Serif" w:cs="Microsoft Tai Le"/>
          <w:sz w:val="18"/>
          <w:szCs w:val="18"/>
        </w:rPr>
        <w:t>, to enforce any spillover of winter motorized use on the Montana side</w:t>
      </w:r>
      <w:r w:rsidR="00A55E91" w:rsidRPr="005C7C53">
        <w:rPr>
          <w:rFonts w:ascii="MS Reference Sans Serif" w:hAnsi="MS Reference Sans Serif" w:cs="Microsoft Tai Le"/>
          <w:sz w:val="18"/>
          <w:szCs w:val="18"/>
        </w:rPr>
        <w:t xml:space="preserve">.  </w:t>
      </w:r>
      <w:r w:rsidRPr="005C7C53">
        <w:rPr>
          <w:rFonts w:ascii="MS Reference Sans Serif" w:hAnsi="MS Reference Sans Serif" w:cs="Microsoft Tai Le"/>
          <w:sz w:val="18"/>
          <w:szCs w:val="18"/>
        </w:rPr>
        <w:t xml:space="preserve">There is already illegal motorized winter use occurring </w:t>
      </w:r>
      <w:r w:rsidR="00551687" w:rsidRPr="005C7C53">
        <w:rPr>
          <w:rFonts w:ascii="MS Reference Sans Serif" w:hAnsi="MS Reference Sans Serif" w:cs="Microsoft Tai Le"/>
          <w:sz w:val="18"/>
          <w:szCs w:val="18"/>
        </w:rPr>
        <w:t xml:space="preserve">that </w:t>
      </w:r>
      <w:r w:rsidRPr="005C7C53">
        <w:rPr>
          <w:rFonts w:ascii="MS Reference Sans Serif" w:hAnsi="MS Reference Sans Serif" w:cs="Microsoft Tai Le"/>
          <w:sz w:val="18"/>
          <w:szCs w:val="18"/>
        </w:rPr>
        <w:t xml:space="preserve">has been difficult to </w:t>
      </w:r>
      <w:r w:rsidR="00551687" w:rsidRPr="005C7C53">
        <w:rPr>
          <w:rFonts w:ascii="MS Reference Sans Serif" w:hAnsi="MS Reference Sans Serif" w:cs="Microsoft Tai Le"/>
          <w:sz w:val="18"/>
          <w:szCs w:val="18"/>
        </w:rPr>
        <w:t>curtail</w:t>
      </w:r>
      <w:r w:rsidR="0019332D" w:rsidRPr="005C7C53">
        <w:rPr>
          <w:rFonts w:ascii="MS Reference Sans Serif" w:hAnsi="MS Reference Sans Serif" w:cs="Microsoft Tai Le"/>
          <w:sz w:val="18"/>
          <w:szCs w:val="18"/>
        </w:rPr>
        <w:t>,</w:t>
      </w:r>
      <w:r w:rsidRPr="005C7C53">
        <w:rPr>
          <w:rFonts w:ascii="MS Reference Sans Serif" w:hAnsi="MS Reference Sans Serif" w:cs="Microsoft Tai Le"/>
          <w:sz w:val="18"/>
          <w:szCs w:val="18"/>
        </w:rPr>
        <w:t xml:space="preserve"> and this problem would likely be exacerbated</w:t>
      </w:r>
      <w:r w:rsidR="00A55E91" w:rsidRPr="005C7C53">
        <w:rPr>
          <w:rFonts w:ascii="MS Reference Sans Serif" w:hAnsi="MS Reference Sans Serif" w:cs="Microsoft Tai Le"/>
          <w:sz w:val="18"/>
          <w:szCs w:val="18"/>
        </w:rPr>
        <w:t xml:space="preserve">.  </w:t>
      </w:r>
      <w:r w:rsidR="0019332D" w:rsidRPr="005C7C53">
        <w:rPr>
          <w:rFonts w:ascii="MS Reference Sans Serif" w:hAnsi="MS Reference Sans Serif" w:cs="Microsoft Tai Le"/>
          <w:sz w:val="18"/>
          <w:szCs w:val="18"/>
        </w:rPr>
        <w:t>FWP is</w:t>
      </w:r>
      <w:r w:rsidRPr="005C7C53">
        <w:rPr>
          <w:rFonts w:ascii="MS Reference Sans Serif" w:hAnsi="MS Reference Sans Serif" w:cs="Microsoft Tai Le"/>
          <w:sz w:val="18"/>
          <w:szCs w:val="18"/>
        </w:rPr>
        <w:t xml:space="preserve"> concerned that opening winter motorized use on the Idaho border </w:t>
      </w:r>
      <w:r w:rsidR="00551687" w:rsidRPr="005C7C53">
        <w:rPr>
          <w:rFonts w:ascii="MS Reference Sans Serif" w:hAnsi="MS Reference Sans Serif" w:cs="Microsoft Tai Le"/>
          <w:sz w:val="18"/>
          <w:szCs w:val="18"/>
        </w:rPr>
        <w:t>would place increased pressure on</w:t>
      </w:r>
      <w:r w:rsidRPr="005C7C53">
        <w:rPr>
          <w:rFonts w:ascii="MS Reference Sans Serif" w:hAnsi="MS Reference Sans Serif" w:cs="Microsoft Tai Le"/>
          <w:sz w:val="18"/>
          <w:szCs w:val="18"/>
        </w:rPr>
        <w:t xml:space="preserve"> the L</w:t>
      </w:r>
      <w:r w:rsidR="0019332D" w:rsidRPr="005C7C53">
        <w:rPr>
          <w:rFonts w:ascii="MS Reference Sans Serif" w:hAnsi="MS Reference Sans Serif" w:cs="Microsoft Tai Le"/>
          <w:sz w:val="18"/>
          <w:szCs w:val="18"/>
        </w:rPr>
        <w:t>NF</w:t>
      </w:r>
      <w:r w:rsidRPr="005C7C53">
        <w:rPr>
          <w:rFonts w:ascii="MS Reference Sans Serif" w:hAnsi="MS Reference Sans Serif" w:cs="Microsoft Tai Le"/>
          <w:sz w:val="18"/>
          <w:szCs w:val="18"/>
        </w:rPr>
        <w:t xml:space="preserve"> to open the Montana side because of these enforcement challenges</w:t>
      </w:r>
      <w:r w:rsidR="00A55E91" w:rsidRPr="005C7C53">
        <w:rPr>
          <w:rFonts w:ascii="MS Reference Sans Serif" w:hAnsi="MS Reference Sans Serif" w:cs="Microsoft Tai Le"/>
          <w:sz w:val="18"/>
          <w:szCs w:val="18"/>
        </w:rPr>
        <w:t xml:space="preserve">.  </w:t>
      </w:r>
      <w:r w:rsidRPr="005C7C53">
        <w:rPr>
          <w:rFonts w:ascii="MS Reference Sans Serif" w:hAnsi="MS Reference Sans Serif" w:cs="Microsoft Tai Le"/>
          <w:sz w:val="18"/>
          <w:szCs w:val="18"/>
        </w:rPr>
        <w:t>Motorized use in the winter has changed substantially in recent years</w:t>
      </w:r>
      <w:r w:rsidR="00A55E91" w:rsidRPr="005C7C53">
        <w:rPr>
          <w:rFonts w:ascii="MS Reference Sans Serif" w:hAnsi="MS Reference Sans Serif" w:cs="Microsoft Tai Le"/>
          <w:sz w:val="18"/>
          <w:szCs w:val="18"/>
        </w:rPr>
        <w:t xml:space="preserve">.  </w:t>
      </w:r>
      <w:r w:rsidRPr="005C7C53">
        <w:rPr>
          <w:rFonts w:ascii="MS Reference Sans Serif" w:hAnsi="MS Reference Sans Serif" w:cs="Microsoft Tai Le"/>
          <w:sz w:val="18"/>
          <w:szCs w:val="18"/>
        </w:rPr>
        <w:t xml:space="preserve">Snow bikes are new and of </w:t>
      </w:r>
      <w:proofErr w:type="gramStart"/>
      <w:r w:rsidRPr="005C7C53">
        <w:rPr>
          <w:rFonts w:ascii="MS Reference Sans Serif" w:hAnsi="MS Reference Sans Serif" w:cs="Microsoft Tai Le"/>
          <w:sz w:val="18"/>
          <w:szCs w:val="18"/>
        </w:rPr>
        <w:t>particular concern</w:t>
      </w:r>
      <w:proofErr w:type="gramEnd"/>
      <w:r w:rsidRPr="005C7C53">
        <w:rPr>
          <w:rFonts w:ascii="MS Reference Sans Serif" w:hAnsi="MS Reference Sans Serif" w:cs="Microsoft Tai Le"/>
          <w:sz w:val="18"/>
          <w:szCs w:val="18"/>
        </w:rPr>
        <w:t xml:space="preserve"> because they can access more terrain than snowmobiles</w:t>
      </w:r>
      <w:r w:rsidR="0019332D" w:rsidRPr="005C7C53">
        <w:rPr>
          <w:rFonts w:ascii="MS Reference Sans Serif" w:hAnsi="MS Reference Sans Serif" w:cs="Microsoft Tai Le"/>
          <w:sz w:val="18"/>
          <w:szCs w:val="18"/>
        </w:rPr>
        <w:t>,</w:t>
      </w:r>
      <w:r w:rsidRPr="005C7C53">
        <w:rPr>
          <w:rFonts w:ascii="MS Reference Sans Serif" w:hAnsi="MS Reference Sans Serif" w:cs="Microsoft Tai Le"/>
          <w:sz w:val="18"/>
          <w:szCs w:val="18"/>
        </w:rPr>
        <w:t xml:space="preserve"> and therefore potentially have broader coverage on the landscape</w:t>
      </w:r>
      <w:r w:rsidR="00A55E91" w:rsidRPr="005C7C53">
        <w:rPr>
          <w:rFonts w:ascii="MS Reference Sans Serif" w:hAnsi="MS Reference Sans Serif" w:cs="Microsoft Tai Le"/>
          <w:sz w:val="18"/>
          <w:szCs w:val="18"/>
        </w:rPr>
        <w:t xml:space="preserve">.  </w:t>
      </w:r>
      <w:r w:rsidRPr="005C7C53">
        <w:rPr>
          <w:rFonts w:ascii="MS Reference Sans Serif" w:hAnsi="MS Reference Sans Serif" w:cs="Microsoft Tai Le"/>
          <w:sz w:val="18"/>
          <w:szCs w:val="18"/>
        </w:rPr>
        <w:t xml:space="preserve">Where snowmobilers </w:t>
      </w:r>
      <w:r w:rsidR="00BE23AE">
        <w:rPr>
          <w:rFonts w:ascii="MS Reference Sans Serif" w:hAnsi="MS Reference Sans Serif" w:cs="Microsoft Tai Le"/>
          <w:sz w:val="18"/>
          <w:szCs w:val="18"/>
        </w:rPr>
        <w:t xml:space="preserve">often </w:t>
      </w:r>
      <w:r w:rsidRPr="005C7C53">
        <w:rPr>
          <w:rFonts w:ascii="MS Reference Sans Serif" w:hAnsi="MS Reference Sans Serif" w:cs="Microsoft Tai Le"/>
          <w:sz w:val="18"/>
          <w:szCs w:val="18"/>
        </w:rPr>
        <w:t xml:space="preserve">seek out open basins, snow bikers </w:t>
      </w:r>
      <w:r w:rsidR="00551687" w:rsidRPr="005C7C53">
        <w:rPr>
          <w:rFonts w:ascii="MS Reference Sans Serif" w:hAnsi="MS Reference Sans Serif" w:cs="Microsoft Tai Le"/>
          <w:sz w:val="18"/>
          <w:szCs w:val="18"/>
        </w:rPr>
        <w:t xml:space="preserve">often </w:t>
      </w:r>
      <w:r w:rsidRPr="005C7C53">
        <w:rPr>
          <w:rFonts w:ascii="MS Reference Sans Serif" w:hAnsi="MS Reference Sans Serif" w:cs="Microsoft Tai Le"/>
          <w:sz w:val="18"/>
          <w:szCs w:val="18"/>
        </w:rPr>
        <w:t>ride through denser stands of trees</w:t>
      </w:r>
      <w:r w:rsidR="00A55E91" w:rsidRPr="005C7C53">
        <w:rPr>
          <w:rFonts w:ascii="MS Reference Sans Serif" w:hAnsi="MS Reference Sans Serif" w:cs="Microsoft Tai Le"/>
          <w:sz w:val="18"/>
          <w:szCs w:val="18"/>
        </w:rPr>
        <w:t xml:space="preserve">.  </w:t>
      </w:r>
      <w:r w:rsidRPr="005C7C53">
        <w:rPr>
          <w:rFonts w:ascii="MS Reference Sans Serif" w:hAnsi="MS Reference Sans Serif" w:cs="Microsoft Tai Le"/>
          <w:sz w:val="18"/>
          <w:szCs w:val="18"/>
        </w:rPr>
        <w:t xml:space="preserve">We are not aware of any assessment of the potential impacts of snow bikes on wildlife and are concerned the technology is developing faster than our </w:t>
      </w:r>
      <w:r w:rsidR="00551687" w:rsidRPr="005C7C53">
        <w:rPr>
          <w:rFonts w:ascii="MS Reference Sans Serif" w:hAnsi="MS Reference Sans Serif" w:cs="Microsoft Tai Le"/>
          <w:sz w:val="18"/>
          <w:szCs w:val="18"/>
        </w:rPr>
        <w:t xml:space="preserve">collective </w:t>
      </w:r>
      <w:r w:rsidRPr="005C7C53">
        <w:rPr>
          <w:rFonts w:ascii="MS Reference Sans Serif" w:hAnsi="MS Reference Sans Serif" w:cs="Microsoft Tai Le"/>
          <w:sz w:val="18"/>
          <w:szCs w:val="18"/>
        </w:rPr>
        <w:t>ability to assess it</w:t>
      </w:r>
      <w:r w:rsidR="00A55E91" w:rsidRPr="005C7C53">
        <w:rPr>
          <w:rFonts w:ascii="MS Reference Sans Serif" w:hAnsi="MS Reference Sans Serif" w:cs="Microsoft Tai Le"/>
          <w:sz w:val="18"/>
          <w:szCs w:val="18"/>
        </w:rPr>
        <w:t xml:space="preserve">.  </w:t>
      </w:r>
      <w:r w:rsidRPr="005C7C53">
        <w:rPr>
          <w:rFonts w:ascii="MS Reference Sans Serif" w:hAnsi="MS Reference Sans Serif" w:cs="Microsoft Tai Le"/>
          <w:sz w:val="18"/>
          <w:szCs w:val="18"/>
        </w:rPr>
        <w:t xml:space="preserve">  </w:t>
      </w:r>
    </w:p>
    <w:p w14:paraId="43592F49" w14:textId="77777777" w:rsidR="00255109" w:rsidRPr="005C7C53" w:rsidRDefault="00255109" w:rsidP="00255109">
      <w:pPr>
        <w:rPr>
          <w:rFonts w:ascii="MS Reference Sans Serif" w:hAnsi="MS Reference Sans Serif" w:cs="Microsoft Tai Le"/>
          <w:sz w:val="18"/>
          <w:szCs w:val="18"/>
        </w:rPr>
      </w:pPr>
    </w:p>
    <w:p w14:paraId="7E1DBB14" w14:textId="77777777" w:rsidR="00BE23AE" w:rsidRDefault="00255109" w:rsidP="00255109">
      <w:pPr>
        <w:rPr>
          <w:rFonts w:ascii="MS Reference Sans Serif" w:hAnsi="MS Reference Sans Serif" w:cs="Microsoft Tai Le"/>
          <w:sz w:val="18"/>
          <w:szCs w:val="18"/>
        </w:rPr>
      </w:pPr>
      <w:r w:rsidRPr="005C7C53">
        <w:rPr>
          <w:rFonts w:ascii="MS Reference Sans Serif" w:hAnsi="MS Reference Sans Serif" w:cs="Microsoft Tai Le"/>
          <w:sz w:val="18"/>
          <w:szCs w:val="18"/>
        </w:rPr>
        <w:t>For the wildlife that we share on the Montana/Idaho border</w:t>
      </w:r>
      <w:r w:rsidR="0019332D" w:rsidRPr="005C7C53">
        <w:rPr>
          <w:rFonts w:ascii="MS Reference Sans Serif" w:hAnsi="MS Reference Sans Serif" w:cs="Microsoft Tai Le"/>
          <w:sz w:val="18"/>
          <w:szCs w:val="18"/>
        </w:rPr>
        <w:t>, FWP</w:t>
      </w:r>
      <w:r w:rsidRPr="005C7C53">
        <w:rPr>
          <w:rFonts w:ascii="MS Reference Sans Serif" w:hAnsi="MS Reference Sans Serif" w:cs="Microsoft Tai Le"/>
          <w:sz w:val="18"/>
          <w:szCs w:val="18"/>
        </w:rPr>
        <w:t xml:space="preserve"> respectfully ask</w:t>
      </w:r>
      <w:r w:rsidR="0019332D" w:rsidRPr="005C7C53">
        <w:rPr>
          <w:rFonts w:ascii="MS Reference Sans Serif" w:hAnsi="MS Reference Sans Serif" w:cs="Microsoft Tai Le"/>
          <w:sz w:val="18"/>
          <w:szCs w:val="18"/>
        </w:rPr>
        <w:t>s</w:t>
      </w:r>
      <w:r w:rsidRPr="005C7C53">
        <w:rPr>
          <w:rFonts w:ascii="MS Reference Sans Serif" w:hAnsi="MS Reference Sans Serif" w:cs="Microsoft Tai Le"/>
          <w:sz w:val="18"/>
          <w:szCs w:val="18"/>
        </w:rPr>
        <w:t xml:space="preserve"> that </w:t>
      </w:r>
      <w:r w:rsidR="00BE23AE">
        <w:rPr>
          <w:rFonts w:ascii="MS Reference Sans Serif" w:hAnsi="MS Reference Sans Serif" w:cs="Microsoft Tai Le"/>
          <w:sz w:val="18"/>
          <w:szCs w:val="18"/>
        </w:rPr>
        <w:t xml:space="preserve">the </w:t>
      </w:r>
      <w:r w:rsidR="0019332D" w:rsidRPr="005C7C53">
        <w:rPr>
          <w:rFonts w:ascii="MS Reference Sans Serif" w:hAnsi="MS Reference Sans Serif" w:cs="Microsoft Tai Le"/>
          <w:sz w:val="18"/>
          <w:szCs w:val="18"/>
        </w:rPr>
        <w:t>NPCNF</w:t>
      </w:r>
      <w:r w:rsidRPr="005C7C53">
        <w:rPr>
          <w:rFonts w:ascii="MS Reference Sans Serif" w:hAnsi="MS Reference Sans Serif" w:cs="Microsoft Tai Le"/>
          <w:sz w:val="18"/>
          <w:szCs w:val="18"/>
        </w:rPr>
        <w:t xml:space="preserve"> not open the Hoodoo </w:t>
      </w:r>
      <w:r w:rsidR="00593B9B" w:rsidRPr="005C7C53">
        <w:rPr>
          <w:rFonts w:ascii="MS Reference Sans Serif" w:hAnsi="MS Reference Sans Serif" w:cs="Microsoft Tai Le"/>
          <w:sz w:val="18"/>
          <w:szCs w:val="18"/>
        </w:rPr>
        <w:t>roadless</w:t>
      </w:r>
      <w:r w:rsidRPr="005C7C53">
        <w:rPr>
          <w:rFonts w:ascii="MS Reference Sans Serif" w:hAnsi="MS Reference Sans Serif" w:cs="Microsoft Tai Le"/>
          <w:sz w:val="18"/>
          <w:szCs w:val="18"/>
        </w:rPr>
        <w:t xml:space="preserve"> area to motorized winter recreation</w:t>
      </w:r>
      <w:r w:rsidR="00A55E91" w:rsidRPr="005C7C53">
        <w:rPr>
          <w:rFonts w:ascii="MS Reference Sans Serif" w:hAnsi="MS Reference Sans Serif" w:cs="Microsoft Tai Le"/>
          <w:sz w:val="18"/>
          <w:szCs w:val="18"/>
        </w:rPr>
        <w:t>.</w:t>
      </w:r>
    </w:p>
    <w:p w14:paraId="4F0F4DD1" w14:textId="77777777" w:rsidR="00BE23AE" w:rsidRDefault="00BE23AE" w:rsidP="00255109">
      <w:pPr>
        <w:rPr>
          <w:rFonts w:ascii="MS Reference Sans Serif" w:hAnsi="MS Reference Sans Serif" w:cs="Microsoft Tai Le"/>
          <w:sz w:val="18"/>
          <w:szCs w:val="18"/>
        </w:rPr>
      </w:pPr>
    </w:p>
    <w:p w14:paraId="65D255F6" w14:textId="559EFAFB" w:rsidR="00255109" w:rsidRPr="005C7C53" w:rsidRDefault="00255109" w:rsidP="00255109">
      <w:pPr>
        <w:rPr>
          <w:rFonts w:ascii="MS Reference Sans Serif" w:hAnsi="MS Reference Sans Serif" w:cs="Microsoft Tai Le"/>
          <w:sz w:val="18"/>
          <w:szCs w:val="18"/>
        </w:rPr>
      </w:pPr>
      <w:r w:rsidRPr="005C7C53">
        <w:rPr>
          <w:rFonts w:ascii="MS Reference Sans Serif" w:hAnsi="MS Reference Sans Serif" w:cs="Microsoft Tai Le"/>
          <w:sz w:val="18"/>
          <w:szCs w:val="18"/>
        </w:rPr>
        <w:t>Thank you for considering our comments.</w:t>
      </w:r>
    </w:p>
    <w:p w14:paraId="04508E20" w14:textId="77777777" w:rsidR="00255109" w:rsidRPr="005C7C53" w:rsidRDefault="00255109" w:rsidP="00255109">
      <w:pPr>
        <w:rPr>
          <w:rFonts w:ascii="MS Reference Sans Serif" w:hAnsi="MS Reference Sans Serif" w:cs="Microsoft Tai Le"/>
          <w:sz w:val="18"/>
          <w:szCs w:val="18"/>
        </w:rPr>
      </w:pPr>
    </w:p>
    <w:p w14:paraId="3C33CDA4" w14:textId="65D9424F" w:rsidR="00EF71B8" w:rsidRPr="005C7C53" w:rsidRDefault="00EF71B8" w:rsidP="00D0642D">
      <w:pPr>
        <w:rPr>
          <w:rFonts w:ascii="MS Reference Sans Serif" w:hAnsi="MS Reference Sans Serif" w:cs="Microsoft Tai Le"/>
          <w:sz w:val="18"/>
          <w:szCs w:val="18"/>
        </w:rPr>
      </w:pPr>
      <w:r w:rsidRPr="005C7C53">
        <w:rPr>
          <w:rFonts w:ascii="MS Reference Sans Serif" w:hAnsi="MS Reference Sans Serif" w:cs="Microsoft Tai Le"/>
          <w:bCs/>
          <w:sz w:val="18"/>
          <w:szCs w:val="18"/>
        </w:rPr>
        <w:t>Sincerely</w:t>
      </w:r>
      <w:r w:rsidRPr="005C7C53">
        <w:rPr>
          <w:rFonts w:ascii="MS Reference Sans Serif" w:hAnsi="MS Reference Sans Serif" w:cs="Microsoft Tai Le"/>
          <w:sz w:val="18"/>
          <w:szCs w:val="18"/>
        </w:rPr>
        <w:t>,</w:t>
      </w:r>
    </w:p>
    <w:p w14:paraId="37D35C91" w14:textId="5BFA8606" w:rsidR="00274706" w:rsidRPr="005C7C53" w:rsidRDefault="00274706" w:rsidP="00D0642D">
      <w:pPr>
        <w:rPr>
          <w:rFonts w:ascii="MS Reference Sans Serif" w:hAnsi="MS Reference Sans Serif" w:cs="Microsoft Tai Le"/>
          <w:sz w:val="18"/>
          <w:szCs w:val="18"/>
        </w:rPr>
      </w:pPr>
    </w:p>
    <w:p w14:paraId="17074C95" w14:textId="77777777" w:rsidR="00F173C7" w:rsidRDefault="00F173C7" w:rsidP="00610C3C">
      <w:pPr>
        <w:rPr>
          <w:rFonts w:ascii="MS Reference Sans Serif" w:hAnsi="MS Reference Sans Serif" w:cs="Microsoft Tai Le"/>
          <w:i/>
          <w:iCs/>
          <w:sz w:val="18"/>
          <w:szCs w:val="18"/>
        </w:rPr>
      </w:pPr>
    </w:p>
    <w:p w14:paraId="305BE181" w14:textId="62B6B9EB" w:rsidR="00E73F7C" w:rsidRDefault="00F173C7" w:rsidP="00610C3C">
      <w:pPr>
        <w:rPr>
          <w:rFonts w:ascii="MS Reference Sans Serif" w:hAnsi="MS Reference Sans Serif" w:cs="Microsoft Tai Le"/>
          <w:i/>
          <w:iCs/>
          <w:sz w:val="18"/>
          <w:szCs w:val="18"/>
        </w:rPr>
      </w:pPr>
      <w:bookmarkStart w:id="0" w:name="_GoBack"/>
      <w:bookmarkEnd w:id="0"/>
      <w:r>
        <w:rPr>
          <w:rFonts w:ascii="MS Reference Sans Serif" w:hAnsi="MS Reference Sans Serif" w:cs="Microsoft Tai Le"/>
          <w:i/>
          <w:iCs/>
          <w:sz w:val="18"/>
          <w:szCs w:val="18"/>
        </w:rPr>
        <w:t>/s/ Randy Arnold</w:t>
      </w:r>
    </w:p>
    <w:p w14:paraId="6DC498E2" w14:textId="77777777" w:rsidR="00533D23" w:rsidRPr="005C7C53" w:rsidRDefault="00533D23" w:rsidP="00610C3C">
      <w:pPr>
        <w:rPr>
          <w:rFonts w:ascii="MS Reference Sans Serif" w:hAnsi="MS Reference Sans Serif" w:cs="Microsoft Tai Le"/>
          <w:sz w:val="18"/>
          <w:szCs w:val="18"/>
        </w:rPr>
      </w:pPr>
    </w:p>
    <w:p w14:paraId="0B74CE26" w14:textId="77777777" w:rsidR="00A5161B" w:rsidRPr="005C7C53" w:rsidRDefault="00A5161B" w:rsidP="00610C3C">
      <w:pPr>
        <w:rPr>
          <w:rFonts w:ascii="MS Reference Sans Serif" w:hAnsi="MS Reference Sans Serif" w:cs="Microsoft Tai Le"/>
          <w:sz w:val="18"/>
          <w:szCs w:val="18"/>
        </w:rPr>
      </w:pPr>
      <w:r w:rsidRPr="005C7C53">
        <w:rPr>
          <w:rFonts w:ascii="MS Reference Sans Serif" w:hAnsi="MS Reference Sans Serif" w:cs="Microsoft Tai Le"/>
          <w:sz w:val="18"/>
          <w:szCs w:val="18"/>
        </w:rPr>
        <w:t>Randy Arnold</w:t>
      </w:r>
    </w:p>
    <w:p w14:paraId="1B153451" w14:textId="77777777" w:rsidR="00EF71B8" w:rsidRPr="005C7C53" w:rsidRDefault="00EF71B8" w:rsidP="00610C3C">
      <w:pPr>
        <w:rPr>
          <w:rFonts w:ascii="MS Reference Sans Serif" w:hAnsi="MS Reference Sans Serif" w:cs="Microsoft Tai Le"/>
          <w:sz w:val="18"/>
          <w:szCs w:val="18"/>
        </w:rPr>
      </w:pPr>
      <w:r w:rsidRPr="005C7C53">
        <w:rPr>
          <w:rFonts w:ascii="MS Reference Sans Serif" w:hAnsi="MS Reference Sans Serif" w:cs="Microsoft Tai Le"/>
          <w:sz w:val="18"/>
          <w:szCs w:val="18"/>
        </w:rPr>
        <w:t>Regional Supervisor</w:t>
      </w:r>
    </w:p>
    <w:p w14:paraId="1784B6DC" w14:textId="77777777" w:rsidR="00EF71B8" w:rsidRPr="008C2E25" w:rsidRDefault="00EF71B8" w:rsidP="00610C3C">
      <w:pPr>
        <w:rPr>
          <w:rFonts w:ascii="MS Reference Sans Serif" w:hAnsi="MS Reference Sans Serif" w:cs="Microsoft Tai Le"/>
          <w:sz w:val="14"/>
          <w:szCs w:val="14"/>
        </w:rPr>
      </w:pPr>
    </w:p>
    <w:p w14:paraId="6CF6F7E4" w14:textId="77777777" w:rsidR="00533D23" w:rsidRPr="008C2E25" w:rsidRDefault="00A5161B">
      <w:pPr>
        <w:rPr>
          <w:rFonts w:ascii="MS Reference Sans Serif" w:hAnsi="MS Reference Sans Serif" w:cs="Microsoft Tai Le"/>
          <w:sz w:val="14"/>
          <w:szCs w:val="14"/>
        </w:rPr>
      </w:pPr>
      <w:r w:rsidRPr="008C2E25">
        <w:rPr>
          <w:rFonts w:ascii="MS Reference Sans Serif" w:hAnsi="MS Reference Sans Serif" w:cs="Microsoft Tai Le"/>
          <w:sz w:val="14"/>
          <w:szCs w:val="14"/>
        </w:rPr>
        <w:t>R</w:t>
      </w:r>
      <w:r w:rsidR="00274706" w:rsidRPr="008C2E25">
        <w:rPr>
          <w:rFonts w:ascii="MS Reference Sans Serif" w:hAnsi="MS Reference Sans Serif" w:cs="Microsoft Tai Le"/>
          <w:sz w:val="14"/>
          <w:szCs w:val="14"/>
        </w:rPr>
        <w:t>A</w:t>
      </w:r>
      <w:r w:rsidR="00EF71B8" w:rsidRPr="008C2E25">
        <w:rPr>
          <w:rFonts w:ascii="MS Reference Sans Serif" w:hAnsi="MS Reference Sans Serif" w:cs="Microsoft Tai Le"/>
          <w:sz w:val="14"/>
          <w:szCs w:val="14"/>
        </w:rPr>
        <w:t>/</w:t>
      </w:r>
      <w:proofErr w:type="spellStart"/>
      <w:r w:rsidR="00EF71B8" w:rsidRPr="008C2E25">
        <w:rPr>
          <w:rFonts w:ascii="MS Reference Sans Serif" w:hAnsi="MS Reference Sans Serif" w:cs="Microsoft Tai Le"/>
          <w:sz w:val="14"/>
          <w:szCs w:val="14"/>
        </w:rPr>
        <w:t>sr</w:t>
      </w:r>
      <w:proofErr w:type="spellEnd"/>
    </w:p>
    <w:p w14:paraId="23ADD712" w14:textId="77777777" w:rsidR="00533D23" w:rsidRPr="005C7C53" w:rsidRDefault="00533D23">
      <w:pPr>
        <w:rPr>
          <w:rFonts w:ascii="MS Reference Sans Serif" w:hAnsi="MS Reference Sans Serif" w:cs="Microsoft Tai Le"/>
          <w:sz w:val="18"/>
          <w:szCs w:val="18"/>
        </w:rPr>
      </w:pPr>
    </w:p>
    <w:p w14:paraId="0018C491" w14:textId="53C190F1" w:rsidR="00533D23" w:rsidRPr="005C7C53" w:rsidRDefault="00533D23">
      <w:pPr>
        <w:rPr>
          <w:rFonts w:ascii="MS Reference Sans Serif" w:hAnsi="MS Reference Sans Serif" w:cs="Microsoft Tai Le"/>
          <w:sz w:val="18"/>
          <w:szCs w:val="18"/>
        </w:rPr>
      </w:pPr>
    </w:p>
    <w:p w14:paraId="43E242F8" w14:textId="77777777" w:rsidR="00644199" w:rsidRPr="005C7C53" w:rsidRDefault="00644199">
      <w:pPr>
        <w:rPr>
          <w:rFonts w:ascii="MS Reference Sans Serif" w:hAnsi="MS Reference Sans Serif" w:cs="Microsoft Tai Le"/>
          <w:sz w:val="18"/>
          <w:szCs w:val="18"/>
        </w:rPr>
      </w:pPr>
    </w:p>
    <w:p w14:paraId="27E10871" w14:textId="77777777" w:rsidR="00533D23" w:rsidRPr="005C7C53" w:rsidRDefault="00533D23">
      <w:pPr>
        <w:rPr>
          <w:rFonts w:ascii="MS Reference Sans Serif" w:hAnsi="MS Reference Sans Serif" w:cs="Microsoft Tai Le"/>
          <w:sz w:val="18"/>
          <w:szCs w:val="18"/>
        </w:rPr>
      </w:pPr>
    </w:p>
    <w:p w14:paraId="49CF5D71" w14:textId="010FBC90" w:rsidR="00533D23" w:rsidRPr="008C2E25" w:rsidRDefault="00644199">
      <w:pPr>
        <w:rPr>
          <w:rFonts w:ascii="MS Reference Sans Serif" w:hAnsi="MS Reference Sans Serif" w:cs="Microsoft Tai Le"/>
          <w:sz w:val="18"/>
          <w:szCs w:val="18"/>
          <w:u w:val="single"/>
        </w:rPr>
      </w:pPr>
      <w:r w:rsidRPr="008C2E25">
        <w:rPr>
          <w:rFonts w:ascii="MS Reference Sans Serif" w:hAnsi="MS Reference Sans Serif" w:cs="Microsoft Tai Le"/>
          <w:sz w:val="18"/>
          <w:szCs w:val="18"/>
          <w:u w:val="single"/>
        </w:rPr>
        <w:t>Literature Cited</w:t>
      </w:r>
    </w:p>
    <w:p w14:paraId="07CD00D0" w14:textId="77777777" w:rsidR="00A55E91" w:rsidRPr="008C2E25" w:rsidRDefault="00A55E91" w:rsidP="00D64EC6">
      <w:pPr>
        <w:rPr>
          <w:rFonts w:ascii="MS Reference Sans Serif" w:hAnsi="MS Reference Sans Serif" w:cs="Microsoft Tai Le"/>
          <w:sz w:val="18"/>
          <w:szCs w:val="18"/>
        </w:rPr>
      </w:pPr>
    </w:p>
    <w:p w14:paraId="36BB1E8F" w14:textId="283A4E0A" w:rsidR="00D64EC6" w:rsidRPr="008C2E25" w:rsidRDefault="00D64EC6" w:rsidP="00A55E91">
      <w:pPr>
        <w:ind w:left="720" w:hanging="720"/>
        <w:rPr>
          <w:rFonts w:ascii="MS Reference Sans Serif" w:hAnsi="MS Reference Sans Serif" w:cs="Microsoft Tai Le"/>
          <w:sz w:val="18"/>
          <w:szCs w:val="18"/>
        </w:rPr>
      </w:pPr>
      <w:proofErr w:type="spellStart"/>
      <w:r w:rsidRPr="008C2E25">
        <w:rPr>
          <w:rFonts w:ascii="MS Reference Sans Serif" w:hAnsi="MS Reference Sans Serif" w:cs="Microsoft Tai Le"/>
          <w:sz w:val="18"/>
          <w:szCs w:val="18"/>
        </w:rPr>
        <w:t>Heinemeyer</w:t>
      </w:r>
      <w:proofErr w:type="spellEnd"/>
      <w:r w:rsidRPr="008C2E25">
        <w:rPr>
          <w:rFonts w:ascii="MS Reference Sans Serif" w:hAnsi="MS Reference Sans Serif" w:cs="Microsoft Tai Le"/>
          <w:sz w:val="18"/>
          <w:szCs w:val="18"/>
        </w:rPr>
        <w:t>, K., J</w:t>
      </w:r>
      <w:r w:rsidR="00A55E91" w:rsidRPr="008C2E25">
        <w:rPr>
          <w:rFonts w:ascii="MS Reference Sans Serif" w:hAnsi="MS Reference Sans Serif" w:cs="Microsoft Tai Le"/>
          <w:sz w:val="18"/>
          <w:szCs w:val="18"/>
        </w:rPr>
        <w:t xml:space="preserve">. </w:t>
      </w:r>
      <w:r w:rsidRPr="008C2E25">
        <w:rPr>
          <w:rFonts w:ascii="MS Reference Sans Serif" w:hAnsi="MS Reference Sans Serif" w:cs="Microsoft Tai Le"/>
          <w:sz w:val="18"/>
          <w:szCs w:val="18"/>
        </w:rPr>
        <w:t>Squires, M</w:t>
      </w:r>
      <w:r w:rsidR="00A55E91" w:rsidRPr="008C2E25">
        <w:rPr>
          <w:rFonts w:ascii="MS Reference Sans Serif" w:hAnsi="MS Reference Sans Serif" w:cs="Microsoft Tai Le"/>
          <w:sz w:val="18"/>
          <w:szCs w:val="18"/>
        </w:rPr>
        <w:t xml:space="preserve">. </w:t>
      </w:r>
      <w:r w:rsidRPr="008C2E25">
        <w:rPr>
          <w:rFonts w:ascii="MS Reference Sans Serif" w:hAnsi="MS Reference Sans Serif" w:cs="Microsoft Tai Le"/>
          <w:sz w:val="18"/>
          <w:szCs w:val="18"/>
        </w:rPr>
        <w:t>Hebblewhite</w:t>
      </w:r>
      <w:r w:rsidR="00A55E91" w:rsidRPr="008C2E25">
        <w:rPr>
          <w:rFonts w:ascii="MS Reference Sans Serif" w:hAnsi="MS Reference Sans Serif" w:cs="Microsoft Tai Le"/>
          <w:sz w:val="18"/>
          <w:szCs w:val="18"/>
        </w:rPr>
        <w:t xml:space="preserve">.  </w:t>
      </w:r>
      <w:r w:rsidRPr="008C2E25">
        <w:rPr>
          <w:rFonts w:ascii="MS Reference Sans Serif" w:hAnsi="MS Reference Sans Serif" w:cs="Microsoft Tai Le"/>
          <w:sz w:val="18"/>
          <w:szCs w:val="18"/>
        </w:rPr>
        <w:t>J.</w:t>
      </w:r>
      <w:r w:rsidR="00A55E91" w:rsidRPr="008C2E25">
        <w:rPr>
          <w:rFonts w:ascii="MS Reference Sans Serif" w:hAnsi="MS Reference Sans Serif" w:cs="Microsoft Tai Le"/>
          <w:sz w:val="18"/>
          <w:szCs w:val="18"/>
        </w:rPr>
        <w:t xml:space="preserve"> </w:t>
      </w:r>
      <w:r w:rsidRPr="008C2E25">
        <w:rPr>
          <w:rFonts w:ascii="MS Reference Sans Serif" w:hAnsi="MS Reference Sans Serif" w:cs="Microsoft Tai Le"/>
          <w:sz w:val="18"/>
          <w:szCs w:val="18"/>
        </w:rPr>
        <w:t>J</w:t>
      </w:r>
      <w:r w:rsidR="00A55E91" w:rsidRPr="008C2E25">
        <w:rPr>
          <w:rFonts w:ascii="MS Reference Sans Serif" w:hAnsi="MS Reference Sans Serif" w:cs="Microsoft Tai Le"/>
          <w:sz w:val="18"/>
          <w:szCs w:val="18"/>
        </w:rPr>
        <w:t xml:space="preserve">. </w:t>
      </w:r>
      <w:r w:rsidRPr="008C2E25">
        <w:rPr>
          <w:rFonts w:ascii="MS Reference Sans Serif" w:hAnsi="MS Reference Sans Serif" w:cs="Microsoft Tai Le"/>
          <w:sz w:val="18"/>
          <w:szCs w:val="18"/>
        </w:rPr>
        <w:t>O’Keefe, J.</w:t>
      </w:r>
      <w:r w:rsidR="00A55E91" w:rsidRPr="008C2E25">
        <w:rPr>
          <w:rFonts w:ascii="MS Reference Sans Serif" w:hAnsi="MS Reference Sans Serif" w:cs="Microsoft Tai Le"/>
          <w:sz w:val="18"/>
          <w:szCs w:val="18"/>
        </w:rPr>
        <w:t xml:space="preserve"> </w:t>
      </w:r>
      <w:r w:rsidRPr="008C2E25">
        <w:rPr>
          <w:rFonts w:ascii="MS Reference Sans Serif" w:hAnsi="MS Reference Sans Serif" w:cs="Microsoft Tai Le"/>
          <w:sz w:val="18"/>
          <w:szCs w:val="18"/>
        </w:rPr>
        <w:t>D</w:t>
      </w:r>
      <w:r w:rsidR="00A55E91" w:rsidRPr="008C2E25">
        <w:rPr>
          <w:rFonts w:ascii="MS Reference Sans Serif" w:hAnsi="MS Reference Sans Serif" w:cs="Microsoft Tai Le"/>
          <w:sz w:val="18"/>
          <w:szCs w:val="18"/>
        </w:rPr>
        <w:t xml:space="preserve">. </w:t>
      </w:r>
      <w:r w:rsidRPr="008C2E25">
        <w:rPr>
          <w:rFonts w:ascii="MS Reference Sans Serif" w:hAnsi="MS Reference Sans Serif" w:cs="Microsoft Tai Le"/>
          <w:sz w:val="18"/>
          <w:szCs w:val="18"/>
        </w:rPr>
        <w:t>Holbrook, and J</w:t>
      </w:r>
      <w:r w:rsidR="00A55E91" w:rsidRPr="008C2E25">
        <w:rPr>
          <w:rFonts w:ascii="MS Reference Sans Serif" w:hAnsi="MS Reference Sans Serif" w:cs="Microsoft Tai Le"/>
          <w:sz w:val="18"/>
          <w:szCs w:val="18"/>
        </w:rPr>
        <w:t xml:space="preserve">. </w:t>
      </w:r>
      <w:r w:rsidRPr="008C2E25">
        <w:rPr>
          <w:rFonts w:ascii="MS Reference Sans Serif" w:hAnsi="MS Reference Sans Serif" w:cs="Microsoft Tai Le"/>
          <w:sz w:val="18"/>
          <w:szCs w:val="18"/>
        </w:rPr>
        <w:t>Copeland</w:t>
      </w:r>
      <w:r w:rsidR="00A55E91" w:rsidRPr="008C2E25">
        <w:rPr>
          <w:rFonts w:ascii="MS Reference Sans Serif" w:hAnsi="MS Reference Sans Serif" w:cs="Microsoft Tai Le"/>
          <w:sz w:val="18"/>
          <w:szCs w:val="18"/>
        </w:rPr>
        <w:t xml:space="preserve">.  </w:t>
      </w:r>
      <w:r w:rsidRPr="008C2E25">
        <w:rPr>
          <w:rFonts w:ascii="MS Reference Sans Serif" w:hAnsi="MS Reference Sans Serif" w:cs="Microsoft Tai Le"/>
          <w:sz w:val="18"/>
          <w:szCs w:val="18"/>
        </w:rPr>
        <w:t>2019</w:t>
      </w:r>
      <w:r w:rsidR="00A55E91" w:rsidRPr="008C2E25">
        <w:rPr>
          <w:rFonts w:ascii="MS Reference Sans Serif" w:hAnsi="MS Reference Sans Serif" w:cs="Microsoft Tai Le"/>
          <w:sz w:val="18"/>
          <w:szCs w:val="18"/>
        </w:rPr>
        <w:t xml:space="preserve">.  </w:t>
      </w:r>
      <w:r w:rsidRPr="008C2E25">
        <w:rPr>
          <w:rFonts w:ascii="MS Reference Sans Serif" w:hAnsi="MS Reference Sans Serif" w:cs="Microsoft Tai Le"/>
          <w:sz w:val="18"/>
          <w:szCs w:val="18"/>
        </w:rPr>
        <w:t>Wolverines in winter: indirect habitat loss and functional responses to backcountry recreation</w:t>
      </w:r>
      <w:r w:rsidR="00A55E91" w:rsidRPr="008C2E25">
        <w:rPr>
          <w:rFonts w:ascii="MS Reference Sans Serif" w:hAnsi="MS Reference Sans Serif" w:cs="Microsoft Tai Le"/>
          <w:sz w:val="18"/>
          <w:szCs w:val="18"/>
        </w:rPr>
        <w:t xml:space="preserve">.  </w:t>
      </w:r>
      <w:r w:rsidRPr="008C2E25">
        <w:rPr>
          <w:rFonts w:ascii="MS Reference Sans Serif" w:hAnsi="MS Reference Sans Serif" w:cs="Microsoft Tai Le"/>
          <w:sz w:val="18"/>
          <w:szCs w:val="18"/>
        </w:rPr>
        <w:t>Ecosphere 10(2): 1-23.</w:t>
      </w:r>
      <w:r w:rsidR="0004179F" w:rsidRPr="008C2E25">
        <w:rPr>
          <w:rFonts w:ascii="MS Reference Sans Serif" w:hAnsi="MS Reference Sans Serif" w:cs="Microsoft Tai Le"/>
          <w:sz w:val="18"/>
          <w:szCs w:val="18"/>
        </w:rPr>
        <w:t xml:space="preserve">  </w:t>
      </w:r>
      <w:hyperlink r:id="rId10" w:history="1">
        <w:r w:rsidR="0004179F" w:rsidRPr="008C2E25">
          <w:rPr>
            <w:rStyle w:val="Hyperlink"/>
            <w:rFonts w:ascii="MS Reference Sans Serif" w:hAnsi="MS Reference Sans Serif" w:cs="Microsoft Tai Le"/>
            <w:sz w:val="18"/>
            <w:szCs w:val="18"/>
          </w:rPr>
          <w:t>https://esajournals.onlinelibrary.wiley.com/doi/10.1002/ecs2.2611</w:t>
        </w:r>
      </w:hyperlink>
      <w:r w:rsidR="0004179F" w:rsidRPr="008C2E25">
        <w:rPr>
          <w:rFonts w:ascii="MS Reference Sans Serif" w:hAnsi="MS Reference Sans Serif" w:cs="Microsoft Tai Le"/>
          <w:sz w:val="18"/>
          <w:szCs w:val="18"/>
        </w:rPr>
        <w:t xml:space="preserve">  Accessed 16 Apr 2020</w:t>
      </w:r>
    </w:p>
    <w:p w14:paraId="3DDDA1F4" w14:textId="77777777" w:rsidR="00A55E91" w:rsidRPr="008C2E25" w:rsidRDefault="00A55E91" w:rsidP="00D64EC6">
      <w:pPr>
        <w:autoSpaceDE w:val="0"/>
        <w:autoSpaceDN w:val="0"/>
        <w:adjustRightInd w:val="0"/>
        <w:rPr>
          <w:rFonts w:ascii="MS Reference Sans Serif" w:eastAsia="Gotham-Light" w:hAnsi="MS Reference Sans Serif" w:cs="Microsoft Tai Le"/>
          <w:sz w:val="18"/>
          <w:szCs w:val="18"/>
        </w:rPr>
      </w:pPr>
    </w:p>
    <w:p w14:paraId="439013F0" w14:textId="1D076E7C" w:rsidR="00D64EC6" w:rsidRPr="008C2E25" w:rsidRDefault="00D64EC6" w:rsidP="00935399">
      <w:pPr>
        <w:autoSpaceDE w:val="0"/>
        <w:autoSpaceDN w:val="0"/>
        <w:adjustRightInd w:val="0"/>
        <w:ind w:left="720" w:hanging="720"/>
        <w:rPr>
          <w:rFonts w:ascii="MS Reference Sans Serif" w:eastAsia="Gotham-Light" w:hAnsi="MS Reference Sans Serif" w:cs="Microsoft Tai Le"/>
          <w:sz w:val="18"/>
          <w:szCs w:val="18"/>
        </w:rPr>
      </w:pPr>
      <w:r w:rsidRPr="008C2E25">
        <w:rPr>
          <w:rFonts w:ascii="MS Reference Sans Serif" w:eastAsia="Gotham-Light" w:hAnsi="MS Reference Sans Serif" w:cs="Microsoft Tai Le"/>
          <w:sz w:val="18"/>
          <w:szCs w:val="18"/>
        </w:rPr>
        <w:t>Idaho Fish and Game</w:t>
      </w:r>
      <w:r w:rsidR="00935399" w:rsidRPr="008C2E25">
        <w:rPr>
          <w:rFonts w:ascii="MS Reference Sans Serif" w:eastAsia="Gotham-Light" w:hAnsi="MS Reference Sans Serif" w:cs="Microsoft Tai Le"/>
          <w:sz w:val="18"/>
          <w:szCs w:val="18"/>
        </w:rPr>
        <w:t xml:space="preserve"> (IDFG)</w:t>
      </w:r>
      <w:r w:rsidR="00A55E91" w:rsidRPr="008C2E25">
        <w:rPr>
          <w:rFonts w:ascii="MS Reference Sans Serif" w:eastAsia="Gotham-Light" w:hAnsi="MS Reference Sans Serif" w:cs="Microsoft Tai Le"/>
          <w:sz w:val="18"/>
          <w:szCs w:val="18"/>
        </w:rPr>
        <w:t xml:space="preserve">.  </w:t>
      </w:r>
      <w:r w:rsidRPr="008C2E25">
        <w:rPr>
          <w:rFonts w:ascii="MS Reference Sans Serif" w:eastAsia="Gotham-Light" w:hAnsi="MS Reference Sans Serif" w:cs="Microsoft Tai Le"/>
          <w:sz w:val="18"/>
          <w:szCs w:val="18"/>
        </w:rPr>
        <w:t>2019</w:t>
      </w:r>
      <w:r w:rsidR="00A55E91" w:rsidRPr="008C2E25">
        <w:rPr>
          <w:rFonts w:ascii="MS Reference Sans Serif" w:eastAsia="Gotham-Light" w:hAnsi="MS Reference Sans Serif" w:cs="Microsoft Tai Le"/>
          <w:sz w:val="18"/>
          <w:szCs w:val="18"/>
        </w:rPr>
        <w:t xml:space="preserve">.  </w:t>
      </w:r>
      <w:r w:rsidRPr="008C2E25">
        <w:rPr>
          <w:rFonts w:ascii="MS Reference Sans Serif" w:eastAsia="Gotham-Light" w:hAnsi="MS Reference Sans Serif" w:cs="Microsoft Tai Le"/>
          <w:sz w:val="18"/>
          <w:szCs w:val="18"/>
        </w:rPr>
        <w:t>Idaho Mountain Goat Management Plan 2019-2024</w:t>
      </w:r>
      <w:r w:rsidR="00A55E91" w:rsidRPr="008C2E25">
        <w:rPr>
          <w:rFonts w:ascii="MS Reference Sans Serif" w:eastAsia="Gotham-Light" w:hAnsi="MS Reference Sans Serif" w:cs="Microsoft Tai Le"/>
          <w:sz w:val="18"/>
          <w:szCs w:val="18"/>
        </w:rPr>
        <w:t xml:space="preserve">.  </w:t>
      </w:r>
      <w:r w:rsidRPr="008C2E25">
        <w:rPr>
          <w:rFonts w:ascii="MS Reference Sans Serif" w:eastAsia="Gotham-Light" w:hAnsi="MS Reference Sans Serif" w:cs="Microsoft Tai Le"/>
          <w:sz w:val="18"/>
          <w:szCs w:val="18"/>
        </w:rPr>
        <w:t>IDFG publication.</w:t>
      </w:r>
      <w:r w:rsidR="0004179F" w:rsidRPr="008C2E25">
        <w:rPr>
          <w:rFonts w:ascii="MS Reference Sans Serif" w:eastAsia="Gotham-Light" w:hAnsi="MS Reference Sans Serif" w:cs="Microsoft Tai Le"/>
          <w:sz w:val="18"/>
          <w:szCs w:val="18"/>
        </w:rPr>
        <w:t xml:space="preserve">  </w:t>
      </w:r>
      <w:hyperlink r:id="rId11" w:history="1">
        <w:r w:rsidR="0004179F" w:rsidRPr="008C2E25">
          <w:rPr>
            <w:rStyle w:val="Hyperlink"/>
            <w:rFonts w:ascii="MS Reference Sans Serif" w:hAnsi="MS Reference Sans Serif" w:cs="Microsoft Tai Le"/>
            <w:sz w:val="18"/>
            <w:szCs w:val="18"/>
          </w:rPr>
          <w:t>https://idfg.idaho.gov/sites/default/files/plan-mountain-goat-2019.pdf</w:t>
        </w:r>
      </w:hyperlink>
      <w:r w:rsidR="0004179F" w:rsidRPr="008C2E25">
        <w:rPr>
          <w:rFonts w:ascii="MS Reference Sans Serif" w:hAnsi="MS Reference Sans Serif" w:cs="Microsoft Tai Le"/>
          <w:sz w:val="18"/>
          <w:szCs w:val="18"/>
        </w:rPr>
        <w:t xml:space="preserve">  Accessed 16 April 2020</w:t>
      </w:r>
    </w:p>
    <w:p w14:paraId="11FD7601" w14:textId="43A4C2A1" w:rsidR="00797C02" w:rsidRPr="008C2E25" w:rsidRDefault="00797C02" w:rsidP="00935399">
      <w:pPr>
        <w:autoSpaceDE w:val="0"/>
        <w:autoSpaceDN w:val="0"/>
        <w:adjustRightInd w:val="0"/>
        <w:ind w:left="720" w:hanging="720"/>
        <w:rPr>
          <w:rFonts w:ascii="MS Reference Sans Serif" w:eastAsia="Gotham-Light" w:hAnsi="MS Reference Sans Serif" w:cs="Microsoft Tai Le"/>
          <w:sz w:val="18"/>
          <w:szCs w:val="18"/>
        </w:rPr>
      </w:pPr>
    </w:p>
    <w:p w14:paraId="71E72FEF" w14:textId="72AE1564" w:rsidR="00797C02" w:rsidRPr="008C2E25" w:rsidRDefault="00797C02" w:rsidP="00797C02">
      <w:pPr>
        <w:autoSpaceDE w:val="0"/>
        <w:autoSpaceDN w:val="0"/>
        <w:adjustRightInd w:val="0"/>
        <w:ind w:left="720" w:hanging="720"/>
        <w:rPr>
          <w:rFonts w:ascii="MS Reference Sans Serif" w:hAnsi="MS Reference Sans Serif" w:cs="Microsoft Tai Le"/>
          <w:sz w:val="18"/>
          <w:szCs w:val="18"/>
        </w:rPr>
      </w:pPr>
      <w:r w:rsidRPr="008C2E25">
        <w:rPr>
          <w:rFonts w:ascii="MS Reference Sans Serif" w:hAnsi="MS Reference Sans Serif" w:cs="Microsoft Tai Le"/>
          <w:sz w:val="18"/>
          <w:szCs w:val="18"/>
        </w:rPr>
        <w:t>Joslin, G., and H. Youmans, editors.  1999.  Effects of recreation on Rocky Mountain wildlife: A review for Montana.  Committee on Effects of Recreation on Wildlife, Montana Chapter of The Wildlife Society, Helena, Montana, USA.</w:t>
      </w:r>
      <w:r w:rsidR="0004179F" w:rsidRPr="008C2E25">
        <w:rPr>
          <w:rFonts w:ascii="MS Reference Sans Serif" w:hAnsi="MS Reference Sans Serif" w:cs="Microsoft Tai Le"/>
          <w:sz w:val="18"/>
          <w:szCs w:val="18"/>
        </w:rPr>
        <w:t xml:space="preserve">  </w:t>
      </w:r>
      <w:hyperlink r:id="rId12" w:history="1">
        <w:r w:rsidR="00167F07" w:rsidRPr="008C2E25">
          <w:rPr>
            <w:rStyle w:val="Hyperlink"/>
            <w:rFonts w:ascii="MS Reference Sans Serif" w:hAnsi="MS Reference Sans Serif" w:cs="Microsoft Tai Le"/>
            <w:sz w:val="18"/>
            <w:szCs w:val="18"/>
          </w:rPr>
          <w:t>http://a123.g.akamai.net/7/123/11558/abc123/forestservic.download.akamai.com/11558/www/nepa/91137_FSPLT3_2553015.pdf</w:t>
        </w:r>
      </w:hyperlink>
      <w:r w:rsidR="00167F07" w:rsidRPr="008C2E25">
        <w:rPr>
          <w:rFonts w:ascii="MS Reference Sans Serif" w:hAnsi="MS Reference Sans Serif" w:cs="Microsoft Tai Le"/>
          <w:sz w:val="18"/>
          <w:szCs w:val="18"/>
        </w:rPr>
        <w:t xml:space="preserve">  Accessed 16 Apr 2020</w:t>
      </w:r>
    </w:p>
    <w:p w14:paraId="0959BCAD" w14:textId="77777777" w:rsidR="00D64EC6" w:rsidRPr="008C2E25" w:rsidRDefault="00D64EC6" w:rsidP="00D64EC6">
      <w:pPr>
        <w:autoSpaceDE w:val="0"/>
        <w:autoSpaceDN w:val="0"/>
        <w:adjustRightInd w:val="0"/>
        <w:rPr>
          <w:rFonts w:ascii="MS Reference Sans Serif" w:eastAsia="Gotham-Light" w:hAnsi="MS Reference Sans Serif" w:cs="Microsoft Tai Le"/>
          <w:sz w:val="18"/>
          <w:szCs w:val="18"/>
        </w:rPr>
      </w:pPr>
    </w:p>
    <w:p w14:paraId="6AF3B84E" w14:textId="29EA8BE8" w:rsidR="00D64EC6" w:rsidRPr="005C7C53" w:rsidRDefault="00D64EC6" w:rsidP="00935399">
      <w:pPr>
        <w:autoSpaceDE w:val="0"/>
        <w:autoSpaceDN w:val="0"/>
        <w:adjustRightInd w:val="0"/>
        <w:ind w:left="720" w:hanging="720"/>
        <w:rPr>
          <w:rFonts w:ascii="MS Reference Sans Serif" w:hAnsi="MS Reference Sans Serif" w:cs="Microsoft Tai Le"/>
          <w:sz w:val="16"/>
          <w:szCs w:val="16"/>
        </w:rPr>
      </w:pPr>
      <w:r w:rsidRPr="008C2E25">
        <w:rPr>
          <w:rFonts w:ascii="MS Reference Sans Serif" w:eastAsia="Gotham-Light" w:hAnsi="MS Reference Sans Serif" w:cs="Microsoft Tai Le"/>
          <w:sz w:val="18"/>
          <w:szCs w:val="18"/>
        </w:rPr>
        <w:t>Parks, L</w:t>
      </w:r>
      <w:r w:rsidR="00A55E91" w:rsidRPr="008C2E25">
        <w:rPr>
          <w:rFonts w:ascii="MS Reference Sans Serif" w:eastAsia="Gotham-Light" w:hAnsi="MS Reference Sans Serif" w:cs="Microsoft Tai Le"/>
          <w:sz w:val="18"/>
          <w:szCs w:val="18"/>
        </w:rPr>
        <w:t xml:space="preserve">. </w:t>
      </w:r>
      <w:r w:rsidRPr="008C2E25">
        <w:rPr>
          <w:rFonts w:ascii="MS Reference Sans Serif" w:eastAsia="Gotham-Light" w:hAnsi="MS Reference Sans Serif" w:cs="Microsoft Tai Le"/>
          <w:sz w:val="18"/>
          <w:szCs w:val="18"/>
        </w:rPr>
        <w:t>C., D</w:t>
      </w:r>
      <w:r w:rsidR="00A55E91" w:rsidRPr="008C2E25">
        <w:rPr>
          <w:rFonts w:ascii="MS Reference Sans Serif" w:eastAsia="Gotham-Light" w:hAnsi="MS Reference Sans Serif" w:cs="Microsoft Tai Le"/>
          <w:sz w:val="18"/>
          <w:szCs w:val="18"/>
        </w:rPr>
        <w:t xml:space="preserve">. </w:t>
      </w:r>
      <w:r w:rsidRPr="008C2E25">
        <w:rPr>
          <w:rFonts w:ascii="MS Reference Sans Serif" w:eastAsia="Gotham-Light" w:hAnsi="MS Reference Sans Serif" w:cs="Microsoft Tai Le"/>
          <w:sz w:val="18"/>
          <w:szCs w:val="18"/>
        </w:rPr>
        <w:t>O</w:t>
      </w:r>
      <w:r w:rsidR="00A55E91" w:rsidRPr="008C2E25">
        <w:rPr>
          <w:rFonts w:ascii="MS Reference Sans Serif" w:eastAsia="Gotham-Light" w:hAnsi="MS Reference Sans Serif" w:cs="Microsoft Tai Le"/>
          <w:sz w:val="18"/>
          <w:szCs w:val="18"/>
        </w:rPr>
        <w:t xml:space="preserve">. </w:t>
      </w:r>
      <w:proofErr w:type="spellStart"/>
      <w:r w:rsidRPr="008C2E25">
        <w:rPr>
          <w:rFonts w:ascii="MS Reference Sans Serif" w:eastAsia="Gotham-Light" w:hAnsi="MS Reference Sans Serif" w:cs="Microsoft Tai Le"/>
          <w:sz w:val="18"/>
          <w:szCs w:val="18"/>
        </w:rPr>
        <w:t>Wallin</w:t>
      </w:r>
      <w:proofErr w:type="spellEnd"/>
      <w:r w:rsidRPr="008C2E25">
        <w:rPr>
          <w:rFonts w:ascii="MS Reference Sans Serif" w:eastAsia="Gotham-Light" w:hAnsi="MS Reference Sans Serif" w:cs="Microsoft Tai Le"/>
          <w:sz w:val="18"/>
          <w:szCs w:val="18"/>
        </w:rPr>
        <w:t>, S</w:t>
      </w:r>
      <w:r w:rsidR="00A55E91" w:rsidRPr="008C2E25">
        <w:rPr>
          <w:rFonts w:ascii="MS Reference Sans Serif" w:eastAsia="Gotham-Light" w:hAnsi="MS Reference Sans Serif" w:cs="Microsoft Tai Le"/>
          <w:sz w:val="18"/>
          <w:szCs w:val="18"/>
        </w:rPr>
        <w:t xml:space="preserve">. </w:t>
      </w:r>
      <w:r w:rsidRPr="008C2E25">
        <w:rPr>
          <w:rFonts w:ascii="MS Reference Sans Serif" w:eastAsia="Gotham-Light" w:hAnsi="MS Reference Sans Serif" w:cs="Microsoft Tai Le"/>
          <w:sz w:val="18"/>
          <w:szCs w:val="18"/>
        </w:rPr>
        <w:t>A</w:t>
      </w:r>
      <w:r w:rsidR="00A55E91" w:rsidRPr="008C2E25">
        <w:rPr>
          <w:rFonts w:ascii="MS Reference Sans Serif" w:eastAsia="Gotham-Light" w:hAnsi="MS Reference Sans Serif" w:cs="Microsoft Tai Le"/>
          <w:sz w:val="18"/>
          <w:szCs w:val="18"/>
        </w:rPr>
        <w:t xml:space="preserve">. </w:t>
      </w:r>
      <w:r w:rsidRPr="008C2E25">
        <w:rPr>
          <w:rFonts w:ascii="MS Reference Sans Serif" w:eastAsia="Gotham-Light" w:hAnsi="MS Reference Sans Serif" w:cs="Microsoft Tai Le"/>
          <w:sz w:val="18"/>
          <w:szCs w:val="18"/>
        </w:rPr>
        <w:t>Cushman, and B</w:t>
      </w:r>
      <w:r w:rsidR="00A55E91" w:rsidRPr="008C2E25">
        <w:rPr>
          <w:rFonts w:ascii="MS Reference Sans Serif" w:eastAsia="Gotham-Light" w:hAnsi="MS Reference Sans Serif" w:cs="Microsoft Tai Le"/>
          <w:sz w:val="18"/>
          <w:szCs w:val="18"/>
        </w:rPr>
        <w:t xml:space="preserve">. </w:t>
      </w:r>
      <w:r w:rsidRPr="008C2E25">
        <w:rPr>
          <w:rFonts w:ascii="MS Reference Sans Serif" w:eastAsia="Gotham-Light" w:hAnsi="MS Reference Sans Serif" w:cs="Microsoft Tai Le"/>
          <w:sz w:val="18"/>
          <w:szCs w:val="18"/>
        </w:rPr>
        <w:t>H</w:t>
      </w:r>
      <w:r w:rsidR="00A55E91" w:rsidRPr="008C2E25">
        <w:rPr>
          <w:rFonts w:ascii="MS Reference Sans Serif" w:eastAsia="Gotham-Light" w:hAnsi="MS Reference Sans Serif" w:cs="Microsoft Tai Le"/>
          <w:sz w:val="18"/>
          <w:szCs w:val="18"/>
        </w:rPr>
        <w:t xml:space="preserve">. </w:t>
      </w:r>
      <w:r w:rsidRPr="008C2E25">
        <w:rPr>
          <w:rFonts w:ascii="MS Reference Sans Serif" w:eastAsia="Gotham-Light" w:hAnsi="MS Reference Sans Serif" w:cs="Microsoft Tai Le"/>
          <w:sz w:val="18"/>
          <w:szCs w:val="18"/>
        </w:rPr>
        <w:t>McRae</w:t>
      </w:r>
      <w:r w:rsidR="00A55E91" w:rsidRPr="008C2E25">
        <w:rPr>
          <w:rFonts w:ascii="MS Reference Sans Serif" w:eastAsia="Gotham-Light" w:hAnsi="MS Reference Sans Serif" w:cs="Microsoft Tai Le"/>
          <w:sz w:val="18"/>
          <w:szCs w:val="18"/>
        </w:rPr>
        <w:t xml:space="preserve">.  </w:t>
      </w:r>
      <w:r w:rsidRPr="008C2E25">
        <w:rPr>
          <w:rFonts w:ascii="MS Reference Sans Serif" w:eastAsia="Gotham-Light" w:hAnsi="MS Reference Sans Serif" w:cs="Microsoft Tai Le"/>
          <w:sz w:val="18"/>
          <w:szCs w:val="18"/>
        </w:rPr>
        <w:t>2015</w:t>
      </w:r>
      <w:r w:rsidR="00A55E91" w:rsidRPr="008C2E25">
        <w:rPr>
          <w:rFonts w:ascii="MS Reference Sans Serif" w:eastAsia="Gotham-Light" w:hAnsi="MS Reference Sans Serif" w:cs="Microsoft Tai Le"/>
          <w:sz w:val="18"/>
          <w:szCs w:val="18"/>
        </w:rPr>
        <w:t xml:space="preserve">.  </w:t>
      </w:r>
      <w:r w:rsidRPr="008C2E25">
        <w:rPr>
          <w:rFonts w:ascii="MS Reference Sans Serif" w:eastAsia="Gotham-Light" w:hAnsi="MS Reference Sans Serif" w:cs="Microsoft Tai Le"/>
          <w:sz w:val="18"/>
          <w:szCs w:val="18"/>
        </w:rPr>
        <w:t>Landscape-level analysis of mountain</w:t>
      </w:r>
      <w:r w:rsidR="00A55E91" w:rsidRPr="008C2E25">
        <w:rPr>
          <w:rFonts w:ascii="MS Reference Sans Serif" w:eastAsia="Gotham-Light" w:hAnsi="MS Reference Sans Serif" w:cs="Microsoft Tai Le"/>
          <w:sz w:val="18"/>
          <w:szCs w:val="18"/>
        </w:rPr>
        <w:t xml:space="preserve"> </w:t>
      </w:r>
      <w:r w:rsidRPr="008C2E25">
        <w:rPr>
          <w:rFonts w:ascii="MS Reference Sans Serif" w:eastAsia="Gotham-Light" w:hAnsi="MS Reference Sans Serif" w:cs="Microsoft Tai Le"/>
          <w:sz w:val="18"/>
          <w:szCs w:val="18"/>
        </w:rPr>
        <w:t>goat population connectivity in Washington and southern British Columbia</w:t>
      </w:r>
      <w:r w:rsidR="00A55E91" w:rsidRPr="008C2E25">
        <w:rPr>
          <w:rFonts w:ascii="MS Reference Sans Serif" w:eastAsia="Gotham-Light" w:hAnsi="MS Reference Sans Serif" w:cs="Microsoft Tai Le"/>
          <w:sz w:val="18"/>
          <w:szCs w:val="18"/>
        </w:rPr>
        <w:t xml:space="preserve">.  </w:t>
      </w:r>
      <w:r w:rsidRPr="008C2E25">
        <w:rPr>
          <w:rFonts w:ascii="MS Reference Sans Serif" w:eastAsia="Gotham-Light" w:hAnsi="MS Reference Sans Serif" w:cs="Microsoft Tai Le"/>
          <w:sz w:val="18"/>
          <w:szCs w:val="18"/>
        </w:rPr>
        <w:t>Conservation</w:t>
      </w:r>
      <w:r w:rsidR="00A55E91" w:rsidRPr="008C2E25">
        <w:rPr>
          <w:rFonts w:ascii="MS Reference Sans Serif" w:eastAsia="Gotham-Light" w:hAnsi="MS Reference Sans Serif" w:cs="Microsoft Tai Le"/>
          <w:sz w:val="18"/>
          <w:szCs w:val="18"/>
        </w:rPr>
        <w:t xml:space="preserve"> </w:t>
      </w:r>
      <w:r w:rsidRPr="008C2E25">
        <w:rPr>
          <w:rFonts w:ascii="MS Reference Sans Serif" w:eastAsia="Gotham-Light" w:hAnsi="MS Reference Sans Serif" w:cs="Microsoft Tai Le"/>
          <w:sz w:val="18"/>
          <w:szCs w:val="18"/>
        </w:rPr>
        <w:t>Genetics 16:1195–1207.</w:t>
      </w:r>
      <w:r w:rsidR="00167F07" w:rsidRPr="008C2E25">
        <w:rPr>
          <w:rFonts w:ascii="MS Reference Sans Serif" w:eastAsia="Gotham-Light" w:hAnsi="MS Reference Sans Serif" w:cs="Microsoft Tai Le"/>
          <w:sz w:val="18"/>
          <w:szCs w:val="18"/>
        </w:rPr>
        <w:t xml:space="preserve">  Abstract</w:t>
      </w:r>
      <w:r w:rsidR="00167F07" w:rsidRPr="005C7C53">
        <w:rPr>
          <w:rFonts w:ascii="MS Reference Sans Serif" w:eastAsia="Gotham-Light" w:hAnsi="MS Reference Sans Serif" w:cs="Microsoft Tai Le"/>
          <w:sz w:val="16"/>
          <w:szCs w:val="16"/>
        </w:rPr>
        <w:t xml:space="preserve"> available at </w:t>
      </w:r>
      <w:hyperlink r:id="rId13" w:history="1">
        <w:r w:rsidR="00167F07" w:rsidRPr="005C7C53">
          <w:rPr>
            <w:rStyle w:val="Hyperlink"/>
            <w:rFonts w:ascii="MS Reference Sans Serif" w:hAnsi="MS Reference Sans Serif" w:cs="Microsoft Tai Le"/>
            <w:sz w:val="16"/>
            <w:szCs w:val="16"/>
          </w:rPr>
          <w:t>https://link.springer.com/article/10.1007/s10592-015-0732-2</w:t>
        </w:r>
      </w:hyperlink>
      <w:r w:rsidR="00167F07" w:rsidRPr="005C7C53">
        <w:rPr>
          <w:rFonts w:ascii="MS Reference Sans Serif" w:hAnsi="MS Reference Sans Serif" w:cs="Microsoft Tai Le"/>
          <w:sz w:val="16"/>
          <w:szCs w:val="16"/>
        </w:rPr>
        <w:t xml:space="preserve">  Accessed 16 Apr 2020</w:t>
      </w:r>
    </w:p>
    <w:sectPr w:rsidR="00D64EC6" w:rsidRPr="005C7C53" w:rsidSect="005559C7">
      <w:headerReference w:type="default" r:id="rId14"/>
      <w:pgSz w:w="12240" w:h="15840" w:code="1"/>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493A0" w14:textId="77777777" w:rsidR="00EC033C" w:rsidRDefault="00EC033C">
      <w:r>
        <w:separator/>
      </w:r>
    </w:p>
  </w:endnote>
  <w:endnote w:type="continuationSeparator" w:id="0">
    <w:p w14:paraId="1E6DA40B" w14:textId="77777777" w:rsidR="00EC033C" w:rsidRDefault="00EC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icrosoft Tai Le">
    <w:panose1 w:val="020B0502040204020203"/>
    <w:charset w:val="00"/>
    <w:family w:val="swiss"/>
    <w:pitch w:val="variable"/>
    <w:sig w:usb0="00000003" w:usb1="00000000" w:usb2="40000000" w:usb3="00000000" w:csb0="00000001" w:csb1="00000000"/>
  </w:font>
  <w:font w:name="Gotham-Light">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E9046" w14:textId="77777777" w:rsidR="00EC033C" w:rsidRDefault="00EC033C">
      <w:r>
        <w:separator/>
      </w:r>
    </w:p>
  </w:footnote>
  <w:footnote w:type="continuationSeparator" w:id="0">
    <w:p w14:paraId="48EF3559" w14:textId="77777777" w:rsidR="00EC033C" w:rsidRDefault="00EC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4680D" w14:textId="1953978D" w:rsidR="00D30E57" w:rsidRPr="00633C67" w:rsidRDefault="00D30E57" w:rsidP="00D30E57">
    <w:pPr>
      <w:pStyle w:val="Header"/>
      <w:tabs>
        <w:tab w:val="clear" w:pos="4320"/>
        <w:tab w:val="clear" w:pos="8640"/>
        <w:tab w:val="right" w:pos="9360"/>
      </w:tabs>
      <w:rPr>
        <w:rFonts w:ascii="Tahoma" w:hAnsi="Tahoma" w:cs="Tahoma"/>
        <w:color w:val="A6A6A6" w:themeColor="background1" w:themeShade="A6"/>
        <w:sz w:val="16"/>
      </w:rPr>
    </w:pPr>
    <w:r w:rsidRPr="00633C67">
      <w:rPr>
        <w:rFonts w:ascii="Tahoma" w:hAnsi="Tahoma" w:cs="Tahoma"/>
        <w:color w:val="A6A6A6" w:themeColor="background1" w:themeShade="A6"/>
        <w:sz w:val="16"/>
      </w:rPr>
      <w:t>FWP Letter</w:t>
    </w:r>
    <w:r w:rsidR="007F5376">
      <w:rPr>
        <w:rFonts w:ascii="Tahoma" w:hAnsi="Tahoma" w:cs="Tahoma"/>
        <w:color w:val="A6A6A6" w:themeColor="background1" w:themeShade="A6"/>
        <w:sz w:val="16"/>
      </w:rPr>
      <w:t>—</w:t>
    </w:r>
    <w:r w:rsidR="00644199">
      <w:rPr>
        <w:rFonts w:ascii="Tahoma" w:hAnsi="Tahoma" w:cs="Tahoma"/>
        <w:color w:val="A6A6A6" w:themeColor="background1" w:themeShade="A6"/>
        <w:sz w:val="16"/>
      </w:rPr>
      <w:t>Nez Perce-Clearwater NFs Forest Plan—Draft EIS</w:t>
    </w:r>
    <w:r w:rsidR="000576DF">
      <w:rPr>
        <w:rFonts w:ascii="Tahoma" w:hAnsi="Tahoma" w:cs="Tahoma"/>
        <w:color w:val="A6A6A6" w:themeColor="background1" w:themeShade="A6"/>
        <w:sz w:val="16"/>
      </w:rPr>
      <w:t xml:space="preserve"> and Draft Revised FP</w:t>
    </w:r>
    <w:r w:rsidRPr="00633C67">
      <w:rPr>
        <w:rFonts w:ascii="Tahoma" w:hAnsi="Tahoma" w:cs="Tahoma"/>
        <w:color w:val="A6A6A6" w:themeColor="background1" w:themeShade="A6"/>
        <w:sz w:val="16"/>
      </w:rPr>
      <w:tab/>
      <w:t xml:space="preserve">Page </w:t>
    </w:r>
    <w:r w:rsidRPr="00633C67">
      <w:rPr>
        <w:rFonts w:ascii="Tahoma" w:hAnsi="Tahoma" w:cs="Tahoma"/>
        <w:color w:val="A6A6A6" w:themeColor="background1" w:themeShade="A6"/>
        <w:sz w:val="16"/>
      </w:rPr>
      <w:fldChar w:fldCharType="begin"/>
    </w:r>
    <w:r w:rsidRPr="00633C67">
      <w:rPr>
        <w:rFonts w:ascii="Tahoma" w:hAnsi="Tahoma" w:cs="Tahoma"/>
        <w:color w:val="A6A6A6" w:themeColor="background1" w:themeShade="A6"/>
        <w:sz w:val="16"/>
      </w:rPr>
      <w:instrText xml:space="preserve"> PAGE </w:instrText>
    </w:r>
    <w:r w:rsidRPr="00633C67">
      <w:rPr>
        <w:rFonts w:ascii="Tahoma" w:hAnsi="Tahoma" w:cs="Tahoma"/>
        <w:color w:val="A6A6A6" w:themeColor="background1" w:themeShade="A6"/>
        <w:sz w:val="16"/>
      </w:rPr>
      <w:fldChar w:fldCharType="separate"/>
    </w:r>
    <w:r w:rsidRPr="00633C67">
      <w:rPr>
        <w:rFonts w:ascii="Tahoma" w:hAnsi="Tahoma" w:cs="Tahoma"/>
        <w:color w:val="A6A6A6" w:themeColor="background1" w:themeShade="A6"/>
        <w:sz w:val="16"/>
      </w:rPr>
      <w:t>2</w:t>
    </w:r>
    <w:r w:rsidRPr="00633C67">
      <w:rPr>
        <w:rFonts w:ascii="Tahoma" w:hAnsi="Tahoma" w:cs="Tahoma"/>
        <w:color w:val="A6A6A6" w:themeColor="background1" w:themeShade="A6"/>
        <w:sz w:val="16"/>
      </w:rPr>
      <w:fldChar w:fldCharType="end"/>
    </w:r>
    <w:r w:rsidRPr="00633C67">
      <w:rPr>
        <w:rFonts w:ascii="Tahoma" w:hAnsi="Tahoma" w:cs="Tahoma"/>
        <w:color w:val="A6A6A6" w:themeColor="background1" w:themeShade="A6"/>
        <w:sz w:val="16"/>
      </w:rPr>
      <w:t xml:space="preserve"> of </w:t>
    </w:r>
    <w:r w:rsidRPr="00633C67">
      <w:rPr>
        <w:rFonts w:ascii="Tahoma" w:hAnsi="Tahoma" w:cs="Tahoma"/>
        <w:color w:val="A6A6A6" w:themeColor="background1" w:themeShade="A6"/>
        <w:sz w:val="16"/>
      </w:rPr>
      <w:fldChar w:fldCharType="begin"/>
    </w:r>
    <w:r w:rsidRPr="00633C67">
      <w:rPr>
        <w:rFonts w:ascii="Tahoma" w:hAnsi="Tahoma" w:cs="Tahoma"/>
        <w:color w:val="A6A6A6" w:themeColor="background1" w:themeShade="A6"/>
        <w:sz w:val="16"/>
      </w:rPr>
      <w:instrText xml:space="preserve"> NUMPAGES </w:instrText>
    </w:r>
    <w:r w:rsidRPr="00633C67">
      <w:rPr>
        <w:rFonts w:ascii="Tahoma" w:hAnsi="Tahoma" w:cs="Tahoma"/>
        <w:color w:val="A6A6A6" w:themeColor="background1" w:themeShade="A6"/>
        <w:sz w:val="16"/>
      </w:rPr>
      <w:fldChar w:fldCharType="separate"/>
    </w:r>
    <w:r w:rsidRPr="00633C67">
      <w:rPr>
        <w:rFonts w:ascii="Tahoma" w:hAnsi="Tahoma" w:cs="Tahoma"/>
        <w:color w:val="A6A6A6" w:themeColor="background1" w:themeShade="A6"/>
        <w:sz w:val="16"/>
      </w:rPr>
      <w:t>2</w:t>
    </w:r>
    <w:r w:rsidRPr="00633C67">
      <w:rPr>
        <w:rFonts w:ascii="Tahoma" w:hAnsi="Tahoma" w:cs="Tahoma"/>
        <w:color w:val="A6A6A6" w:themeColor="background1" w:themeShade="A6"/>
        <w:sz w:val="16"/>
      </w:rPr>
      <w:fldChar w:fldCharType="end"/>
    </w:r>
  </w:p>
  <w:p w14:paraId="0E680B73" w14:textId="4CF3A1D8" w:rsidR="00633C67" w:rsidRPr="00633C67" w:rsidRDefault="00533D23" w:rsidP="00D30E57">
    <w:pPr>
      <w:pStyle w:val="Header"/>
      <w:pBdr>
        <w:bottom w:val="single" w:sz="6" w:space="1" w:color="auto"/>
      </w:pBdr>
      <w:tabs>
        <w:tab w:val="clear" w:pos="4320"/>
        <w:tab w:val="clear" w:pos="8640"/>
        <w:tab w:val="right" w:pos="9360"/>
      </w:tabs>
      <w:rPr>
        <w:rFonts w:ascii="Tahoma" w:hAnsi="Tahoma" w:cs="Tahoma"/>
        <w:color w:val="A6A6A6" w:themeColor="background1" w:themeShade="A6"/>
        <w:sz w:val="16"/>
      </w:rPr>
    </w:pPr>
    <w:r w:rsidRPr="009E4465">
      <w:rPr>
        <w:rFonts w:ascii="Tahoma" w:hAnsi="Tahoma" w:cs="Tahoma"/>
        <w:color w:val="A6A6A6" w:themeColor="background1" w:themeShade="A6"/>
        <w:sz w:val="16"/>
      </w:rPr>
      <w:t xml:space="preserve">April </w:t>
    </w:r>
    <w:r w:rsidR="000576DF" w:rsidRPr="00341B0A">
      <w:rPr>
        <w:rFonts w:ascii="Tahoma" w:hAnsi="Tahoma" w:cs="Tahoma"/>
        <w:color w:val="A6A6A6" w:themeColor="background1" w:themeShade="A6"/>
        <w:sz w:val="16"/>
      </w:rPr>
      <w:t>20</w:t>
    </w:r>
    <w:r w:rsidRPr="00341B0A">
      <w:rPr>
        <w:rFonts w:ascii="Tahoma" w:hAnsi="Tahoma" w:cs="Tahoma"/>
        <w:color w:val="A6A6A6" w:themeColor="background1" w:themeShade="A6"/>
        <w:sz w:val="16"/>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341"/>
    <w:multiLevelType w:val="hybridMultilevel"/>
    <w:tmpl w:val="83E45B74"/>
    <w:lvl w:ilvl="0" w:tplc="0409000B">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5E116B"/>
    <w:multiLevelType w:val="hybridMultilevel"/>
    <w:tmpl w:val="48C29660"/>
    <w:lvl w:ilvl="0" w:tplc="0409000F">
      <w:start w:val="1"/>
      <w:numFmt w:val="decimal"/>
      <w:lvlText w:val="%1."/>
      <w:lvlJc w:val="left"/>
      <w:pPr>
        <w:tabs>
          <w:tab w:val="num" w:pos="720"/>
        </w:tabs>
        <w:ind w:left="720" w:hanging="360"/>
      </w:pPr>
    </w:lvl>
    <w:lvl w:ilvl="1" w:tplc="771046FE">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31C7E"/>
    <w:multiLevelType w:val="hybridMultilevel"/>
    <w:tmpl w:val="950EE3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F5C95"/>
    <w:multiLevelType w:val="hybridMultilevel"/>
    <w:tmpl w:val="2C309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A16535"/>
    <w:multiLevelType w:val="multilevel"/>
    <w:tmpl w:val="EF36A400"/>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396536"/>
    <w:multiLevelType w:val="hybridMultilevel"/>
    <w:tmpl w:val="41CEF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66246"/>
    <w:multiLevelType w:val="hybridMultilevel"/>
    <w:tmpl w:val="B0844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5D41B4"/>
    <w:multiLevelType w:val="hybridMultilevel"/>
    <w:tmpl w:val="CCF0C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B92"/>
    <w:multiLevelType w:val="multilevel"/>
    <w:tmpl w:val="E1668CF6"/>
    <w:lvl w:ilvl="0">
      <w:start w:val="10"/>
      <w:numFmt w:val="decimal"/>
      <w:lvlText w:val="%1."/>
      <w:lvlJc w:val="left"/>
      <w:pPr>
        <w:tabs>
          <w:tab w:val="num" w:pos="360"/>
        </w:tabs>
        <w:ind w:left="360" w:hanging="360"/>
      </w:pPr>
      <w:rPr>
        <w:rFonts w:ascii="Times New Roman" w:hAnsi="Times New Roman" w:hint="default"/>
        <w:b w:val="0"/>
        <w:i w:val="0"/>
        <w:sz w:val="21"/>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6C542F7"/>
    <w:multiLevelType w:val="hybridMultilevel"/>
    <w:tmpl w:val="A55AF9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9225DB"/>
    <w:multiLevelType w:val="hybridMultilevel"/>
    <w:tmpl w:val="FA70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3656B"/>
    <w:multiLevelType w:val="multilevel"/>
    <w:tmpl w:val="E602A10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5B53E5F"/>
    <w:multiLevelType w:val="hybridMultilevel"/>
    <w:tmpl w:val="0C3A63E0"/>
    <w:lvl w:ilvl="0" w:tplc="A9489B7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CF00A3"/>
    <w:multiLevelType w:val="hybridMultilevel"/>
    <w:tmpl w:val="26A265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43E70"/>
    <w:multiLevelType w:val="multilevel"/>
    <w:tmpl w:val="D070ED4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25B7EF0"/>
    <w:multiLevelType w:val="multilevel"/>
    <w:tmpl w:val="3B324200"/>
    <w:lvl w:ilvl="0">
      <w:start w:val="1"/>
      <w:numFmt w:val="lowerLetter"/>
      <w:lvlText w:val="%1"/>
      <w:lvlJc w:val="left"/>
      <w:pPr>
        <w:tabs>
          <w:tab w:val="num" w:pos="360"/>
        </w:tabs>
        <w:ind w:left="360" w:hanging="360"/>
      </w:pPr>
      <w:rPr>
        <w:rFonts w:hint="default"/>
      </w:rPr>
    </w:lvl>
    <w:lvl w:ilvl="1">
      <w:start w:val="4"/>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421178A"/>
    <w:multiLevelType w:val="hybridMultilevel"/>
    <w:tmpl w:val="694045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181E24"/>
    <w:multiLevelType w:val="hybridMultilevel"/>
    <w:tmpl w:val="01BC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D34DB"/>
    <w:multiLevelType w:val="hybridMultilevel"/>
    <w:tmpl w:val="E4842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D52072"/>
    <w:multiLevelType w:val="hybridMultilevel"/>
    <w:tmpl w:val="E8A4653C"/>
    <w:lvl w:ilvl="0" w:tplc="750E2FC8">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48661F"/>
    <w:multiLevelType w:val="multilevel"/>
    <w:tmpl w:val="46A6CA10"/>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1094230"/>
    <w:multiLevelType w:val="hybridMultilevel"/>
    <w:tmpl w:val="D73801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151E1"/>
    <w:multiLevelType w:val="hybridMultilevel"/>
    <w:tmpl w:val="F36E506A"/>
    <w:lvl w:ilvl="0" w:tplc="6FE2BA06">
      <w:start w:val="1"/>
      <w:numFmt w:val="decimal"/>
      <w:lvlText w:val="%1."/>
      <w:lvlJc w:val="left"/>
      <w:pPr>
        <w:tabs>
          <w:tab w:val="num" w:pos="1440"/>
        </w:tabs>
        <w:ind w:left="144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2619A1"/>
    <w:multiLevelType w:val="hybridMultilevel"/>
    <w:tmpl w:val="D8860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66133"/>
    <w:multiLevelType w:val="hybridMultilevel"/>
    <w:tmpl w:val="83E45B74"/>
    <w:lvl w:ilvl="0" w:tplc="04090001">
      <w:start w:val="1"/>
      <w:numFmt w:val="bullet"/>
      <w:lvlText w:val=""/>
      <w:lvlJc w:val="left"/>
      <w:pPr>
        <w:tabs>
          <w:tab w:val="num" w:pos="1080"/>
        </w:tabs>
        <w:ind w:left="1080" w:hanging="360"/>
      </w:pPr>
      <w:rPr>
        <w:rFonts w:ascii="Symbol" w:hAnsi="Symbol" w:hint="default"/>
      </w:rPr>
    </w:lvl>
    <w:lvl w:ilvl="1" w:tplc="750E2FC8">
      <w:start w:val="4"/>
      <w:numFmt w:val="decimal"/>
      <w:lvlText w:val="%2."/>
      <w:lvlJc w:val="left"/>
      <w:pPr>
        <w:tabs>
          <w:tab w:val="num" w:pos="1800"/>
        </w:tabs>
        <w:ind w:left="1800" w:hanging="36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65D1201"/>
    <w:multiLevelType w:val="hybridMultilevel"/>
    <w:tmpl w:val="BD643DD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C62B41"/>
    <w:multiLevelType w:val="hybridMultilevel"/>
    <w:tmpl w:val="0E6E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42F32"/>
    <w:multiLevelType w:val="hybridMultilevel"/>
    <w:tmpl w:val="83E45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B61E81"/>
    <w:multiLevelType w:val="hybridMultilevel"/>
    <w:tmpl w:val="DA1E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F440C"/>
    <w:multiLevelType w:val="hybridMultilevel"/>
    <w:tmpl w:val="61A46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1313F3"/>
    <w:multiLevelType w:val="hybridMultilevel"/>
    <w:tmpl w:val="089E1562"/>
    <w:lvl w:ilvl="0" w:tplc="3320BFD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FD34DA"/>
    <w:multiLevelType w:val="hybridMultilevel"/>
    <w:tmpl w:val="8788E4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3F428F"/>
    <w:multiLevelType w:val="multilevel"/>
    <w:tmpl w:val="CEF8A8DE"/>
    <w:lvl w:ilvl="0">
      <w:start w:val="10"/>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F4F71F2"/>
    <w:multiLevelType w:val="hybridMultilevel"/>
    <w:tmpl w:val="467218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D3585"/>
    <w:multiLevelType w:val="hybridMultilevel"/>
    <w:tmpl w:val="77069F4C"/>
    <w:lvl w:ilvl="0" w:tplc="04090011">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01">
      <w:start w:val="1"/>
      <w:numFmt w:val="bullet"/>
      <w:lvlText w:val=""/>
      <w:lvlJc w:val="left"/>
      <w:pPr>
        <w:tabs>
          <w:tab w:val="num" w:pos="1800"/>
        </w:tabs>
        <w:ind w:left="1800" w:hanging="360"/>
      </w:pPr>
      <w:rPr>
        <w:rFonts w:ascii="Symbol" w:hAnsi="Symbol" w:hint="default"/>
      </w:rPr>
    </w:lvl>
    <w:lvl w:ilvl="3" w:tplc="04090011">
      <w:start w:val="1"/>
      <w:numFmt w:val="decimal"/>
      <w:lvlText w:val="%4)"/>
      <w:lvlJc w:val="left"/>
      <w:pPr>
        <w:tabs>
          <w:tab w:val="num" w:pos="2520"/>
        </w:tabs>
        <w:ind w:left="2520" w:hanging="360"/>
      </w:pPr>
    </w:lvl>
    <w:lvl w:ilvl="4" w:tplc="82F09D54">
      <w:start w:val="6"/>
      <w:numFmt w:val="decimal"/>
      <w:lvlText w:val="%5.)"/>
      <w:lvlJc w:val="left"/>
      <w:pPr>
        <w:tabs>
          <w:tab w:val="num" w:pos="3240"/>
        </w:tabs>
        <w:ind w:left="3240" w:hanging="360"/>
      </w:pPr>
      <w:rPr>
        <w:rFonts w:hint="default"/>
      </w:rPr>
    </w:lvl>
    <w:lvl w:ilvl="5" w:tplc="A238E3A0">
      <w:start w:val="1"/>
      <w:numFmt w:val="lowerLetter"/>
      <w:lvlText w:val="%6.)"/>
      <w:lvlJc w:val="left"/>
      <w:pPr>
        <w:tabs>
          <w:tab w:val="num" w:pos="3960"/>
        </w:tabs>
        <w:ind w:left="3960" w:hanging="360"/>
      </w:pPr>
      <w:rPr>
        <w:rFont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0EF44CE"/>
    <w:multiLevelType w:val="hybridMultilevel"/>
    <w:tmpl w:val="0FD2622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8E2420">
      <w:start w:val="7"/>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5E56E3"/>
    <w:multiLevelType w:val="hybridMultilevel"/>
    <w:tmpl w:val="4B464968"/>
    <w:lvl w:ilvl="0" w:tplc="04090011">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11">
      <w:start w:val="1"/>
      <w:numFmt w:val="decimal"/>
      <w:lvlText w:val="%4)"/>
      <w:lvlJc w:val="left"/>
      <w:pPr>
        <w:tabs>
          <w:tab w:val="num" w:pos="2880"/>
        </w:tabs>
        <w:ind w:left="2880" w:hanging="360"/>
      </w:pPr>
    </w:lvl>
    <w:lvl w:ilvl="4" w:tplc="A93833D2">
      <w:start w:val="8"/>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E62D9E"/>
    <w:multiLevelType w:val="hybridMultilevel"/>
    <w:tmpl w:val="01DCD2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0A0E5D"/>
    <w:multiLevelType w:val="hybridMultilevel"/>
    <w:tmpl w:val="6F4408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E0A6D"/>
    <w:multiLevelType w:val="hybridMultilevel"/>
    <w:tmpl w:val="30C0A210"/>
    <w:lvl w:ilvl="0" w:tplc="6FC2EB78">
      <w:start w:val="1"/>
      <w:numFmt w:val="decimal"/>
      <w:lvlText w:val="%1."/>
      <w:lvlJc w:val="left"/>
      <w:pPr>
        <w:tabs>
          <w:tab w:val="num" w:pos="1492"/>
        </w:tabs>
        <w:ind w:left="1492" w:hanging="360"/>
      </w:pPr>
      <w:rPr>
        <w:rFonts w:ascii="Times" w:hAnsi="Times" w:hint="default"/>
        <w:b w:val="0"/>
        <w:i w:val="0"/>
        <w:color w:val="00000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EA11C0"/>
    <w:multiLevelType w:val="hybridMultilevel"/>
    <w:tmpl w:val="341ED3FA"/>
    <w:lvl w:ilvl="0" w:tplc="EF703740">
      <w:start w:val="3"/>
      <w:numFmt w:val="decimal"/>
      <w:lvlText w:val="%1."/>
      <w:lvlJc w:val="left"/>
      <w:pPr>
        <w:tabs>
          <w:tab w:val="num" w:pos="1492"/>
        </w:tabs>
        <w:ind w:left="1492" w:hanging="360"/>
      </w:pPr>
      <w:rPr>
        <w:rFonts w:ascii="Times" w:hAnsi="Times" w:hint="default"/>
        <w:b w:val="0"/>
        <w:i w:val="0"/>
        <w:color w:val="000000"/>
        <w:sz w:val="24"/>
      </w:rPr>
    </w:lvl>
    <w:lvl w:ilvl="1" w:tplc="04090019">
      <w:start w:val="1"/>
      <w:numFmt w:val="lowerLetter"/>
      <w:lvlText w:val="%2."/>
      <w:lvlJc w:val="left"/>
      <w:pPr>
        <w:tabs>
          <w:tab w:val="num" w:pos="1440"/>
        </w:tabs>
        <w:ind w:left="1440" w:hanging="360"/>
      </w:pPr>
    </w:lvl>
    <w:lvl w:ilvl="2" w:tplc="CFA46950">
      <w:start w:val="6"/>
      <w:numFmt w:val="decimal"/>
      <w:lvlText w:val="%3."/>
      <w:lvlJc w:val="left"/>
      <w:pPr>
        <w:tabs>
          <w:tab w:val="num" w:pos="2340"/>
        </w:tabs>
        <w:ind w:left="2340" w:hanging="360"/>
      </w:pPr>
      <w:rPr>
        <w:rFonts w:ascii="Times" w:hAnsi="Times" w:hint="default"/>
        <w:b w:val="0"/>
        <w:i w:val="0"/>
        <w:color w:val="000000"/>
        <w:sz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FE03A4"/>
    <w:multiLevelType w:val="hybridMultilevel"/>
    <w:tmpl w:val="96164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4"/>
  </w:num>
  <w:num w:numId="3">
    <w:abstractNumId w:val="0"/>
  </w:num>
  <w:num w:numId="4">
    <w:abstractNumId w:val="24"/>
  </w:num>
  <w:num w:numId="5">
    <w:abstractNumId w:val="15"/>
  </w:num>
  <w:num w:numId="6">
    <w:abstractNumId w:val="19"/>
  </w:num>
  <w:num w:numId="7">
    <w:abstractNumId w:val="30"/>
  </w:num>
  <w:num w:numId="8">
    <w:abstractNumId w:val="18"/>
  </w:num>
  <w:num w:numId="9">
    <w:abstractNumId w:val="37"/>
  </w:num>
  <w:num w:numId="10">
    <w:abstractNumId w:val="29"/>
  </w:num>
  <w:num w:numId="11">
    <w:abstractNumId w:val="3"/>
  </w:num>
  <w:num w:numId="12">
    <w:abstractNumId w:val="41"/>
  </w:num>
  <w:num w:numId="13">
    <w:abstractNumId w:val="9"/>
  </w:num>
  <w:num w:numId="14">
    <w:abstractNumId w:val="1"/>
  </w:num>
  <w:num w:numId="15">
    <w:abstractNumId w:val="31"/>
  </w:num>
  <w:num w:numId="16">
    <w:abstractNumId w:val="34"/>
  </w:num>
  <w:num w:numId="17">
    <w:abstractNumId w:val="25"/>
  </w:num>
  <w:num w:numId="18">
    <w:abstractNumId w:val="35"/>
  </w:num>
  <w:num w:numId="19">
    <w:abstractNumId w:val="36"/>
  </w:num>
  <w:num w:numId="20">
    <w:abstractNumId w:val="2"/>
  </w:num>
  <w:num w:numId="21">
    <w:abstractNumId w:val="39"/>
  </w:num>
  <w:num w:numId="22">
    <w:abstractNumId w:val="40"/>
  </w:num>
  <w:num w:numId="23">
    <w:abstractNumId w:val="20"/>
  </w:num>
  <w:num w:numId="24">
    <w:abstractNumId w:val="22"/>
  </w:num>
  <w:num w:numId="25">
    <w:abstractNumId w:val="11"/>
  </w:num>
  <w:num w:numId="26">
    <w:abstractNumId w:val="4"/>
  </w:num>
  <w:num w:numId="27">
    <w:abstractNumId w:val="8"/>
  </w:num>
  <w:num w:numId="28">
    <w:abstractNumId w:val="32"/>
  </w:num>
  <w:num w:numId="29">
    <w:abstractNumId w:val="21"/>
  </w:num>
  <w:num w:numId="30">
    <w:abstractNumId w:val="7"/>
  </w:num>
  <w:num w:numId="31">
    <w:abstractNumId w:val="16"/>
  </w:num>
  <w:num w:numId="32">
    <w:abstractNumId w:val="13"/>
  </w:num>
  <w:num w:numId="33">
    <w:abstractNumId w:val="10"/>
  </w:num>
  <w:num w:numId="34">
    <w:abstractNumId w:val="26"/>
  </w:num>
  <w:num w:numId="35">
    <w:abstractNumId w:val="28"/>
  </w:num>
  <w:num w:numId="36">
    <w:abstractNumId w:val="38"/>
  </w:num>
  <w:num w:numId="37">
    <w:abstractNumId w:val="12"/>
  </w:num>
  <w:num w:numId="38">
    <w:abstractNumId w:val="23"/>
  </w:num>
  <w:num w:numId="39">
    <w:abstractNumId w:val="6"/>
  </w:num>
  <w:num w:numId="40">
    <w:abstractNumId w:val="17"/>
  </w:num>
  <w:num w:numId="41">
    <w:abstractNumId w:val="33"/>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8F"/>
    <w:rsid w:val="00005ACD"/>
    <w:rsid w:val="000111EB"/>
    <w:rsid w:val="0004179F"/>
    <w:rsid w:val="00046260"/>
    <w:rsid w:val="00046461"/>
    <w:rsid w:val="00056E89"/>
    <w:rsid w:val="000576DF"/>
    <w:rsid w:val="00060DAC"/>
    <w:rsid w:val="00061E35"/>
    <w:rsid w:val="0008212C"/>
    <w:rsid w:val="00083BB4"/>
    <w:rsid w:val="000903CB"/>
    <w:rsid w:val="00096804"/>
    <w:rsid w:val="000A733E"/>
    <w:rsid w:val="000C6101"/>
    <w:rsid w:val="000C7C97"/>
    <w:rsid w:val="000D4817"/>
    <w:rsid w:val="000D7639"/>
    <w:rsid w:val="000E7CD2"/>
    <w:rsid w:val="001100A7"/>
    <w:rsid w:val="00117493"/>
    <w:rsid w:val="00134EE9"/>
    <w:rsid w:val="00146434"/>
    <w:rsid w:val="0015496B"/>
    <w:rsid w:val="00155098"/>
    <w:rsid w:val="00167F07"/>
    <w:rsid w:val="00174A94"/>
    <w:rsid w:val="001838BB"/>
    <w:rsid w:val="001866F4"/>
    <w:rsid w:val="00187BE4"/>
    <w:rsid w:val="0019332D"/>
    <w:rsid w:val="00193F29"/>
    <w:rsid w:val="00196DCA"/>
    <w:rsid w:val="001977AF"/>
    <w:rsid w:val="001A454F"/>
    <w:rsid w:val="001A5CEE"/>
    <w:rsid w:val="001A6C09"/>
    <w:rsid w:val="001B2D94"/>
    <w:rsid w:val="001C2CC8"/>
    <w:rsid w:val="001C701F"/>
    <w:rsid w:val="001D28F8"/>
    <w:rsid w:val="001E46A8"/>
    <w:rsid w:val="001F53BF"/>
    <w:rsid w:val="00207CB0"/>
    <w:rsid w:val="002104D6"/>
    <w:rsid w:val="00216895"/>
    <w:rsid w:val="00223960"/>
    <w:rsid w:val="00237F23"/>
    <w:rsid w:val="00255109"/>
    <w:rsid w:val="00262C96"/>
    <w:rsid w:val="00271420"/>
    <w:rsid w:val="00273B52"/>
    <w:rsid w:val="00274706"/>
    <w:rsid w:val="002909F6"/>
    <w:rsid w:val="00293125"/>
    <w:rsid w:val="002A42C1"/>
    <w:rsid w:val="002B143C"/>
    <w:rsid w:val="002C4F24"/>
    <w:rsid w:val="002C646D"/>
    <w:rsid w:val="002C6993"/>
    <w:rsid w:val="002C76F7"/>
    <w:rsid w:val="002D07CA"/>
    <w:rsid w:val="002D0AB9"/>
    <w:rsid w:val="002D162F"/>
    <w:rsid w:val="002D706B"/>
    <w:rsid w:val="002E6EAF"/>
    <w:rsid w:val="002F46B8"/>
    <w:rsid w:val="002F779B"/>
    <w:rsid w:val="00305242"/>
    <w:rsid w:val="003057AD"/>
    <w:rsid w:val="003078D6"/>
    <w:rsid w:val="00317FB3"/>
    <w:rsid w:val="00335CA9"/>
    <w:rsid w:val="00337592"/>
    <w:rsid w:val="003378EE"/>
    <w:rsid w:val="00341700"/>
    <w:rsid w:val="00341B0A"/>
    <w:rsid w:val="0034332E"/>
    <w:rsid w:val="003516CD"/>
    <w:rsid w:val="00357CF5"/>
    <w:rsid w:val="0036720D"/>
    <w:rsid w:val="00374E93"/>
    <w:rsid w:val="00377F3F"/>
    <w:rsid w:val="00383D2B"/>
    <w:rsid w:val="0038731F"/>
    <w:rsid w:val="00392231"/>
    <w:rsid w:val="00392C9B"/>
    <w:rsid w:val="003945B1"/>
    <w:rsid w:val="00394E72"/>
    <w:rsid w:val="003A51D0"/>
    <w:rsid w:val="003B1752"/>
    <w:rsid w:val="003B63A2"/>
    <w:rsid w:val="003E7A7B"/>
    <w:rsid w:val="0040575D"/>
    <w:rsid w:val="0041584A"/>
    <w:rsid w:val="004219ED"/>
    <w:rsid w:val="00422F18"/>
    <w:rsid w:val="00442493"/>
    <w:rsid w:val="00450B58"/>
    <w:rsid w:val="00462552"/>
    <w:rsid w:val="0046420B"/>
    <w:rsid w:val="004660F2"/>
    <w:rsid w:val="00477024"/>
    <w:rsid w:val="00481D3A"/>
    <w:rsid w:val="004B2602"/>
    <w:rsid w:val="004C106E"/>
    <w:rsid w:val="004C1A4E"/>
    <w:rsid w:val="004C766D"/>
    <w:rsid w:val="004D747F"/>
    <w:rsid w:val="004E7B39"/>
    <w:rsid w:val="004F2196"/>
    <w:rsid w:val="004F2CDD"/>
    <w:rsid w:val="004F6EF1"/>
    <w:rsid w:val="00504469"/>
    <w:rsid w:val="00522E1E"/>
    <w:rsid w:val="00526397"/>
    <w:rsid w:val="00533D23"/>
    <w:rsid w:val="00540C51"/>
    <w:rsid w:val="00544B18"/>
    <w:rsid w:val="00551687"/>
    <w:rsid w:val="00552BAA"/>
    <w:rsid w:val="005543DB"/>
    <w:rsid w:val="005559C7"/>
    <w:rsid w:val="0057163A"/>
    <w:rsid w:val="00582BFF"/>
    <w:rsid w:val="00582E8D"/>
    <w:rsid w:val="00593B9B"/>
    <w:rsid w:val="00594B45"/>
    <w:rsid w:val="005A11D9"/>
    <w:rsid w:val="005A4271"/>
    <w:rsid w:val="005B630C"/>
    <w:rsid w:val="005B72FC"/>
    <w:rsid w:val="005C7C53"/>
    <w:rsid w:val="005D528D"/>
    <w:rsid w:val="005F5923"/>
    <w:rsid w:val="00601550"/>
    <w:rsid w:val="006031A3"/>
    <w:rsid w:val="00610C3C"/>
    <w:rsid w:val="00633C67"/>
    <w:rsid w:val="0063780C"/>
    <w:rsid w:val="0064011D"/>
    <w:rsid w:val="00642ABB"/>
    <w:rsid w:val="00642C54"/>
    <w:rsid w:val="00644199"/>
    <w:rsid w:val="006703AE"/>
    <w:rsid w:val="00671EB3"/>
    <w:rsid w:val="00683758"/>
    <w:rsid w:val="0069287C"/>
    <w:rsid w:val="00696B2E"/>
    <w:rsid w:val="006B3770"/>
    <w:rsid w:val="006C2280"/>
    <w:rsid w:val="006D76EB"/>
    <w:rsid w:val="006F42C2"/>
    <w:rsid w:val="006F70E6"/>
    <w:rsid w:val="007049D6"/>
    <w:rsid w:val="00707093"/>
    <w:rsid w:val="007075D0"/>
    <w:rsid w:val="007111A5"/>
    <w:rsid w:val="00714307"/>
    <w:rsid w:val="0071784D"/>
    <w:rsid w:val="00723BD2"/>
    <w:rsid w:val="0074566D"/>
    <w:rsid w:val="007527E9"/>
    <w:rsid w:val="00765C10"/>
    <w:rsid w:val="007663D7"/>
    <w:rsid w:val="00770B53"/>
    <w:rsid w:val="00780E63"/>
    <w:rsid w:val="0078766A"/>
    <w:rsid w:val="00797C02"/>
    <w:rsid w:val="007B19D3"/>
    <w:rsid w:val="007B6FE9"/>
    <w:rsid w:val="007C3C2A"/>
    <w:rsid w:val="007E1E38"/>
    <w:rsid w:val="007E7572"/>
    <w:rsid w:val="007F5376"/>
    <w:rsid w:val="00811465"/>
    <w:rsid w:val="0081177B"/>
    <w:rsid w:val="00812062"/>
    <w:rsid w:val="00812D2C"/>
    <w:rsid w:val="0081617C"/>
    <w:rsid w:val="0082324F"/>
    <w:rsid w:val="00825CFB"/>
    <w:rsid w:val="008318D3"/>
    <w:rsid w:val="00832EA6"/>
    <w:rsid w:val="008334CF"/>
    <w:rsid w:val="0084043C"/>
    <w:rsid w:val="008434A7"/>
    <w:rsid w:val="00844CC8"/>
    <w:rsid w:val="008469BA"/>
    <w:rsid w:val="00852E41"/>
    <w:rsid w:val="00860EF8"/>
    <w:rsid w:val="00867458"/>
    <w:rsid w:val="0087017A"/>
    <w:rsid w:val="0088202B"/>
    <w:rsid w:val="008A294A"/>
    <w:rsid w:val="008B5E61"/>
    <w:rsid w:val="008C2E25"/>
    <w:rsid w:val="008C674A"/>
    <w:rsid w:val="008C7642"/>
    <w:rsid w:val="008D5201"/>
    <w:rsid w:val="008D5E4A"/>
    <w:rsid w:val="008D65F4"/>
    <w:rsid w:val="008E36D8"/>
    <w:rsid w:val="008F1F4F"/>
    <w:rsid w:val="008F3A38"/>
    <w:rsid w:val="008F522F"/>
    <w:rsid w:val="008F584E"/>
    <w:rsid w:val="008F64F6"/>
    <w:rsid w:val="00900B4E"/>
    <w:rsid w:val="00902906"/>
    <w:rsid w:val="00902B2C"/>
    <w:rsid w:val="009104BD"/>
    <w:rsid w:val="00915DEA"/>
    <w:rsid w:val="00917F1F"/>
    <w:rsid w:val="009212B5"/>
    <w:rsid w:val="00926B87"/>
    <w:rsid w:val="00933F74"/>
    <w:rsid w:val="00935399"/>
    <w:rsid w:val="00936F2F"/>
    <w:rsid w:val="009413CE"/>
    <w:rsid w:val="009659D6"/>
    <w:rsid w:val="00967304"/>
    <w:rsid w:val="009A3487"/>
    <w:rsid w:val="009B0352"/>
    <w:rsid w:val="009B2DFA"/>
    <w:rsid w:val="009C10A6"/>
    <w:rsid w:val="009C27F1"/>
    <w:rsid w:val="009D1A18"/>
    <w:rsid w:val="009D2EF6"/>
    <w:rsid w:val="009D3D3F"/>
    <w:rsid w:val="009E113F"/>
    <w:rsid w:val="009E2674"/>
    <w:rsid w:val="009E4465"/>
    <w:rsid w:val="009F24F5"/>
    <w:rsid w:val="009F45C5"/>
    <w:rsid w:val="00A21B0A"/>
    <w:rsid w:val="00A21FAD"/>
    <w:rsid w:val="00A22BC8"/>
    <w:rsid w:val="00A45A58"/>
    <w:rsid w:val="00A46C97"/>
    <w:rsid w:val="00A5161B"/>
    <w:rsid w:val="00A54872"/>
    <w:rsid w:val="00A55E91"/>
    <w:rsid w:val="00A57C65"/>
    <w:rsid w:val="00A75350"/>
    <w:rsid w:val="00A8255C"/>
    <w:rsid w:val="00A85BE9"/>
    <w:rsid w:val="00A902FF"/>
    <w:rsid w:val="00A934D1"/>
    <w:rsid w:val="00A9557F"/>
    <w:rsid w:val="00AB318B"/>
    <w:rsid w:val="00AB50DE"/>
    <w:rsid w:val="00AC08A8"/>
    <w:rsid w:val="00AC1A92"/>
    <w:rsid w:val="00AC3098"/>
    <w:rsid w:val="00AC3DF2"/>
    <w:rsid w:val="00AD393F"/>
    <w:rsid w:val="00AD7E0A"/>
    <w:rsid w:val="00AE0773"/>
    <w:rsid w:val="00AF0A8F"/>
    <w:rsid w:val="00B0411E"/>
    <w:rsid w:val="00B0732D"/>
    <w:rsid w:val="00B12A34"/>
    <w:rsid w:val="00B2048F"/>
    <w:rsid w:val="00B21123"/>
    <w:rsid w:val="00B32F08"/>
    <w:rsid w:val="00B371E3"/>
    <w:rsid w:val="00B8071E"/>
    <w:rsid w:val="00BA6460"/>
    <w:rsid w:val="00BB20DF"/>
    <w:rsid w:val="00BB4116"/>
    <w:rsid w:val="00BC3D75"/>
    <w:rsid w:val="00BD09D3"/>
    <w:rsid w:val="00BD431F"/>
    <w:rsid w:val="00BD6E13"/>
    <w:rsid w:val="00BE23AE"/>
    <w:rsid w:val="00BE7E18"/>
    <w:rsid w:val="00BF1866"/>
    <w:rsid w:val="00C125AF"/>
    <w:rsid w:val="00C14930"/>
    <w:rsid w:val="00C23725"/>
    <w:rsid w:val="00C27174"/>
    <w:rsid w:val="00C32B85"/>
    <w:rsid w:val="00C54B3E"/>
    <w:rsid w:val="00C70496"/>
    <w:rsid w:val="00C73B19"/>
    <w:rsid w:val="00C763BD"/>
    <w:rsid w:val="00C87F27"/>
    <w:rsid w:val="00C906C6"/>
    <w:rsid w:val="00C90CDC"/>
    <w:rsid w:val="00C96761"/>
    <w:rsid w:val="00CA08EB"/>
    <w:rsid w:val="00CA0F29"/>
    <w:rsid w:val="00CB58F7"/>
    <w:rsid w:val="00CC655D"/>
    <w:rsid w:val="00CF1290"/>
    <w:rsid w:val="00CF5720"/>
    <w:rsid w:val="00CF63E0"/>
    <w:rsid w:val="00D00328"/>
    <w:rsid w:val="00D031B7"/>
    <w:rsid w:val="00D04A80"/>
    <w:rsid w:val="00D05E4A"/>
    <w:rsid w:val="00D0642D"/>
    <w:rsid w:val="00D14EF2"/>
    <w:rsid w:val="00D20737"/>
    <w:rsid w:val="00D30E57"/>
    <w:rsid w:val="00D3177B"/>
    <w:rsid w:val="00D4374B"/>
    <w:rsid w:val="00D51FBD"/>
    <w:rsid w:val="00D560A1"/>
    <w:rsid w:val="00D57803"/>
    <w:rsid w:val="00D62ADE"/>
    <w:rsid w:val="00D64EC6"/>
    <w:rsid w:val="00D662DA"/>
    <w:rsid w:val="00D705A5"/>
    <w:rsid w:val="00D713B0"/>
    <w:rsid w:val="00D87F52"/>
    <w:rsid w:val="00D905E2"/>
    <w:rsid w:val="00D91958"/>
    <w:rsid w:val="00D9424B"/>
    <w:rsid w:val="00DA5459"/>
    <w:rsid w:val="00DB2F6E"/>
    <w:rsid w:val="00DB46D1"/>
    <w:rsid w:val="00DB56AC"/>
    <w:rsid w:val="00DB5C98"/>
    <w:rsid w:val="00DB6C75"/>
    <w:rsid w:val="00DE2CB1"/>
    <w:rsid w:val="00DF135A"/>
    <w:rsid w:val="00E01373"/>
    <w:rsid w:val="00E1550D"/>
    <w:rsid w:val="00E24512"/>
    <w:rsid w:val="00E30C9E"/>
    <w:rsid w:val="00E36952"/>
    <w:rsid w:val="00E50F2F"/>
    <w:rsid w:val="00E521EF"/>
    <w:rsid w:val="00E70D87"/>
    <w:rsid w:val="00E73F7C"/>
    <w:rsid w:val="00E7509F"/>
    <w:rsid w:val="00E81C54"/>
    <w:rsid w:val="00E84270"/>
    <w:rsid w:val="00E85155"/>
    <w:rsid w:val="00E90EA7"/>
    <w:rsid w:val="00E94F6D"/>
    <w:rsid w:val="00EB25E8"/>
    <w:rsid w:val="00EC033C"/>
    <w:rsid w:val="00EC0F28"/>
    <w:rsid w:val="00EC2B88"/>
    <w:rsid w:val="00ED3084"/>
    <w:rsid w:val="00ED4BD7"/>
    <w:rsid w:val="00EF46A1"/>
    <w:rsid w:val="00EF71B8"/>
    <w:rsid w:val="00F03214"/>
    <w:rsid w:val="00F07E22"/>
    <w:rsid w:val="00F13B78"/>
    <w:rsid w:val="00F173C7"/>
    <w:rsid w:val="00F17F6B"/>
    <w:rsid w:val="00F227A9"/>
    <w:rsid w:val="00F24783"/>
    <w:rsid w:val="00F248F9"/>
    <w:rsid w:val="00F24B8E"/>
    <w:rsid w:val="00F25851"/>
    <w:rsid w:val="00F3396C"/>
    <w:rsid w:val="00F36F30"/>
    <w:rsid w:val="00F37C82"/>
    <w:rsid w:val="00F40F64"/>
    <w:rsid w:val="00F44569"/>
    <w:rsid w:val="00F524E1"/>
    <w:rsid w:val="00F57A50"/>
    <w:rsid w:val="00F608E8"/>
    <w:rsid w:val="00F6272C"/>
    <w:rsid w:val="00F66587"/>
    <w:rsid w:val="00F86AC8"/>
    <w:rsid w:val="00F95A6C"/>
    <w:rsid w:val="00FA4091"/>
    <w:rsid w:val="00FA5A3E"/>
    <w:rsid w:val="00FB1B74"/>
    <w:rsid w:val="00FC5313"/>
    <w:rsid w:val="00FD47F6"/>
    <w:rsid w:val="00FE7C75"/>
    <w:rsid w:val="00FF534B"/>
    <w:rsid w:val="00FF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2ADC0A"/>
  <w15:docId w15:val="{B658077C-B011-4127-AAC0-B23B4CED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13B0"/>
    <w:rPr>
      <w:sz w:val="24"/>
      <w:szCs w:val="24"/>
    </w:rPr>
  </w:style>
  <w:style w:type="paragraph" w:styleId="Heading1">
    <w:name w:val="heading 1"/>
    <w:basedOn w:val="Normal"/>
    <w:next w:val="Normal"/>
    <w:qFormat/>
    <w:rsid w:val="00D713B0"/>
    <w:pPr>
      <w:keepNext/>
      <w:jc w:val="center"/>
      <w:outlineLvl w:val="0"/>
    </w:pPr>
    <w:rPr>
      <w:rFonts w:ascii="Bookman Old Style" w:hAnsi="Bookman Old Style"/>
      <w:b/>
      <w:i/>
    </w:rPr>
  </w:style>
  <w:style w:type="paragraph" w:styleId="Heading2">
    <w:name w:val="heading 2"/>
    <w:basedOn w:val="Normal"/>
    <w:next w:val="Normal"/>
    <w:qFormat/>
    <w:rsid w:val="00D713B0"/>
    <w:pPr>
      <w:keepNext/>
      <w:outlineLvl w:val="1"/>
    </w:pPr>
    <w:rPr>
      <w:u w:val="single"/>
    </w:rPr>
  </w:style>
  <w:style w:type="paragraph" w:styleId="Heading3">
    <w:name w:val="heading 3"/>
    <w:basedOn w:val="Normal"/>
    <w:next w:val="Normal"/>
    <w:qFormat/>
    <w:rsid w:val="00D713B0"/>
    <w:pPr>
      <w:keepNext/>
      <w:outlineLvl w:val="2"/>
    </w:pPr>
    <w:rPr>
      <w:color w:val="00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713B0"/>
    <w:pPr>
      <w:ind w:left="1800" w:hanging="1080"/>
    </w:pPr>
  </w:style>
  <w:style w:type="paragraph" w:styleId="BodyTextIndent2">
    <w:name w:val="Body Text Indent 2"/>
    <w:basedOn w:val="Normal"/>
    <w:semiHidden/>
    <w:rsid w:val="00D713B0"/>
    <w:pPr>
      <w:ind w:left="1980" w:hanging="1260"/>
    </w:pPr>
  </w:style>
  <w:style w:type="character" w:styleId="Hyperlink">
    <w:name w:val="Hyperlink"/>
    <w:basedOn w:val="DefaultParagraphFont"/>
    <w:semiHidden/>
    <w:rsid w:val="00D713B0"/>
    <w:rPr>
      <w:color w:val="0000FF"/>
      <w:u w:val="single"/>
    </w:rPr>
  </w:style>
  <w:style w:type="paragraph" w:styleId="BodyText">
    <w:name w:val="Body Text"/>
    <w:basedOn w:val="Normal"/>
    <w:semiHidden/>
    <w:rsid w:val="00D713B0"/>
    <w:pPr>
      <w:spacing w:after="120"/>
    </w:pPr>
    <w:rPr>
      <w:sz w:val="23"/>
    </w:rPr>
  </w:style>
  <w:style w:type="paragraph" w:styleId="Header">
    <w:name w:val="header"/>
    <w:basedOn w:val="Normal"/>
    <w:link w:val="HeaderChar"/>
    <w:uiPriority w:val="99"/>
    <w:rsid w:val="00D713B0"/>
    <w:pPr>
      <w:tabs>
        <w:tab w:val="center" w:pos="4320"/>
        <w:tab w:val="right" w:pos="8640"/>
      </w:tabs>
    </w:pPr>
  </w:style>
  <w:style w:type="paragraph" w:styleId="Title">
    <w:name w:val="Title"/>
    <w:basedOn w:val="Normal"/>
    <w:qFormat/>
    <w:rsid w:val="00D713B0"/>
    <w:pPr>
      <w:jc w:val="center"/>
    </w:pPr>
    <w:rPr>
      <w:b/>
      <w:bCs/>
      <w:sz w:val="28"/>
      <w:szCs w:val="20"/>
    </w:rPr>
  </w:style>
  <w:style w:type="paragraph" w:styleId="BodyTextIndent3">
    <w:name w:val="Body Text Indent 3"/>
    <w:basedOn w:val="Normal"/>
    <w:semiHidden/>
    <w:rsid w:val="00D713B0"/>
    <w:pPr>
      <w:tabs>
        <w:tab w:val="left" w:pos="720"/>
        <w:tab w:val="left" w:pos="1980"/>
      </w:tabs>
      <w:ind w:left="1980" w:hanging="1980"/>
    </w:pPr>
  </w:style>
  <w:style w:type="paragraph" w:styleId="Footer">
    <w:name w:val="footer"/>
    <w:basedOn w:val="Normal"/>
    <w:semiHidden/>
    <w:rsid w:val="00D713B0"/>
    <w:pPr>
      <w:tabs>
        <w:tab w:val="center" w:pos="4320"/>
        <w:tab w:val="right" w:pos="8640"/>
      </w:tabs>
    </w:pPr>
  </w:style>
  <w:style w:type="paragraph" w:styleId="FootnoteText">
    <w:name w:val="footnote text"/>
    <w:basedOn w:val="Normal"/>
    <w:link w:val="FootnoteTextChar"/>
    <w:uiPriority w:val="99"/>
    <w:semiHidden/>
    <w:rsid w:val="00D713B0"/>
    <w:rPr>
      <w:sz w:val="20"/>
      <w:szCs w:val="20"/>
    </w:rPr>
  </w:style>
  <w:style w:type="character" w:styleId="FootnoteReference">
    <w:name w:val="footnote reference"/>
    <w:basedOn w:val="DefaultParagraphFont"/>
    <w:uiPriority w:val="99"/>
    <w:semiHidden/>
    <w:rsid w:val="00D713B0"/>
    <w:rPr>
      <w:vertAlign w:val="superscript"/>
    </w:rPr>
  </w:style>
  <w:style w:type="paragraph" w:styleId="BodyText2">
    <w:name w:val="Body Text 2"/>
    <w:basedOn w:val="Normal"/>
    <w:semiHidden/>
    <w:rsid w:val="00D713B0"/>
    <w:pPr>
      <w:spacing w:after="240"/>
    </w:pPr>
    <w:rPr>
      <w:color w:val="0000FF"/>
    </w:rPr>
  </w:style>
  <w:style w:type="character" w:styleId="CommentReference">
    <w:name w:val="annotation reference"/>
    <w:basedOn w:val="DefaultParagraphFont"/>
    <w:uiPriority w:val="99"/>
    <w:semiHidden/>
    <w:unhideWhenUsed/>
    <w:rsid w:val="00D62ADE"/>
    <w:rPr>
      <w:sz w:val="16"/>
      <w:szCs w:val="16"/>
    </w:rPr>
  </w:style>
  <w:style w:type="paragraph" w:styleId="CommentText">
    <w:name w:val="annotation text"/>
    <w:basedOn w:val="Normal"/>
    <w:link w:val="CommentTextChar"/>
    <w:uiPriority w:val="99"/>
    <w:semiHidden/>
    <w:unhideWhenUsed/>
    <w:rsid w:val="00D62ADE"/>
    <w:rPr>
      <w:sz w:val="20"/>
      <w:szCs w:val="20"/>
    </w:rPr>
  </w:style>
  <w:style w:type="character" w:customStyle="1" w:styleId="CommentTextChar">
    <w:name w:val="Comment Text Char"/>
    <w:basedOn w:val="DefaultParagraphFont"/>
    <w:link w:val="CommentText"/>
    <w:uiPriority w:val="99"/>
    <w:semiHidden/>
    <w:rsid w:val="00D62ADE"/>
  </w:style>
  <w:style w:type="paragraph" w:styleId="CommentSubject">
    <w:name w:val="annotation subject"/>
    <w:basedOn w:val="CommentText"/>
    <w:next w:val="CommentText"/>
    <w:link w:val="CommentSubjectChar"/>
    <w:uiPriority w:val="99"/>
    <w:semiHidden/>
    <w:unhideWhenUsed/>
    <w:rsid w:val="00D62ADE"/>
    <w:rPr>
      <w:b/>
      <w:bCs/>
    </w:rPr>
  </w:style>
  <w:style w:type="character" w:customStyle="1" w:styleId="CommentSubjectChar">
    <w:name w:val="Comment Subject Char"/>
    <w:basedOn w:val="CommentTextChar"/>
    <w:link w:val="CommentSubject"/>
    <w:uiPriority w:val="99"/>
    <w:semiHidden/>
    <w:rsid w:val="00D62ADE"/>
    <w:rPr>
      <w:b/>
      <w:bCs/>
    </w:rPr>
  </w:style>
  <w:style w:type="paragraph" w:styleId="Revision">
    <w:name w:val="Revision"/>
    <w:hidden/>
    <w:uiPriority w:val="99"/>
    <w:semiHidden/>
    <w:rsid w:val="00D62ADE"/>
    <w:rPr>
      <w:sz w:val="24"/>
      <w:szCs w:val="24"/>
    </w:rPr>
  </w:style>
  <w:style w:type="paragraph" w:styleId="BalloonText">
    <w:name w:val="Balloon Text"/>
    <w:basedOn w:val="Normal"/>
    <w:link w:val="BalloonTextChar"/>
    <w:uiPriority w:val="99"/>
    <w:semiHidden/>
    <w:unhideWhenUsed/>
    <w:rsid w:val="00D62ADE"/>
    <w:rPr>
      <w:rFonts w:ascii="Tahoma" w:hAnsi="Tahoma" w:cs="Tahoma"/>
      <w:sz w:val="16"/>
      <w:szCs w:val="16"/>
    </w:rPr>
  </w:style>
  <w:style w:type="character" w:customStyle="1" w:styleId="BalloonTextChar">
    <w:name w:val="Balloon Text Char"/>
    <w:basedOn w:val="DefaultParagraphFont"/>
    <w:link w:val="BalloonText"/>
    <w:uiPriority w:val="99"/>
    <w:semiHidden/>
    <w:rsid w:val="00D62ADE"/>
    <w:rPr>
      <w:rFonts w:ascii="Tahoma" w:hAnsi="Tahoma" w:cs="Tahoma"/>
      <w:sz w:val="16"/>
      <w:szCs w:val="16"/>
    </w:rPr>
  </w:style>
  <w:style w:type="paragraph" w:styleId="ListParagraph">
    <w:name w:val="List Paragraph"/>
    <w:basedOn w:val="Normal"/>
    <w:uiPriority w:val="34"/>
    <w:qFormat/>
    <w:rsid w:val="0078766A"/>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78766A"/>
  </w:style>
  <w:style w:type="paragraph" w:styleId="NoSpacing">
    <w:name w:val="No Spacing"/>
    <w:uiPriority w:val="1"/>
    <w:qFormat/>
    <w:rsid w:val="00BD6E13"/>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6720D"/>
    <w:rPr>
      <w:color w:val="808080"/>
      <w:shd w:val="clear" w:color="auto" w:fill="E6E6E6"/>
    </w:rPr>
  </w:style>
  <w:style w:type="character" w:customStyle="1" w:styleId="HeaderChar">
    <w:name w:val="Header Char"/>
    <w:basedOn w:val="DefaultParagraphFont"/>
    <w:link w:val="Header"/>
    <w:uiPriority w:val="99"/>
    <w:rsid w:val="00D30E57"/>
    <w:rPr>
      <w:sz w:val="24"/>
      <w:szCs w:val="24"/>
    </w:rPr>
  </w:style>
  <w:style w:type="paragraph" w:styleId="NormalWeb">
    <w:name w:val="Normal (Web)"/>
    <w:basedOn w:val="Normal"/>
    <w:uiPriority w:val="99"/>
    <w:semiHidden/>
    <w:unhideWhenUsed/>
    <w:rsid w:val="008434A7"/>
    <w:rPr>
      <w:rFonts w:ascii="Calibri" w:eastAsiaTheme="minorHAnsi" w:hAnsi="Calibri" w:cs="Calibri"/>
      <w:sz w:val="22"/>
      <w:szCs w:val="22"/>
    </w:rPr>
  </w:style>
  <w:style w:type="character" w:styleId="Emphasis">
    <w:name w:val="Emphasis"/>
    <w:basedOn w:val="DefaultParagraphFont"/>
    <w:uiPriority w:val="20"/>
    <w:qFormat/>
    <w:rsid w:val="008434A7"/>
    <w:rPr>
      <w:i/>
      <w:iCs/>
    </w:rPr>
  </w:style>
  <w:style w:type="character" w:styleId="FollowedHyperlink">
    <w:name w:val="FollowedHyperlink"/>
    <w:basedOn w:val="DefaultParagraphFont"/>
    <w:uiPriority w:val="99"/>
    <w:semiHidden/>
    <w:unhideWhenUsed/>
    <w:rsid w:val="00C906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9403">
      <w:bodyDiv w:val="1"/>
      <w:marLeft w:val="0"/>
      <w:marRight w:val="0"/>
      <w:marTop w:val="0"/>
      <w:marBottom w:val="0"/>
      <w:divBdr>
        <w:top w:val="none" w:sz="0" w:space="0" w:color="auto"/>
        <w:left w:val="none" w:sz="0" w:space="0" w:color="auto"/>
        <w:bottom w:val="none" w:sz="0" w:space="0" w:color="auto"/>
        <w:right w:val="none" w:sz="0" w:space="0" w:color="auto"/>
      </w:divBdr>
    </w:div>
    <w:div w:id="703866161">
      <w:bodyDiv w:val="1"/>
      <w:marLeft w:val="0"/>
      <w:marRight w:val="0"/>
      <w:marTop w:val="0"/>
      <w:marBottom w:val="0"/>
      <w:divBdr>
        <w:top w:val="none" w:sz="0" w:space="0" w:color="auto"/>
        <w:left w:val="none" w:sz="0" w:space="0" w:color="auto"/>
        <w:bottom w:val="none" w:sz="0" w:space="0" w:color="auto"/>
        <w:right w:val="none" w:sz="0" w:space="0" w:color="auto"/>
      </w:divBdr>
    </w:div>
    <w:div w:id="1109426049">
      <w:bodyDiv w:val="1"/>
      <w:marLeft w:val="0"/>
      <w:marRight w:val="0"/>
      <w:marTop w:val="0"/>
      <w:marBottom w:val="0"/>
      <w:divBdr>
        <w:top w:val="none" w:sz="0" w:space="0" w:color="auto"/>
        <w:left w:val="none" w:sz="0" w:space="0" w:color="auto"/>
        <w:bottom w:val="none" w:sz="0" w:space="0" w:color="auto"/>
        <w:right w:val="none" w:sz="0" w:space="0" w:color="auto"/>
      </w:divBdr>
    </w:div>
    <w:div w:id="1237783452">
      <w:bodyDiv w:val="1"/>
      <w:marLeft w:val="0"/>
      <w:marRight w:val="0"/>
      <w:marTop w:val="0"/>
      <w:marBottom w:val="0"/>
      <w:divBdr>
        <w:top w:val="none" w:sz="0" w:space="0" w:color="auto"/>
        <w:left w:val="none" w:sz="0" w:space="0" w:color="auto"/>
        <w:bottom w:val="none" w:sz="0" w:space="0" w:color="auto"/>
        <w:right w:val="none" w:sz="0" w:space="0" w:color="auto"/>
      </w:divBdr>
    </w:div>
    <w:div w:id="1402675379">
      <w:bodyDiv w:val="1"/>
      <w:marLeft w:val="0"/>
      <w:marRight w:val="0"/>
      <w:marTop w:val="0"/>
      <w:marBottom w:val="0"/>
      <w:divBdr>
        <w:top w:val="none" w:sz="0" w:space="0" w:color="auto"/>
        <w:left w:val="none" w:sz="0" w:space="0" w:color="auto"/>
        <w:bottom w:val="none" w:sz="0" w:space="0" w:color="auto"/>
        <w:right w:val="none" w:sz="0" w:space="0" w:color="auto"/>
      </w:divBdr>
    </w:div>
    <w:div w:id="1492409768">
      <w:bodyDiv w:val="1"/>
      <w:marLeft w:val="0"/>
      <w:marRight w:val="0"/>
      <w:marTop w:val="0"/>
      <w:marBottom w:val="0"/>
      <w:divBdr>
        <w:top w:val="none" w:sz="0" w:space="0" w:color="auto"/>
        <w:left w:val="none" w:sz="0" w:space="0" w:color="auto"/>
        <w:bottom w:val="none" w:sz="0" w:space="0" w:color="auto"/>
        <w:right w:val="none" w:sz="0" w:space="0" w:color="auto"/>
      </w:divBdr>
    </w:div>
    <w:div w:id="1624188760">
      <w:bodyDiv w:val="1"/>
      <w:marLeft w:val="0"/>
      <w:marRight w:val="0"/>
      <w:marTop w:val="0"/>
      <w:marBottom w:val="0"/>
      <w:divBdr>
        <w:top w:val="none" w:sz="0" w:space="0" w:color="auto"/>
        <w:left w:val="none" w:sz="0" w:space="0" w:color="auto"/>
        <w:bottom w:val="none" w:sz="0" w:space="0" w:color="auto"/>
        <w:right w:val="none" w:sz="0" w:space="0" w:color="auto"/>
      </w:divBdr>
    </w:div>
    <w:div w:id="16621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nk.springer.com/article/10.1007/s10592-015-07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123.g.akamai.net/7/123/11558/abc123/forestservic.download.akamai.com/11558/www/nepa/91137_FSPLT3_255301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fg.idaho.gov/sites/default/files/plan-mountain-goat-201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sajournals.onlinelibrary.wiley.com/doi/10.1002/ecs2.2611" TargetMode="External"/><Relationship Id="rId4" Type="http://schemas.openxmlformats.org/officeDocument/2006/relationships/settings" Target="settings.xml"/><Relationship Id="rId9" Type="http://schemas.openxmlformats.org/officeDocument/2006/relationships/hyperlink" Target="https://cara.ecosystem-management.org/Public/CommentInput?project=4408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C293E-E294-4711-83DD-B5C16207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881</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MT FW&amp;P</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cf4009</dc:creator>
  <cp:keywords/>
  <dc:description/>
  <cp:lastModifiedBy>Rose, Sharon</cp:lastModifiedBy>
  <cp:revision>10</cp:revision>
  <cp:lastPrinted>2020-04-20T18:56:00Z</cp:lastPrinted>
  <dcterms:created xsi:type="dcterms:W3CDTF">2020-04-18T03:53:00Z</dcterms:created>
  <dcterms:modified xsi:type="dcterms:W3CDTF">2020-04-20T18:57:00Z</dcterms:modified>
</cp:coreProperties>
</file>