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98" w:rsidRDefault="00771558" w:rsidP="00B53898">
      <w:pPr>
        <w:jc w:val="center"/>
      </w:pPr>
      <w:r w:rsidRPr="00771558">
        <w:rPr>
          <w:rFonts w:ascii="Calibri" w:eastAsia="Times New Roman" w:hAnsi="Calibri" w:cs="Times New Roman"/>
          <w:color w:val="222222"/>
        </w:rPr>
        <w:t> </w:t>
      </w:r>
      <w:r w:rsidR="00B53898">
        <w:rPr>
          <w:noProof/>
        </w:rPr>
        <w:drawing>
          <wp:inline distT="0" distB="0" distL="0" distR="0">
            <wp:extent cx="2790825" cy="952500"/>
            <wp:effectExtent l="19050" t="0" r="9525" b="0"/>
            <wp:docPr id="1" name="Picture 1" descr="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HIP"/>
                    <pic:cNvPicPr>
                      <a:picLocks noChangeAspect="1" noChangeArrowheads="1"/>
                    </pic:cNvPicPr>
                  </pic:nvPicPr>
                  <pic:blipFill>
                    <a:blip r:embed="rId4" cstate="print"/>
                    <a:srcRect/>
                    <a:stretch>
                      <a:fillRect/>
                    </a:stretch>
                  </pic:blipFill>
                  <pic:spPr bwMode="auto">
                    <a:xfrm>
                      <a:off x="0" y="0"/>
                      <a:ext cx="2790825" cy="952500"/>
                    </a:xfrm>
                    <a:prstGeom prst="rect">
                      <a:avLst/>
                    </a:prstGeom>
                    <a:noFill/>
                    <a:ln w="9525">
                      <a:noFill/>
                      <a:miter lim="800000"/>
                      <a:headEnd/>
                      <a:tailEnd/>
                    </a:ln>
                  </pic:spPr>
                </pic:pic>
              </a:graphicData>
            </a:graphic>
          </wp:inline>
        </w:drawing>
      </w:r>
    </w:p>
    <w:p w:rsidR="00B53898" w:rsidRPr="00B53898" w:rsidRDefault="00B53898" w:rsidP="00B53898">
      <w:pPr>
        <w:jc w:val="center"/>
        <w:rPr>
          <w:rFonts w:ascii="Arrus BT Bold" w:hAnsi="Arrus BT Bold"/>
          <w:bCs/>
          <w:sz w:val="24"/>
          <w:szCs w:val="24"/>
        </w:rPr>
      </w:pPr>
      <w:r w:rsidRPr="00B53898">
        <w:rPr>
          <w:rFonts w:ascii="Arrus BT Bold" w:hAnsi="Arrus BT Bold"/>
          <w:bCs/>
          <w:sz w:val="24"/>
          <w:szCs w:val="24"/>
        </w:rPr>
        <w:t>P.O. Box 1698</w:t>
      </w:r>
    </w:p>
    <w:p w:rsidR="00B53898" w:rsidRPr="00B53898" w:rsidRDefault="00B53898" w:rsidP="00B53898">
      <w:pPr>
        <w:jc w:val="center"/>
        <w:rPr>
          <w:rFonts w:ascii="Arrus BT Bold" w:hAnsi="Arrus BT Bold"/>
          <w:b/>
          <w:sz w:val="24"/>
          <w:szCs w:val="24"/>
        </w:rPr>
      </w:pPr>
      <w:r w:rsidRPr="00B53898">
        <w:rPr>
          <w:rFonts w:ascii="Arrus BT Bold" w:hAnsi="Arrus BT Bold"/>
          <w:bCs/>
          <w:sz w:val="24"/>
          <w:szCs w:val="24"/>
        </w:rPr>
        <w:t>Coeur d’ Alene, Idaho 83816-1698</w:t>
      </w:r>
    </w:p>
    <w:p w:rsidR="00B53898" w:rsidRDefault="00B53898" w:rsidP="00B53898">
      <w:pPr>
        <w:pBdr>
          <w:bottom w:val="single" w:sz="12" w:space="0" w:color="auto"/>
        </w:pBdr>
        <w:rPr>
          <w:rFonts w:ascii="Arrus BT Bold" w:hAnsi="Arrus BT Bold"/>
          <w:b/>
        </w:rPr>
      </w:pPr>
    </w:p>
    <w:p w:rsidR="00B53898" w:rsidRDefault="00B53898" w:rsidP="00B53898">
      <w:pPr>
        <w:rPr>
          <w:rFonts w:ascii="Arrus BT Bold" w:hAnsi="Arrus BT Bold"/>
          <w:b/>
        </w:rPr>
      </w:pPr>
    </w:p>
    <w:p w:rsidR="00B53898" w:rsidRDefault="00B53898" w:rsidP="00B53898">
      <w:pPr>
        <w:jc w:val="center"/>
      </w:pPr>
      <w:r>
        <w:rPr>
          <w:noProof/>
        </w:rPr>
        <w:drawing>
          <wp:inline distT="0" distB="0" distL="0" distR="0">
            <wp:extent cx="400050" cy="695325"/>
            <wp:effectExtent l="19050" t="0" r="0" b="0"/>
            <wp:docPr id="2" name="Picture 2" descr="fff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fcrnew"/>
                    <pic:cNvPicPr>
                      <a:picLocks noChangeAspect="1" noChangeArrowheads="1"/>
                    </pic:cNvPicPr>
                  </pic:nvPicPr>
                  <pic:blipFill>
                    <a:blip r:embed="rId5" cstate="print"/>
                    <a:srcRect/>
                    <a:stretch>
                      <a:fillRect/>
                    </a:stretch>
                  </pic:blipFill>
                  <pic:spPr bwMode="auto">
                    <a:xfrm>
                      <a:off x="0" y="0"/>
                      <a:ext cx="400050" cy="695325"/>
                    </a:xfrm>
                    <a:prstGeom prst="rect">
                      <a:avLst/>
                    </a:prstGeom>
                    <a:noFill/>
                    <a:ln w="9525">
                      <a:noFill/>
                      <a:miter lim="800000"/>
                      <a:headEnd/>
                      <a:tailEnd/>
                    </a:ln>
                  </pic:spPr>
                </pic:pic>
              </a:graphicData>
            </a:graphic>
          </wp:inline>
        </w:drawing>
      </w:r>
    </w:p>
    <w:p w:rsidR="00B53898" w:rsidRPr="00815B99" w:rsidRDefault="00B53898" w:rsidP="00B53898">
      <w:pPr>
        <w:jc w:val="center"/>
        <w:rPr>
          <w:rFonts w:ascii="Palatino" w:hAnsi="Palatino"/>
        </w:rPr>
      </w:pPr>
      <w:r w:rsidRPr="00815B99">
        <w:rPr>
          <w:rFonts w:ascii="Palatino" w:hAnsi="Palatino"/>
        </w:rPr>
        <w:t>An Active Member Club of the FFF</w:t>
      </w:r>
    </w:p>
    <w:p w:rsidR="00771558" w:rsidRPr="00771558" w:rsidRDefault="000070CF" w:rsidP="00771558">
      <w:pPr>
        <w:shd w:val="clear" w:color="auto" w:fill="FFFFFF"/>
        <w:spacing w:after="0" w:line="240" w:lineRule="auto"/>
        <w:rPr>
          <w:rFonts w:ascii="Calibri" w:eastAsia="Times New Roman" w:hAnsi="Calibri" w:cs="Times New Roman"/>
        </w:rPr>
      </w:pPr>
      <w:r>
        <w:rPr>
          <w:rFonts w:ascii="Calibri" w:eastAsia="Times New Roman" w:hAnsi="Calibri" w:cs="Times New Roman"/>
        </w:rPr>
        <w:t>Honey Badger Project</w:t>
      </w:r>
    </w:p>
    <w:p w:rsidR="00771558" w:rsidRPr="00771558" w:rsidRDefault="000070CF" w:rsidP="00771558">
      <w:pPr>
        <w:shd w:val="clear" w:color="auto" w:fill="FFFFFF"/>
        <w:spacing w:after="0" w:line="240" w:lineRule="auto"/>
        <w:rPr>
          <w:rFonts w:ascii="Calibri" w:eastAsia="Times New Roman" w:hAnsi="Calibri" w:cs="Times New Roman"/>
        </w:rPr>
      </w:pPr>
      <w:r>
        <w:rPr>
          <w:rFonts w:ascii="Calibri" w:eastAsia="Times New Roman" w:hAnsi="Calibri" w:cs="Times New Roman"/>
          <w:i/>
          <w:iCs/>
        </w:rPr>
        <w:t>Coeur D’ Alene River Ranger District</w:t>
      </w:r>
    </w:p>
    <w:p w:rsidR="000070CF" w:rsidRDefault="000070CF" w:rsidP="00771558">
      <w:pPr>
        <w:shd w:val="clear" w:color="auto" w:fill="FFFFFF"/>
        <w:spacing w:after="0" w:line="240" w:lineRule="auto"/>
        <w:rPr>
          <w:rFonts w:ascii="Calibri" w:eastAsia="Times New Roman" w:hAnsi="Calibri" w:cs="Times New Roman"/>
          <w:i/>
          <w:iCs/>
        </w:rPr>
      </w:pPr>
      <w:r>
        <w:rPr>
          <w:rFonts w:ascii="Calibri" w:eastAsia="Times New Roman" w:hAnsi="Calibri" w:cs="Times New Roman"/>
          <w:i/>
          <w:iCs/>
        </w:rPr>
        <w:t>2502 East Sherman Avenue</w:t>
      </w:r>
    </w:p>
    <w:p w:rsidR="00771558" w:rsidRPr="00771558" w:rsidRDefault="000070CF" w:rsidP="00771558">
      <w:pPr>
        <w:shd w:val="clear" w:color="auto" w:fill="FFFFFF"/>
        <w:spacing w:after="0" w:line="240" w:lineRule="auto"/>
        <w:rPr>
          <w:rFonts w:ascii="Calibri" w:eastAsia="Times New Roman" w:hAnsi="Calibri" w:cs="Times New Roman"/>
        </w:rPr>
      </w:pPr>
      <w:r>
        <w:rPr>
          <w:rFonts w:ascii="Calibri" w:eastAsia="Times New Roman" w:hAnsi="Calibri" w:cs="Times New Roman"/>
          <w:i/>
          <w:iCs/>
        </w:rPr>
        <w:t>Coeur d’ Alene, ID. 83814</w:t>
      </w:r>
    </w:p>
    <w:p w:rsidR="00771558" w:rsidRPr="00771558" w:rsidRDefault="00771558" w:rsidP="00771558">
      <w:pPr>
        <w:shd w:val="clear" w:color="auto" w:fill="FFFFFF"/>
        <w:spacing w:after="0" w:line="240" w:lineRule="auto"/>
        <w:rPr>
          <w:rFonts w:ascii="Calibri" w:eastAsia="Times New Roman" w:hAnsi="Calibri" w:cs="Times New Roman"/>
        </w:rPr>
      </w:pPr>
    </w:p>
    <w:p w:rsidR="008A6853" w:rsidRDefault="008A6853">
      <w:r>
        <w:t xml:space="preserve">The North Idaho Fly Casters Club </w:t>
      </w:r>
      <w:r w:rsidR="007A5220">
        <w:t xml:space="preserve">(NIFC) </w:t>
      </w:r>
      <w:r w:rsidR="00CF6A4F">
        <w:t>is</w:t>
      </w:r>
      <w:r>
        <w:t xml:space="preserve"> a local fly fishing club that is dedicated to all facet</w:t>
      </w:r>
      <w:r w:rsidR="00771558">
        <w:t>s</w:t>
      </w:r>
      <w:r>
        <w:t xml:space="preserve"> of the sport of fly fishing by providing a wide range of educational, social and conservation opportunities to the fly fishing enthusiast.</w:t>
      </w:r>
      <w:r w:rsidR="007A5220">
        <w:t xml:space="preserve">  We have been involved in habitat restoration work with </w:t>
      </w:r>
      <w:r w:rsidR="00771558">
        <w:t xml:space="preserve">the </w:t>
      </w:r>
      <w:r w:rsidR="007A5220">
        <w:t xml:space="preserve">state </w:t>
      </w:r>
      <w:r w:rsidR="00771558">
        <w:t xml:space="preserve">of Idaho </w:t>
      </w:r>
      <w:r w:rsidR="007A5220">
        <w:t xml:space="preserve">and </w:t>
      </w:r>
      <w:r w:rsidR="00771558">
        <w:t xml:space="preserve">numerous </w:t>
      </w:r>
      <w:r w:rsidR="007A5220">
        <w:t xml:space="preserve">federal agencies for over three decades.  </w:t>
      </w:r>
    </w:p>
    <w:p w:rsidR="000070CF" w:rsidRDefault="007A5220">
      <w:r>
        <w:t>T</w:t>
      </w:r>
      <w:r w:rsidR="003D035A">
        <w:t xml:space="preserve">he North Idaho Fly </w:t>
      </w:r>
      <w:r w:rsidR="00CF6A4F">
        <w:t>Casters</w:t>
      </w:r>
      <w:r w:rsidR="003D035A">
        <w:t xml:space="preserve"> </w:t>
      </w:r>
      <w:r w:rsidR="000070CF">
        <w:t>are in support of the Honey Badger Project to aid in the improvement in water quality and improve aquatic habitat in the watersheds encompassed in the project area.</w:t>
      </w:r>
    </w:p>
    <w:p w:rsidR="003D035A" w:rsidRDefault="000070CF">
      <w:r>
        <w:t>O</w:t>
      </w:r>
      <w:r w:rsidR="007A5220">
        <w:t xml:space="preserve">ur club has been actively involved in </w:t>
      </w:r>
      <w:r>
        <w:t xml:space="preserve">conservation </w:t>
      </w:r>
      <w:r w:rsidR="007A5220">
        <w:t>project</w:t>
      </w:r>
      <w:r>
        <w:t>s</w:t>
      </w:r>
      <w:r w:rsidR="007A5220">
        <w:t xml:space="preserve"> since its inception.  In 201</w:t>
      </w:r>
      <w:r w:rsidR="00F36C30">
        <w:t>9</w:t>
      </w:r>
      <w:r w:rsidR="007A5220">
        <w:t xml:space="preserve"> the club had over </w:t>
      </w:r>
      <w:r w:rsidR="00F36C30">
        <w:t>50</w:t>
      </w:r>
      <w:r w:rsidR="007A5220">
        <w:t xml:space="preserve"> volunteers who </w:t>
      </w:r>
      <w:r w:rsidR="00F36C30">
        <w:t>picked up litter along the North Fork of the Coeur D’Alene and would like to offer our support in future years pertaining to this aquatic habitat reclamation pertaining to this project.</w:t>
      </w:r>
    </w:p>
    <w:p w:rsidR="003D035A" w:rsidRDefault="003D035A">
      <w:r>
        <w:t xml:space="preserve">We would like to extend our support </w:t>
      </w:r>
      <w:r w:rsidR="007A5220">
        <w:t>f</w:t>
      </w:r>
      <w:r w:rsidR="00CF6A4F">
        <w:t>or</w:t>
      </w:r>
      <w:r>
        <w:t xml:space="preserve"> the </w:t>
      </w:r>
      <w:r w:rsidR="00F36C30">
        <w:t xml:space="preserve">Honey Badger </w:t>
      </w:r>
      <w:r w:rsidR="00CF6A4F">
        <w:t>Projec</w:t>
      </w:r>
      <w:r>
        <w:t>t</w:t>
      </w:r>
      <w:r w:rsidR="007A5220">
        <w:t xml:space="preserve"> and feel </w:t>
      </w:r>
      <w:r w:rsidR="00771558">
        <w:t>that the project</w:t>
      </w:r>
      <w:r w:rsidR="00F36C30">
        <w:t xml:space="preserve"> brings many safety and conservation benefits to this individuals in the interface area.</w:t>
      </w:r>
    </w:p>
    <w:p w:rsidR="00771558" w:rsidRDefault="00771558">
      <w:r>
        <w:t>Sincerely</w:t>
      </w:r>
      <w:r w:rsidR="00CF6A4F">
        <w:t>,</w:t>
      </w:r>
    </w:p>
    <w:p w:rsidR="00771558" w:rsidRPr="00CF6A4F" w:rsidRDefault="00F36C30">
      <w:pPr>
        <w:rPr>
          <w:rFonts w:ascii="Lucida Handwriting" w:hAnsi="Lucida Handwriting"/>
          <w:sz w:val="28"/>
          <w:szCs w:val="28"/>
        </w:rPr>
      </w:pPr>
      <w:r>
        <w:rPr>
          <w:rFonts w:ascii="Lucida Handwriting" w:hAnsi="Lucida Handwriting"/>
          <w:sz w:val="28"/>
          <w:szCs w:val="28"/>
        </w:rPr>
        <w:t>Tom McLaughlin</w:t>
      </w:r>
    </w:p>
    <w:p w:rsidR="00771558" w:rsidRDefault="00F36C30" w:rsidP="00CF6A4F">
      <w:pPr>
        <w:pStyle w:val="NoSpacing"/>
      </w:pPr>
      <w:r>
        <w:t>Tom McLaughlin</w:t>
      </w:r>
      <w:r w:rsidR="00771558">
        <w:t xml:space="preserve"> </w:t>
      </w:r>
    </w:p>
    <w:p w:rsidR="00771558" w:rsidRDefault="00F36C30" w:rsidP="00CF6A4F">
      <w:pPr>
        <w:pStyle w:val="NoSpacing"/>
      </w:pPr>
      <w:r>
        <w:lastRenderedPageBreak/>
        <w:t>Cons</w:t>
      </w:r>
      <w:bookmarkStart w:id="0" w:name="_GoBack"/>
      <w:bookmarkEnd w:id="0"/>
      <w:r>
        <w:t>ervation Chairman,</w:t>
      </w:r>
      <w:r w:rsidR="00771558">
        <w:t xml:space="preserve"> N</w:t>
      </w:r>
      <w:r w:rsidR="00CF6A4F">
        <w:t xml:space="preserve">orth </w:t>
      </w:r>
      <w:r w:rsidR="00771558">
        <w:t>I</w:t>
      </w:r>
      <w:r w:rsidR="00CF6A4F">
        <w:t xml:space="preserve">daho </w:t>
      </w:r>
      <w:r w:rsidR="00771558">
        <w:t>F</w:t>
      </w:r>
      <w:r w:rsidR="00CF6A4F">
        <w:t xml:space="preserve">ly </w:t>
      </w:r>
      <w:r w:rsidR="00771558">
        <w:t>C</w:t>
      </w:r>
      <w:r w:rsidR="00CF6A4F">
        <w:t>asters</w:t>
      </w:r>
    </w:p>
    <w:sectPr w:rsidR="00771558" w:rsidSect="0062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Bold">
    <w:altName w:val="Impact"/>
    <w:charset w:val="00"/>
    <w:family w:val="auto"/>
    <w:pitch w:val="variable"/>
    <w:sig w:usb0="03000000"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5A"/>
    <w:rsid w:val="000070CF"/>
    <w:rsid w:val="003D035A"/>
    <w:rsid w:val="00420F44"/>
    <w:rsid w:val="0055339A"/>
    <w:rsid w:val="005844C8"/>
    <w:rsid w:val="00621BBF"/>
    <w:rsid w:val="00771558"/>
    <w:rsid w:val="007A5220"/>
    <w:rsid w:val="00815B99"/>
    <w:rsid w:val="008A6853"/>
    <w:rsid w:val="00B53898"/>
    <w:rsid w:val="00B5649B"/>
    <w:rsid w:val="00CF6A4F"/>
    <w:rsid w:val="00E26F01"/>
    <w:rsid w:val="00F36C30"/>
    <w:rsid w:val="00FB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DE662-27F8-4613-9135-191C325D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A4F"/>
    <w:pPr>
      <w:spacing w:after="0" w:line="240" w:lineRule="auto"/>
    </w:pPr>
  </w:style>
  <w:style w:type="paragraph" w:styleId="BalloonText">
    <w:name w:val="Balloon Text"/>
    <w:basedOn w:val="Normal"/>
    <w:link w:val="BalloonTextChar"/>
    <w:uiPriority w:val="99"/>
    <w:semiHidden/>
    <w:unhideWhenUsed/>
    <w:rsid w:val="00B5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tom mclaughlin</cp:lastModifiedBy>
  <cp:revision>2</cp:revision>
  <dcterms:created xsi:type="dcterms:W3CDTF">2020-04-18T13:40:00Z</dcterms:created>
  <dcterms:modified xsi:type="dcterms:W3CDTF">2020-04-18T13:40:00Z</dcterms:modified>
</cp:coreProperties>
</file>