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73F7" w14:textId="77777777" w:rsidR="0031401A" w:rsidRPr="0031401A" w:rsidRDefault="0031401A" w:rsidP="0031401A">
      <w:pPr>
        <w:rPr>
          <w:rFonts w:ascii="Times New Roman" w:eastAsia="Times New Roman" w:hAnsi="Times New Roman" w:cs="Times New Roman"/>
          <w:color w:val="auto"/>
          <w:sz w:val="24"/>
          <w:szCs w:val="24"/>
        </w:rPr>
      </w:pPr>
      <w:r>
        <w:rPr>
          <w:rFonts w:ascii="Century Gothic" w:eastAsia="Times New Roman" w:hAnsi="Century Gothic" w:cs="Times New Roman"/>
          <w:color w:val="1A374E"/>
          <w:sz w:val="24"/>
          <w:szCs w:val="24"/>
        </w:rPr>
        <w:t xml:space="preserve">With regard to the </w:t>
      </w:r>
      <w:bookmarkStart w:id="0" w:name="_GoBack"/>
      <w:r w:rsidRPr="0031401A">
        <w:rPr>
          <w:rFonts w:ascii="Century Gothic" w:eastAsia="Times New Roman" w:hAnsi="Century Gothic" w:cs="Times New Roman"/>
          <w:color w:val="1A374E"/>
          <w:sz w:val="24"/>
          <w:szCs w:val="24"/>
          <w:shd w:val="clear" w:color="auto" w:fill="FFFFFF"/>
        </w:rPr>
        <w:t>Apache-</w:t>
      </w:r>
      <w:proofErr w:type="spellStart"/>
      <w:r w:rsidRPr="0031401A">
        <w:rPr>
          <w:rFonts w:ascii="Century Gothic" w:eastAsia="Times New Roman" w:hAnsi="Century Gothic" w:cs="Times New Roman"/>
          <w:color w:val="1A374E"/>
          <w:sz w:val="24"/>
          <w:szCs w:val="24"/>
          <w:shd w:val="clear" w:color="auto" w:fill="FFFFFF"/>
        </w:rPr>
        <w:t>Sitgreaves</w:t>
      </w:r>
      <w:proofErr w:type="spellEnd"/>
      <w:r w:rsidRPr="0031401A">
        <w:rPr>
          <w:rFonts w:ascii="Century Gothic" w:eastAsia="Times New Roman" w:hAnsi="Century Gothic" w:cs="Times New Roman"/>
          <w:color w:val="1A374E"/>
          <w:sz w:val="24"/>
          <w:szCs w:val="24"/>
          <w:shd w:val="clear" w:color="auto" w:fill="FFFFFF"/>
        </w:rPr>
        <w:t xml:space="preserve"> Forest </w:t>
      </w:r>
      <w:bookmarkEnd w:id="0"/>
      <w:r w:rsidRPr="0031401A">
        <w:rPr>
          <w:rFonts w:ascii="Century Gothic" w:eastAsia="Times New Roman" w:hAnsi="Century Gothic" w:cs="Times New Roman"/>
          <w:color w:val="1A374E"/>
          <w:sz w:val="24"/>
          <w:szCs w:val="24"/>
          <w:shd w:val="clear" w:color="auto" w:fill="FFFFFF"/>
        </w:rPr>
        <w:t>Service Scoping Document pertaining to the development of a Territory Plan for Heber wild horses</w:t>
      </w:r>
      <w:r>
        <w:rPr>
          <w:rFonts w:ascii="Century Gothic" w:eastAsia="Times New Roman" w:hAnsi="Century Gothic" w:cs="Times New Roman"/>
          <w:color w:val="1A374E"/>
          <w:sz w:val="24"/>
          <w:szCs w:val="24"/>
          <w:shd w:val="clear" w:color="auto" w:fill="FFFFFF"/>
        </w:rPr>
        <w:t xml:space="preserve"> it is important that:</w:t>
      </w:r>
    </w:p>
    <w:p w14:paraId="0243A4A6" w14:textId="77777777" w:rsidR="0031401A" w:rsidRDefault="0031401A" w:rsidP="0031401A">
      <w:pPr>
        <w:ind w:left="240"/>
        <w:rPr>
          <w:rFonts w:ascii="Century Gothic" w:eastAsia="Times New Roman" w:hAnsi="Century Gothic" w:cs="Times New Roman"/>
          <w:color w:val="1A374E"/>
          <w:sz w:val="24"/>
          <w:szCs w:val="24"/>
        </w:rPr>
      </w:pPr>
    </w:p>
    <w:p w14:paraId="78102694" w14:textId="77777777" w:rsidR="0031401A" w:rsidRDefault="0031401A" w:rsidP="0031401A">
      <w:pPr>
        <w:ind w:left="240"/>
        <w:rPr>
          <w:rFonts w:ascii="Century Gothic" w:eastAsia="Times New Roman" w:hAnsi="Century Gothic" w:cs="Times New Roman"/>
          <w:color w:val="1A374E"/>
          <w:sz w:val="24"/>
          <w:szCs w:val="24"/>
        </w:rPr>
      </w:pPr>
    </w:p>
    <w:p w14:paraId="1EA4F767" w14:textId="77777777" w:rsidR="0031401A" w:rsidRPr="0031401A" w:rsidRDefault="0031401A" w:rsidP="0031401A">
      <w:pPr>
        <w:numPr>
          <w:ilvl w:val="0"/>
          <w:numId w:val="1"/>
        </w:numPr>
        <w:ind w:left="600"/>
        <w:rPr>
          <w:rFonts w:ascii="Century Gothic" w:eastAsia="Times New Roman" w:hAnsi="Century Gothic" w:cs="Times New Roman"/>
          <w:color w:val="1A374E"/>
          <w:sz w:val="24"/>
          <w:szCs w:val="24"/>
        </w:rPr>
      </w:pPr>
      <w:r w:rsidRPr="0031401A">
        <w:rPr>
          <w:rFonts w:ascii="Century Gothic" w:eastAsia="Times New Roman" w:hAnsi="Century Gothic" w:cs="Times New Roman"/>
          <w:color w:val="1A374E"/>
          <w:sz w:val="24"/>
          <w:szCs w:val="24"/>
        </w:rPr>
        <w:t>There should be no defining boundary fence for the Heber Territory.</w:t>
      </w:r>
    </w:p>
    <w:p w14:paraId="39B3E9BC" w14:textId="77777777" w:rsidR="0031401A" w:rsidRPr="0031401A" w:rsidRDefault="0031401A" w:rsidP="0031401A">
      <w:pPr>
        <w:numPr>
          <w:ilvl w:val="0"/>
          <w:numId w:val="1"/>
        </w:numPr>
        <w:ind w:left="600"/>
        <w:rPr>
          <w:rFonts w:ascii="Century Gothic" w:eastAsia="Times New Roman" w:hAnsi="Century Gothic" w:cs="Times New Roman"/>
          <w:color w:val="1A374E"/>
          <w:sz w:val="24"/>
          <w:szCs w:val="24"/>
        </w:rPr>
      </w:pPr>
      <w:r w:rsidRPr="0031401A">
        <w:rPr>
          <w:rFonts w:ascii="Century Gothic" w:eastAsia="Times New Roman" w:hAnsi="Century Gothic" w:cs="Times New Roman"/>
          <w:color w:val="1A374E"/>
          <w:sz w:val="24"/>
          <w:szCs w:val="24"/>
        </w:rPr>
        <w:t xml:space="preserve">Horses </w:t>
      </w:r>
      <w:r>
        <w:rPr>
          <w:rFonts w:ascii="Century Gothic" w:eastAsia="Times New Roman" w:hAnsi="Century Gothic" w:cs="Times New Roman"/>
          <w:color w:val="1A374E"/>
          <w:sz w:val="24"/>
          <w:szCs w:val="24"/>
        </w:rPr>
        <w:t>must be able</w:t>
      </w:r>
      <w:r w:rsidRPr="0031401A">
        <w:rPr>
          <w:rFonts w:ascii="Century Gothic" w:eastAsia="Times New Roman" w:hAnsi="Century Gothic" w:cs="Times New Roman"/>
          <w:color w:val="1A374E"/>
          <w:sz w:val="24"/>
          <w:szCs w:val="24"/>
        </w:rPr>
        <w:t xml:space="preserve"> to ingress and egress from the boundaries of the Heber Territory onto adjacent US Forest Service lands on the Black Mesa Ranger District (BMRD).</w:t>
      </w:r>
    </w:p>
    <w:p w14:paraId="461A976E" w14:textId="77777777" w:rsidR="0031401A" w:rsidRPr="0031401A" w:rsidRDefault="0031401A" w:rsidP="0031401A">
      <w:pPr>
        <w:numPr>
          <w:ilvl w:val="0"/>
          <w:numId w:val="1"/>
        </w:numPr>
        <w:ind w:left="600"/>
        <w:rPr>
          <w:rFonts w:ascii="Century Gothic" w:eastAsia="Times New Roman" w:hAnsi="Century Gothic" w:cs="Times New Roman"/>
          <w:color w:val="1A374E"/>
          <w:sz w:val="24"/>
          <w:szCs w:val="24"/>
        </w:rPr>
      </w:pPr>
      <w:r w:rsidRPr="0031401A">
        <w:rPr>
          <w:rFonts w:ascii="Century Gothic" w:eastAsia="Times New Roman" w:hAnsi="Century Gothic" w:cs="Times New Roman"/>
          <w:color w:val="1A374E"/>
          <w:sz w:val="24"/>
          <w:szCs w:val="24"/>
        </w:rPr>
        <w:t>Horses were on the BMRD prior to 1971 and should be able to continue to use this area.</w:t>
      </w:r>
    </w:p>
    <w:p w14:paraId="05303167" w14:textId="77777777" w:rsidR="0031401A" w:rsidRPr="0031401A" w:rsidRDefault="0031401A" w:rsidP="0031401A">
      <w:pPr>
        <w:numPr>
          <w:ilvl w:val="0"/>
          <w:numId w:val="1"/>
        </w:numPr>
        <w:ind w:left="600"/>
        <w:rPr>
          <w:rFonts w:ascii="Century Gothic" w:eastAsia="Times New Roman" w:hAnsi="Century Gothic" w:cs="Times New Roman"/>
          <w:color w:val="1A374E"/>
          <w:sz w:val="24"/>
          <w:szCs w:val="24"/>
        </w:rPr>
      </w:pPr>
      <w:r w:rsidRPr="0031401A">
        <w:rPr>
          <w:rFonts w:ascii="Century Gothic" w:eastAsia="Times New Roman" w:hAnsi="Century Gothic" w:cs="Times New Roman"/>
          <w:color w:val="1A374E"/>
          <w:sz w:val="24"/>
          <w:szCs w:val="24"/>
        </w:rPr>
        <w:t>The F</w:t>
      </w:r>
      <w:r>
        <w:rPr>
          <w:rFonts w:ascii="Century Gothic" w:eastAsia="Times New Roman" w:hAnsi="Century Gothic" w:cs="Times New Roman"/>
          <w:color w:val="1A374E"/>
          <w:sz w:val="24"/>
          <w:szCs w:val="24"/>
        </w:rPr>
        <w:t xml:space="preserve">orest </w:t>
      </w:r>
      <w:r w:rsidRPr="0031401A">
        <w:rPr>
          <w:rFonts w:ascii="Century Gothic" w:eastAsia="Times New Roman" w:hAnsi="Century Gothic" w:cs="Times New Roman"/>
          <w:color w:val="1A374E"/>
          <w:sz w:val="24"/>
          <w:szCs w:val="24"/>
        </w:rPr>
        <w:t>S</w:t>
      </w:r>
      <w:r>
        <w:rPr>
          <w:rFonts w:ascii="Century Gothic" w:eastAsia="Times New Roman" w:hAnsi="Century Gothic" w:cs="Times New Roman"/>
          <w:color w:val="1A374E"/>
          <w:sz w:val="24"/>
          <w:szCs w:val="24"/>
        </w:rPr>
        <w:t>ervice</w:t>
      </w:r>
      <w:r w:rsidRPr="0031401A">
        <w:rPr>
          <w:rFonts w:ascii="Century Gothic" w:eastAsia="Times New Roman" w:hAnsi="Century Gothic" w:cs="Times New Roman"/>
          <w:color w:val="1A374E"/>
          <w:sz w:val="24"/>
          <w:szCs w:val="24"/>
        </w:rPr>
        <w:t xml:space="preserve"> </w:t>
      </w:r>
      <w:r w:rsidRPr="0031401A">
        <w:rPr>
          <w:rFonts w:ascii="Century Gothic" w:eastAsia="Times New Roman" w:hAnsi="Century Gothic" w:cs="Times New Roman"/>
          <w:b/>
          <w:color w:val="1A374E"/>
          <w:sz w:val="24"/>
          <w:szCs w:val="24"/>
        </w:rPr>
        <w:t>cannot</w:t>
      </w:r>
      <w:r w:rsidRPr="0031401A">
        <w:rPr>
          <w:rFonts w:ascii="Century Gothic" w:eastAsia="Times New Roman" w:hAnsi="Century Gothic" w:cs="Times New Roman"/>
          <w:color w:val="1A374E"/>
          <w:sz w:val="24"/>
          <w:szCs w:val="24"/>
        </w:rPr>
        <w:t xml:space="preserve"> remove any wild horses until they are proven “excess” by the law. </w:t>
      </w:r>
    </w:p>
    <w:p w14:paraId="24E3F91D" w14:textId="77777777" w:rsidR="0031401A" w:rsidRPr="0031401A" w:rsidRDefault="0031401A" w:rsidP="0031401A">
      <w:pPr>
        <w:numPr>
          <w:ilvl w:val="0"/>
          <w:numId w:val="1"/>
        </w:numPr>
        <w:ind w:left="600"/>
        <w:rPr>
          <w:rFonts w:ascii="Century Gothic" w:eastAsia="Times New Roman" w:hAnsi="Century Gothic" w:cs="Times New Roman"/>
          <w:color w:val="1A374E"/>
          <w:sz w:val="24"/>
          <w:szCs w:val="24"/>
        </w:rPr>
      </w:pPr>
      <w:r w:rsidRPr="0031401A">
        <w:rPr>
          <w:rFonts w:ascii="Century Gothic" w:eastAsia="Times New Roman" w:hAnsi="Century Gothic" w:cs="Times New Roman"/>
          <w:color w:val="1A374E"/>
          <w:sz w:val="24"/>
          <w:szCs w:val="24"/>
        </w:rPr>
        <w:t xml:space="preserve">Managing by setting a number of 104 wild horses is illegal and not in compliance with the definition of “excess.” </w:t>
      </w:r>
      <w:r w:rsidRPr="0031401A">
        <w:rPr>
          <w:rFonts w:ascii="Century Gothic" w:eastAsia="Times New Roman" w:hAnsi="Century Gothic" w:cs="Times New Roman"/>
          <w:color w:val="1A374E"/>
          <w:sz w:val="24"/>
          <w:szCs w:val="24"/>
        </w:rPr>
        <w:t>The F</w:t>
      </w:r>
      <w:r>
        <w:rPr>
          <w:rFonts w:ascii="Century Gothic" w:eastAsia="Times New Roman" w:hAnsi="Century Gothic" w:cs="Times New Roman"/>
          <w:color w:val="1A374E"/>
          <w:sz w:val="24"/>
          <w:szCs w:val="24"/>
        </w:rPr>
        <w:t xml:space="preserve">orest </w:t>
      </w:r>
      <w:r w:rsidRPr="0031401A">
        <w:rPr>
          <w:rFonts w:ascii="Century Gothic" w:eastAsia="Times New Roman" w:hAnsi="Century Gothic" w:cs="Times New Roman"/>
          <w:color w:val="1A374E"/>
          <w:sz w:val="24"/>
          <w:szCs w:val="24"/>
        </w:rPr>
        <w:t>S</w:t>
      </w:r>
      <w:r>
        <w:rPr>
          <w:rFonts w:ascii="Century Gothic" w:eastAsia="Times New Roman" w:hAnsi="Century Gothic" w:cs="Times New Roman"/>
          <w:color w:val="1A374E"/>
          <w:sz w:val="24"/>
          <w:szCs w:val="24"/>
        </w:rPr>
        <w:t>ervice</w:t>
      </w:r>
      <w:r w:rsidRPr="0031401A">
        <w:rPr>
          <w:rFonts w:ascii="Century Gothic" w:eastAsia="Times New Roman" w:hAnsi="Century Gothic" w:cs="Times New Roman"/>
          <w:color w:val="1A374E"/>
          <w:sz w:val="24"/>
          <w:szCs w:val="24"/>
        </w:rPr>
        <w:t xml:space="preserve"> </w:t>
      </w:r>
      <w:r w:rsidRPr="0031401A">
        <w:rPr>
          <w:rFonts w:ascii="Century Gothic" w:eastAsia="Times New Roman" w:hAnsi="Century Gothic" w:cs="Times New Roman"/>
          <w:color w:val="1A374E"/>
          <w:sz w:val="24"/>
          <w:szCs w:val="24"/>
        </w:rPr>
        <w:t>cannot set arbitrary numbers of horses in the territory.</w:t>
      </w:r>
    </w:p>
    <w:p w14:paraId="58D885F4" w14:textId="77777777" w:rsidR="0031401A" w:rsidRPr="0031401A" w:rsidRDefault="0031401A" w:rsidP="0031401A">
      <w:pPr>
        <w:numPr>
          <w:ilvl w:val="0"/>
          <w:numId w:val="1"/>
        </w:numPr>
        <w:ind w:left="600"/>
        <w:rPr>
          <w:rFonts w:ascii="Century Gothic" w:eastAsia="Times New Roman" w:hAnsi="Century Gothic" w:cs="Times New Roman"/>
          <w:color w:val="1A374E"/>
          <w:sz w:val="24"/>
          <w:szCs w:val="24"/>
        </w:rPr>
      </w:pPr>
      <w:r>
        <w:rPr>
          <w:rFonts w:ascii="Century Gothic" w:eastAsia="Times New Roman" w:hAnsi="Century Gothic" w:cs="Times New Roman"/>
          <w:color w:val="1A374E"/>
          <w:sz w:val="24"/>
          <w:szCs w:val="24"/>
        </w:rPr>
        <w:t>I</w:t>
      </w:r>
      <w:r w:rsidRPr="0031401A">
        <w:rPr>
          <w:rFonts w:ascii="Century Gothic" w:eastAsia="Times New Roman" w:hAnsi="Century Gothic" w:cs="Times New Roman"/>
          <w:color w:val="1A374E"/>
          <w:sz w:val="24"/>
          <w:szCs w:val="24"/>
        </w:rPr>
        <w:t xml:space="preserve"> do not support giving birth control (PZP) but </w:t>
      </w:r>
      <w:r>
        <w:rPr>
          <w:rFonts w:ascii="Century Gothic" w:eastAsia="Times New Roman" w:hAnsi="Century Gothic" w:cs="Times New Roman"/>
          <w:color w:val="1A374E"/>
          <w:sz w:val="24"/>
          <w:szCs w:val="24"/>
        </w:rPr>
        <w:t>insist that</w:t>
      </w:r>
      <w:r w:rsidRPr="0031401A">
        <w:rPr>
          <w:rFonts w:ascii="Century Gothic" w:eastAsia="Times New Roman" w:hAnsi="Century Gothic" w:cs="Times New Roman"/>
          <w:color w:val="1A374E"/>
          <w:sz w:val="24"/>
          <w:szCs w:val="24"/>
        </w:rPr>
        <w:t xml:space="preserve"> the law </w:t>
      </w:r>
      <w:r>
        <w:rPr>
          <w:rFonts w:ascii="Century Gothic" w:eastAsia="Times New Roman" w:hAnsi="Century Gothic" w:cs="Times New Roman"/>
          <w:color w:val="1A374E"/>
          <w:sz w:val="24"/>
          <w:szCs w:val="24"/>
        </w:rPr>
        <w:t>be</w:t>
      </w:r>
      <w:r w:rsidRPr="0031401A">
        <w:rPr>
          <w:rFonts w:ascii="Century Gothic" w:eastAsia="Times New Roman" w:hAnsi="Century Gothic" w:cs="Times New Roman"/>
          <w:color w:val="1A374E"/>
          <w:sz w:val="24"/>
          <w:szCs w:val="24"/>
        </w:rPr>
        <w:t xml:space="preserve"> followed by supporting the phrase in the law, management should be “minimal feasible management.” PZP is an endocrine disrupter and causes permanent sterility within four years and not seven as stated by the drug producers. It is intrusive management </w:t>
      </w:r>
      <w:r>
        <w:rPr>
          <w:rFonts w:ascii="Century Gothic" w:eastAsia="Times New Roman" w:hAnsi="Century Gothic" w:cs="Times New Roman"/>
          <w:color w:val="1A374E"/>
          <w:sz w:val="24"/>
          <w:szCs w:val="24"/>
        </w:rPr>
        <w:t>that</w:t>
      </w:r>
      <w:r w:rsidRPr="0031401A">
        <w:rPr>
          <w:rFonts w:ascii="Century Gothic" w:eastAsia="Times New Roman" w:hAnsi="Century Gothic" w:cs="Times New Roman"/>
          <w:color w:val="1A374E"/>
          <w:sz w:val="24"/>
          <w:szCs w:val="24"/>
        </w:rPr>
        <w:t xml:space="preserve"> is not in compliance with the law.</w:t>
      </w:r>
    </w:p>
    <w:p w14:paraId="0597D93B" w14:textId="77777777" w:rsidR="0031401A" w:rsidRPr="0031401A" w:rsidRDefault="0031401A" w:rsidP="0031401A">
      <w:pPr>
        <w:numPr>
          <w:ilvl w:val="0"/>
          <w:numId w:val="1"/>
        </w:numPr>
        <w:ind w:left="600"/>
        <w:rPr>
          <w:rFonts w:ascii="Century Gothic" w:eastAsia="Times New Roman" w:hAnsi="Century Gothic" w:cs="Times New Roman"/>
          <w:b/>
          <w:color w:val="1A374E"/>
          <w:sz w:val="24"/>
          <w:szCs w:val="24"/>
        </w:rPr>
      </w:pPr>
      <w:r w:rsidRPr="0031401A">
        <w:rPr>
          <w:rFonts w:ascii="Century Gothic" w:eastAsia="Times New Roman" w:hAnsi="Century Gothic" w:cs="Times New Roman"/>
          <w:b/>
          <w:color w:val="1A374E"/>
          <w:sz w:val="24"/>
          <w:szCs w:val="24"/>
        </w:rPr>
        <w:t>Wild horses have a “right” to their territory whereas livestock have only a “privilege.”</w:t>
      </w:r>
    </w:p>
    <w:p w14:paraId="2D755C04" w14:textId="77777777" w:rsidR="00702138" w:rsidRDefault="00702138"/>
    <w:sectPr w:rsidR="00702138" w:rsidSect="006C7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7196"/>
    <w:multiLevelType w:val="multilevel"/>
    <w:tmpl w:val="CAAA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A"/>
    <w:rsid w:val="0031401A"/>
    <w:rsid w:val="006C7D65"/>
    <w:rsid w:val="0070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F29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FFFFFF"/>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72581">
      <w:bodyDiv w:val="1"/>
      <w:marLeft w:val="0"/>
      <w:marRight w:val="0"/>
      <w:marTop w:val="0"/>
      <w:marBottom w:val="0"/>
      <w:divBdr>
        <w:top w:val="none" w:sz="0" w:space="0" w:color="auto"/>
        <w:left w:val="none" w:sz="0" w:space="0" w:color="auto"/>
        <w:bottom w:val="none" w:sz="0" w:space="0" w:color="auto"/>
        <w:right w:val="none" w:sz="0" w:space="0" w:color="auto"/>
      </w:divBdr>
    </w:div>
    <w:div w:id="1911504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1038</Characters>
  <Application>Microsoft Macintosh Word</Application>
  <DocSecurity>0</DocSecurity>
  <Lines>8</Lines>
  <Paragraphs>2</Paragraphs>
  <ScaleCrop>false</ScaleCrop>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Herman</dc:creator>
  <cp:keywords/>
  <dc:description/>
  <cp:lastModifiedBy>Andy Herman</cp:lastModifiedBy>
  <cp:revision>1</cp:revision>
  <dcterms:created xsi:type="dcterms:W3CDTF">2020-03-11T21:59:00Z</dcterms:created>
  <dcterms:modified xsi:type="dcterms:W3CDTF">2020-03-11T22:04:00Z</dcterms:modified>
</cp:coreProperties>
</file>