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36C3CF" w14:textId="77777777" w:rsidR="009A0793" w:rsidRDefault="009A0793"/>
    <w:p w14:paraId="3550DCCA" w14:textId="6ACF055B" w:rsidR="006F4414" w:rsidRDefault="0047116A">
      <w:pPr>
        <w:rPr>
          <w:rFonts w:ascii="Source Sans Pro" w:hAnsi="Source Sans Pro"/>
          <w:color w:val="000000"/>
          <w:sz w:val="26"/>
          <w:szCs w:val="26"/>
          <w:shd w:val="clear" w:color="auto" w:fill="FFFFFF"/>
        </w:rPr>
      </w:pPr>
      <w:r>
        <w:rPr>
          <w:rFonts w:ascii="Source Sans Pro" w:hAnsi="Source Sans Pro"/>
          <w:color w:val="000000"/>
          <w:sz w:val="26"/>
          <w:szCs w:val="26"/>
          <w:shd w:val="clear" w:color="auto" w:fill="FFFFFF"/>
        </w:rPr>
        <w:t>December 17, 2019</w:t>
      </w:r>
    </w:p>
    <w:p w14:paraId="2F955DB8" w14:textId="07C540BA" w:rsidR="009A0793" w:rsidRDefault="009A0793">
      <w:r>
        <w:rPr>
          <w:rFonts w:ascii="Source Sans Pro" w:hAnsi="Source Sans Pro"/>
          <w:color w:val="000000"/>
          <w:sz w:val="26"/>
          <w:szCs w:val="26"/>
          <w:shd w:val="clear" w:color="auto" w:fill="FFFFFF"/>
        </w:rPr>
        <w:t>USDA Forest Service, Attn: Alaska Roadless Rule, P.O. Box 21628,</w:t>
      </w:r>
      <w:r>
        <w:rPr>
          <w:rFonts w:ascii="&amp;quot" w:hAnsi="&amp;quot"/>
          <w:color w:val="000000"/>
          <w:sz w:val="26"/>
          <w:szCs w:val="26"/>
        </w:rPr>
        <w:br/>
      </w:r>
      <w:r>
        <w:rPr>
          <w:rFonts w:ascii="Source Sans Pro" w:hAnsi="Source Sans Pro"/>
          <w:color w:val="000000"/>
          <w:sz w:val="26"/>
          <w:szCs w:val="26"/>
          <w:shd w:val="clear" w:color="auto" w:fill="FFFFFF"/>
        </w:rPr>
        <w:t>Juneau, Alaska, 99802</w:t>
      </w:r>
    </w:p>
    <w:p w14:paraId="0CA82AB6" w14:textId="77777777" w:rsidR="003E1444" w:rsidRDefault="00876F64">
      <w:r>
        <w:t>The Roadless Rule is focused on severely restricting future timber harvest from the Nation’s national forests</w:t>
      </w:r>
      <w:r w:rsidR="00994900">
        <w:t xml:space="preserve"> and limits </w:t>
      </w:r>
      <w:r w:rsidR="003B0909">
        <w:t xml:space="preserve">construction of </w:t>
      </w:r>
      <w:r w:rsidR="006E3DDF">
        <w:t>new roads within the national forests</w:t>
      </w:r>
      <w:r>
        <w:t>.  Using a</w:t>
      </w:r>
      <w:r w:rsidR="00EB0493">
        <w:t xml:space="preserve"> national</w:t>
      </w:r>
      <w:r>
        <w:t xml:space="preserve"> rule to prohibit cutting trees </w:t>
      </w:r>
      <w:r w:rsidR="00C903B9">
        <w:t>a</w:t>
      </w:r>
      <w:r w:rsidR="007D7123">
        <w:t xml:space="preserve">nd construction of new roads to </w:t>
      </w:r>
      <w:r w:rsidR="00940ADB">
        <w:t>access</w:t>
      </w:r>
      <w:r w:rsidR="00E05359">
        <w:t xml:space="preserve"> </w:t>
      </w:r>
      <w:r w:rsidR="00014BA7">
        <w:t>all</w:t>
      </w:r>
      <w:r w:rsidR="00E05359">
        <w:t xml:space="preserve"> resources </w:t>
      </w:r>
      <w:r w:rsidR="002F48BB">
        <w:t xml:space="preserve">within </w:t>
      </w:r>
      <w:r>
        <w:t>ou</w:t>
      </w:r>
      <w:r w:rsidR="00C654BF">
        <w:t>r</w:t>
      </w:r>
      <w:r>
        <w:t xml:space="preserve"> national forests impacts</w:t>
      </w:r>
      <w:r w:rsidR="00D22334">
        <w:t xml:space="preserve"> development of future</w:t>
      </w:r>
      <w:r>
        <w:t xml:space="preserve"> access</w:t>
      </w:r>
      <w:r w:rsidR="00D22334">
        <w:t xml:space="preserve"> and</w:t>
      </w:r>
      <w:r>
        <w:t xml:space="preserve"> utilization of all other uses of the national forest</w:t>
      </w:r>
      <w:r w:rsidR="00D22334">
        <w:t xml:space="preserve"> and its diverse natural resources.  The Roadless Rule impacts responsible multi-use forest land use planning.  The Roadless Rule does not allow consideration of local and regional socio-economic land use needs.  It does not allow management flexibility to respond to changing conditions and new information.  It arbitrarily limits future access development</w:t>
      </w:r>
      <w:r w:rsidR="002D30FD">
        <w:t xml:space="preserve">, resource assessment, and land use management.  </w:t>
      </w:r>
    </w:p>
    <w:p w14:paraId="3382FEB1" w14:textId="56B99E9F" w:rsidR="002D30FD" w:rsidRDefault="002D30FD">
      <w:r>
        <w:t xml:space="preserve">The roadless rule does not impact the Nation’s forests and states uniformly.  The US Forest Service has </w:t>
      </w:r>
      <w:r w:rsidR="003F2181">
        <w:t>acknowledged</w:t>
      </w:r>
      <w:r>
        <w:t xml:space="preserve"> in the past that </w:t>
      </w:r>
      <w:r w:rsidR="00266F8D">
        <w:t xml:space="preserve">applying the roadless rule to the </w:t>
      </w:r>
      <w:proofErr w:type="spellStart"/>
      <w:r w:rsidR="00266F8D">
        <w:t>Tongass</w:t>
      </w:r>
      <w:proofErr w:type="spellEnd"/>
      <w:r w:rsidR="00266F8D">
        <w:t xml:space="preserve"> National Forest would adversely impact the economy of Southeast Alaska (an area the size of Florida) and has exempted the </w:t>
      </w:r>
      <w:proofErr w:type="spellStart"/>
      <w:r w:rsidR="00266F8D">
        <w:t>Tongass</w:t>
      </w:r>
      <w:proofErr w:type="spellEnd"/>
      <w:r w:rsidR="00266F8D">
        <w:t xml:space="preserve"> NF from the rule</w:t>
      </w:r>
      <w:r w:rsidR="008205F7">
        <w:t xml:space="preserve"> in the past</w:t>
      </w:r>
      <w:r w:rsidR="00266F8D">
        <w:t xml:space="preserve">.  Granting the </w:t>
      </w:r>
      <w:proofErr w:type="spellStart"/>
      <w:r w:rsidR="00266F8D">
        <w:t>Tongass</w:t>
      </w:r>
      <w:proofErr w:type="spellEnd"/>
      <w:r w:rsidR="00266F8D">
        <w:t xml:space="preserve"> a full exemption from the roadless rule would reinstate</w:t>
      </w:r>
      <w:r w:rsidR="000227DD">
        <w:t xml:space="preserve"> consideration of local conditions</w:t>
      </w:r>
      <w:r w:rsidR="0041481A">
        <w:t>;</w:t>
      </w:r>
      <w:r w:rsidR="000227DD">
        <w:t xml:space="preserve"> the ability to </w:t>
      </w:r>
      <w:r w:rsidR="00266F8D">
        <w:t xml:space="preserve">respond to the needs of area residents and </w:t>
      </w:r>
      <w:r w:rsidR="00FE58FD">
        <w:t xml:space="preserve">new information in management of the small remaining area not already locked up in wilderness and </w:t>
      </w:r>
      <w:r w:rsidR="007E3DE8">
        <w:t>conservation</w:t>
      </w:r>
      <w:r w:rsidR="00FE58FD">
        <w:t xml:space="preserve"> reservations.  </w:t>
      </w:r>
      <w:proofErr w:type="spellStart"/>
      <w:r w:rsidR="00FE58FD">
        <w:t>Tongass</w:t>
      </w:r>
      <w:proofErr w:type="spellEnd"/>
      <w:r w:rsidR="00FE58FD">
        <w:t xml:space="preserve"> land management under a full exemption would still be subject to NEPA and the m</w:t>
      </w:r>
      <w:r w:rsidR="003F2181">
        <w:t>yriad</w:t>
      </w:r>
      <w:r w:rsidR="00FE58FD">
        <w:t xml:space="preserve"> of environmental laws and regulations</w:t>
      </w:r>
      <w:r w:rsidR="003F2181">
        <w:t xml:space="preserve"> but provide some flexibility to clear timber and construct road access in support </w:t>
      </w:r>
      <w:r w:rsidR="003E3539">
        <w:t>of</w:t>
      </w:r>
      <w:r w:rsidR="003F2181">
        <w:t xml:space="preserve"> various</w:t>
      </w:r>
      <w:r w:rsidR="003E3539">
        <w:t xml:space="preserve"> local</w:t>
      </w:r>
      <w:r w:rsidR="003F2181">
        <w:t xml:space="preserve"> uses when adequately justified</w:t>
      </w:r>
      <w:r w:rsidR="003E3539">
        <w:t xml:space="preserve"> and </w:t>
      </w:r>
      <w:r w:rsidR="00DE7CF4">
        <w:t>impacts mitigated</w:t>
      </w:r>
      <w:r w:rsidR="00C21033">
        <w:t xml:space="preserve"> in </w:t>
      </w:r>
      <w:r w:rsidR="00FA4ED6">
        <w:t xml:space="preserve">a planning process </w:t>
      </w:r>
      <w:r w:rsidR="00405C75">
        <w:t xml:space="preserve">that is enabled to </w:t>
      </w:r>
      <w:r w:rsidR="001678FC">
        <w:t xml:space="preserve">consult </w:t>
      </w:r>
      <w:r w:rsidR="00CA228E">
        <w:t xml:space="preserve">and respond to </w:t>
      </w:r>
      <w:r w:rsidR="008B2435">
        <w:t xml:space="preserve">local </w:t>
      </w:r>
      <w:r w:rsidR="00AC5241">
        <w:t>needs</w:t>
      </w:r>
      <w:r w:rsidR="00FE58FD">
        <w:t>.</w:t>
      </w:r>
      <w:r w:rsidR="00720944">
        <w:t xml:space="preserve">  National rules trump</w:t>
      </w:r>
      <w:r w:rsidR="00CF2878">
        <w:t xml:space="preserve"> good area land use planning.</w:t>
      </w:r>
    </w:p>
    <w:p w14:paraId="56CD7FDC" w14:textId="255428EE" w:rsidR="003F2181" w:rsidRDefault="003F2181">
      <w:r>
        <w:t xml:space="preserve">The </w:t>
      </w:r>
      <w:proofErr w:type="spellStart"/>
      <w:r>
        <w:t>Tongass</w:t>
      </w:r>
      <w:proofErr w:type="spellEnd"/>
      <w:r>
        <w:t xml:space="preserve"> Land Management must be revised to recognize Alaska’s Section 4407 transportation-utility corridors granted by Congress through the </w:t>
      </w:r>
      <w:proofErr w:type="spellStart"/>
      <w:r>
        <w:t>Tongass</w:t>
      </w:r>
      <w:proofErr w:type="spellEnd"/>
      <w:r>
        <w:t xml:space="preserve">.  </w:t>
      </w:r>
      <w:r w:rsidR="007F36C0">
        <w:t>T</w:t>
      </w:r>
      <w:r w:rsidR="00D76DD6">
        <w:t xml:space="preserve">his law </w:t>
      </w:r>
      <w:r w:rsidR="00E561BA">
        <w:t xml:space="preserve">takes precedent over </w:t>
      </w:r>
      <w:r w:rsidR="00BE74CA">
        <w:t xml:space="preserve">the Roadless Rule.  </w:t>
      </w:r>
      <w:r>
        <w:t xml:space="preserve"> </w:t>
      </w:r>
      <w:proofErr w:type="spellStart"/>
      <w:r w:rsidR="009F1D31">
        <w:t>Tongass</w:t>
      </w:r>
      <w:proofErr w:type="spellEnd"/>
      <w:r w:rsidR="009F1D31">
        <w:t xml:space="preserve"> </w:t>
      </w:r>
      <w:r>
        <w:t>land management prescriptions</w:t>
      </w:r>
      <w:r w:rsidR="003A5323">
        <w:t xml:space="preserve"> and guidelines</w:t>
      </w:r>
      <w:r>
        <w:t xml:space="preserve"> in areas </w:t>
      </w:r>
      <w:r w:rsidR="00F64B47">
        <w:t xml:space="preserve">impacted by potential future highway </w:t>
      </w:r>
      <w:r w:rsidR="00B87E8C">
        <w:t>and</w:t>
      </w:r>
      <w:r w:rsidR="00F64B47">
        <w:t xml:space="preserve"> utility development </w:t>
      </w:r>
      <w:r w:rsidR="00A87CF2">
        <w:t>in</w:t>
      </w:r>
      <w:r w:rsidR="002448A3">
        <w:t xml:space="preserve"> the</w:t>
      </w:r>
      <w:r w:rsidR="001268A2">
        <w:t>se</w:t>
      </w:r>
      <w:r w:rsidR="00A87CF2">
        <w:t xml:space="preserve"> </w:t>
      </w:r>
      <w:r w:rsidR="00051752">
        <w:t>broad corridors granted</w:t>
      </w:r>
      <w:r w:rsidR="00602F67">
        <w:t xml:space="preserve"> and set aside</w:t>
      </w:r>
      <w:r w:rsidR="00381980">
        <w:t xml:space="preserve"> by Congress</w:t>
      </w:r>
      <w:r w:rsidR="00051752">
        <w:t xml:space="preserve"> </w:t>
      </w:r>
      <w:r w:rsidR="00694838">
        <w:t>to</w:t>
      </w:r>
      <w:r w:rsidR="00F64B47">
        <w:t xml:space="preserve"> connect communities</w:t>
      </w:r>
      <w:r w:rsidR="00B14DD6">
        <w:t xml:space="preserve"> to each other</w:t>
      </w:r>
      <w:r w:rsidR="00693E48">
        <w:t xml:space="preserve">, </w:t>
      </w:r>
      <w:r w:rsidR="00383131">
        <w:t>to the forest,</w:t>
      </w:r>
      <w:r w:rsidR="00F64B47">
        <w:t xml:space="preserve"> and </w:t>
      </w:r>
      <w:r w:rsidR="00CC47B6">
        <w:t>to improve</w:t>
      </w:r>
      <w:r w:rsidR="00F64B47">
        <w:t xml:space="preserve"> regional transportation</w:t>
      </w:r>
      <w:r w:rsidR="008949A0">
        <w:t xml:space="preserve"> need to be incorporated into the </w:t>
      </w:r>
      <w:proofErr w:type="spellStart"/>
      <w:r w:rsidR="008949A0">
        <w:t>Tongass</w:t>
      </w:r>
      <w:proofErr w:type="spellEnd"/>
      <w:r w:rsidR="008949A0">
        <w:t xml:space="preserve"> Land Management Plan</w:t>
      </w:r>
      <w:r w:rsidR="00E941BB">
        <w:t xml:space="preserve"> (TLMP)</w:t>
      </w:r>
      <w:r w:rsidR="00F64B47">
        <w:t>.</w:t>
      </w:r>
      <w:r w:rsidR="00383131">
        <w:t xml:space="preserve">  </w:t>
      </w:r>
      <w:r w:rsidR="001F2487">
        <w:t>The Transportation and Utility</w:t>
      </w:r>
      <w:r w:rsidR="00C30A33">
        <w:t xml:space="preserve"> System</w:t>
      </w:r>
      <w:r w:rsidR="00CB7A59">
        <w:t xml:space="preserve"> (TUS)</w:t>
      </w:r>
      <w:r w:rsidR="001F2487">
        <w:t xml:space="preserve"> </w:t>
      </w:r>
      <w:r w:rsidR="006A5357">
        <w:t xml:space="preserve">overlay corridors should be reinstated in the </w:t>
      </w:r>
      <w:r w:rsidR="00E941BB">
        <w:t>TLMP</w:t>
      </w:r>
      <w:r w:rsidR="00695907">
        <w:t xml:space="preserve"> as a potential land use </w:t>
      </w:r>
      <w:r w:rsidR="005B620F">
        <w:t>on par with wilderness areas as</w:t>
      </w:r>
      <w:r w:rsidR="00716559">
        <w:t xml:space="preserve"> established </w:t>
      </w:r>
      <w:r w:rsidR="00B44C3F">
        <w:t>in law.</w:t>
      </w:r>
    </w:p>
    <w:p w14:paraId="791A53A6" w14:textId="00BD71AC" w:rsidR="005D63A0" w:rsidRDefault="00F64B47" w:rsidP="005D63A0">
      <w:r>
        <w:t>Global Warming issues are a growing concern and the management of our national forests</w:t>
      </w:r>
      <w:r w:rsidR="00AC4455">
        <w:t xml:space="preserve"> has been raised as</w:t>
      </w:r>
      <w:r w:rsidR="00C80EB4">
        <w:t xml:space="preserve"> a</w:t>
      </w:r>
      <w:r>
        <w:t xml:space="preserve"> to</w:t>
      </w:r>
      <w:r w:rsidR="00600BB2">
        <w:t>ol to</w:t>
      </w:r>
      <w:r>
        <w:t xml:space="preserve"> mitigate the carbon </w:t>
      </w:r>
      <w:r w:rsidR="0039029D">
        <w:t>footprint</w:t>
      </w:r>
      <w:r>
        <w:t xml:space="preserve"> of man. </w:t>
      </w:r>
      <w:r w:rsidR="00600BB2">
        <w:t xml:space="preserve"> </w:t>
      </w:r>
      <w:r w:rsidR="00915F76">
        <w:t>Roadless will limit our ability to utilize timber harvest</w:t>
      </w:r>
      <w:r w:rsidR="0085506C">
        <w:t xml:space="preserve"> and road</w:t>
      </w:r>
      <w:r w:rsidR="00930722">
        <w:t xml:space="preserve"> construction</w:t>
      </w:r>
      <w:r w:rsidR="00F86E78">
        <w:t xml:space="preserve"> in the </w:t>
      </w:r>
      <w:proofErr w:type="spellStart"/>
      <w:r w:rsidR="00F86E78">
        <w:t>Tongass</w:t>
      </w:r>
      <w:proofErr w:type="spellEnd"/>
      <w:r w:rsidR="00915F76">
        <w:t xml:space="preserve"> as tool</w:t>
      </w:r>
      <w:r w:rsidR="00617A1A">
        <w:t>s</w:t>
      </w:r>
      <w:r w:rsidR="00915F76">
        <w:t xml:space="preserve"> to maximize the sequestr</w:t>
      </w:r>
      <w:r w:rsidR="00D96FCA">
        <w:t>ation of</w:t>
      </w:r>
      <w:r w:rsidR="00915F76">
        <w:t xml:space="preserve"> carbon</w:t>
      </w:r>
      <w:r w:rsidR="00525F0A">
        <w:t xml:space="preserve"> in the future</w:t>
      </w:r>
      <w:r w:rsidR="00915F76">
        <w:t xml:space="preserve">. </w:t>
      </w:r>
      <w:r w:rsidR="00C9100C">
        <w:t>If our goal is to lock up carbon</w:t>
      </w:r>
      <w:r w:rsidR="002C7C7B">
        <w:t>,</w:t>
      </w:r>
      <w:r w:rsidR="00C9100C">
        <w:t xml:space="preserve"> science should support harvesting old growth trees to </w:t>
      </w:r>
      <w:r w:rsidR="0091781B">
        <w:t>lock</w:t>
      </w:r>
      <w:r w:rsidR="00856E93">
        <w:t>up carbon</w:t>
      </w:r>
      <w:r w:rsidR="00B8232B">
        <w:t xml:space="preserve"> in</w:t>
      </w:r>
      <w:r w:rsidR="00300BC8">
        <w:t xml:space="preserve"> construction of housing and</w:t>
      </w:r>
      <w:r w:rsidR="00C9100C">
        <w:t xml:space="preserve"> wood </w:t>
      </w:r>
      <w:proofErr w:type="gramStart"/>
      <w:r w:rsidR="00C9100C">
        <w:t xml:space="preserve">products </w:t>
      </w:r>
      <w:r w:rsidR="00D04789">
        <w:t xml:space="preserve"> </w:t>
      </w:r>
      <w:r w:rsidR="006F3646">
        <w:t>to</w:t>
      </w:r>
      <w:proofErr w:type="gramEnd"/>
      <w:r w:rsidR="00C9100C">
        <w:t xml:space="preserve"> allow new growth to sequester Carbon at a faster rate while reducing the amount of wood ultimately ending up in the forest compost</w:t>
      </w:r>
      <w:r w:rsidR="00DA2CEE">
        <w:t>.</w:t>
      </w:r>
      <w:r w:rsidR="00C9100C">
        <w:t xml:space="preserve"> </w:t>
      </w:r>
      <w:r w:rsidR="00DA2CEE">
        <w:t xml:space="preserve"> </w:t>
      </w:r>
      <w:r w:rsidR="00A264B4">
        <w:t xml:space="preserve">Harvesting old </w:t>
      </w:r>
      <w:r w:rsidR="00DE133A">
        <w:t>trees before the</w:t>
      </w:r>
      <w:r w:rsidR="001626B2">
        <w:t>y</w:t>
      </w:r>
      <w:r w:rsidR="00DE133A">
        <w:t xml:space="preserve"> fall </w:t>
      </w:r>
      <w:r w:rsidR="00440625">
        <w:t xml:space="preserve">into the forest </w:t>
      </w:r>
      <w:r w:rsidR="000662CF">
        <w:t xml:space="preserve">floor compost </w:t>
      </w:r>
      <w:r w:rsidR="00027854">
        <w:t>should become a priority.</w:t>
      </w:r>
      <w:r w:rsidR="008B76E4">
        <w:t xml:space="preserve">  </w:t>
      </w:r>
      <w:r w:rsidR="00C17707">
        <w:t>At maturity the decay of organic debris in the organic ground matt</w:t>
      </w:r>
      <w:r w:rsidR="00237068">
        <w:t xml:space="preserve"> </w:t>
      </w:r>
      <w:r w:rsidR="00721FEA">
        <w:t>(forest compost)</w:t>
      </w:r>
      <w:r w:rsidR="00C17707">
        <w:t xml:space="preserve"> releases as much carbon</w:t>
      </w:r>
      <w:r w:rsidR="00C14254">
        <w:t xml:space="preserve"> (</w:t>
      </w:r>
      <w:r w:rsidR="00721FEA">
        <w:t xml:space="preserve">in the form of </w:t>
      </w:r>
      <w:r w:rsidR="00D036D1">
        <w:t>methane and carbon dioxide</w:t>
      </w:r>
      <w:r w:rsidR="00007325">
        <w:t>)</w:t>
      </w:r>
      <w:r w:rsidR="00C17707">
        <w:t xml:space="preserve"> as the upper story of the forest takes in.</w:t>
      </w:r>
      <w:r w:rsidR="005B11A3">
        <w:t xml:space="preserve">  </w:t>
      </w:r>
      <w:r w:rsidR="00915F76">
        <w:t xml:space="preserve">Every mature forest and grass </w:t>
      </w:r>
      <w:r w:rsidR="00915F76">
        <w:lastRenderedPageBreak/>
        <w:t xml:space="preserve">land are believed to reach carbon sequester equilibrium at maturity.  Too much attention has been focused on the upper story of the forest and none on the forest </w:t>
      </w:r>
      <w:r w:rsidR="00561735">
        <w:t>compost</w:t>
      </w:r>
      <w:r w:rsidR="00865ECE">
        <w:t>.</w:t>
      </w:r>
      <w:r w:rsidR="00C365CB">
        <w:t xml:space="preserve">  If </w:t>
      </w:r>
      <w:r w:rsidR="009630B9">
        <w:t xml:space="preserve">old growth </w:t>
      </w:r>
      <w:r w:rsidR="00FD10D1">
        <w:t xml:space="preserve">forest carbon </w:t>
      </w:r>
      <w:r w:rsidR="009530DE">
        <w:t>sequestration</w:t>
      </w:r>
      <w:r w:rsidR="006F4942">
        <w:t xml:space="preserve"> rate</w:t>
      </w:r>
      <w:r w:rsidR="009530DE">
        <w:t xml:space="preserve"> is </w:t>
      </w:r>
      <w:r w:rsidR="00EE08CF">
        <w:t>neutral</w:t>
      </w:r>
      <w:r w:rsidR="00DD2F2B">
        <w:t>;</w:t>
      </w:r>
      <w:r w:rsidR="00467DB4">
        <w:t xml:space="preserve"> </w:t>
      </w:r>
      <w:r w:rsidR="00506FA1">
        <w:t xml:space="preserve">responsible </w:t>
      </w:r>
      <w:r w:rsidR="00C83611">
        <w:t>harvest of old growth timber</w:t>
      </w:r>
      <w:r w:rsidR="000E52D2">
        <w:t xml:space="preserve"> with due consideration to </w:t>
      </w:r>
      <w:r w:rsidR="001F0529">
        <w:t>mitigate</w:t>
      </w:r>
      <w:r w:rsidR="000B48FF">
        <w:t xml:space="preserve"> </w:t>
      </w:r>
      <w:r w:rsidR="0039029D">
        <w:t>disruption</w:t>
      </w:r>
      <w:r w:rsidR="00AA24A7">
        <w:t xml:space="preserve"> of habit</w:t>
      </w:r>
      <w:r w:rsidR="00FD7FD6">
        <w:t xml:space="preserve"> may ultimately </w:t>
      </w:r>
      <w:r w:rsidR="00C34F3A">
        <w:t xml:space="preserve">be an economic win for </w:t>
      </w:r>
      <w:r w:rsidR="003C1F3F">
        <w:t>both forest products and global warming mitigation.</w:t>
      </w:r>
      <w:r w:rsidR="000E6B54">
        <w:t xml:space="preserve">  </w:t>
      </w:r>
      <w:r w:rsidR="005D63A0">
        <w:t xml:space="preserve">A rule prohibiting roads and timber harvest across all National Forests subverts good land use planning, specifically when applied to Alaska and the </w:t>
      </w:r>
      <w:proofErr w:type="spellStart"/>
      <w:r w:rsidR="005D63A0">
        <w:t>Tongass</w:t>
      </w:r>
      <w:proofErr w:type="spellEnd"/>
      <w:r w:rsidR="005D63A0">
        <w:t xml:space="preserve">. </w:t>
      </w:r>
      <w:r w:rsidR="00D86D95">
        <w:t xml:space="preserve"> </w:t>
      </w:r>
      <w:r w:rsidR="005D63A0">
        <w:t>Alaska apart from a few urban areas is a Roadless State with only the remnants of a small wood products industry.</w:t>
      </w:r>
      <w:r w:rsidR="00F464A5">
        <w:t xml:space="preserve">  </w:t>
      </w:r>
      <w:r w:rsidR="005D63A0">
        <w:t>Alaska is a young developing state rich in natural resources, but economic development of our resources requires roads.</w:t>
      </w:r>
    </w:p>
    <w:p w14:paraId="057181E1" w14:textId="6057D04F" w:rsidR="005D63A0" w:rsidRDefault="005D63A0" w:rsidP="005D63A0">
      <w:r>
        <w:t xml:space="preserve">Alaska needs a </w:t>
      </w:r>
      <w:proofErr w:type="spellStart"/>
      <w:r>
        <w:t>Tongass</w:t>
      </w:r>
      <w:proofErr w:type="spellEnd"/>
      <w:r>
        <w:t xml:space="preserve"> Land Management Plan tailored to the needs of not only the nation but the needs of Southeast Alaska.  The needs of the region should not be trumped by a Roadless &amp; Timber Harvest Prohibition Rule limiting good management and planning.</w:t>
      </w:r>
      <w:r w:rsidR="00602FEF">
        <w:t xml:space="preserve"> Alaska needs roads to support resource development.</w:t>
      </w:r>
    </w:p>
    <w:p w14:paraId="4A2820CB" w14:textId="67B6B5A7" w:rsidR="00C9100C" w:rsidRDefault="00C9100C" w:rsidP="00C9100C">
      <w:r>
        <w:t>I support a full</w:t>
      </w:r>
      <w:r w:rsidR="001D4274">
        <w:t xml:space="preserve"> exemption </w:t>
      </w:r>
      <w:r w:rsidR="00CC2390">
        <w:t>from the</w:t>
      </w:r>
      <w:r>
        <w:t xml:space="preserve"> Roadless Rule exemption for the </w:t>
      </w:r>
      <w:proofErr w:type="spellStart"/>
      <w:r>
        <w:t>Tongass</w:t>
      </w:r>
      <w:proofErr w:type="spellEnd"/>
      <w:r>
        <w:t xml:space="preserve"> National Forest.</w:t>
      </w:r>
    </w:p>
    <w:p w14:paraId="55DA50CD" w14:textId="23DF438A" w:rsidR="004C7961" w:rsidRDefault="00774F04" w:rsidP="005D63A0">
      <w:r>
        <w:t>Andy Hughes</w:t>
      </w:r>
    </w:p>
    <w:p w14:paraId="074B422C" w14:textId="4F9FD915" w:rsidR="00DE5D49" w:rsidRDefault="00DE5D49" w:rsidP="005D63A0">
      <w:bookmarkStart w:id="0" w:name="_GoBack"/>
      <w:bookmarkEnd w:id="0"/>
      <w:r>
        <w:t>Juneau, Alaska</w:t>
      </w:r>
      <w:r w:rsidR="009B4CB5">
        <w:t>, 99801</w:t>
      </w:r>
    </w:p>
    <w:p w14:paraId="785EB780" w14:textId="77777777" w:rsidR="002D30FD" w:rsidRDefault="002D30FD"/>
    <w:p w14:paraId="32A42CE7" w14:textId="77777777" w:rsidR="002D30FD" w:rsidRDefault="002D30FD"/>
    <w:p w14:paraId="52214EE6" w14:textId="77777777" w:rsidR="002D30FD" w:rsidRDefault="002D30FD"/>
    <w:p w14:paraId="46A6F882" w14:textId="77777777" w:rsidR="002D30FD" w:rsidRDefault="002D30FD"/>
    <w:p w14:paraId="1BD391B6" w14:textId="50A7653B" w:rsidR="00AB6A93" w:rsidRDefault="00E50E7B"/>
    <w:sectPr w:rsidR="00AB6A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F64"/>
    <w:rsid w:val="00007325"/>
    <w:rsid w:val="00014BA7"/>
    <w:rsid w:val="00021042"/>
    <w:rsid w:val="000227DD"/>
    <w:rsid w:val="00027854"/>
    <w:rsid w:val="00034932"/>
    <w:rsid w:val="00051752"/>
    <w:rsid w:val="000662CF"/>
    <w:rsid w:val="00071D16"/>
    <w:rsid w:val="000B48FF"/>
    <w:rsid w:val="000E52D2"/>
    <w:rsid w:val="000E6B54"/>
    <w:rsid w:val="001029CB"/>
    <w:rsid w:val="001268A2"/>
    <w:rsid w:val="00161987"/>
    <w:rsid w:val="001626B2"/>
    <w:rsid w:val="001678FC"/>
    <w:rsid w:val="001A3686"/>
    <w:rsid w:val="001A37AD"/>
    <w:rsid w:val="001D4274"/>
    <w:rsid w:val="001F0529"/>
    <w:rsid w:val="001F2487"/>
    <w:rsid w:val="00237068"/>
    <w:rsid w:val="002448A3"/>
    <w:rsid w:val="00266F8D"/>
    <w:rsid w:val="00273EB1"/>
    <w:rsid w:val="002C7C7B"/>
    <w:rsid w:val="002D30FD"/>
    <w:rsid w:val="002F48BB"/>
    <w:rsid w:val="00300BC8"/>
    <w:rsid w:val="00327EB2"/>
    <w:rsid w:val="0038110E"/>
    <w:rsid w:val="00381980"/>
    <w:rsid w:val="00383131"/>
    <w:rsid w:val="0039029D"/>
    <w:rsid w:val="003927FD"/>
    <w:rsid w:val="003A5323"/>
    <w:rsid w:val="003B0909"/>
    <w:rsid w:val="003C1F3F"/>
    <w:rsid w:val="003C47E9"/>
    <w:rsid w:val="003E1444"/>
    <w:rsid w:val="003E3539"/>
    <w:rsid w:val="003F2181"/>
    <w:rsid w:val="00405C75"/>
    <w:rsid w:val="0041481A"/>
    <w:rsid w:val="00440625"/>
    <w:rsid w:val="00467DB4"/>
    <w:rsid w:val="0047116A"/>
    <w:rsid w:val="00485A37"/>
    <w:rsid w:val="004C3C3A"/>
    <w:rsid w:val="004C7961"/>
    <w:rsid w:val="00506FA1"/>
    <w:rsid w:val="005241CD"/>
    <w:rsid w:val="00525F0A"/>
    <w:rsid w:val="00561735"/>
    <w:rsid w:val="005B11A3"/>
    <w:rsid w:val="005B620F"/>
    <w:rsid w:val="005D63A0"/>
    <w:rsid w:val="00600BB2"/>
    <w:rsid w:val="00602F67"/>
    <w:rsid w:val="00602FEF"/>
    <w:rsid w:val="00617A1A"/>
    <w:rsid w:val="00677E70"/>
    <w:rsid w:val="00693E48"/>
    <w:rsid w:val="00694838"/>
    <w:rsid w:val="00695907"/>
    <w:rsid w:val="006A5357"/>
    <w:rsid w:val="006B69CC"/>
    <w:rsid w:val="006E3DDF"/>
    <w:rsid w:val="006F3646"/>
    <w:rsid w:val="006F4414"/>
    <w:rsid w:val="006F4942"/>
    <w:rsid w:val="006F55DC"/>
    <w:rsid w:val="00716559"/>
    <w:rsid w:val="00720944"/>
    <w:rsid w:val="00721FEA"/>
    <w:rsid w:val="007333FD"/>
    <w:rsid w:val="00763B45"/>
    <w:rsid w:val="00774F04"/>
    <w:rsid w:val="007C0A11"/>
    <w:rsid w:val="007D7123"/>
    <w:rsid w:val="007E3DE8"/>
    <w:rsid w:val="007F36C0"/>
    <w:rsid w:val="008205F7"/>
    <w:rsid w:val="0085506C"/>
    <w:rsid w:val="00856E93"/>
    <w:rsid w:val="00865ECE"/>
    <w:rsid w:val="00876F64"/>
    <w:rsid w:val="008949A0"/>
    <w:rsid w:val="008B2435"/>
    <w:rsid w:val="008B76E4"/>
    <w:rsid w:val="00915F76"/>
    <w:rsid w:val="0091781B"/>
    <w:rsid w:val="00930722"/>
    <w:rsid w:val="00940ADB"/>
    <w:rsid w:val="009530DE"/>
    <w:rsid w:val="00956DF0"/>
    <w:rsid w:val="009630B9"/>
    <w:rsid w:val="009735E5"/>
    <w:rsid w:val="00994900"/>
    <w:rsid w:val="009A0793"/>
    <w:rsid w:val="009A7A3E"/>
    <w:rsid w:val="009B4CB5"/>
    <w:rsid w:val="009F1D31"/>
    <w:rsid w:val="00A264B4"/>
    <w:rsid w:val="00A40352"/>
    <w:rsid w:val="00A87CF2"/>
    <w:rsid w:val="00A94548"/>
    <w:rsid w:val="00AA24A7"/>
    <w:rsid w:val="00AA6D58"/>
    <w:rsid w:val="00AC4455"/>
    <w:rsid w:val="00AC5241"/>
    <w:rsid w:val="00B14DD6"/>
    <w:rsid w:val="00B44C3F"/>
    <w:rsid w:val="00B8232B"/>
    <w:rsid w:val="00B87E8C"/>
    <w:rsid w:val="00BE74CA"/>
    <w:rsid w:val="00C14254"/>
    <w:rsid w:val="00C16480"/>
    <w:rsid w:val="00C17707"/>
    <w:rsid w:val="00C21033"/>
    <w:rsid w:val="00C30A33"/>
    <w:rsid w:val="00C34F3A"/>
    <w:rsid w:val="00C365CB"/>
    <w:rsid w:val="00C4143A"/>
    <w:rsid w:val="00C542E5"/>
    <w:rsid w:val="00C654BF"/>
    <w:rsid w:val="00C80EB4"/>
    <w:rsid w:val="00C81E55"/>
    <w:rsid w:val="00C83611"/>
    <w:rsid w:val="00C903B9"/>
    <w:rsid w:val="00C9100C"/>
    <w:rsid w:val="00CA228E"/>
    <w:rsid w:val="00CB7A59"/>
    <w:rsid w:val="00CC2390"/>
    <w:rsid w:val="00CC47B6"/>
    <w:rsid w:val="00CF2878"/>
    <w:rsid w:val="00D036D1"/>
    <w:rsid w:val="00D04789"/>
    <w:rsid w:val="00D22334"/>
    <w:rsid w:val="00D36A0E"/>
    <w:rsid w:val="00D44753"/>
    <w:rsid w:val="00D55071"/>
    <w:rsid w:val="00D74B1A"/>
    <w:rsid w:val="00D76DD6"/>
    <w:rsid w:val="00D86D95"/>
    <w:rsid w:val="00D90B01"/>
    <w:rsid w:val="00D96FCA"/>
    <w:rsid w:val="00DA2CEE"/>
    <w:rsid w:val="00DD146C"/>
    <w:rsid w:val="00DD2F2B"/>
    <w:rsid w:val="00DE133A"/>
    <w:rsid w:val="00DE5D49"/>
    <w:rsid w:val="00DE7CF4"/>
    <w:rsid w:val="00DF688A"/>
    <w:rsid w:val="00DF6F78"/>
    <w:rsid w:val="00E05359"/>
    <w:rsid w:val="00E50E7B"/>
    <w:rsid w:val="00E561BA"/>
    <w:rsid w:val="00E941BB"/>
    <w:rsid w:val="00EB0493"/>
    <w:rsid w:val="00EB7327"/>
    <w:rsid w:val="00EE08CF"/>
    <w:rsid w:val="00F11948"/>
    <w:rsid w:val="00F13E36"/>
    <w:rsid w:val="00F464A5"/>
    <w:rsid w:val="00F64B47"/>
    <w:rsid w:val="00F86E78"/>
    <w:rsid w:val="00FA4ED6"/>
    <w:rsid w:val="00FB69C0"/>
    <w:rsid w:val="00FC55F5"/>
    <w:rsid w:val="00FC77A3"/>
    <w:rsid w:val="00FD10D1"/>
    <w:rsid w:val="00FD7FD6"/>
    <w:rsid w:val="00FE5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EA2279"/>
  <w15:chartTrackingRefBased/>
  <w15:docId w15:val="{A6B33A30-9C47-4126-BBC4-AE6B5DBD1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724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Hughes</dc:creator>
  <cp:keywords/>
  <dc:description/>
  <cp:lastModifiedBy>Buzzeo, Rachel</cp:lastModifiedBy>
  <cp:revision>153</cp:revision>
  <cp:lastPrinted>2019-12-18T04:47:00Z</cp:lastPrinted>
  <dcterms:created xsi:type="dcterms:W3CDTF">2019-12-17T22:21:00Z</dcterms:created>
  <dcterms:modified xsi:type="dcterms:W3CDTF">2019-12-18T19:11:00Z</dcterms:modified>
</cp:coreProperties>
</file>