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9F0A8" w14:textId="6A222B97" w:rsidR="00715323" w:rsidRPr="00E5178A" w:rsidRDefault="00E5178A">
      <w:pPr>
        <w:rPr>
          <w:sz w:val="24"/>
          <w:szCs w:val="24"/>
        </w:rPr>
      </w:pPr>
      <w:r w:rsidRPr="00E5178A">
        <w:rPr>
          <w:b/>
          <w:bCs/>
          <w:sz w:val="24"/>
          <w:szCs w:val="24"/>
        </w:rPr>
        <w:t>Roadless 2019</w:t>
      </w:r>
    </w:p>
    <w:p w14:paraId="74C13197" w14:textId="77777777" w:rsidR="00FC413B" w:rsidRDefault="002B64ED" w:rsidP="00FC413B">
      <w:pPr>
        <w:rPr>
          <w:sz w:val="24"/>
          <w:szCs w:val="24"/>
        </w:rPr>
      </w:pPr>
      <w:r>
        <w:rPr>
          <w:sz w:val="24"/>
          <w:szCs w:val="24"/>
        </w:rPr>
        <w:t xml:space="preserve">I oppose removal of the “Roadless” classification for the Tongass National Forest. The existing Roadless Rule provides for all the exceptions that are needed. </w:t>
      </w:r>
      <w:r w:rsidR="00FC413B">
        <w:rPr>
          <w:sz w:val="24"/>
          <w:szCs w:val="24"/>
        </w:rPr>
        <w:t xml:space="preserve">Last week the Forest Service held a meeting here in Gustavus that was about the Roadless Rule. It was one of the most frustrating public meetings I’ve ever attended. The 30 or 40 people there were quite unhappy. We understood that “Alternative 6,” complete removal of the Roadless Rule had already been chosen by our very unpopular Governor Dunleavy in discussion with President Trump, and supported by Senator Murkowski. This meeting was a terrible piece of fake public process. </w:t>
      </w:r>
    </w:p>
    <w:p w14:paraId="00033782" w14:textId="3A8174EF" w:rsidR="002B64ED" w:rsidRDefault="00E5178A">
      <w:pPr>
        <w:rPr>
          <w:sz w:val="24"/>
          <w:szCs w:val="24"/>
        </w:rPr>
      </w:pPr>
      <w:r>
        <w:rPr>
          <w:sz w:val="24"/>
          <w:szCs w:val="24"/>
        </w:rPr>
        <w:t>Most of the land area in Southeast A</w:t>
      </w:r>
      <w:r w:rsidR="00FC413B">
        <w:rPr>
          <w:sz w:val="24"/>
          <w:szCs w:val="24"/>
        </w:rPr>
        <w:t>laska</w:t>
      </w:r>
      <w:bookmarkStart w:id="0" w:name="_GoBack"/>
      <w:bookmarkEnd w:id="0"/>
      <w:r>
        <w:rPr>
          <w:sz w:val="24"/>
          <w:szCs w:val="24"/>
        </w:rPr>
        <w:t xml:space="preserve"> is in the Tongass National Forest, so</w:t>
      </w:r>
      <w:r w:rsidR="00FB6F02">
        <w:rPr>
          <w:sz w:val="24"/>
          <w:szCs w:val="24"/>
        </w:rPr>
        <w:t xml:space="preserve"> the way the</w:t>
      </w:r>
      <w:r>
        <w:rPr>
          <w:sz w:val="24"/>
          <w:szCs w:val="24"/>
        </w:rPr>
        <w:t xml:space="preserve"> Forest Service manage</w:t>
      </w:r>
      <w:r w:rsidR="00FB6F02">
        <w:rPr>
          <w:sz w:val="24"/>
          <w:szCs w:val="24"/>
        </w:rPr>
        <w:t xml:space="preserve">s </w:t>
      </w:r>
      <w:r>
        <w:rPr>
          <w:sz w:val="24"/>
          <w:szCs w:val="24"/>
        </w:rPr>
        <w:t xml:space="preserve">the Tongass has been hugely important to this region. </w:t>
      </w:r>
      <w:r w:rsidR="0017406D">
        <w:rPr>
          <w:sz w:val="24"/>
          <w:szCs w:val="24"/>
        </w:rPr>
        <w:t>I’ve lived basically my whole life in Southeast Alaska, in several communities, and traveled a lot around the region. Many of the region’s inhabitants, and f</w:t>
      </w:r>
      <w:r>
        <w:rPr>
          <w:sz w:val="24"/>
          <w:szCs w:val="24"/>
        </w:rPr>
        <w:t>our generations of my family</w:t>
      </w:r>
      <w:r w:rsidR="0017406D">
        <w:rPr>
          <w:sz w:val="24"/>
          <w:szCs w:val="24"/>
        </w:rPr>
        <w:t>,</w:t>
      </w:r>
      <w:r>
        <w:rPr>
          <w:sz w:val="24"/>
          <w:szCs w:val="24"/>
        </w:rPr>
        <w:t xml:space="preserve"> have been engaged in </w:t>
      </w:r>
      <w:r w:rsidR="00FB6F02">
        <w:rPr>
          <w:sz w:val="24"/>
          <w:szCs w:val="24"/>
        </w:rPr>
        <w:t>opposing</w:t>
      </w:r>
      <w:r>
        <w:rPr>
          <w:sz w:val="24"/>
          <w:szCs w:val="24"/>
        </w:rPr>
        <w:t xml:space="preserve"> the F</w:t>
      </w:r>
      <w:r w:rsidR="0056464F">
        <w:rPr>
          <w:sz w:val="24"/>
          <w:szCs w:val="24"/>
        </w:rPr>
        <w:t xml:space="preserve">orest </w:t>
      </w:r>
      <w:r>
        <w:rPr>
          <w:sz w:val="24"/>
          <w:szCs w:val="24"/>
        </w:rPr>
        <w:t>S</w:t>
      </w:r>
      <w:r w:rsidR="0056464F">
        <w:rPr>
          <w:sz w:val="24"/>
          <w:szCs w:val="24"/>
        </w:rPr>
        <w:t>ervice</w:t>
      </w:r>
      <w:r>
        <w:rPr>
          <w:sz w:val="24"/>
          <w:szCs w:val="24"/>
        </w:rPr>
        <w:t xml:space="preserve"> logging programs. We</w:t>
      </w:r>
      <w:r w:rsidR="00A73968">
        <w:rPr>
          <w:sz w:val="24"/>
          <w:szCs w:val="24"/>
        </w:rPr>
        <w:t xml:space="preserve">’ve had some wins and </w:t>
      </w:r>
      <w:r>
        <w:rPr>
          <w:sz w:val="24"/>
          <w:szCs w:val="24"/>
        </w:rPr>
        <w:t xml:space="preserve">got a blessed rest for about 15 years, but </w:t>
      </w:r>
      <w:r w:rsidR="0056464F">
        <w:rPr>
          <w:sz w:val="24"/>
          <w:szCs w:val="24"/>
        </w:rPr>
        <w:t>not recently</w:t>
      </w:r>
      <w:r>
        <w:rPr>
          <w:sz w:val="24"/>
          <w:szCs w:val="24"/>
        </w:rPr>
        <w:t xml:space="preserve">. </w:t>
      </w:r>
      <w:r w:rsidR="0017406D">
        <w:rPr>
          <w:sz w:val="24"/>
          <w:szCs w:val="24"/>
        </w:rPr>
        <w:t xml:space="preserve">Now </w:t>
      </w:r>
      <w:r>
        <w:rPr>
          <w:sz w:val="24"/>
          <w:szCs w:val="24"/>
        </w:rPr>
        <w:t>Gov. Dunleavy and the Alaska</w:t>
      </w:r>
      <w:r w:rsidR="00A73968">
        <w:rPr>
          <w:sz w:val="24"/>
          <w:szCs w:val="24"/>
        </w:rPr>
        <w:t>’s representatives in Congress</w:t>
      </w:r>
      <w:r>
        <w:rPr>
          <w:sz w:val="24"/>
          <w:szCs w:val="24"/>
        </w:rPr>
        <w:t xml:space="preserve"> want to remove the “Roadless” status entirely from the Tongass. I can tell you that the “grass roots” are not </w:t>
      </w:r>
      <w:r w:rsidR="001F76A6">
        <w:rPr>
          <w:sz w:val="24"/>
          <w:szCs w:val="24"/>
        </w:rPr>
        <w:t xml:space="preserve">with </w:t>
      </w:r>
      <w:r w:rsidR="00A73968">
        <w:rPr>
          <w:sz w:val="24"/>
          <w:szCs w:val="24"/>
        </w:rPr>
        <w:t>them</w:t>
      </w:r>
      <w:r>
        <w:rPr>
          <w:sz w:val="24"/>
          <w:szCs w:val="24"/>
        </w:rPr>
        <w:t xml:space="preserve"> on this. This split is nothing new. We’ve </w:t>
      </w:r>
      <w:r w:rsidR="00CD547E">
        <w:rPr>
          <w:sz w:val="24"/>
          <w:szCs w:val="24"/>
        </w:rPr>
        <w:t xml:space="preserve">almost </w:t>
      </w:r>
      <w:r>
        <w:rPr>
          <w:sz w:val="24"/>
          <w:szCs w:val="24"/>
        </w:rPr>
        <w:t>never had</w:t>
      </w:r>
      <w:r w:rsidR="00CD547E">
        <w:rPr>
          <w:sz w:val="24"/>
          <w:szCs w:val="24"/>
        </w:rPr>
        <w:t xml:space="preserve"> Alaska’s</w:t>
      </w:r>
      <w:r>
        <w:rPr>
          <w:sz w:val="24"/>
          <w:szCs w:val="24"/>
        </w:rPr>
        <w:t xml:space="preserve"> </w:t>
      </w:r>
      <w:r w:rsidR="00CD547E">
        <w:rPr>
          <w:sz w:val="24"/>
          <w:szCs w:val="24"/>
        </w:rPr>
        <w:t>Congressman and Senators on our side. In the past they allege</w:t>
      </w:r>
      <w:r w:rsidR="0017406D">
        <w:rPr>
          <w:sz w:val="24"/>
          <w:szCs w:val="24"/>
        </w:rPr>
        <w:t>d</w:t>
      </w:r>
      <w:r w:rsidR="00CD547E">
        <w:rPr>
          <w:sz w:val="24"/>
          <w:szCs w:val="24"/>
        </w:rPr>
        <w:t xml:space="preserve"> that it was only big “outside greenie organizations” that wanted less logging. </w:t>
      </w:r>
      <w:r w:rsidR="0056464F">
        <w:rPr>
          <w:sz w:val="24"/>
          <w:szCs w:val="24"/>
        </w:rPr>
        <w:t xml:space="preserve">But in fact </w:t>
      </w:r>
      <w:r w:rsidR="00CD547E">
        <w:rPr>
          <w:sz w:val="24"/>
          <w:szCs w:val="24"/>
        </w:rPr>
        <w:t xml:space="preserve">people </w:t>
      </w:r>
      <w:r w:rsidR="0056464F">
        <w:rPr>
          <w:sz w:val="24"/>
          <w:szCs w:val="24"/>
        </w:rPr>
        <w:t xml:space="preserve">not just from our larger towns, but </w:t>
      </w:r>
      <w:r w:rsidR="00CD547E">
        <w:rPr>
          <w:sz w:val="24"/>
          <w:szCs w:val="24"/>
        </w:rPr>
        <w:t>from our region’s tiny bush communities– from Point Baker, Tokeen, Toms Place, Tenakee, Gustavus</w:t>
      </w:r>
      <w:r w:rsidR="002B64ED">
        <w:rPr>
          <w:sz w:val="24"/>
          <w:szCs w:val="24"/>
        </w:rPr>
        <w:t xml:space="preserve"> -</w:t>
      </w:r>
      <w:r w:rsidR="0056464F">
        <w:rPr>
          <w:sz w:val="24"/>
          <w:szCs w:val="24"/>
        </w:rPr>
        <w:t xml:space="preserve"> have fought against the logging programs</w:t>
      </w:r>
      <w:r w:rsidR="00CD547E">
        <w:rPr>
          <w:sz w:val="24"/>
          <w:szCs w:val="24"/>
        </w:rPr>
        <w:t xml:space="preserve">. </w:t>
      </w:r>
      <w:r w:rsidR="00A73968">
        <w:rPr>
          <w:sz w:val="24"/>
          <w:szCs w:val="24"/>
        </w:rPr>
        <w:t xml:space="preserve"> </w:t>
      </w:r>
      <w:r w:rsidR="0056464F">
        <w:rPr>
          <w:sz w:val="24"/>
          <w:szCs w:val="24"/>
        </w:rPr>
        <w:t xml:space="preserve">Alaska </w:t>
      </w:r>
      <w:r w:rsidR="00A73968">
        <w:rPr>
          <w:sz w:val="24"/>
          <w:szCs w:val="24"/>
        </w:rPr>
        <w:t>Native Tlingit and Haida organizations and communities are opposing the removal of the Roadless Rule</w:t>
      </w:r>
      <w:r w:rsidR="0056464F">
        <w:rPr>
          <w:sz w:val="24"/>
          <w:szCs w:val="24"/>
        </w:rPr>
        <w:t xml:space="preserve"> too</w:t>
      </w:r>
      <w:r w:rsidR="00A73968">
        <w:rPr>
          <w:sz w:val="24"/>
          <w:szCs w:val="24"/>
        </w:rPr>
        <w:t xml:space="preserve">.  </w:t>
      </w:r>
    </w:p>
    <w:p w14:paraId="75112046" w14:textId="3B72742A" w:rsidR="005C6A47" w:rsidRDefault="005C6A47" w:rsidP="005C6A47">
      <w:pPr>
        <w:rPr>
          <w:sz w:val="24"/>
          <w:szCs w:val="24"/>
        </w:rPr>
      </w:pPr>
      <w:r>
        <w:rPr>
          <w:sz w:val="24"/>
          <w:szCs w:val="24"/>
        </w:rPr>
        <w:t>Over time we’ve been fed a series of myths about Tongass timber. For years during the Tongass pulp mill era the Forest Service told us that we needed to cut down these “decadent old-growth trees” so that we could have “vigorous young growth.” Regrowth of trees turned out to be slower than</w:t>
      </w:r>
      <w:r w:rsidR="0017406D">
        <w:rPr>
          <w:sz w:val="24"/>
          <w:szCs w:val="24"/>
        </w:rPr>
        <w:t xml:space="preserve"> they</w:t>
      </w:r>
      <w:r>
        <w:rPr>
          <w:sz w:val="24"/>
          <w:szCs w:val="24"/>
        </w:rPr>
        <w:t xml:space="preserve"> expected. But now that we have a certain amount of “young growth,” nobody wants </w:t>
      </w:r>
      <w:r w:rsidR="0056464F">
        <w:rPr>
          <w:sz w:val="24"/>
          <w:szCs w:val="24"/>
        </w:rPr>
        <w:t>to buy it</w:t>
      </w:r>
      <w:r>
        <w:rPr>
          <w:sz w:val="24"/>
          <w:szCs w:val="24"/>
        </w:rPr>
        <w:t>. When I stated that near the end of the 2018 Roadless meeting you could see in the general reaction (staff and all) a recognition of ‘Yes</w:t>
      </w:r>
      <w:r w:rsidR="00661FEC">
        <w:rPr>
          <w:sz w:val="24"/>
          <w:szCs w:val="24"/>
        </w:rPr>
        <w:t>,</w:t>
      </w:r>
      <w:r>
        <w:rPr>
          <w:sz w:val="24"/>
          <w:szCs w:val="24"/>
        </w:rPr>
        <w:t xml:space="preserve"> myths and myths!’ </w:t>
      </w:r>
      <w:r w:rsidR="00EF42BE">
        <w:rPr>
          <w:sz w:val="24"/>
          <w:szCs w:val="24"/>
        </w:rPr>
        <w:t xml:space="preserve">A pro-timber industry study done in </w:t>
      </w:r>
      <w:r w:rsidR="0056464F">
        <w:rPr>
          <w:sz w:val="24"/>
          <w:szCs w:val="24"/>
        </w:rPr>
        <w:t>2014 or</w:t>
      </w:r>
      <w:r w:rsidR="00EF42BE">
        <w:rPr>
          <w:sz w:val="24"/>
          <w:szCs w:val="24"/>
        </w:rPr>
        <w:t xml:space="preserve"> 2015 for an Obama Admin</w:t>
      </w:r>
      <w:r w:rsidR="0056464F">
        <w:rPr>
          <w:sz w:val="24"/>
          <w:szCs w:val="24"/>
        </w:rPr>
        <w:t xml:space="preserve">istration’s </w:t>
      </w:r>
      <w:r w:rsidR="00EF42BE">
        <w:rPr>
          <w:sz w:val="24"/>
          <w:szCs w:val="24"/>
        </w:rPr>
        <w:t>plan to shift Tongass logging to second growth interviewed about 18 timber operators, who said th</w:t>
      </w:r>
      <w:r w:rsidR="0056464F">
        <w:rPr>
          <w:sz w:val="24"/>
          <w:szCs w:val="24"/>
        </w:rPr>
        <w:t>at</w:t>
      </w:r>
      <w:r w:rsidR="00EF42BE">
        <w:rPr>
          <w:sz w:val="24"/>
          <w:szCs w:val="24"/>
        </w:rPr>
        <w:t xml:space="preserve"> 2</w:t>
      </w:r>
      <w:r w:rsidR="00EF42BE" w:rsidRPr="00EF42BE">
        <w:rPr>
          <w:sz w:val="24"/>
          <w:szCs w:val="24"/>
          <w:vertAlign w:val="superscript"/>
        </w:rPr>
        <w:t>nd</w:t>
      </w:r>
      <w:r w:rsidR="00EF42BE">
        <w:rPr>
          <w:sz w:val="24"/>
          <w:szCs w:val="24"/>
        </w:rPr>
        <w:t xml:space="preserve"> growth needs another 150 (or more) years of growth to become valuable. </w:t>
      </w:r>
      <w:r w:rsidR="00AF4168">
        <w:rPr>
          <w:sz w:val="24"/>
          <w:szCs w:val="24"/>
        </w:rPr>
        <w:t xml:space="preserve">We learned from FS staff that second growth can only be harvested at a profit if all of it is exported abroad in the round. </w:t>
      </w:r>
      <w:r w:rsidR="0017406D">
        <w:rPr>
          <w:sz w:val="24"/>
          <w:szCs w:val="24"/>
        </w:rPr>
        <w:t xml:space="preserve">How </w:t>
      </w:r>
      <w:r w:rsidR="0056464F">
        <w:rPr>
          <w:sz w:val="24"/>
          <w:szCs w:val="24"/>
        </w:rPr>
        <w:t>was</w:t>
      </w:r>
      <w:r w:rsidR="00AF4168">
        <w:rPr>
          <w:sz w:val="24"/>
          <w:szCs w:val="24"/>
        </w:rPr>
        <w:t xml:space="preserve"> that</w:t>
      </w:r>
      <w:r w:rsidR="0017406D">
        <w:rPr>
          <w:sz w:val="24"/>
          <w:szCs w:val="24"/>
        </w:rPr>
        <w:t xml:space="preserve"> supposed to do something for our region’s economy?</w:t>
      </w:r>
      <w:r w:rsidR="00AF4168">
        <w:rPr>
          <w:sz w:val="24"/>
          <w:szCs w:val="24"/>
        </w:rPr>
        <w:t xml:space="preserve"> </w:t>
      </w:r>
    </w:p>
    <w:p w14:paraId="2FFFEEF6" w14:textId="3EBA4166" w:rsidR="0017406D" w:rsidRDefault="00C811BB" w:rsidP="005C6A47">
      <w:pPr>
        <w:rPr>
          <w:sz w:val="24"/>
          <w:szCs w:val="24"/>
        </w:rPr>
      </w:pPr>
      <w:r>
        <w:rPr>
          <w:sz w:val="24"/>
          <w:szCs w:val="24"/>
        </w:rPr>
        <w:t xml:space="preserve">The timber harvest and processing industry now constitutes less than 1% of employment and earnings in Southeast Alaska. When the pulp mills closed there was an exodus of many who were primarily timber industry workers. We no longer have a set of people waiting hopefully for a revival of the timber economy. What we have instead is some important economic sectors – fishing and tourism – that would </w:t>
      </w:r>
      <w:r w:rsidR="0056464F">
        <w:rPr>
          <w:sz w:val="24"/>
          <w:szCs w:val="24"/>
        </w:rPr>
        <w:t>likely</w:t>
      </w:r>
      <w:r>
        <w:rPr>
          <w:sz w:val="24"/>
          <w:szCs w:val="24"/>
        </w:rPr>
        <w:t xml:space="preserve"> be damaged by a timber industry revival. </w:t>
      </w:r>
    </w:p>
    <w:p w14:paraId="468402A2" w14:textId="76EFE739" w:rsidR="00C811BB" w:rsidRDefault="00C811BB" w:rsidP="005C6A47">
      <w:pPr>
        <w:rPr>
          <w:sz w:val="24"/>
          <w:szCs w:val="24"/>
        </w:rPr>
      </w:pPr>
      <w:r>
        <w:rPr>
          <w:sz w:val="24"/>
          <w:szCs w:val="24"/>
        </w:rPr>
        <w:lastRenderedPageBreak/>
        <w:t xml:space="preserve">Somewhere in Forest Service literature there’s a sentence – I believe this is an exact quote: “The greatest threat to the salmon resource is the roads.” </w:t>
      </w:r>
      <w:r w:rsidR="00EF42BE">
        <w:rPr>
          <w:sz w:val="24"/>
          <w:szCs w:val="24"/>
        </w:rPr>
        <w:t>You may be aware of the 1995 Forest Service Alaska Region publication of the interagency and interdisciplinary study,</w:t>
      </w:r>
      <w:r w:rsidR="00EF42BE" w:rsidRPr="00EF42BE">
        <w:rPr>
          <w:sz w:val="24"/>
          <w:szCs w:val="24"/>
          <w:u w:val="single"/>
        </w:rPr>
        <w:t xml:space="preserve"> Anadromous Fish Habitat Assessment</w:t>
      </w:r>
      <w:r w:rsidR="00EF42BE">
        <w:rPr>
          <w:sz w:val="24"/>
          <w:szCs w:val="24"/>
        </w:rPr>
        <w:t>.</w:t>
      </w:r>
      <w:r w:rsidR="00230736">
        <w:rPr>
          <w:sz w:val="24"/>
          <w:szCs w:val="24"/>
        </w:rPr>
        <w:t xml:space="preserve"> This study showed that the timber program was seriously deficient in its protections, even after the Tongass Timber Reform Act of 1990 had improved stream protections. Similar protections had been </w:t>
      </w:r>
      <w:r w:rsidR="0056464F">
        <w:rPr>
          <w:sz w:val="24"/>
          <w:szCs w:val="24"/>
        </w:rPr>
        <w:t xml:space="preserve">found </w:t>
      </w:r>
      <w:r w:rsidR="00230736">
        <w:rPr>
          <w:sz w:val="24"/>
          <w:szCs w:val="24"/>
        </w:rPr>
        <w:t xml:space="preserve">inadequate to protect salmon habitat in the Pacific Northwest. </w:t>
      </w:r>
      <w:r w:rsidR="00B9527F">
        <w:rPr>
          <w:sz w:val="24"/>
          <w:szCs w:val="24"/>
        </w:rPr>
        <w:t xml:space="preserve"> A special concern was that if ever a period of stream habitat degradation coincided with a time of poor ocean conditions, a situation of “double jeopardy,” “the likely result would be high, long-term risk of extinction.” </w:t>
      </w:r>
    </w:p>
    <w:p w14:paraId="706BDD2E" w14:textId="0BADEEBC" w:rsidR="005C6A47" w:rsidRDefault="00B9527F" w:rsidP="002B64ED">
      <w:pPr>
        <w:rPr>
          <w:sz w:val="24"/>
          <w:szCs w:val="24"/>
        </w:rPr>
      </w:pPr>
      <w:r>
        <w:rPr>
          <w:sz w:val="24"/>
          <w:szCs w:val="24"/>
        </w:rPr>
        <w:t xml:space="preserve">We are arriving at an era of double jeopardy now. </w:t>
      </w:r>
      <w:r w:rsidR="002B64ED">
        <w:rPr>
          <w:sz w:val="24"/>
          <w:szCs w:val="24"/>
        </w:rPr>
        <w:t>T</w:t>
      </w:r>
      <w:r>
        <w:rPr>
          <w:sz w:val="24"/>
          <w:szCs w:val="24"/>
        </w:rPr>
        <w:t xml:space="preserve">he ocean is warming, and </w:t>
      </w:r>
      <w:r w:rsidR="002B64ED">
        <w:rPr>
          <w:sz w:val="24"/>
          <w:szCs w:val="24"/>
        </w:rPr>
        <w:t>become more acidic (</w:t>
      </w:r>
      <w:r>
        <w:rPr>
          <w:sz w:val="24"/>
          <w:szCs w:val="24"/>
        </w:rPr>
        <w:t xml:space="preserve">ocean acidification </w:t>
      </w:r>
      <w:r w:rsidR="002B64ED">
        <w:rPr>
          <w:sz w:val="24"/>
          <w:szCs w:val="24"/>
        </w:rPr>
        <w:t xml:space="preserve">is </w:t>
      </w:r>
      <w:r>
        <w:rPr>
          <w:sz w:val="24"/>
          <w:szCs w:val="24"/>
        </w:rPr>
        <w:t>especially severe in Gulf of Alaska waters)</w:t>
      </w:r>
      <w:r w:rsidR="002B64ED">
        <w:rPr>
          <w:sz w:val="24"/>
          <w:szCs w:val="24"/>
        </w:rPr>
        <w:t>. I</w:t>
      </w:r>
      <w:r>
        <w:rPr>
          <w:sz w:val="24"/>
          <w:szCs w:val="24"/>
        </w:rPr>
        <w:t>n the freshwater habitat the new situation of droughts and predictions that rain will come less gently and more in occasional torrents</w:t>
      </w:r>
      <w:r w:rsidR="002B64ED">
        <w:rPr>
          <w:sz w:val="24"/>
          <w:szCs w:val="24"/>
        </w:rPr>
        <w:t xml:space="preserve"> mean the stream habitat is or will be more fragile</w:t>
      </w:r>
      <w:r>
        <w:rPr>
          <w:sz w:val="24"/>
          <w:szCs w:val="24"/>
        </w:rPr>
        <w:t xml:space="preserve">. </w:t>
      </w:r>
      <w:r w:rsidR="002B64ED">
        <w:rPr>
          <w:sz w:val="24"/>
          <w:szCs w:val="24"/>
        </w:rPr>
        <w:t xml:space="preserve">Freshwater streams are sometimes too warm, killing salmon, a concern especially high for species like coho that spend more than one year rearing in small streams. </w:t>
      </w:r>
      <w:r w:rsidR="00B639FC">
        <w:rPr>
          <w:sz w:val="24"/>
          <w:szCs w:val="24"/>
        </w:rPr>
        <w:t xml:space="preserve">There is lots of reason to worry about salmon. More roads and logging projects will </w:t>
      </w:r>
      <w:r w:rsidR="002B64ED">
        <w:rPr>
          <w:sz w:val="24"/>
          <w:szCs w:val="24"/>
        </w:rPr>
        <w:t xml:space="preserve">unquestionably </w:t>
      </w:r>
      <w:r w:rsidR="00B639FC">
        <w:rPr>
          <w:sz w:val="24"/>
          <w:szCs w:val="24"/>
        </w:rPr>
        <w:t xml:space="preserve">make the freshwater habitat worse. </w:t>
      </w:r>
    </w:p>
    <w:p w14:paraId="00FBB01A" w14:textId="54D4A93B" w:rsidR="00B639FC" w:rsidRDefault="002B64ED" w:rsidP="002B64ED">
      <w:pPr>
        <w:rPr>
          <w:sz w:val="24"/>
          <w:szCs w:val="24"/>
        </w:rPr>
      </w:pPr>
      <w:r>
        <w:rPr>
          <w:sz w:val="24"/>
          <w:szCs w:val="24"/>
        </w:rPr>
        <w:t>Further, t</w:t>
      </w:r>
      <w:r w:rsidR="00B639FC">
        <w:rPr>
          <w:sz w:val="24"/>
          <w:szCs w:val="24"/>
        </w:rPr>
        <w:t xml:space="preserve">he remaining old growth forests on the Tongass are a precious asset in this era, both as examples of the values of wilderness and as major carbon sinks, significant at the national level. </w:t>
      </w:r>
    </w:p>
    <w:p w14:paraId="45379739" w14:textId="77777777" w:rsidR="00A73968" w:rsidRDefault="00A73968">
      <w:pPr>
        <w:rPr>
          <w:sz w:val="24"/>
          <w:szCs w:val="24"/>
        </w:rPr>
      </w:pPr>
    </w:p>
    <w:p w14:paraId="78C8920D" w14:textId="77777777" w:rsidR="00FB6F02" w:rsidRPr="00E5178A" w:rsidRDefault="00FB6F02">
      <w:pPr>
        <w:rPr>
          <w:sz w:val="24"/>
          <w:szCs w:val="24"/>
        </w:rPr>
      </w:pPr>
    </w:p>
    <w:sectPr w:rsidR="00FB6F02" w:rsidRPr="00E517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78A"/>
    <w:rsid w:val="0017406D"/>
    <w:rsid w:val="001F76A6"/>
    <w:rsid w:val="00230736"/>
    <w:rsid w:val="002B64ED"/>
    <w:rsid w:val="00392D18"/>
    <w:rsid w:val="0056464F"/>
    <w:rsid w:val="005C6A47"/>
    <w:rsid w:val="00604D54"/>
    <w:rsid w:val="00627469"/>
    <w:rsid w:val="00661FEC"/>
    <w:rsid w:val="00715323"/>
    <w:rsid w:val="00A73968"/>
    <w:rsid w:val="00AF4168"/>
    <w:rsid w:val="00B639FC"/>
    <w:rsid w:val="00B9527F"/>
    <w:rsid w:val="00C811BB"/>
    <w:rsid w:val="00CD547E"/>
    <w:rsid w:val="00E3239F"/>
    <w:rsid w:val="00E5178A"/>
    <w:rsid w:val="00EF42BE"/>
    <w:rsid w:val="00FB6F02"/>
    <w:rsid w:val="00FC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EC0E5"/>
  <w15:chartTrackingRefBased/>
  <w15:docId w15:val="{CD02BDAF-28B4-4B0F-83CC-B53096E07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2</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Brakel</dc:creator>
  <cp:keywords/>
  <dc:description/>
  <cp:lastModifiedBy>Judy Brakel</cp:lastModifiedBy>
  <cp:revision>10</cp:revision>
  <dcterms:created xsi:type="dcterms:W3CDTF">2019-12-05T21:56:00Z</dcterms:created>
  <dcterms:modified xsi:type="dcterms:W3CDTF">2019-12-12T00:12:00Z</dcterms:modified>
</cp:coreProperties>
</file>