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F24CE" w14:textId="77777777" w:rsidR="008A3AE2" w:rsidRDefault="00144A3C">
      <w:pPr>
        <w:pBdr>
          <w:top w:val="single" w:sz="48" w:space="1" w:color="C0C0C0"/>
          <w:left w:val="single" w:sz="48" w:space="4" w:color="C0C0C0"/>
        </w:pBdr>
        <w:spacing w:after="0"/>
        <w:ind w:left="562"/>
        <w:rPr>
          <w:rFonts w:ascii="Arial" w:hAnsi="Arial" w:cs="Arial"/>
          <w:b/>
          <w:sz w:val="36"/>
          <w:szCs w:val="36"/>
        </w:rPr>
      </w:pPr>
      <w:bookmarkStart w:id="0" w:name="_GoBack"/>
      <w:bookmarkEnd w:id="0"/>
      <w:r>
        <w:rPr>
          <w:noProof/>
          <w:sz w:val="20"/>
          <w:lang w:val="en-US"/>
        </w:rPr>
        <w:drawing>
          <wp:anchor distT="0" distB="0" distL="114300" distR="114300" simplePos="0" relativeHeight="251658240" behindDoc="0" locked="0" layoutInCell="1" allowOverlap="1" wp14:anchorId="6667B869" wp14:editId="341A752D">
            <wp:simplePos x="0" y="0"/>
            <wp:positionH relativeFrom="column">
              <wp:posOffset>-1847215</wp:posOffset>
            </wp:positionH>
            <wp:positionV relativeFrom="paragraph">
              <wp:posOffset>-342265</wp:posOffset>
            </wp:positionV>
            <wp:extent cx="1905000" cy="1428750"/>
            <wp:effectExtent l="0" t="0" r="0" b="0"/>
            <wp:wrapNone/>
            <wp:docPr id="3" name="Picture 2" descr="drs_pic_c_sm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_pic_c_sm24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noProof/>
          <w:sz w:val="20"/>
          <w:lang w:val="en-US"/>
        </w:rPr>
        <w:drawing>
          <wp:anchor distT="0" distB="0" distL="114300" distR="114300" simplePos="0" relativeHeight="251657216" behindDoc="0" locked="0" layoutInCell="1" allowOverlap="1" wp14:anchorId="760E21CD" wp14:editId="1733A93D">
            <wp:simplePos x="0" y="0"/>
            <wp:positionH relativeFrom="margin">
              <wp:posOffset>-76200</wp:posOffset>
            </wp:positionH>
            <wp:positionV relativeFrom="margin">
              <wp:posOffset>-316865</wp:posOffset>
            </wp:positionV>
            <wp:extent cx="1485900" cy="1116965"/>
            <wp:effectExtent l="0" t="0" r="0" b="6985"/>
            <wp:wrapSquare wrapText="bothSides"/>
            <wp:docPr id="4" name="Picture 3"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116965"/>
                    </a:xfrm>
                    <a:prstGeom prst="rect">
                      <a:avLst/>
                    </a:prstGeom>
                    <a:noFill/>
                    <a:ln>
                      <a:noFill/>
                    </a:ln>
                  </pic:spPr>
                </pic:pic>
              </a:graphicData>
            </a:graphic>
          </wp:anchor>
        </w:drawing>
      </w:r>
    </w:p>
    <w:p w14:paraId="3673E541" w14:textId="77777777" w:rsidR="008A3AE2" w:rsidRDefault="008A3AE2">
      <w:pPr>
        <w:pBdr>
          <w:top w:val="single" w:sz="48" w:space="1" w:color="C0C0C0"/>
          <w:left w:val="single" w:sz="48" w:space="4" w:color="C0C0C0"/>
        </w:pBdr>
        <w:spacing w:after="0"/>
        <w:ind w:left="562"/>
        <w:rPr>
          <w:rFonts w:ascii="Arial" w:hAnsi="Arial" w:cs="Arial"/>
          <w:b/>
          <w:sz w:val="36"/>
          <w:szCs w:val="36"/>
        </w:rPr>
      </w:pPr>
    </w:p>
    <w:p w14:paraId="172EB01A" w14:textId="77777777" w:rsidR="008A3AE2" w:rsidRDefault="008A3AE2">
      <w:pPr>
        <w:pBdr>
          <w:top w:val="single" w:sz="48" w:space="1" w:color="C0C0C0"/>
          <w:left w:val="single" w:sz="48" w:space="4" w:color="C0C0C0"/>
        </w:pBdr>
        <w:spacing w:after="0"/>
        <w:ind w:left="562"/>
        <w:rPr>
          <w:rFonts w:ascii="Arial" w:hAnsi="Arial" w:cs="Arial"/>
          <w:b/>
          <w:sz w:val="36"/>
          <w:szCs w:val="36"/>
        </w:rPr>
      </w:pPr>
    </w:p>
    <w:p w14:paraId="7526A5D7" w14:textId="77777777" w:rsidR="008A3AE2" w:rsidRDefault="008A3AE2">
      <w:pPr>
        <w:pBdr>
          <w:top w:val="single" w:sz="48" w:space="1" w:color="C0C0C0"/>
          <w:left w:val="single" w:sz="48" w:space="4" w:color="C0C0C0"/>
        </w:pBdr>
        <w:spacing w:after="0"/>
        <w:ind w:left="562"/>
        <w:rPr>
          <w:rFonts w:ascii="Arial" w:hAnsi="Arial" w:cs="Arial"/>
          <w:b/>
          <w:sz w:val="36"/>
          <w:szCs w:val="36"/>
        </w:rPr>
      </w:pPr>
    </w:p>
    <w:p w14:paraId="66B5257C" w14:textId="77777777" w:rsidR="00052C85" w:rsidRPr="002D723C" w:rsidRDefault="00052C85" w:rsidP="00052C85">
      <w:pPr>
        <w:pBdr>
          <w:top w:val="single" w:sz="48" w:space="1" w:color="C0C0C0"/>
          <w:left w:val="single" w:sz="48" w:space="4" w:color="C0C0C0"/>
        </w:pBdr>
        <w:spacing w:after="0"/>
        <w:ind w:left="562"/>
        <w:rPr>
          <w:rFonts w:cs="Calibri"/>
          <w:b/>
          <w:sz w:val="36"/>
          <w:szCs w:val="36"/>
        </w:rPr>
      </w:pPr>
    </w:p>
    <w:p w14:paraId="4E6BF3F7" w14:textId="77777777" w:rsidR="0054148B" w:rsidRDefault="0054148B" w:rsidP="00052C85">
      <w:pPr>
        <w:pBdr>
          <w:top w:val="single" w:sz="48" w:space="1" w:color="C0C0C0"/>
          <w:left w:val="single" w:sz="48" w:space="4" w:color="C0C0C0"/>
        </w:pBdr>
        <w:spacing w:after="0"/>
        <w:ind w:left="562"/>
        <w:rPr>
          <w:rFonts w:cs="Calibri"/>
          <w:b/>
          <w:sz w:val="36"/>
          <w:szCs w:val="36"/>
        </w:rPr>
      </w:pPr>
    </w:p>
    <w:p w14:paraId="1E7B367B" w14:textId="77777777" w:rsidR="00052C85" w:rsidRPr="002D723C" w:rsidRDefault="004D2E15" w:rsidP="00052C85">
      <w:pPr>
        <w:pBdr>
          <w:top w:val="single" w:sz="48" w:space="1" w:color="C0C0C0"/>
          <w:left w:val="single" w:sz="48" w:space="4" w:color="C0C0C0"/>
        </w:pBdr>
        <w:spacing w:after="0"/>
        <w:ind w:left="562"/>
        <w:rPr>
          <w:rFonts w:cs="Calibri"/>
          <w:b/>
          <w:sz w:val="36"/>
          <w:szCs w:val="36"/>
        </w:rPr>
      </w:pPr>
      <w:r>
        <w:rPr>
          <w:rFonts w:cs="Calibri"/>
          <w:b/>
          <w:sz w:val="36"/>
          <w:szCs w:val="36"/>
        </w:rPr>
        <w:t>A</w:t>
      </w:r>
      <w:r w:rsidR="00CA6F7C">
        <w:rPr>
          <w:rFonts w:cs="Calibri"/>
          <w:b/>
          <w:sz w:val="36"/>
          <w:szCs w:val="36"/>
        </w:rPr>
        <w:t xml:space="preserve"> Discussion of a</w:t>
      </w:r>
      <w:r>
        <w:rPr>
          <w:rFonts w:cs="Calibri"/>
          <w:b/>
          <w:sz w:val="36"/>
          <w:szCs w:val="36"/>
        </w:rPr>
        <w:t xml:space="preserve">n example of the Triple-Bottom-Line </w:t>
      </w:r>
      <w:r w:rsidR="00D04DDB">
        <w:rPr>
          <w:rFonts w:cs="Calibri"/>
          <w:b/>
          <w:sz w:val="36"/>
          <w:szCs w:val="36"/>
        </w:rPr>
        <w:t>Management Strategy</w:t>
      </w:r>
      <w:r>
        <w:rPr>
          <w:rFonts w:cs="Calibri"/>
          <w:b/>
          <w:sz w:val="36"/>
          <w:szCs w:val="36"/>
        </w:rPr>
        <w:t xml:space="preserve"> Approach</w:t>
      </w:r>
      <w:r w:rsidR="00CA6F7C">
        <w:rPr>
          <w:rFonts w:cs="Calibri"/>
          <w:b/>
          <w:sz w:val="36"/>
          <w:szCs w:val="36"/>
        </w:rPr>
        <w:t xml:space="preserve"> on the Tongass National Forest</w:t>
      </w:r>
      <w:r>
        <w:rPr>
          <w:rFonts w:cs="Calibri"/>
          <w:b/>
          <w:sz w:val="36"/>
          <w:szCs w:val="36"/>
        </w:rPr>
        <w:t xml:space="preserve"> </w:t>
      </w:r>
    </w:p>
    <w:p w14:paraId="77E5C7CD" w14:textId="77777777" w:rsidR="008A3AE2" w:rsidRDefault="008A3AE2">
      <w:pPr>
        <w:pBdr>
          <w:top w:val="single" w:sz="48" w:space="1" w:color="C0C0C0"/>
          <w:left w:val="single" w:sz="48" w:space="4" w:color="C0C0C0"/>
        </w:pBdr>
        <w:spacing w:after="0"/>
        <w:ind w:left="562"/>
        <w:rPr>
          <w:rFonts w:ascii="Arial" w:hAnsi="Arial" w:cs="Arial"/>
          <w:b/>
          <w:sz w:val="36"/>
          <w:szCs w:val="36"/>
        </w:rPr>
      </w:pPr>
    </w:p>
    <w:p w14:paraId="452EE960" w14:textId="77777777" w:rsidR="00052C85" w:rsidRDefault="00052C85">
      <w:pPr>
        <w:pBdr>
          <w:top w:val="single" w:sz="48" w:space="1" w:color="C0C0C0"/>
          <w:left w:val="single" w:sz="48" w:space="4" w:color="C0C0C0"/>
        </w:pBdr>
        <w:spacing w:after="0"/>
        <w:ind w:left="562"/>
        <w:rPr>
          <w:rFonts w:ascii="Arial" w:hAnsi="Arial" w:cs="Arial"/>
          <w:b/>
          <w:sz w:val="36"/>
          <w:szCs w:val="36"/>
        </w:rPr>
      </w:pPr>
    </w:p>
    <w:p w14:paraId="33BBE2EA" w14:textId="77777777" w:rsidR="00052C85" w:rsidRDefault="00052C85">
      <w:pPr>
        <w:pBdr>
          <w:top w:val="single" w:sz="48" w:space="1" w:color="C0C0C0"/>
          <w:left w:val="single" w:sz="48" w:space="4" w:color="C0C0C0"/>
        </w:pBdr>
        <w:spacing w:after="0"/>
        <w:ind w:left="562"/>
        <w:rPr>
          <w:rFonts w:ascii="Arial" w:hAnsi="Arial" w:cs="Arial"/>
          <w:b/>
          <w:sz w:val="36"/>
          <w:szCs w:val="36"/>
        </w:rPr>
      </w:pPr>
    </w:p>
    <w:p w14:paraId="49FCF915" w14:textId="77777777" w:rsidR="00052C85" w:rsidRDefault="00052C85">
      <w:pPr>
        <w:pBdr>
          <w:top w:val="single" w:sz="48" w:space="1" w:color="C0C0C0"/>
          <w:left w:val="single" w:sz="48" w:space="4" w:color="C0C0C0"/>
        </w:pBdr>
        <w:spacing w:after="0"/>
        <w:ind w:left="562"/>
        <w:rPr>
          <w:rFonts w:ascii="Arial" w:hAnsi="Arial" w:cs="Arial"/>
          <w:b/>
          <w:sz w:val="36"/>
          <w:szCs w:val="36"/>
        </w:rPr>
      </w:pPr>
    </w:p>
    <w:p w14:paraId="08EC7ED0" w14:textId="77777777" w:rsidR="008A3AE2" w:rsidRDefault="008A3AE2">
      <w:pPr>
        <w:pBdr>
          <w:top w:val="single" w:sz="48" w:space="1" w:color="C0C0C0"/>
          <w:left w:val="single" w:sz="48" w:space="4" w:color="C0C0C0"/>
        </w:pBdr>
        <w:spacing w:after="0"/>
        <w:ind w:left="562"/>
        <w:rPr>
          <w:rFonts w:ascii="Arial" w:hAnsi="Arial" w:cs="Arial"/>
          <w:sz w:val="36"/>
          <w:szCs w:val="36"/>
        </w:rPr>
      </w:pPr>
    </w:p>
    <w:p w14:paraId="73C99F6A" w14:textId="77777777" w:rsidR="00781B69" w:rsidRDefault="00781B69">
      <w:pPr>
        <w:pBdr>
          <w:top w:val="single" w:sz="48" w:space="1" w:color="C0C0C0"/>
          <w:left w:val="single" w:sz="48" w:space="4" w:color="C0C0C0"/>
        </w:pBdr>
        <w:spacing w:after="0"/>
        <w:ind w:left="562"/>
        <w:rPr>
          <w:rFonts w:ascii="Arial" w:hAnsi="Arial" w:cs="Arial"/>
          <w:sz w:val="36"/>
          <w:szCs w:val="36"/>
        </w:rPr>
      </w:pPr>
    </w:p>
    <w:p w14:paraId="18F5AC02" w14:textId="77777777" w:rsidR="0085333A" w:rsidRPr="00052C85" w:rsidRDefault="0085333A">
      <w:pPr>
        <w:pBdr>
          <w:top w:val="single" w:sz="48" w:space="1" w:color="C0C0C0"/>
          <w:left w:val="single" w:sz="48" w:space="4" w:color="C0C0C0"/>
        </w:pBdr>
        <w:spacing w:after="0"/>
        <w:ind w:left="562"/>
        <w:rPr>
          <w:rFonts w:ascii="Arial" w:hAnsi="Arial" w:cs="Arial"/>
          <w:sz w:val="36"/>
          <w:szCs w:val="36"/>
        </w:rPr>
      </w:pPr>
    </w:p>
    <w:p w14:paraId="23D47E01" w14:textId="77777777" w:rsidR="008A3AE2" w:rsidRPr="006F1A22" w:rsidRDefault="008A3AE2" w:rsidP="00052C85">
      <w:pPr>
        <w:pBdr>
          <w:top w:val="single" w:sz="48" w:space="1" w:color="C0C0C0"/>
          <w:left w:val="single" w:sz="48" w:space="4" w:color="C0C0C0"/>
        </w:pBdr>
        <w:spacing w:after="0"/>
        <w:ind w:left="562"/>
        <w:rPr>
          <w:rFonts w:ascii="Arial" w:hAnsi="Arial" w:cs="Arial"/>
          <w:sz w:val="32"/>
          <w:szCs w:val="32"/>
        </w:rPr>
      </w:pPr>
      <w:r w:rsidRPr="00BA59BA">
        <w:rPr>
          <w:rFonts w:cs="Calibri"/>
          <w:sz w:val="28"/>
          <w:szCs w:val="28"/>
        </w:rPr>
        <w:t>Prepared For:</w:t>
      </w:r>
      <w:r w:rsidRPr="00052C85">
        <w:rPr>
          <w:rFonts w:ascii="Arial" w:hAnsi="Arial" w:cs="Arial"/>
          <w:sz w:val="28"/>
          <w:szCs w:val="28"/>
        </w:rPr>
        <w:tab/>
      </w:r>
      <w:r w:rsidRPr="00052C85">
        <w:rPr>
          <w:rFonts w:ascii="Arial" w:hAnsi="Arial" w:cs="Arial"/>
          <w:sz w:val="28"/>
          <w:szCs w:val="28"/>
        </w:rPr>
        <w:tab/>
      </w:r>
      <w:r w:rsidR="0085333A" w:rsidRPr="006F1A22">
        <w:rPr>
          <w:rFonts w:ascii="Arial" w:hAnsi="Arial" w:cs="Arial"/>
          <w:sz w:val="32"/>
          <w:szCs w:val="32"/>
        </w:rPr>
        <w:tab/>
      </w:r>
      <w:r w:rsidR="006F1A22" w:rsidRPr="006F1A22">
        <w:rPr>
          <w:rFonts w:asciiTheme="minorHAnsi" w:hAnsiTheme="minorHAnsi" w:cs="Arial"/>
          <w:b/>
          <w:i/>
          <w:sz w:val="32"/>
          <w:szCs w:val="32"/>
        </w:rPr>
        <w:t>The</w:t>
      </w:r>
      <w:r w:rsidR="006F1A22" w:rsidRPr="006F1A22">
        <w:rPr>
          <w:rFonts w:asciiTheme="minorHAnsi" w:hAnsiTheme="minorHAnsi" w:cs="Calibri"/>
          <w:b/>
          <w:i/>
          <w:sz w:val="32"/>
          <w:szCs w:val="32"/>
        </w:rPr>
        <w:t xml:space="preserve"> </w:t>
      </w:r>
      <w:r w:rsidR="0054148B" w:rsidRPr="006F1A22">
        <w:rPr>
          <w:rFonts w:asciiTheme="minorHAnsi" w:hAnsiTheme="minorHAnsi" w:cs="Calibri"/>
          <w:b/>
          <w:i/>
          <w:sz w:val="32"/>
          <w:szCs w:val="32"/>
        </w:rPr>
        <w:t>S</w:t>
      </w:r>
      <w:r w:rsidR="001D0EC5" w:rsidRPr="006F1A22">
        <w:rPr>
          <w:rFonts w:asciiTheme="minorHAnsi" w:hAnsiTheme="minorHAnsi" w:cs="Calibri"/>
          <w:b/>
          <w:i/>
          <w:sz w:val="32"/>
          <w:szCs w:val="32"/>
        </w:rPr>
        <w:t>outhe</w:t>
      </w:r>
      <w:r w:rsidR="003209A1" w:rsidRPr="006F1A22">
        <w:rPr>
          <w:rFonts w:asciiTheme="minorHAnsi" w:hAnsiTheme="minorHAnsi" w:cs="Calibri"/>
          <w:b/>
          <w:i/>
          <w:sz w:val="32"/>
          <w:szCs w:val="32"/>
        </w:rPr>
        <w:t>ast</w:t>
      </w:r>
      <w:r w:rsidR="0054148B" w:rsidRPr="006F1A22">
        <w:rPr>
          <w:rFonts w:asciiTheme="minorHAnsi" w:hAnsiTheme="minorHAnsi" w:cs="Calibri"/>
          <w:b/>
          <w:i/>
          <w:sz w:val="32"/>
          <w:szCs w:val="32"/>
        </w:rPr>
        <w:t xml:space="preserve"> Conference</w:t>
      </w:r>
    </w:p>
    <w:p w14:paraId="29F2A576" w14:textId="77777777" w:rsidR="008A3AE2" w:rsidRPr="00052C85" w:rsidRDefault="008A3AE2" w:rsidP="00052C85">
      <w:pPr>
        <w:pBdr>
          <w:top w:val="single" w:sz="48" w:space="1" w:color="C0C0C0"/>
          <w:left w:val="single" w:sz="48" w:space="4" w:color="C0C0C0"/>
        </w:pBdr>
        <w:spacing w:after="0"/>
        <w:ind w:left="562"/>
        <w:rPr>
          <w:rFonts w:ascii="Arial" w:hAnsi="Arial" w:cs="Arial"/>
          <w:sz w:val="36"/>
          <w:szCs w:val="36"/>
        </w:rPr>
      </w:pPr>
      <w:r w:rsidRPr="00052C85">
        <w:rPr>
          <w:rFonts w:ascii="Arial" w:hAnsi="Arial" w:cs="Arial"/>
          <w:sz w:val="36"/>
          <w:szCs w:val="36"/>
        </w:rPr>
        <w:tab/>
      </w:r>
      <w:r w:rsidRPr="00052C85">
        <w:rPr>
          <w:rFonts w:ascii="Arial" w:hAnsi="Arial" w:cs="Arial"/>
          <w:sz w:val="36"/>
          <w:szCs w:val="36"/>
        </w:rPr>
        <w:tab/>
      </w:r>
      <w:r w:rsidRPr="00052C85">
        <w:rPr>
          <w:rFonts w:ascii="Arial" w:hAnsi="Arial" w:cs="Arial"/>
          <w:sz w:val="36"/>
          <w:szCs w:val="36"/>
        </w:rPr>
        <w:tab/>
      </w:r>
      <w:r w:rsidRPr="00052C85">
        <w:rPr>
          <w:rFonts w:ascii="Arial" w:hAnsi="Arial" w:cs="Arial"/>
          <w:sz w:val="36"/>
          <w:szCs w:val="36"/>
        </w:rPr>
        <w:tab/>
      </w:r>
      <w:r w:rsidRPr="00052C85">
        <w:rPr>
          <w:rFonts w:ascii="Arial" w:hAnsi="Arial" w:cs="Arial"/>
          <w:sz w:val="36"/>
          <w:szCs w:val="36"/>
        </w:rPr>
        <w:tab/>
      </w:r>
    </w:p>
    <w:p w14:paraId="5CC26314" w14:textId="77777777" w:rsidR="008A3AE2" w:rsidRPr="00052C85" w:rsidRDefault="008A3AE2" w:rsidP="00052C85">
      <w:pPr>
        <w:pBdr>
          <w:top w:val="single" w:sz="48" w:space="1" w:color="C0C0C0"/>
          <w:left w:val="single" w:sz="48" w:space="4" w:color="C0C0C0"/>
        </w:pBdr>
        <w:spacing w:after="0"/>
        <w:ind w:left="562"/>
        <w:rPr>
          <w:rFonts w:ascii="Arial" w:hAnsi="Arial" w:cs="Arial"/>
          <w:sz w:val="36"/>
          <w:szCs w:val="36"/>
        </w:rPr>
      </w:pPr>
    </w:p>
    <w:p w14:paraId="285FCD7C" w14:textId="77777777" w:rsidR="008A3AE2" w:rsidRPr="00052C85" w:rsidRDefault="008A3AE2" w:rsidP="00052C85">
      <w:pPr>
        <w:pBdr>
          <w:top w:val="single" w:sz="48" w:space="1" w:color="C0C0C0"/>
          <w:left w:val="single" w:sz="48" w:space="4" w:color="C0C0C0"/>
        </w:pBdr>
        <w:spacing w:after="0"/>
        <w:ind w:left="562"/>
        <w:rPr>
          <w:rFonts w:ascii="Arial" w:hAnsi="Arial" w:cs="Arial"/>
          <w:sz w:val="36"/>
          <w:szCs w:val="36"/>
        </w:rPr>
      </w:pPr>
    </w:p>
    <w:p w14:paraId="7E5AD201" w14:textId="77777777" w:rsidR="008A3AE2" w:rsidRDefault="008A3AE2" w:rsidP="00052C85">
      <w:pPr>
        <w:pBdr>
          <w:top w:val="single" w:sz="48" w:space="1" w:color="C0C0C0"/>
          <w:left w:val="single" w:sz="48" w:space="4" w:color="C0C0C0"/>
        </w:pBdr>
        <w:spacing w:after="0"/>
        <w:ind w:left="562"/>
        <w:rPr>
          <w:rFonts w:ascii="Arial" w:hAnsi="Arial" w:cs="Arial"/>
          <w:sz w:val="36"/>
          <w:szCs w:val="36"/>
        </w:rPr>
      </w:pPr>
    </w:p>
    <w:p w14:paraId="7D3766E5" w14:textId="77777777" w:rsidR="00781B69" w:rsidRPr="00052C85" w:rsidRDefault="00781B69" w:rsidP="00052C85">
      <w:pPr>
        <w:pBdr>
          <w:top w:val="single" w:sz="48" w:space="1" w:color="C0C0C0"/>
          <w:left w:val="single" w:sz="48" w:space="4" w:color="C0C0C0"/>
        </w:pBdr>
        <w:spacing w:after="0"/>
        <w:ind w:left="562"/>
        <w:rPr>
          <w:rFonts w:ascii="Arial" w:hAnsi="Arial" w:cs="Arial"/>
          <w:sz w:val="36"/>
          <w:szCs w:val="36"/>
        </w:rPr>
      </w:pPr>
    </w:p>
    <w:p w14:paraId="51736D2E" w14:textId="77777777" w:rsidR="008A3AE2" w:rsidRPr="00052C85" w:rsidRDefault="008A3AE2" w:rsidP="00052C85">
      <w:pPr>
        <w:pBdr>
          <w:top w:val="single" w:sz="48" w:space="1" w:color="C0C0C0"/>
          <w:left w:val="single" w:sz="48" w:space="4" w:color="C0C0C0"/>
        </w:pBdr>
        <w:spacing w:after="0"/>
        <w:ind w:left="562"/>
        <w:rPr>
          <w:rFonts w:ascii="Arial" w:hAnsi="Arial" w:cs="Arial"/>
          <w:sz w:val="36"/>
          <w:szCs w:val="36"/>
        </w:rPr>
      </w:pPr>
    </w:p>
    <w:p w14:paraId="54305FA4" w14:textId="77777777" w:rsidR="005B0E47" w:rsidRDefault="008A3AE2" w:rsidP="00052C85">
      <w:pPr>
        <w:pBdr>
          <w:top w:val="single" w:sz="48" w:space="1" w:color="C0C0C0"/>
          <w:left w:val="single" w:sz="48" w:space="4" w:color="C0C0C0"/>
        </w:pBdr>
        <w:spacing w:after="0"/>
        <w:ind w:left="562"/>
        <w:rPr>
          <w:rFonts w:cs="Calibri"/>
          <w:sz w:val="28"/>
          <w:szCs w:val="28"/>
        </w:rPr>
      </w:pPr>
      <w:r w:rsidRPr="002D723C">
        <w:rPr>
          <w:rFonts w:cs="Calibri"/>
          <w:sz w:val="28"/>
          <w:szCs w:val="28"/>
        </w:rPr>
        <w:t>Date:</w:t>
      </w:r>
      <w:r w:rsidRPr="002D723C">
        <w:rPr>
          <w:rFonts w:cs="Calibri"/>
        </w:rPr>
        <w:tab/>
      </w:r>
      <w:r w:rsidRPr="002D723C">
        <w:rPr>
          <w:rFonts w:cs="Calibri"/>
        </w:rPr>
        <w:tab/>
      </w:r>
      <w:r w:rsidRPr="002D723C">
        <w:rPr>
          <w:rFonts w:cs="Calibri"/>
        </w:rPr>
        <w:tab/>
      </w:r>
      <w:r w:rsidRPr="002D723C">
        <w:rPr>
          <w:rFonts w:cs="Calibri"/>
        </w:rPr>
        <w:tab/>
      </w:r>
      <w:r w:rsidR="00097196">
        <w:rPr>
          <w:rFonts w:cs="Calibri"/>
          <w:b/>
          <w:sz w:val="28"/>
          <w:szCs w:val="28"/>
        </w:rPr>
        <w:t>December 10</w:t>
      </w:r>
      <w:r w:rsidR="0054148B" w:rsidRPr="006F1A22">
        <w:rPr>
          <w:rFonts w:cs="Calibri"/>
          <w:b/>
          <w:sz w:val="28"/>
          <w:szCs w:val="28"/>
        </w:rPr>
        <w:t>, 2013</w:t>
      </w:r>
    </w:p>
    <w:p w14:paraId="5ED1FFED" w14:textId="77777777" w:rsidR="00781B69" w:rsidRDefault="00781B69" w:rsidP="00052C85">
      <w:pPr>
        <w:pBdr>
          <w:top w:val="single" w:sz="48" w:space="1" w:color="C0C0C0"/>
          <w:left w:val="single" w:sz="48" w:space="4" w:color="C0C0C0"/>
        </w:pBdr>
        <w:spacing w:after="0"/>
        <w:ind w:left="562"/>
        <w:rPr>
          <w:rFonts w:cs="Calibri"/>
          <w:sz w:val="28"/>
          <w:szCs w:val="28"/>
        </w:rPr>
      </w:pPr>
    </w:p>
    <w:p w14:paraId="39540FC6" w14:textId="77777777" w:rsidR="00781B69" w:rsidRDefault="00781B69" w:rsidP="00052C85">
      <w:pPr>
        <w:pBdr>
          <w:top w:val="single" w:sz="48" w:space="1" w:color="C0C0C0"/>
          <w:left w:val="single" w:sz="48" w:space="4" w:color="C0C0C0"/>
        </w:pBdr>
        <w:spacing w:after="0"/>
        <w:ind w:left="562"/>
        <w:rPr>
          <w:rFonts w:ascii="Arial" w:hAnsi="Arial" w:cs="Arial"/>
          <w:sz w:val="36"/>
          <w:szCs w:val="36"/>
        </w:rPr>
      </w:pPr>
    </w:p>
    <w:p w14:paraId="68EDEF40" w14:textId="77777777" w:rsidR="008A3AE2" w:rsidRPr="00052C85" w:rsidRDefault="00CA6F7C" w:rsidP="00052C85">
      <w:pPr>
        <w:pBdr>
          <w:top w:val="single" w:sz="48" w:space="1" w:color="C0C0C0"/>
          <w:left w:val="single" w:sz="48" w:space="4" w:color="C0C0C0"/>
        </w:pBdr>
        <w:spacing w:after="0"/>
        <w:ind w:left="562"/>
        <w:rPr>
          <w:rFonts w:ascii="Arial" w:hAnsi="Arial" w:cs="Arial"/>
          <w:sz w:val="18"/>
          <w:szCs w:val="18"/>
        </w:rPr>
      </w:pPr>
      <w:r>
        <w:rPr>
          <w:rFonts w:cs="Calibri"/>
          <w:sz w:val="28"/>
          <w:szCs w:val="28"/>
        </w:rPr>
        <w:t>Prepared</w:t>
      </w:r>
      <w:r w:rsidR="008A3AE2" w:rsidRPr="002D723C">
        <w:rPr>
          <w:rFonts w:cs="Calibri"/>
          <w:sz w:val="28"/>
          <w:szCs w:val="28"/>
        </w:rPr>
        <w:t xml:space="preserve"> By:</w:t>
      </w:r>
      <w:r w:rsidR="008A3AE2" w:rsidRPr="00052C85">
        <w:rPr>
          <w:rFonts w:ascii="Arial" w:hAnsi="Arial" w:cs="Arial"/>
          <w:sz w:val="18"/>
          <w:szCs w:val="18"/>
        </w:rPr>
        <w:tab/>
      </w:r>
      <w:r w:rsidR="008A3AE2" w:rsidRPr="00052C85">
        <w:rPr>
          <w:rFonts w:ascii="Arial" w:hAnsi="Arial" w:cs="Arial"/>
          <w:sz w:val="18"/>
          <w:szCs w:val="18"/>
        </w:rPr>
        <w:tab/>
      </w:r>
      <w:r w:rsidR="00144A3C">
        <w:rPr>
          <w:rFonts w:ascii="Arial" w:hAnsi="Arial" w:cs="Arial"/>
          <w:noProof/>
          <w:sz w:val="18"/>
          <w:szCs w:val="18"/>
          <w:lang w:val="en-US"/>
        </w:rPr>
        <w:drawing>
          <wp:inline distT="0" distB="0" distL="0" distR="0" wp14:anchorId="33F05510" wp14:editId="25FC20BA">
            <wp:extent cx="2616200" cy="457200"/>
            <wp:effectExtent l="0" t="0" r="0" b="0"/>
            <wp:docPr id="2" name="Picture 0" descr="drsnw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rsnw_logo.e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200" cy="457200"/>
                    </a:xfrm>
                    <a:prstGeom prst="rect">
                      <a:avLst/>
                    </a:prstGeom>
                    <a:noFill/>
                    <a:ln>
                      <a:noFill/>
                    </a:ln>
                  </pic:spPr>
                </pic:pic>
              </a:graphicData>
            </a:graphic>
          </wp:inline>
        </w:drawing>
      </w:r>
    </w:p>
    <w:p w14:paraId="0B005FAB" w14:textId="77777777" w:rsidR="008A3AE2" w:rsidRPr="002D723C" w:rsidRDefault="008A3AE2" w:rsidP="00052C85">
      <w:pPr>
        <w:pBdr>
          <w:top w:val="single" w:sz="48" w:space="1" w:color="C0C0C0"/>
          <w:left w:val="single" w:sz="48" w:space="4" w:color="C0C0C0"/>
        </w:pBdr>
        <w:spacing w:after="0"/>
        <w:ind w:left="562"/>
        <w:rPr>
          <w:rFonts w:cs="Calibri"/>
          <w:sz w:val="18"/>
          <w:szCs w:val="18"/>
        </w:rPr>
      </w:pPr>
      <w:r w:rsidRPr="00052C85">
        <w:rPr>
          <w:rFonts w:ascii="Arial" w:hAnsi="Arial" w:cs="Arial"/>
          <w:sz w:val="18"/>
          <w:szCs w:val="18"/>
        </w:rPr>
        <w:tab/>
      </w:r>
      <w:r w:rsidRPr="00052C85">
        <w:rPr>
          <w:rFonts w:ascii="Arial" w:hAnsi="Arial" w:cs="Arial"/>
          <w:sz w:val="18"/>
          <w:szCs w:val="18"/>
        </w:rPr>
        <w:tab/>
      </w:r>
      <w:r w:rsidRPr="00052C85">
        <w:rPr>
          <w:rFonts w:ascii="Arial" w:hAnsi="Arial" w:cs="Arial"/>
          <w:sz w:val="18"/>
          <w:szCs w:val="18"/>
        </w:rPr>
        <w:tab/>
      </w:r>
      <w:r w:rsidRPr="00052C85">
        <w:rPr>
          <w:rFonts w:ascii="Arial" w:hAnsi="Arial" w:cs="Arial"/>
          <w:sz w:val="18"/>
          <w:szCs w:val="18"/>
        </w:rPr>
        <w:tab/>
      </w:r>
      <w:r w:rsidRPr="00052C85">
        <w:rPr>
          <w:rFonts w:ascii="Arial" w:hAnsi="Arial" w:cs="Arial"/>
          <w:sz w:val="18"/>
          <w:szCs w:val="18"/>
        </w:rPr>
        <w:tab/>
      </w:r>
      <w:r w:rsidRPr="002D723C">
        <w:rPr>
          <w:rFonts w:cs="Calibri"/>
          <w:sz w:val="18"/>
          <w:szCs w:val="18"/>
        </w:rPr>
        <w:t xml:space="preserve">Suite </w:t>
      </w:r>
      <w:r w:rsidR="00781B69">
        <w:rPr>
          <w:rFonts w:cs="Calibri"/>
          <w:sz w:val="18"/>
          <w:szCs w:val="18"/>
        </w:rPr>
        <w:t>5400 - 5000</w:t>
      </w:r>
      <w:r w:rsidRPr="002D723C">
        <w:rPr>
          <w:rFonts w:cs="Calibri"/>
          <w:sz w:val="18"/>
          <w:szCs w:val="18"/>
        </w:rPr>
        <w:t xml:space="preserve"> Carillon Point, Kirkland, WA  98033</w:t>
      </w:r>
    </w:p>
    <w:p w14:paraId="2862C870" w14:textId="77777777" w:rsidR="008A3AE2" w:rsidRPr="002D723C" w:rsidRDefault="008A3AE2" w:rsidP="00052C85">
      <w:pPr>
        <w:pBdr>
          <w:top w:val="single" w:sz="48" w:space="1" w:color="C0C0C0"/>
          <w:left w:val="single" w:sz="48" w:space="4" w:color="C0C0C0"/>
        </w:pBdr>
        <w:spacing w:after="0"/>
        <w:ind w:left="562"/>
        <w:rPr>
          <w:rFonts w:cs="Calibri"/>
          <w:sz w:val="18"/>
          <w:szCs w:val="18"/>
        </w:rPr>
      </w:pPr>
      <w:r w:rsidRPr="002D723C">
        <w:rPr>
          <w:rFonts w:cs="Calibri"/>
          <w:sz w:val="18"/>
          <w:szCs w:val="18"/>
        </w:rPr>
        <w:tab/>
      </w:r>
      <w:r w:rsidRPr="002D723C">
        <w:rPr>
          <w:rFonts w:cs="Calibri"/>
          <w:sz w:val="18"/>
          <w:szCs w:val="18"/>
        </w:rPr>
        <w:tab/>
      </w:r>
      <w:r w:rsidRPr="002D723C">
        <w:rPr>
          <w:rFonts w:cs="Calibri"/>
          <w:sz w:val="18"/>
          <w:szCs w:val="18"/>
        </w:rPr>
        <w:tab/>
      </w:r>
      <w:r w:rsidRPr="002D723C">
        <w:rPr>
          <w:rFonts w:cs="Calibri"/>
          <w:sz w:val="18"/>
          <w:szCs w:val="18"/>
        </w:rPr>
        <w:tab/>
      </w:r>
      <w:r w:rsidRPr="002D723C">
        <w:rPr>
          <w:rFonts w:cs="Calibri"/>
          <w:sz w:val="18"/>
          <w:szCs w:val="18"/>
        </w:rPr>
        <w:tab/>
        <w:t xml:space="preserve">Toll free:  1-877-377-9786  </w:t>
      </w:r>
    </w:p>
    <w:p w14:paraId="70B035B2" w14:textId="77777777" w:rsidR="008A3AE2" w:rsidRPr="002D723C" w:rsidRDefault="008A3AE2" w:rsidP="00052C85">
      <w:pPr>
        <w:pBdr>
          <w:top w:val="single" w:sz="48" w:space="1" w:color="C0C0C0"/>
          <w:left w:val="single" w:sz="48" w:space="4" w:color="C0C0C0"/>
        </w:pBdr>
        <w:spacing w:after="0"/>
        <w:ind w:left="562"/>
        <w:rPr>
          <w:rFonts w:cs="Calibri"/>
          <w:sz w:val="18"/>
          <w:szCs w:val="18"/>
        </w:rPr>
      </w:pPr>
      <w:r w:rsidRPr="002D723C">
        <w:rPr>
          <w:rFonts w:cs="Calibri"/>
          <w:sz w:val="18"/>
          <w:szCs w:val="18"/>
        </w:rPr>
        <w:tab/>
      </w:r>
      <w:r w:rsidRPr="002D723C">
        <w:rPr>
          <w:rFonts w:cs="Calibri"/>
          <w:sz w:val="18"/>
          <w:szCs w:val="18"/>
        </w:rPr>
        <w:tab/>
      </w:r>
      <w:r w:rsidRPr="002D723C">
        <w:rPr>
          <w:rFonts w:cs="Calibri"/>
          <w:sz w:val="18"/>
          <w:szCs w:val="18"/>
        </w:rPr>
        <w:tab/>
      </w:r>
      <w:r w:rsidRPr="002D723C">
        <w:rPr>
          <w:rFonts w:cs="Calibri"/>
          <w:sz w:val="18"/>
          <w:szCs w:val="18"/>
        </w:rPr>
        <w:tab/>
      </w:r>
      <w:r w:rsidRPr="002D723C">
        <w:rPr>
          <w:rFonts w:cs="Calibri"/>
          <w:sz w:val="18"/>
          <w:szCs w:val="18"/>
        </w:rPr>
        <w:tab/>
        <w:t xml:space="preserve">Email:  </w:t>
      </w:r>
      <w:hyperlink r:id="rId11" w:history="1">
        <w:r w:rsidR="00781B69" w:rsidRPr="000475EE">
          <w:rPr>
            <w:rStyle w:val="Hyperlink"/>
            <w:rFonts w:ascii="Calibri" w:hAnsi="Calibri" w:cs="Calibri"/>
            <w:sz w:val="18"/>
            <w:szCs w:val="18"/>
          </w:rPr>
          <w:t>dreimer@drsystemsinc.com</w:t>
        </w:r>
      </w:hyperlink>
      <w:r w:rsidRPr="002D723C">
        <w:rPr>
          <w:rFonts w:cs="Calibri"/>
          <w:sz w:val="18"/>
          <w:szCs w:val="18"/>
        </w:rPr>
        <w:t xml:space="preserve">     </w:t>
      </w:r>
      <w:hyperlink r:id="rId12" w:history="1">
        <w:r w:rsidRPr="002D723C">
          <w:rPr>
            <w:rFonts w:cs="Calibri"/>
            <w:sz w:val="18"/>
            <w:szCs w:val="18"/>
          </w:rPr>
          <w:t>www.drsystemsinc.com</w:t>
        </w:r>
      </w:hyperlink>
    </w:p>
    <w:p w14:paraId="3308D2AB" w14:textId="77777777" w:rsidR="008A3AE2" w:rsidRPr="002D723C" w:rsidRDefault="008A3AE2" w:rsidP="00052C85">
      <w:pPr>
        <w:pBdr>
          <w:top w:val="single" w:sz="48" w:space="1" w:color="C0C0C0"/>
          <w:left w:val="single" w:sz="48" w:space="4" w:color="C0C0C0"/>
        </w:pBdr>
        <w:spacing w:after="0"/>
        <w:ind w:left="562"/>
        <w:rPr>
          <w:rFonts w:cs="Calibri"/>
          <w:sz w:val="18"/>
          <w:szCs w:val="18"/>
        </w:rPr>
      </w:pPr>
      <w:r w:rsidRPr="002D723C">
        <w:rPr>
          <w:rFonts w:cs="Calibri"/>
          <w:sz w:val="18"/>
          <w:szCs w:val="18"/>
        </w:rPr>
        <w:tab/>
      </w:r>
      <w:r w:rsidRPr="002D723C">
        <w:rPr>
          <w:rFonts w:cs="Calibri"/>
          <w:sz w:val="18"/>
          <w:szCs w:val="18"/>
        </w:rPr>
        <w:tab/>
      </w:r>
      <w:r w:rsidRPr="002D723C">
        <w:rPr>
          <w:rFonts w:cs="Calibri"/>
          <w:sz w:val="18"/>
          <w:szCs w:val="18"/>
        </w:rPr>
        <w:tab/>
      </w:r>
      <w:r w:rsidRPr="002D723C">
        <w:rPr>
          <w:rFonts w:cs="Calibri"/>
          <w:sz w:val="18"/>
          <w:szCs w:val="18"/>
        </w:rPr>
        <w:tab/>
      </w:r>
      <w:r w:rsidRPr="002D723C">
        <w:rPr>
          <w:rFonts w:cs="Calibri"/>
          <w:sz w:val="18"/>
          <w:szCs w:val="18"/>
        </w:rPr>
        <w:tab/>
        <w:t>Contact:  Don Reimer</w:t>
      </w:r>
    </w:p>
    <w:p w14:paraId="7486BE43" w14:textId="77777777" w:rsidR="008A3AE2" w:rsidRPr="00052C85" w:rsidRDefault="008A3AE2" w:rsidP="00052C85">
      <w:pPr>
        <w:pBdr>
          <w:top w:val="single" w:sz="48" w:space="1" w:color="C0C0C0"/>
          <w:left w:val="single" w:sz="48" w:space="4" w:color="C0C0C0"/>
        </w:pBdr>
        <w:spacing w:after="0"/>
        <w:ind w:left="562"/>
        <w:rPr>
          <w:rFonts w:ascii="Arial" w:hAnsi="Arial" w:cs="Arial"/>
          <w:sz w:val="36"/>
          <w:szCs w:val="36"/>
        </w:rPr>
      </w:pPr>
    </w:p>
    <w:p w14:paraId="703E0FDD" w14:textId="77777777" w:rsidR="008A3AE2" w:rsidRDefault="008A3AE2">
      <w:pPr>
        <w:rPr>
          <w:rFonts w:ascii="Times New Roman" w:hAnsi="Times New Roman"/>
        </w:rPr>
      </w:pPr>
    </w:p>
    <w:sdt>
      <w:sdtPr>
        <w:rPr>
          <w:rFonts w:ascii="Calibri" w:hAnsi="Calibri"/>
          <w:b w:val="0"/>
          <w:bCs w:val="0"/>
          <w:color w:val="auto"/>
          <w:sz w:val="22"/>
          <w:szCs w:val="22"/>
          <w:lang w:val="en-CA"/>
        </w:rPr>
        <w:id w:val="-106350727"/>
        <w:docPartObj>
          <w:docPartGallery w:val="Table of Contents"/>
          <w:docPartUnique/>
        </w:docPartObj>
      </w:sdtPr>
      <w:sdtEndPr>
        <w:rPr>
          <w:noProof/>
        </w:rPr>
      </w:sdtEndPr>
      <w:sdtContent>
        <w:p w14:paraId="17F3977C" w14:textId="77777777" w:rsidR="00D31E76" w:rsidRDefault="00D31E76">
          <w:pPr>
            <w:pStyle w:val="TOCHeading"/>
          </w:pPr>
          <w:r>
            <w:t>Contents</w:t>
          </w:r>
        </w:p>
        <w:p w14:paraId="77072FCF" w14:textId="77777777" w:rsidR="006C3E8F" w:rsidRDefault="001A02BC">
          <w:pPr>
            <w:pStyle w:val="TOC1"/>
            <w:tabs>
              <w:tab w:val="left" w:pos="440"/>
              <w:tab w:val="right" w:leader="dot" w:pos="9350"/>
            </w:tabs>
            <w:rPr>
              <w:rFonts w:asciiTheme="minorHAnsi" w:eastAsiaTheme="minorEastAsia" w:hAnsiTheme="minorHAnsi" w:cstheme="minorBidi"/>
              <w:noProof/>
              <w:lang w:eastAsia="en-CA"/>
            </w:rPr>
          </w:pPr>
          <w:r w:rsidRPr="009E2275">
            <w:rPr>
              <w:rFonts w:asciiTheme="minorHAnsi" w:hAnsiTheme="minorHAnsi" w:cstheme="minorHAnsi"/>
            </w:rPr>
            <w:fldChar w:fldCharType="begin"/>
          </w:r>
          <w:r w:rsidR="00D31E76" w:rsidRPr="009E2275">
            <w:rPr>
              <w:rFonts w:asciiTheme="minorHAnsi" w:hAnsiTheme="minorHAnsi" w:cstheme="minorHAnsi"/>
            </w:rPr>
            <w:instrText xml:space="preserve"> TOC \o "1-3" \h \z \u </w:instrText>
          </w:r>
          <w:r w:rsidRPr="009E2275">
            <w:rPr>
              <w:rFonts w:asciiTheme="minorHAnsi" w:hAnsiTheme="minorHAnsi" w:cstheme="minorHAnsi"/>
            </w:rPr>
            <w:fldChar w:fldCharType="separate"/>
          </w:r>
          <w:hyperlink w:anchor="_Toc374525352" w:history="1">
            <w:r w:rsidR="006C3E8F" w:rsidRPr="001A3507">
              <w:rPr>
                <w:rStyle w:val="Hyperlink"/>
                <w:noProof/>
              </w:rPr>
              <w:t>1</w:t>
            </w:r>
            <w:r w:rsidR="006C3E8F">
              <w:rPr>
                <w:rStyle w:val="Hyperlink"/>
                <w:noProof/>
              </w:rPr>
              <w:t xml:space="preserve">  </w:t>
            </w:r>
            <w:r w:rsidR="006C3E8F" w:rsidRPr="001A3507">
              <w:rPr>
                <w:rStyle w:val="Hyperlink"/>
                <w:noProof/>
              </w:rPr>
              <w:t>Executive Summary</w:t>
            </w:r>
            <w:r w:rsidR="006C3E8F">
              <w:rPr>
                <w:noProof/>
                <w:webHidden/>
              </w:rPr>
              <w:tab/>
            </w:r>
            <w:r w:rsidR="006C3E8F">
              <w:rPr>
                <w:noProof/>
                <w:webHidden/>
              </w:rPr>
              <w:fldChar w:fldCharType="begin"/>
            </w:r>
            <w:r w:rsidR="006C3E8F">
              <w:rPr>
                <w:noProof/>
                <w:webHidden/>
              </w:rPr>
              <w:instrText xml:space="preserve"> PAGEREF _Toc374525352 \h </w:instrText>
            </w:r>
            <w:r w:rsidR="006C3E8F">
              <w:rPr>
                <w:noProof/>
                <w:webHidden/>
              </w:rPr>
            </w:r>
            <w:r w:rsidR="006C3E8F">
              <w:rPr>
                <w:noProof/>
                <w:webHidden/>
              </w:rPr>
              <w:fldChar w:fldCharType="separate"/>
            </w:r>
            <w:r w:rsidR="006C3E8F">
              <w:rPr>
                <w:noProof/>
                <w:webHidden/>
              </w:rPr>
              <w:t>3</w:t>
            </w:r>
            <w:r w:rsidR="006C3E8F">
              <w:rPr>
                <w:noProof/>
                <w:webHidden/>
              </w:rPr>
              <w:fldChar w:fldCharType="end"/>
            </w:r>
          </w:hyperlink>
        </w:p>
        <w:p w14:paraId="69C20824"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53" w:history="1">
            <w:r w:rsidR="006C3E8F" w:rsidRPr="001A3507">
              <w:rPr>
                <w:rStyle w:val="Hyperlink"/>
                <w:noProof/>
              </w:rPr>
              <w:t>2  Background</w:t>
            </w:r>
            <w:r w:rsidR="006C3E8F">
              <w:rPr>
                <w:noProof/>
                <w:webHidden/>
              </w:rPr>
              <w:tab/>
            </w:r>
            <w:r w:rsidR="006C3E8F">
              <w:rPr>
                <w:noProof/>
                <w:webHidden/>
              </w:rPr>
              <w:fldChar w:fldCharType="begin"/>
            </w:r>
            <w:r w:rsidR="006C3E8F">
              <w:rPr>
                <w:noProof/>
                <w:webHidden/>
              </w:rPr>
              <w:instrText xml:space="preserve"> PAGEREF _Toc374525353 \h </w:instrText>
            </w:r>
            <w:r w:rsidR="006C3E8F">
              <w:rPr>
                <w:noProof/>
                <w:webHidden/>
              </w:rPr>
            </w:r>
            <w:r w:rsidR="006C3E8F">
              <w:rPr>
                <w:noProof/>
                <w:webHidden/>
              </w:rPr>
              <w:fldChar w:fldCharType="separate"/>
            </w:r>
            <w:r w:rsidR="006C3E8F">
              <w:rPr>
                <w:noProof/>
                <w:webHidden/>
              </w:rPr>
              <w:t>5</w:t>
            </w:r>
            <w:r w:rsidR="006C3E8F">
              <w:rPr>
                <w:noProof/>
                <w:webHidden/>
              </w:rPr>
              <w:fldChar w:fldCharType="end"/>
            </w:r>
          </w:hyperlink>
        </w:p>
        <w:p w14:paraId="53BF354D"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54" w:history="1">
            <w:r w:rsidR="006C3E8F" w:rsidRPr="001A3507">
              <w:rPr>
                <w:rStyle w:val="Hyperlink"/>
                <w:noProof/>
              </w:rPr>
              <w:t>3  Major Reports and Data Sources</w:t>
            </w:r>
            <w:r w:rsidR="006C3E8F">
              <w:rPr>
                <w:noProof/>
                <w:webHidden/>
              </w:rPr>
              <w:tab/>
            </w:r>
            <w:r w:rsidR="006C3E8F">
              <w:rPr>
                <w:noProof/>
                <w:webHidden/>
              </w:rPr>
              <w:fldChar w:fldCharType="begin"/>
            </w:r>
            <w:r w:rsidR="006C3E8F">
              <w:rPr>
                <w:noProof/>
                <w:webHidden/>
              </w:rPr>
              <w:instrText xml:space="preserve"> PAGEREF _Toc374525354 \h </w:instrText>
            </w:r>
            <w:r w:rsidR="006C3E8F">
              <w:rPr>
                <w:noProof/>
                <w:webHidden/>
              </w:rPr>
            </w:r>
            <w:r w:rsidR="006C3E8F">
              <w:rPr>
                <w:noProof/>
                <w:webHidden/>
              </w:rPr>
              <w:fldChar w:fldCharType="separate"/>
            </w:r>
            <w:r w:rsidR="006C3E8F">
              <w:rPr>
                <w:noProof/>
                <w:webHidden/>
              </w:rPr>
              <w:t>9</w:t>
            </w:r>
            <w:r w:rsidR="006C3E8F">
              <w:rPr>
                <w:noProof/>
                <w:webHidden/>
              </w:rPr>
              <w:fldChar w:fldCharType="end"/>
            </w:r>
          </w:hyperlink>
        </w:p>
        <w:p w14:paraId="696CBE36"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55" w:history="1">
            <w:r w:rsidR="006C3E8F" w:rsidRPr="001A3507">
              <w:rPr>
                <w:rStyle w:val="Hyperlink"/>
                <w:noProof/>
              </w:rPr>
              <w:t>4  Development of Current Southeast Forest Industry Economic Framework</w:t>
            </w:r>
            <w:r w:rsidR="006C3E8F">
              <w:rPr>
                <w:noProof/>
                <w:webHidden/>
              </w:rPr>
              <w:tab/>
            </w:r>
            <w:r w:rsidR="006C3E8F">
              <w:rPr>
                <w:noProof/>
                <w:webHidden/>
              </w:rPr>
              <w:fldChar w:fldCharType="begin"/>
            </w:r>
            <w:r w:rsidR="006C3E8F">
              <w:rPr>
                <w:noProof/>
                <w:webHidden/>
              </w:rPr>
              <w:instrText xml:space="preserve"> PAGEREF _Toc374525355 \h </w:instrText>
            </w:r>
            <w:r w:rsidR="006C3E8F">
              <w:rPr>
                <w:noProof/>
                <w:webHidden/>
              </w:rPr>
            </w:r>
            <w:r w:rsidR="006C3E8F">
              <w:rPr>
                <w:noProof/>
                <w:webHidden/>
              </w:rPr>
              <w:fldChar w:fldCharType="separate"/>
            </w:r>
            <w:r w:rsidR="006C3E8F">
              <w:rPr>
                <w:noProof/>
                <w:webHidden/>
              </w:rPr>
              <w:t>10</w:t>
            </w:r>
            <w:r w:rsidR="006C3E8F">
              <w:rPr>
                <w:noProof/>
                <w:webHidden/>
              </w:rPr>
              <w:fldChar w:fldCharType="end"/>
            </w:r>
          </w:hyperlink>
        </w:p>
        <w:p w14:paraId="0BCA0565"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56" w:history="1">
            <w:r w:rsidR="006C3E8F" w:rsidRPr="001A3507">
              <w:rPr>
                <w:rStyle w:val="Hyperlink"/>
                <w:noProof/>
              </w:rPr>
              <w:t>5  Development of Potential Future Forest Industry Scenarios.</w:t>
            </w:r>
            <w:r w:rsidR="006C3E8F">
              <w:rPr>
                <w:noProof/>
                <w:webHidden/>
              </w:rPr>
              <w:tab/>
            </w:r>
            <w:r w:rsidR="006C3E8F">
              <w:rPr>
                <w:noProof/>
                <w:webHidden/>
              </w:rPr>
              <w:fldChar w:fldCharType="begin"/>
            </w:r>
            <w:r w:rsidR="006C3E8F">
              <w:rPr>
                <w:noProof/>
                <w:webHidden/>
              </w:rPr>
              <w:instrText xml:space="preserve"> PAGEREF _Toc374525356 \h </w:instrText>
            </w:r>
            <w:r w:rsidR="006C3E8F">
              <w:rPr>
                <w:noProof/>
                <w:webHidden/>
              </w:rPr>
            </w:r>
            <w:r w:rsidR="006C3E8F">
              <w:rPr>
                <w:noProof/>
                <w:webHidden/>
              </w:rPr>
              <w:fldChar w:fldCharType="separate"/>
            </w:r>
            <w:r w:rsidR="006C3E8F">
              <w:rPr>
                <w:noProof/>
                <w:webHidden/>
              </w:rPr>
              <w:t>16</w:t>
            </w:r>
            <w:r w:rsidR="006C3E8F">
              <w:rPr>
                <w:noProof/>
                <w:webHidden/>
              </w:rPr>
              <w:fldChar w:fldCharType="end"/>
            </w:r>
          </w:hyperlink>
        </w:p>
        <w:p w14:paraId="603DBD1F"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57" w:history="1">
            <w:r w:rsidR="006C3E8F" w:rsidRPr="001A3507">
              <w:rPr>
                <w:rStyle w:val="Hyperlink"/>
                <w:noProof/>
              </w:rPr>
              <w:t>5.1 Basis for Higher Harvest Levels</w:t>
            </w:r>
            <w:r w:rsidR="006C3E8F">
              <w:rPr>
                <w:noProof/>
                <w:webHidden/>
              </w:rPr>
              <w:tab/>
            </w:r>
            <w:r w:rsidR="006C3E8F">
              <w:rPr>
                <w:noProof/>
                <w:webHidden/>
              </w:rPr>
              <w:fldChar w:fldCharType="begin"/>
            </w:r>
            <w:r w:rsidR="006C3E8F">
              <w:rPr>
                <w:noProof/>
                <w:webHidden/>
              </w:rPr>
              <w:instrText xml:space="preserve"> PAGEREF _Toc374525357 \h </w:instrText>
            </w:r>
            <w:r w:rsidR="006C3E8F">
              <w:rPr>
                <w:noProof/>
                <w:webHidden/>
              </w:rPr>
            </w:r>
            <w:r w:rsidR="006C3E8F">
              <w:rPr>
                <w:noProof/>
                <w:webHidden/>
              </w:rPr>
              <w:fldChar w:fldCharType="separate"/>
            </w:r>
            <w:r w:rsidR="006C3E8F">
              <w:rPr>
                <w:noProof/>
                <w:webHidden/>
              </w:rPr>
              <w:t>16</w:t>
            </w:r>
            <w:r w:rsidR="006C3E8F">
              <w:rPr>
                <w:noProof/>
                <w:webHidden/>
              </w:rPr>
              <w:fldChar w:fldCharType="end"/>
            </w:r>
          </w:hyperlink>
        </w:p>
        <w:p w14:paraId="3B8D2867"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58" w:history="1">
            <w:r w:rsidR="006C3E8F" w:rsidRPr="001A3507">
              <w:rPr>
                <w:rStyle w:val="Hyperlink"/>
                <w:noProof/>
              </w:rPr>
              <w:t>5.2 Results for Alternative 1 – No Action (Basecase)</w:t>
            </w:r>
            <w:r w:rsidR="006C3E8F">
              <w:rPr>
                <w:noProof/>
                <w:webHidden/>
              </w:rPr>
              <w:tab/>
            </w:r>
            <w:r w:rsidR="006C3E8F">
              <w:rPr>
                <w:noProof/>
                <w:webHidden/>
              </w:rPr>
              <w:fldChar w:fldCharType="begin"/>
            </w:r>
            <w:r w:rsidR="006C3E8F">
              <w:rPr>
                <w:noProof/>
                <w:webHidden/>
              </w:rPr>
              <w:instrText xml:space="preserve"> PAGEREF _Toc374525358 \h </w:instrText>
            </w:r>
            <w:r w:rsidR="006C3E8F">
              <w:rPr>
                <w:noProof/>
                <w:webHidden/>
              </w:rPr>
            </w:r>
            <w:r w:rsidR="006C3E8F">
              <w:rPr>
                <w:noProof/>
                <w:webHidden/>
              </w:rPr>
              <w:fldChar w:fldCharType="separate"/>
            </w:r>
            <w:r w:rsidR="006C3E8F">
              <w:rPr>
                <w:noProof/>
                <w:webHidden/>
              </w:rPr>
              <w:t>17</w:t>
            </w:r>
            <w:r w:rsidR="006C3E8F">
              <w:rPr>
                <w:noProof/>
                <w:webHidden/>
              </w:rPr>
              <w:fldChar w:fldCharType="end"/>
            </w:r>
          </w:hyperlink>
        </w:p>
        <w:p w14:paraId="3153BE9A"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59" w:history="1">
            <w:r w:rsidR="006C3E8F" w:rsidRPr="001A3507">
              <w:rPr>
                <w:rStyle w:val="Hyperlink"/>
                <w:noProof/>
              </w:rPr>
              <w:t>5.3 Results for Alternative 3</w:t>
            </w:r>
            <w:r w:rsidR="006C3E8F">
              <w:rPr>
                <w:noProof/>
                <w:webHidden/>
              </w:rPr>
              <w:tab/>
            </w:r>
            <w:r w:rsidR="006C3E8F">
              <w:rPr>
                <w:noProof/>
                <w:webHidden/>
              </w:rPr>
              <w:fldChar w:fldCharType="begin"/>
            </w:r>
            <w:r w:rsidR="006C3E8F">
              <w:rPr>
                <w:noProof/>
                <w:webHidden/>
              </w:rPr>
              <w:instrText xml:space="preserve"> PAGEREF _Toc374525359 \h </w:instrText>
            </w:r>
            <w:r w:rsidR="006C3E8F">
              <w:rPr>
                <w:noProof/>
                <w:webHidden/>
              </w:rPr>
            </w:r>
            <w:r w:rsidR="006C3E8F">
              <w:rPr>
                <w:noProof/>
                <w:webHidden/>
              </w:rPr>
              <w:fldChar w:fldCharType="separate"/>
            </w:r>
            <w:r w:rsidR="006C3E8F">
              <w:rPr>
                <w:noProof/>
                <w:webHidden/>
              </w:rPr>
              <w:t>22</w:t>
            </w:r>
            <w:r w:rsidR="006C3E8F">
              <w:rPr>
                <w:noProof/>
                <w:webHidden/>
              </w:rPr>
              <w:fldChar w:fldCharType="end"/>
            </w:r>
          </w:hyperlink>
        </w:p>
        <w:p w14:paraId="74C3E2D9" w14:textId="77777777" w:rsidR="006C3E8F" w:rsidRDefault="00F74218">
          <w:pPr>
            <w:pStyle w:val="TOC2"/>
            <w:tabs>
              <w:tab w:val="left" w:pos="880"/>
              <w:tab w:val="right" w:leader="dot" w:pos="9350"/>
            </w:tabs>
            <w:rPr>
              <w:rFonts w:asciiTheme="minorHAnsi" w:eastAsiaTheme="minorEastAsia" w:hAnsiTheme="minorHAnsi" w:cstheme="minorBidi"/>
              <w:noProof/>
              <w:lang w:eastAsia="en-CA"/>
            </w:rPr>
          </w:pPr>
          <w:hyperlink w:anchor="_Toc374525360" w:history="1">
            <w:r w:rsidR="006C3E8F" w:rsidRPr="001A3507">
              <w:rPr>
                <w:rStyle w:val="Hyperlink"/>
                <w:noProof/>
              </w:rPr>
              <w:t>5.4</w:t>
            </w:r>
            <w:r w:rsidR="006C3E8F">
              <w:rPr>
                <w:rStyle w:val="Hyperlink"/>
                <w:noProof/>
              </w:rPr>
              <w:t xml:space="preserve"> </w:t>
            </w:r>
            <w:r w:rsidR="006C3E8F" w:rsidRPr="001A3507">
              <w:rPr>
                <w:rStyle w:val="Hyperlink"/>
                <w:noProof/>
              </w:rPr>
              <w:t>Forecast Harvest and Habitat Patterns Over Time, Alternative 3</w:t>
            </w:r>
            <w:r w:rsidR="006C3E8F">
              <w:rPr>
                <w:noProof/>
                <w:webHidden/>
              </w:rPr>
              <w:tab/>
            </w:r>
            <w:r w:rsidR="006C3E8F">
              <w:rPr>
                <w:noProof/>
                <w:webHidden/>
              </w:rPr>
              <w:fldChar w:fldCharType="begin"/>
            </w:r>
            <w:r w:rsidR="006C3E8F">
              <w:rPr>
                <w:noProof/>
                <w:webHidden/>
              </w:rPr>
              <w:instrText xml:space="preserve"> PAGEREF _Toc374525360 \h </w:instrText>
            </w:r>
            <w:r w:rsidR="006C3E8F">
              <w:rPr>
                <w:noProof/>
                <w:webHidden/>
              </w:rPr>
            </w:r>
            <w:r w:rsidR="006C3E8F">
              <w:rPr>
                <w:noProof/>
                <w:webHidden/>
              </w:rPr>
              <w:fldChar w:fldCharType="separate"/>
            </w:r>
            <w:r w:rsidR="006C3E8F">
              <w:rPr>
                <w:noProof/>
                <w:webHidden/>
              </w:rPr>
              <w:t>26</w:t>
            </w:r>
            <w:r w:rsidR="006C3E8F">
              <w:rPr>
                <w:noProof/>
                <w:webHidden/>
              </w:rPr>
              <w:fldChar w:fldCharType="end"/>
            </w:r>
          </w:hyperlink>
        </w:p>
        <w:p w14:paraId="19E294EC"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61" w:history="1">
            <w:r w:rsidR="006C3E8F" w:rsidRPr="001A3507">
              <w:rPr>
                <w:rStyle w:val="Hyperlink"/>
                <w:noProof/>
              </w:rPr>
              <w:t>6.0 Economic Impact Analysis of an Integrated Forest Management Strategy, such as Alternative 3.</w:t>
            </w:r>
            <w:r w:rsidR="006C3E8F">
              <w:rPr>
                <w:noProof/>
                <w:webHidden/>
              </w:rPr>
              <w:tab/>
            </w:r>
            <w:r w:rsidR="006C3E8F">
              <w:rPr>
                <w:noProof/>
                <w:webHidden/>
              </w:rPr>
              <w:fldChar w:fldCharType="begin"/>
            </w:r>
            <w:r w:rsidR="006C3E8F">
              <w:rPr>
                <w:noProof/>
                <w:webHidden/>
              </w:rPr>
              <w:instrText xml:space="preserve"> PAGEREF _Toc374525361 \h </w:instrText>
            </w:r>
            <w:r w:rsidR="006C3E8F">
              <w:rPr>
                <w:noProof/>
                <w:webHidden/>
              </w:rPr>
            </w:r>
            <w:r w:rsidR="006C3E8F">
              <w:rPr>
                <w:noProof/>
                <w:webHidden/>
              </w:rPr>
              <w:fldChar w:fldCharType="separate"/>
            </w:r>
            <w:r w:rsidR="006C3E8F">
              <w:rPr>
                <w:noProof/>
                <w:webHidden/>
              </w:rPr>
              <w:t>31</w:t>
            </w:r>
            <w:r w:rsidR="006C3E8F">
              <w:rPr>
                <w:noProof/>
                <w:webHidden/>
              </w:rPr>
              <w:fldChar w:fldCharType="end"/>
            </w:r>
          </w:hyperlink>
        </w:p>
        <w:p w14:paraId="2477DF67"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62" w:history="1">
            <w:r w:rsidR="006C3E8F" w:rsidRPr="001A3507">
              <w:rPr>
                <w:rStyle w:val="Hyperlink"/>
                <w:noProof/>
              </w:rPr>
              <w:t>6.1 Analysis of Fiber Supplies and Potential Manufacturing Opportunities</w:t>
            </w:r>
            <w:r w:rsidR="006C3E8F">
              <w:rPr>
                <w:noProof/>
                <w:webHidden/>
              </w:rPr>
              <w:tab/>
            </w:r>
            <w:r w:rsidR="006C3E8F">
              <w:rPr>
                <w:noProof/>
                <w:webHidden/>
              </w:rPr>
              <w:fldChar w:fldCharType="begin"/>
            </w:r>
            <w:r w:rsidR="006C3E8F">
              <w:rPr>
                <w:noProof/>
                <w:webHidden/>
              </w:rPr>
              <w:instrText xml:space="preserve"> PAGEREF _Toc374525362 \h </w:instrText>
            </w:r>
            <w:r w:rsidR="006C3E8F">
              <w:rPr>
                <w:noProof/>
                <w:webHidden/>
              </w:rPr>
            </w:r>
            <w:r w:rsidR="006C3E8F">
              <w:rPr>
                <w:noProof/>
                <w:webHidden/>
              </w:rPr>
              <w:fldChar w:fldCharType="separate"/>
            </w:r>
            <w:r w:rsidR="006C3E8F">
              <w:rPr>
                <w:noProof/>
                <w:webHidden/>
              </w:rPr>
              <w:t>31</w:t>
            </w:r>
            <w:r w:rsidR="006C3E8F">
              <w:rPr>
                <w:noProof/>
                <w:webHidden/>
              </w:rPr>
              <w:fldChar w:fldCharType="end"/>
            </w:r>
          </w:hyperlink>
        </w:p>
        <w:p w14:paraId="25C238B4"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63" w:history="1">
            <w:r w:rsidR="006C3E8F" w:rsidRPr="001A3507">
              <w:rPr>
                <w:rStyle w:val="Hyperlink"/>
                <w:noProof/>
              </w:rPr>
              <w:t>6.2 Estimates of Future Economic Impacts at 345 MMBF Harvest Levels</w:t>
            </w:r>
            <w:r w:rsidR="006C3E8F">
              <w:rPr>
                <w:noProof/>
                <w:webHidden/>
              </w:rPr>
              <w:tab/>
            </w:r>
            <w:r w:rsidR="006C3E8F">
              <w:rPr>
                <w:noProof/>
                <w:webHidden/>
              </w:rPr>
              <w:fldChar w:fldCharType="begin"/>
            </w:r>
            <w:r w:rsidR="006C3E8F">
              <w:rPr>
                <w:noProof/>
                <w:webHidden/>
              </w:rPr>
              <w:instrText xml:space="preserve"> PAGEREF _Toc374525363 \h </w:instrText>
            </w:r>
            <w:r w:rsidR="006C3E8F">
              <w:rPr>
                <w:noProof/>
                <w:webHidden/>
              </w:rPr>
            </w:r>
            <w:r w:rsidR="006C3E8F">
              <w:rPr>
                <w:noProof/>
                <w:webHidden/>
              </w:rPr>
              <w:fldChar w:fldCharType="separate"/>
            </w:r>
            <w:r w:rsidR="006C3E8F">
              <w:rPr>
                <w:noProof/>
                <w:webHidden/>
              </w:rPr>
              <w:t>37</w:t>
            </w:r>
            <w:r w:rsidR="006C3E8F">
              <w:rPr>
                <w:noProof/>
                <w:webHidden/>
              </w:rPr>
              <w:fldChar w:fldCharType="end"/>
            </w:r>
          </w:hyperlink>
        </w:p>
        <w:p w14:paraId="27061368"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64" w:history="1">
            <w:r w:rsidR="006C3E8F" w:rsidRPr="001A3507">
              <w:rPr>
                <w:rStyle w:val="Hyperlink"/>
                <w:noProof/>
              </w:rPr>
              <w:t>7   Discussion of Results.</w:t>
            </w:r>
            <w:r w:rsidR="006C3E8F">
              <w:rPr>
                <w:noProof/>
                <w:webHidden/>
              </w:rPr>
              <w:tab/>
            </w:r>
            <w:r w:rsidR="006C3E8F">
              <w:rPr>
                <w:noProof/>
                <w:webHidden/>
              </w:rPr>
              <w:fldChar w:fldCharType="begin"/>
            </w:r>
            <w:r w:rsidR="006C3E8F">
              <w:rPr>
                <w:noProof/>
                <w:webHidden/>
              </w:rPr>
              <w:instrText xml:space="preserve"> PAGEREF _Toc374525364 \h </w:instrText>
            </w:r>
            <w:r w:rsidR="006C3E8F">
              <w:rPr>
                <w:noProof/>
                <w:webHidden/>
              </w:rPr>
            </w:r>
            <w:r w:rsidR="006C3E8F">
              <w:rPr>
                <w:noProof/>
                <w:webHidden/>
              </w:rPr>
              <w:fldChar w:fldCharType="separate"/>
            </w:r>
            <w:r w:rsidR="006C3E8F">
              <w:rPr>
                <w:noProof/>
                <w:webHidden/>
              </w:rPr>
              <w:t>38</w:t>
            </w:r>
            <w:r w:rsidR="006C3E8F">
              <w:rPr>
                <w:noProof/>
                <w:webHidden/>
              </w:rPr>
              <w:fldChar w:fldCharType="end"/>
            </w:r>
          </w:hyperlink>
        </w:p>
        <w:p w14:paraId="2F23313B"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65" w:history="1">
            <w:r w:rsidR="006C3E8F" w:rsidRPr="001A3507">
              <w:rPr>
                <w:rStyle w:val="Hyperlink"/>
                <w:noProof/>
              </w:rPr>
              <w:t>7.1 Factors to Consider Relative to an Expanded Forest Sector</w:t>
            </w:r>
            <w:r w:rsidR="006C3E8F">
              <w:rPr>
                <w:noProof/>
                <w:webHidden/>
              </w:rPr>
              <w:tab/>
            </w:r>
            <w:r w:rsidR="006C3E8F">
              <w:rPr>
                <w:noProof/>
                <w:webHidden/>
              </w:rPr>
              <w:fldChar w:fldCharType="begin"/>
            </w:r>
            <w:r w:rsidR="006C3E8F">
              <w:rPr>
                <w:noProof/>
                <w:webHidden/>
              </w:rPr>
              <w:instrText xml:space="preserve"> PAGEREF _Toc374525365 \h </w:instrText>
            </w:r>
            <w:r w:rsidR="006C3E8F">
              <w:rPr>
                <w:noProof/>
                <w:webHidden/>
              </w:rPr>
            </w:r>
            <w:r w:rsidR="006C3E8F">
              <w:rPr>
                <w:noProof/>
                <w:webHidden/>
              </w:rPr>
              <w:fldChar w:fldCharType="separate"/>
            </w:r>
            <w:r w:rsidR="006C3E8F">
              <w:rPr>
                <w:noProof/>
                <w:webHidden/>
              </w:rPr>
              <w:t>38</w:t>
            </w:r>
            <w:r w:rsidR="006C3E8F">
              <w:rPr>
                <w:noProof/>
                <w:webHidden/>
              </w:rPr>
              <w:fldChar w:fldCharType="end"/>
            </w:r>
          </w:hyperlink>
        </w:p>
        <w:p w14:paraId="742483F7"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66" w:history="1">
            <w:r w:rsidR="006C3E8F" w:rsidRPr="001A3507">
              <w:rPr>
                <w:rStyle w:val="Hyperlink"/>
                <w:noProof/>
              </w:rPr>
              <w:t>7.2  Additional considerations for integrated management of the TNF:</w:t>
            </w:r>
            <w:r w:rsidR="006C3E8F">
              <w:rPr>
                <w:noProof/>
                <w:webHidden/>
              </w:rPr>
              <w:tab/>
            </w:r>
            <w:r w:rsidR="006C3E8F">
              <w:rPr>
                <w:noProof/>
                <w:webHidden/>
              </w:rPr>
              <w:fldChar w:fldCharType="begin"/>
            </w:r>
            <w:r w:rsidR="006C3E8F">
              <w:rPr>
                <w:noProof/>
                <w:webHidden/>
              </w:rPr>
              <w:instrText xml:space="preserve"> PAGEREF _Toc374525366 \h </w:instrText>
            </w:r>
            <w:r w:rsidR="006C3E8F">
              <w:rPr>
                <w:noProof/>
                <w:webHidden/>
              </w:rPr>
            </w:r>
            <w:r w:rsidR="006C3E8F">
              <w:rPr>
                <w:noProof/>
                <w:webHidden/>
              </w:rPr>
              <w:fldChar w:fldCharType="separate"/>
            </w:r>
            <w:r w:rsidR="006C3E8F">
              <w:rPr>
                <w:noProof/>
                <w:webHidden/>
              </w:rPr>
              <w:t>41</w:t>
            </w:r>
            <w:r w:rsidR="006C3E8F">
              <w:rPr>
                <w:noProof/>
                <w:webHidden/>
              </w:rPr>
              <w:fldChar w:fldCharType="end"/>
            </w:r>
          </w:hyperlink>
        </w:p>
        <w:p w14:paraId="37E78B46" w14:textId="77777777" w:rsidR="006C3E8F" w:rsidRDefault="00F74218">
          <w:pPr>
            <w:pStyle w:val="TOC1"/>
            <w:tabs>
              <w:tab w:val="right" w:leader="dot" w:pos="9350"/>
            </w:tabs>
            <w:rPr>
              <w:rFonts w:asciiTheme="minorHAnsi" w:eastAsiaTheme="minorEastAsia" w:hAnsiTheme="minorHAnsi" w:cstheme="minorBidi"/>
              <w:noProof/>
              <w:lang w:eastAsia="en-CA"/>
            </w:rPr>
          </w:pPr>
          <w:hyperlink w:anchor="_Toc374525367" w:history="1">
            <w:r w:rsidR="006C3E8F" w:rsidRPr="001A3507">
              <w:rPr>
                <w:rStyle w:val="Hyperlink"/>
                <w:noProof/>
              </w:rPr>
              <w:t>8  Appendices</w:t>
            </w:r>
            <w:r w:rsidR="006C3E8F">
              <w:rPr>
                <w:noProof/>
                <w:webHidden/>
              </w:rPr>
              <w:tab/>
            </w:r>
            <w:r w:rsidR="006C3E8F">
              <w:rPr>
                <w:noProof/>
                <w:webHidden/>
              </w:rPr>
              <w:fldChar w:fldCharType="begin"/>
            </w:r>
            <w:r w:rsidR="006C3E8F">
              <w:rPr>
                <w:noProof/>
                <w:webHidden/>
              </w:rPr>
              <w:instrText xml:space="preserve"> PAGEREF _Toc374525367 \h </w:instrText>
            </w:r>
            <w:r w:rsidR="006C3E8F">
              <w:rPr>
                <w:noProof/>
                <w:webHidden/>
              </w:rPr>
            </w:r>
            <w:r w:rsidR="006C3E8F">
              <w:rPr>
                <w:noProof/>
                <w:webHidden/>
              </w:rPr>
              <w:fldChar w:fldCharType="separate"/>
            </w:r>
            <w:r w:rsidR="006C3E8F">
              <w:rPr>
                <w:noProof/>
                <w:webHidden/>
              </w:rPr>
              <w:t>42</w:t>
            </w:r>
            <w:r w:rsidR="006C3E8F">
              <w:rPr>
                <w:noProof/>
                <w:webHidden/>
              </w:rPr>
              <w:fldChar w:fldCharType="end"/>
            </w:r>
          </w:hyperlink>
        </w:p>
        <w:p w14:paraId="48D6CFAD"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68" w:history="1">
            <w:r w:rsidR="006C3E8F" w:rsidRPr="001A3507">
              <w:rPr>
                <w:rStyle w:val="Hyperlink"/>
                <w:noProof/>
              </w:rPr>
              <w:t>8.1 Overview of OPTIONS</w:t>
            </w:r>
            <w:r w:rsidR="006C3E8F">
              <w:rPr>
                <w:noProof/>
                <w:webHidden/>
              </w:rPr>
              <w:tab/>
            </w:r>
            <w:r w:rsidR="006C3E8F">
              <w:rPr>
                <w:noProof/>
                <w:webHidden/>
              </w:rPr>
              <w:fldChar w:fldCharType="begin"/>
            </w:r>
            <w:r w:rsidR="006C3E8F">
              <w:rPr>
                <w:noProof/>
                <w:webHidden/>
              </w:rPr>
              <w:instrText xml:space="preserve"> PAGEREF _Toc374525368 \h </w:instrText>
            </w:r>
            <w:r w:rsidR="006C3E8F">
              <w:rPr>
                <w:noProof/>
                <w:webHidden/>
              </w:rPr>
            </w:r>
            <w:r w:rsidR="006C3E8F">
              <w:rPr>
                <w:noProof/>
                <w:webHidden/>
              </w:rPr>
              <w:fldChar w:fldCharType="separate"/>
            </w:r>
            <w:r w:rsidR="006C3E8F">
              <w:rPr>
                <w:noProof/>
                <w:webHidden/>
              </w:rPr>
              <w:t>42</w:t>
            </w:r>
            <w:r w:rsidR="006C3E8F">
              <w:rPr>
                <w:noProof/>
                <w:webHidden/>
              </w:rPr>
              <w:fldChar w:fldCharType="end"/>
            </w:r>
          </w:hyperlink>
        </w:p>
        <w:p w14:paraId="73E9F21E" w14:textId="77777777" w:rsidR="006C3E8F" w:rsidRDefault="00F74218">
          <w:pPr>
            <w:pStyle w:val="TOC2"/>
            <w:tabs>
              <w:tab w:val="right" w:leader="dot" w:pos="9350"/>
            </w:tabs>
            <w:rPr>
              <w:rFonts w:asciiTheme="minorHAnsi" w:eastAsiaTheme="minorEastAsia" w:hAnsiTheme="minorHAnsi" w:cstheme="minorBidi"/>
              <w:noProof/>
              <w:lang w:eastAsia="en-CA"/>
            </w:rPr>
          </w:pPr>
          <w:hyperlink w:anchor="_Toc374525369" w:history="1">
            <w:r w:rsidR="006C3E8F" w:rsidRPr="001A3507">
              <w:rPr>
                <w:rStyle w:val="Hyperlink"/>
                <w:noProof/>
              </w:rPr>
              <w:t>8.2 Tongass National Forest, FY2011 Revenues and Expenditures</w:t>
            </w:r>
            <w:r w:rsidR="006C3E8F">
              <w:rPr>
                <w:noProof/>
                <w:webHidden/>
              </w:rPr>
              <w:tab/>
            </w:r>
            <w:r w:rsidR="006C3E8F">
              <w:rPr>
                <w:noProof/>
                <w:webHidden/>
              </w:rPr>
              <w:fldChar w:fldCharType="begin"/>
            </w:r>
            <w:r w:rsidR="006C3E8F">
              <w:rPr>
                <w:noProof/>
                <w:webHidden/>
              </w:rPr>
              <w:instrText xml:space="preserve"> PAGEREF _Toc374525369 \h </w:instrText>
            </w:r>
            <w:r w:rsidR="006C3E8F">
              <w:rPr>
                <w:noProof/>
                <w:webHidden/>
              </w:rPr>
            </w:r>
            <w:r w:rsidR="006C3E8F">
              <w:rPr>
                <w:noProof/>
                <w:webHidden/>
              </w:rPr>
              <w:fldChar w:fldCharType="separate"/>
            </w:r>
            <w:r w:rsidR="006C3E8F">
              <w:rPr>
                <w:noProof/>
                <w:webHidden/>
              </w:rPr>
              <w:t>45</w:t>
            </w:r>
            <w:r w:rsidR="006C3E8F">
              <w:rPr>
                <w:noProof/>
                <w:webHidden/>
              </w:rPr>
              <w:fldChar w:fldCharType="end"/>
            </w:r>
          </w:hyperlink>
        </w:p>
        <w:p w14:paraId="70FA53AB" w14:textId="77777777" w:rsidR="00D31E76" w:rsidRDefault="001A02BC">
          <w:r w:rsidRPr="009E2275">
            <w:rPr>
              <w:rFonts w:asciiTheme="minorHAnsi" w:hAnsiTheme="minorHAnsi" w:cstheme="minorHAnsi"/>
              <w:b/>
              <w:bCs/>
              <w:noProof/>
            </w:rPr>
            <w:fldChar w:fldCharType="end"/>
          </w:r>
        </w:p>
      </w:sdtContent>
    </w:sdt>
    <w:p w14:paraId="4E68C12E" w14:textId="77777777" w:rsidR="008A3AE2" w:rsidRDefault="008A3AE2">
      <w:pPr>
        <w:rPr>
          <w:rFonts w:ascii="Times New Roman" w:hAnsi="Times New Roman"/>
        </w:rPr>
      </w:pPr>
    </w:p>
    <w:p w14:paraId="23C7D782" w14:textId="77777777" w:rsidR="008A3AE2" w:rsidRDefault="008A3AE2">
      <w:pPr>
        <w:rPr>
          <w:rFonts w:ascii="Times New Roman" w:hAnsi="Times New Roman"/>
        </w:rPr>
      </w:pPr>
    </w:p>
    <w:p w14:paraId="44A348E1" w14:textId="77777777" w:rsidR="00D76566" w:rsidRDefault="008A3AE2" w:rsidP="007B44B4">
      <w:pPr>
        <w:pStyle w:val="Heading1"/>
        <w:rPr>
          <w:rFonts w:ascii="Times New Roman" w:hAnsi="Times New Roman"/>
        </w:rPr>
      </w:pPr>
      <w:r>
        <w:rPr>
          <w:rFonts w:ascii="Times New Roman" w:hAnsi="Times New Roman"/>
        </w:rPr>
        <w:br w:type="page"/>
      </w:r>
      <w:bookmarkStart w:id="1" w:name="_Toc343704248"/>
    </w:p>
    <w:p w14:paraId="472FB17C" w14:textId="77777777" w:rsidR="00D76566" w:rsidRDefault="00D76566" w:rsidP="007B44B4">
      <w:pPr>
        <w:pStyle w:val="Heading1"/>
        <w:rPr>
          <w:rFonts w:ascii="Times New Roman" w:hAnsi="Times New Roman"/>
        </w:rPr>
      </w:pPr>
    </w:p>
    <w:p w14:paraId="0BB8C268" w14:textId="77777777" w:rsidR="00D76566" w:rsidRDefault="00D76566" w:rsidP="006F1A22">
      <w:pPr>
        <w:pStyle w:val="Heading1"/>
        <w:numPr>
          <w:ilvl w:val="0"/>
          <w:numId w:val="24"/>
        </w:numPr>
        <w:tabs>
          <w:tab w:val="left" w:pos="6960"/>
        </w:tabs>
        <w:rPr>
          <w:rFonts w:ascii="Times New Roman" w:hAnsi="Times New Roman"/>
        </w:rPr>
      </w:pPr>
      <w:bookmarkStart w:id="2" w:name="_Toc374525352"/>
      <w:r>
        <w:rPr>
          <w:rFonts w:ascii="Times New Roman" w:hAnsi="Times New Roman"/>
        </w:rPr>
        <w:t>Executive Summary</w:t>
      </w:r>
      <w:bookmarkEnd w:id="2"/>
      <w:r>
        <w:rPr>
          <w:rFonts w:ascii="Times New Roman" w:hAnsi="Times New Roman"/>
        </w:rPr>
        <w:tab/>
      </w:r>
    </w:p>
    <w:p w14:paraId="4A06D9E3" w14:textId="77777777" w:rsidR="00726A1C" w:rsidRDefault="00726A1C" w:rsidP="00D76566">
      <w:r>
        <w:t xml:space="preserve">This project was initiated by the Alaska Southeast Conference as part of an effort to find a way for the federal timberlands in the Tongass National Forest to again contribute significantly </w:t>
      </w:r>
      <w:r w:rsidR="008D482E">
        <w:t xml:space="preserve">and positively </w:t>
      </w:r>
      <w:r>
        <w:t xml:space="preserve">to the </w:t>
      </w:r>
      <w:r w:rsidR="00957134">
        <w:t xml:space="preserve">Southeast forest industry and </w:t>
      </w:r>
      <w:r>
        <w:t>regional economy</w:t>
      </w:r>
      <w:r w:rsidR="008D482E">
        <w:t xml:space="preserve"> as well as to the Tongass National Forest bottom line</w:t>
      </w:r>
      <w:r>
        <w:t xml:space="preserve">. </w:t>
      </w:r>
    </w:p>
    <w:p w14:paraId="03E1A599" w14:textId="77777777" w:rsidR="00100880" w:rsidRDefault="00100880" w:rsidP="00D76566">
      <w:r>
        <w:t>The approach</w:t>
      </w:r>
      <w:r w:rsidR="004D2E15">
        <w:t xml:space="preserve"> used in the development of </w:t>
      </w:r>
      <w:r>
        <w:t xml:space="preserve">alternative conservation strategies for the Tongass is an integrated resource management strategy whereby the </w:t>
      </w:r>
      <w:r w:rsidR="00D337CE">
        <w:t>land base</w:t>
      </w:r>
      <w:r>
        <w:t xml:space="preserve"> is spatially managed for all resource objective</w:t>
      </w:r>
      <w:r w:rsidR="004D2E15">
        <w:t>s</w:t>
      </w:r>
      <w:r>
        <w:t xml:space="preserve"> </w:t>
      </w:r>
      <w:r w:rsidR="00D337CE">
        <w:t>simultaneously;</w:t>
      </w:r>
      <w:r>
        <w:t xml:space="preserve"> taking advantage of forest dynamics and the capabilities of individual forest stands to meet varied resource objectives over time.  Using such an approach enables the entire </w:t>
      </w:r>
      <w:r w:rsidR="00D337CE">
        <w:t>land base</w:t>
      </w:r>
      <w:r>
        <w:t xml:space="preserve"> to contribute to all objectives in contrast to dividing the </w:t>
      </w:r>
      <w:r w:rsidR="00D337CE">
        <w:t>land base</w:t>
      </w:r>
      <w:r>
        <w:t xml:space="preserve"> up into zones or reserves which are dedicated to specific objectives.  </w:t>
      </w:r>
    </w:p>
    <w:p w14:paraId="029A80AE" w14:textId="77777777" w:rsidR="00726A1C" w:rsidRDefault="00100880" w:rsidP="00D76566">
      <w:r>
        <w:t>This pro-active appr</w:t>
      </w:r>
      <w:r w:rsidR="009855A2">
        <w:t>oach to forest management was used within</w:t>
      </w:r>
      <w:r>
        <w:t xml:space="preserve"> a</w:t>
      </w:r>
      <w:r w:rsidR="00691F7E">
        <w:t xml:space="preserve"> </w:t>
      </w:r>
      <w:r w:rsidR="00D04DDB">
        <w:t>Management Strategy</w:t>
      </w:r>
      <w:r w:rsidR="00303299">
        <w:t xml:space="preserve"> based on Triple-Bottom-Line</w:t>
      </w:r>
      <w:r w:rsidR="006C3E8F">
        <w:t xml:space="preserve"> (TBL)</w:t>
      </w:r>
      <w:r w:rsidR="00303299">
        <w:t xml:space="preserve"> principles (maintenance of sustainable ecosystems, sustainable cultural and social objectives and sustainable</w:t>
      </w:r>
      <w:r w:rsidR="00936116">
        <w:t>, viable</w:t>
      </w:r>
      <w:r w:rsidR="00303299">
        <w:t xml:space="preserve"> economics)</w:t>
      </w:r>
      <w:r w:rsidR="004D2E15">
        <w:t xml:space="preserve"> – see the Venn diagram below</w:t>
      </w:r>
      <w:r w:rsidR="009855A2">
        <w:t>.   A</w:t>
      </w:r>
      <w:r w:rsidR="00691F7E">
        <w:t xml:space="preserve"> </w:t>
      </w:r>
      <w:r w:rsidR="00726A1C">
        <w:t>forest management</w:t>
      </w:r>
      <w:r w:rsidR="009855A2">
        <w:t xml:space="preserve"> alternative</w:t>
      </w:r>
      <w:r w:rsidR="00691F7E">
        <w:t xml:space="preserve"> in support of the </w:t>
      </w:r>
      <w:r w:rsidR="006C3E8F">
        <w:t xml:space="preserve">TBL </w:t>
      </w:r>
      <w:r w:rsidR="00D04DDB">
        <w:t>Management Strategy</w:t>
      </w:r>
      <w:r w:rsidR="00841383">
        <w:t xml:space="preserve"> was</w:t>
      </w:r>
      <w:r w:rsidR="00691F7E">
        <w:t xml:space="preserve"> develo</w:t>
      </w:r>
      <w:r w:rsidR="00D04DDB">
        <w:t>ped and analyzed.  This report presents some general results</w:t>
      </w:r>
      <w:r w:rsidR="00691F7E">
        <w:t xml:space="preserve"> from this analysis</w:t>
      </w:r>
      <w:r w:rsidR="00303299">
        <w:t xml:space="preserve"> process</w:t>
      </w:r>
      <w:r w:rsidR="00D04DDB">
        <w:t xml:space="preserve"> as</w:t>
      </w:r>
      <w:r w:rsidR="00691F7E">
        <w:t xml:space="preserve"> example of what can be done wit</w:t>
      </w:r>
      <w:r w:rsidR="001C542B">
        <w:t>h respect to supporting a revived</w:t>
      </w:r>
      <w:r w:rsidR="00691F7E">
        <w:t xml:space="preserve"> forest industry </w:t>
      </w:r>
      <w:r w:rsidR="008000EF">
        <w:t xml:space="preserve">and the associated regional economy </w:t>
      </w:r>
      <w:r w:rsidR="00691F7E">
        <w:t>whil</w:t>
      </w:r>
      <w:r w:rsidR="00671584">
        <w:t xml:space="preserve">e maintaining </w:t>
      </w:r>
      <w:r w:rsidR="00303299">
        <w:t xml:space="preserve">the </w:t>
      </w:r>
      <w:r w:rsidR="00841383">
        <w:t xml:space="preserve">required </w:t>
      </w:r>
      <w:r w:rsidR="00303299">
        <w:t>c</w:t>
      </w:r>
      <w:r w:rsidR="00691F7E">
        <w:t>onservation and environmental objectives of the Tongass National Forest</w:t>
      </w:r>
      <w:r w:rsidR="006C3E8F">
        <w:t>.</w:t>
      </w:r>
      <w:r w:rsidR="00691F7E">
        <w:t xml:space="preserve"> </w:t>
      </w:r>
    </w:p>
    <w:p w14:paraId="7C47391F" w14:textId="77777777" w:rsidR="00AC58D4" w:rsidRDefault="008000EF" w:rsidP="00D76566">
      <w:r>
        <w:t>With respect t</w:t>
      </w:r>
      <w:r w:rsidR="00D04DDB">
        <w:t xml:space="preserve">o habitats, the analysis </w:t>
      </w:r>
      <w:r>
        <w:t>looks at the benefits of managing Old-Growth Reserve (OGR) areas for wildlife habitat characterist</w:t>
      </w:r>
      <w:r w:rsidR="005B2D1A">
        <w:t>ics vs simply assigning</w:t>
      </w:r>
      <w:r>
        <w:t xml:space="preserve"> OGR </w:t>
      </w:r>
      <w:r w:rsidR="005B2D1A">
        <w:t xml:space="preserve">areas off-limits to harvesting or management </w:t>
      </w:r>
      <w:r w:rsidR="006C3E8F">
        <w:t>in perpetuity.   I</w:t>
      </w:r>
      <w:r w:rsidR="00D04DDB">
        <w:t>ncluding</w:t>
      </w:r>
      <w:r w:rsidR="006A2C4A">
        <w:t xml:space="preserve"> the</w:t>
      </w:r>
      <w:r>
        <w:t xml:space="preserve"> OGR areas in the active forest management</w:t>
      </w:r>
      <w:r w:rsidR="005B2D1A">
        <w:t xml:space="preserve"> program</w:t>
      </w:r>
      <w:r w:rsidR="00D04DDB">
        <w:t xml:space="preserve"> and then managing</w:t>
      </w:r>
      <w:r>
        <w:t xml:space="preserve"> the complete </w:t>
      </w:r>
      <w:r w:rsidR="00D337CE">
        <w:t>land base</w:t>
      </w:r>
      <w:r w:rsidR="006A2C4A">
        <w:t xml:space="preserve">, including </w:t>
      </w:r>
      <w:r w:rsidR="005B2D1A">
        <w:t>riparian zones and suitable forest management areas,</w:t>
      </w:r>
      <w:r>
        <w:t xml:space="preserve"> for wildlife habitat characteristics as well as other environmental and social/cultural requirements</w:t>
      </w:r>
      <w:r w:rsidR="006A2C4A">
        <w:t xml:space="preserve"> takes advantage of landscape capabilities</w:t>
      </w:r>
      <w:r>
        <w:t>.</w:t>
      </w:r>
      <w:r w:rsidR="006A2C4A">
        <w:t xml:space="preserve">  </w:t>
      </w:r>
    </w:p>
    <w:p w14:paraId="53675705" w14:textId="77777777" w:rsidR="005729E5" w:rsidRDefault="006C3E8F" w:rsidP="00D76566">
      <w:r>
        <w:t>E</w:t>
      </w:r>
      <w:r w:rsidR="005729E5">
        <w:t>xpan</w:t>
      </w:r>
      <w:r w:rsidR="00691F7E">
        <w:t xml:space="preserve">ding </w:t>
      </w:r>
      <w:r w:rsidR="005729E5">
        <w:t>the suite of wood products produced</w:t>
      </w:r>
      <w:r w:rsidR="00B4673F">
        <w:t xml:space="preserve"> </w:t>
      </w:r>
      <w:r w:rsidR="005729E5">
        <w:t>to include products such as biomass for bioenergy from sub-merchantable and low grade logs and engineered wood products such as Laminated Veneer Lumber (LVL) and Cross-Laminat</w:t>
      </w:r>
      <w:r w:rsidR="00B4673F">
        <w:t>ed Timber (CLT) panels can assist in the revival of</w:t>
      </w:r>
      <w:r w:rsidR="00AC58D4">
        <w:t xml:space="preserve"> a significantly enhanced</w:t>
      </w:r>
      <w:r w:rsidR="00B4673F">
        <w:t xml:space="preserve"> timber industry while maintaining required habitats and </w:t>
      </w:r>
      <w:r w:rsidR="00841383">
        <w:t>diversity of stand characteristic</w:t>
      </w:r>
      <w:r w:rsidR="00B4673F">
        <w:t>s</w:t>
      </w:r>
      <w:r w:rsidR="005729E5">
        <w:t>.</w:t>
      </w:r>
    </w:p>
    <w:p w14:paraId="3E8235DB" w14:textId="77777777" w:rsidR="00AD7902" w:rsidRDefault="00AD7902" w:rsidP="00D76566">
      <w:r>
        <w:t xml:space="preserve">Based upon </w:t>
      </w:r>
      <w:r w:rsidR="00841383">
        <w:t>this study, we believe there is</w:t>
      </w:r>
      <w:r>
        <w:t xml:space="preserve"> a relatively wide range of scenarios which can be developed to demonstrate various ways of meeting the TNF</w:t>
      </w:r>
      <w:r w:rsidR="00ED6BAC">
        <w:t xml:space="preserve"> conservation and environmental </w:t>
      </w:r>
      <w:r w:rsidR="00CB4C5F">
        <w:t>objectives while at the same time enhancing the capabilities of the TNF to contribute to the regional economy</w:t>
      </w:r>
      <w:r w:rsidR="000C0B34">
        <w:t xml:space="preserve"> and meet the social/cultural needs of Southeast Alaskans</w:t>
      </w:r>
      <w:r w:rsidR="00CB4C5F">
        <w:t xml:space="preserve"> – </w:t>
      </w:r>
      <w:r w:rsidR="00D337CE">
        <w:t>i.e.</w:t>
      </w:r>
      <w:r w:rsidR="00CB4C5F">
        <w:t xml:space="preserve"> provide a working Triple-Bottom-Line</w:t>
      </w:r>
      <w:r w:rsidR="00957134">
        <w:t xml:space="preserve"> </w:t>
      </w:r>
      <w:r w:rsidR="00CB4C5F">
        <w:t>solution.</w:t>
      </w:r>
    </w:p>
    <w:p w14:paraId="2458E0A3" w14:textId="77777777" w:rsidR="00B4673F" w:rsidRDefault="00B4673F" w:rsidP="00D76566"/>
    <w:p w14:paraId="00AE8B09" w14:textId="77777777" w:rsidR="00B4673F" w:rsidRDefault="00B4673F">
      <w:pPr>
        <w:spacing w:after="0"/>
      </w:pPr>
      <w:r>
        <w:br w:type="page"/>
      </w:r>
    </w:p>
    <w:p w14:paraId="43188620" w14:textId="77777777" w:rsidR="00B4673F" w:rsidRDefault="00B4673F" w:rsidP="00D76566"/>
    <w:p w14:paraId="1EDE59C3" w14:textId="77777777" w:rsidR="005729E5" w:rsidRDefault="005729E5" w:rsidP="00CB4C5F">
      <w:pPr>
        <w:tabs>
          <w:tab w:val="left" w:pos="2610"/>
        </w:tabs>
      </w:pPr>
    </w:p>
    <w:p w14:paraId="53264E81" w14:textId="77777777" w:rsidR="00303299" w:rsidRDefault="00691F7E" w:rsidP="00D76566">
      <w:r>
        <w:t xml:space="preserve">  </w:t>
      </w:r>
    </w:p>
    <w:p w14:paraId="7F9E7B55" w14:textId="77777777" w:rsidR="00075595" w:rsidRPr="00C91516" w:rsidRDefault="001C542B" w:rsidP="00C91516">
      <w:pPr>
        <w:jc w:val="center"/>
        <w:rPr>
          <w:sz w:val="36"/>
          <w:szCs w:val="36"/>
        </w:rPr>
      </w:pPr>
      <w:r>
        <w:rPr>
          <w:sz w:val="36"/>
          <w:szCs w:val="36"/>
        </w:rPr>
        <w:t xml:space="preserve">Triple-Bottom-Line </w:t>
      </w:r>
      <w:r w:rsidR="00EA069D">
        <w:rPr>
          <w:sz w:val="36"/>
          <w:szCs w:val="36"/>
        </w:rPr>
        <w:t>Sustainable</w:t>
      </w:r>
      <w:r w:rsidR="00C91516" w:rsidRPr="00C91516">
        <w:rPr>
          <w:sz w:val="36"/>
          <w:szCs w:val="36"/>
        </w:rPr>
        <w:t xml:space="preserve"> Solutions</w:t>
      </w:r>
    </w:p>
    <w:p w14:paraId="7DEE6F3A" w14:textId="77777777" w:rsidR="00075595" w:rsidRDefault="00075595" w:rsidP="00D76566"/>
    <w:p w14:paraId="3F2DEDF2" w14:textId="77777777" w:rsidR="00075595" w:rsidRDefault="00D337CE" w:rsidP="00D76566">
      <w:r>
        <w:rPr>
          <w:noProof/>
          <w:lang w:val="en-US"/>
        </w:rPr>
        <mc:AlternateContent>
          <mc:Choice Requires="wps">
            <w:drawing>
              <wp:anchor distT="0" distB="0" distL="114300" distR="114300" simplePos="0" relativeHeight="251666432" behindDoc="0" locked="0" layoutInCell="1" allowOverlap="1" wp14:anchorId="54805836" wp14:editId="5AC4E4E2">
                <wp:simplePos x="0" y="0"/>
                <wp:positionH relativeFrom="column">
                  <wp:posOffset>2390775</wp:posOffset>
                </wp:positionH>
                <wp:positionV relativeFrom="paragraph">
                  <wp:posOffset>2847975</wp:posOffset>
                </wp:positionV>
                <wp:extent cx="1400175" cy="70485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000"/>
                              </a:solidFill>
                              <a:miter lim="800000"/>
                              <a:headEnd/>
                              <a:tailEnd/>
                            </a14:hiddenLine>
                          </a:ext>
                        </a:extLst>
                      </wps:spPr>
                      <wps:txbx>
                        <w:txbxContent>
                          <w:p w14:paraId="53062282" w14:textId="77777777" w:rsidR="00084355" w:rsidRPr="00EA069D" w:rsidRDefault="00084355" w:rsidP="00EA069D">
                            <w:pPr>
                              <w:jc w:val="center"/>
                              <w:rPr>
                                <w:b/>
                                <w:sz w:val="36"/>
                                <w:szCs w:val="36"/>
                              </w:rPr>
                            </w:pPr>
                            <w:r w:rsidRPr="00EA069D">
                              <w:rPr>
                                <w:b/>
                                <w:sz w:val="36"/>
                                <w:szCs w:val="36"/>
                              </w:rPr>
                              <w:t>Sustainable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88.25pt;margin-top:224.25pt;width:110.2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wRuQ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" filled="f" stroked="f" strokecolor="#ffc000">
                <v:textbox>
                  <w:txbxContent>
                    <w:p w:rsidR="00084355" w:rsidRPr="00EA069D" w:rsidRDefault="00084355" w:rsidP="00EA069D">
                      <w:pPr>
                        <w:jc w:val="center"/>
                        <w:rPr>
                          <w:b/>
                          <w:sz w:val="36"/>
                          <w:szCs w:val="36"/>
                        </w:rPr>
                      </w:pPr>
                      <w:r w:rsidRPr="00EA069D">
                        <w:rPr>
                          <w:b/>
                          <w:sz w:val="36"/>
                          <w:szCs w:val="36"/>
                        </w:rPr>
                        <w:t>Sustainable Solutions</w:t>
                      </w:r>
                    </w:p>
                  </w:txbxContent>
                </v:textbox>
              </v:shape>
            </w:pict>
          </mc:Fallback>
        </mc:AlternateContent>
      </w:r>
      <w:r w:rsidR="002F04A4">
        <w:rPr>
          <w:noProof/>
          <w:lang w:val="en-US"/>
        </w:rPr>
        <w:drawing>
          <wp:inline distT="0" distB="0" distL="0" distR="0" wp14:anchorId="4E8DA710" wp14:editId="2B4EFF69">
            <wp:extent cx="6143625" cy="5000625"/>
            <wp:effectExtent l="0" t="323850" r="0" b="3333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00E29B7" w14:textId="77777777" w:rsidR="00075595" w:rsidRDefault="000C0B34" w:rsidP="00D76566">
      <w:r>
        <w:t>Sustainable solutions arise when</w:t>
      </w:r>
      <w:r w:rsidR="00AC58D4">
        <w:t xml:space="preserve"> the intersection</w:t>
      </w:r>
      <w:r>
        <w:t xml:space="preserve"> between the three spheres of Environment, So</w:t>
      </w:r>
      <w:r w:rsidR="00AC58D4">
        <w:t>cial/Cultural and Economics has</w:t>
      </w:r>
      <w:r>
        <w:t xml:space="preserve"> </w:t>
      </w:r>
      <w:proofErr w:type="gramStart"/>
      <w:r>
        <w:t>sufficient</w:t>
      </w:r>
      <w:proofErr w:type="gramEnd"/>
      <w:r>
        <w:t xml:space="preserve"> overlap to enable meeting sustainable objectives in all three spheres of influence.  Such solutions are known as Triple-Bottom-Line Solutions in that they address all three factors simultaneously.  Such solutions are the only long-term, sustainable solutions.</w:t>
      </w:r>
    </w:p>
    <w:p w14:paraId="1A63324A" w14:textId="77777777" w:rsidR="00303299" w:rsidRDefault="00303299">
      <w:pPr>
        <w:spacing w:after="0"/>
      </w:pPr>
      <w:r>
        <w:br w:type="page"/>
      </w:r>
    </w:p>
    <w:p w14:paraId="6A8D0E6E" w14:textId="77777777" w:rsidR="008A3AE2" w:rsidRPr="007B44B4" w:rsidRDefault="00936116" w:rsidP="00D76566">
      <w:pPr>
        <w:pStyle w:val="Heading1"/>
        <w:tabs>
          <w:tab w:val="left" w:pos="6585"/>
        </w:tabs>
      </w:pPr>
      <w:bookmarkStart w:id="3" w:name="_Toc374525353"/>
      <w:bookmarkEnd w:id="1"/>
      <w:proofErr w:type="gramStart"/>
      <w:r>
        <w:lastRenderedPageBreak/>
        <w:t>2</w:t>
      </w:r>
      <w:r w:rsidR="004340FE">
        <w:t xml:space="preserve">  </w:t>
      </w:r>
      <w:r w:rsidR="0054148B">
        <w:t>Background</w:t>
      </w:r>
      <w:bookmarkEnd w:id="3"/>
      <w:proofErr w:type="gramEnd"/>
    </w:p>
    <w:p w14:paraId="406F9217" w14:textId="77777777" w:rsidR="004D2E15" w:rsidRDefault="004D2E15" w:rsidP="004D2E15">
      <w:r>
        <w:t xml:space="preserve">Over the last two decades the forestry sector in Southeast Alaska has lost </w:t>
      </w:r>
      <w:proofErr w:type="gramStart"/>
      <w:r>
        <w:t>the majority of</w:t>
      </w:r>
      <w:proofErr w:type="gramEnd"/>
      <w:r>
        <w:t xml:space="preserve"> its facilities and is operating at less than 10% of its former capacity.  The primary reason for this dramatic decline is the loss of access to timber from the Tongass National Forest.  The Tongass National Forest is the largest national forest in the US, covering some 16.8 million acres.  O</w:t>
      </w:r>
      <w:r w:rsidR="00B818ED">
        <w:t>ver 85</w:t>
      </w:r>
      <w:r>
        <w:t xml:space="preserve">% of the total timberland in Southeast Alaska, across all land ownerships, is contained in the Tongass National Forest.  </w:t>
      </w:r>
      <w:proofErr w:type="gramStart"/>
      <w:r>
        <w:t>Thus</w:t>
      </w:r>
      <w:proofErr w:type="gramEnd"/>
      <w:r>
        <w:t xml:space="preserve"> loss of access to federal timberlands in Southeast Alaska has been catastrophic, both for the forest industry as well as the regional rural economy which it helped support.   </w:t>
      </w:r>
    </w:p>
    <w:p w14:paraId="13444710" w14:textId="77777777" w:rsidR="004844B2" w:rsidRDefault="004D2E15" w:rsidP="004D2E15">
      <w:pPr>
        <w:tabs>
          <w:tab w:val="center" w:pos="4680"/>
        </w:tabs>
      </w:pPr>
      <w:r>
        <w:t xml:space="preserve">As a result of this loss of industrial capacity, the Tongass National Forest has also lost most of its capability to generate revenues to pay for the management of the </w:t>
      </w:r>
      <w:r w:rsidR="00841383">
        <w:t xml:space="preserve">TNF </w:t>
      </w:r>
      <w:r>
        <w:t xml:space="preserve">forest </w:t>
      </w:r>
      <w:r w:rsidR="00D337CE">
        <w:t>land base</w:t>
      </w:r>
      <w:r>
        <w:t>, including restoration projects, enhancement of wildlife habitat and maintenance or improvement of existing infrastructur</w:t>
      </w:r>
      <w:r w:rsidR="005B4E13">
        <w:t xml:space="preserve">e which historically was </w:t>
      </w:r>
      <w:r w:rsidR="00841383">
        <w:t xml:space="preserve">largely </w:t>
      </w:r>
      <w:r w:rsidR="005B4E13">
        <w:t>funded through</w:t>
      </w:r>
      <w:r>
        <w:t xml:space="preserve"> the active timber and land management program.  As a result, the Tongass National Forest is </w:t>
      </w:r>
      <w:r w:rsidR="005B4E13">
        <w:t xml:space="preserve">currently </w:t>
      </w:r>
      <w:r>
        <w:t>operating at a significant deficit level</w:t>
      </w:r>
      <w:r w:rsidRPr="006E52C9">
        <w:t xml:space="preserve">.  In </w:t>
      </w:r>
      <w:r w:rsidR="00B818ED" w:rsidRPr="006E52C9">
        <w:t>FY</w:t>
      </w:r>
      <w:r w:rsidRPr="006E52C9">
        <w:t>201</w:t>
      </w:r>
      <w:r w:rsidR="006E52C9">
        <w:t>1</w:t>
      </w:r>
      <w:r w:rsidRPr="006E52C9">
        <w:t>, based on data from the USDA, the Tongass National Forest ran a deficit of</w:t>
      </w:r>
      <w:r w:rsidR="006E52C9" w:rsidRPr="006E52C9">
        <w:t xml:space="preserve"> $</w:t>
      </w:r>
      <w:r w:rsidR="006E52C9">
        <w:t>7</w:t>
      </w:r>
      <w:r w:rsidR="00524432" w:rsidRPr="006E52C9">
        <w:t>7 million.</w:t>
      </w:r>
      <w:r w:rsidR="00957134">
        <w:rPr>
          <w:rStyle w:val="FootnoteReference"/>
        </w:rPr>
        <w:footnoteReference w:id="1"/>
      </w:r>
      <w:r w:rsidR="00524432">
        <w:t xml:space="preserve">  </w:t>
      </w:r>
      <w:r w:rsidR="006E52C9">
        <w:t xml:space="preserve"> </w:t>
      </w:r>
      <w:r w:rsidR="006E52C9" w:rsidRPr="006E52C9">
        <w:t>In FY2012, the Tongass National Forest ran a deficit of $57 million.</w:t>
      </w:r>
    </w:p>
    <w:p w14:paraId="3D66E7F6" w14:textId="77777777" w:rsidR="004D2E15" w:rsidRDefault="00524432" w:rsidP="004D2E15">
      <w:pPr>
        <w:tabs>
          <w:tab w:val="center" w:pos="4680"/>
        </w:tabs>
      </w:pPr>
      <w:r>
        <w:t>T</w:t>
      </w:r>
      <w:r w:rsidR="00B818ED">
        <w:t>he Tongass N</w:t>
      </w:r>
      <w:r w:rsidR="005B4E13">
        <w:t>ational Forest contains about 6</w:t>
      </w:r>
      <w:r w:rsidR="00066F73">
        <w:t>.5</w:t>
      </w:r>
      <w:r w:rsidR="00B818ED">
        <w:t xml:space="preserve"> million acres of </w:t>
      </w:r>
      <w:r w:rsidR="005B4E13">
        <w:t xml:space="preserve">commercial </w:t>
      </w:r>
      <w:r w:rsidR="00B818ED">
        <w:t xml:space="preserve">timberland </w:t>
      </w:r>
      <w:r>
        <w:t>of which 3.4 million acres are not in legislated reserves.</w:t>
      </w:r>
      <w:r>
        <w:rPr>
          <w:rStyle w:val="FootnoteReference"/>
        </w:rPr>
        <w:footnoteReference w:id="2"/>
      </w:r>
      <w:r>
        <w:t xml:space="preserve">  Those 3.4 million acres represent 80% of all non-</w:t>
      </w:r>
      <w:r w:rsidR="004844B2">
        <w:t xml:space="preserve">legally </w:t>
      </w:r>
      <w:r>
        <w:t>restricted timberland in Southeast Alaska.  However, of the 3.4 milli</w:t>
      </w:r>
      <w:r w:rsidR="004844B2">
        <w:t>o</w:t>
      </w:r>
      <w:r>
        <w:t>n acres, 2</w:t>
      </w:r>
      <w:r w:rsidR="004844B2">
        <w:t>.7 million were</w:t>
      </w:r>
      <w:r>
        <w:t xml:space="preserve"> </w:t>
      </w:r>
      <w:r w:rsidR="00CA6F7C">
        <w:t xml:space="preserve">administratively </w:t>
      </w:r>
      <w:r>
        <w:t>classified as non-suitable</w:t>
      </w:r>
      <w:r w:rsidR="004844B2">
        <w:t xml:space="preserve"> for timber harvest due to other land uses</w:t>
      </w:r>
      <w:r w:rsidR="004844B2">
        <w:rPr>
          <w:rStyle w:val="FootnoteReference"/>
        </w:rPr>
        <w:footnoteReference w:id="3"/>
      </w:r>
      <w:r w:rsidR="004844B2">
        <w:t xml:space="preserve">.  Thus approximately 90% of the Tongass </w:t>
      </w:r>
      <w:r w:rsidR="00066F73">
        <w:t xml:space="preserve">commercial </w:t>
      </w:r>
      <w:r w:rsidR="004844B2">
        <w:t>timberland</w:t>
      </w:r>
      <w:r w:rsidR="004D2E15">
        <w:t xml:space="preserve"> is restricted from timber harvest</w:t>
      </w:r>
      <w:r w:rsidR="00B818ED">
        <w:t xml:space="preserve"> or designated as not suitable for timber harvest</w:t>
      </w:r>
      <w:r w:rsidR="004844B2">
        <w:t xml:space="preserve">.  </w:t>
      </w:r>
      <w:r w:rsidR="00066F73">
        <w:t xml:space="preserve">If one includes the fact that the other 10.3 million acres of the Tongass are not part of the commercial timber base, </w:t>
      </w:r>
      <w:proofErr w:type="gramStart"/>
      <w:r w:rsidR="00066F73">
        <w:t>i</w:t>
      </w:r>
      <w:r w:rsidR="004D2E15">
        <w:t>t would appear that the</w:t>
      </w:r>
      <w:proofErr w:type="gramEnd"/>
      <w:r w:rsidR="004D2E15">
        <w:t xml:space="preserve"> shift away from commercial timber harvest has </w:t>
      </w:r>
      <w:r w:rsidR="00CD6952">
        <w:t xml:space="preserve">artificially </w:t>
      </w:r>
      <w:r w:rsidR="004D2E15">
        <w:t xml:space="preserve">created an unbalanced situation </w:t>
      </w:r>
      <w:r w:rsidR="00066F73">
        <w:t xml:space="preserve">for the TNF </w:t>
      </w:r>
      <w:r w:rsidR="004D2E15">
        <w:t>which is clearly not sustainable.</w:t>
      </w:r>
    </w:p>
    <w:p w14:paraId="2FDD9638" w14:textId="77777777" w:rsidR="00AC58D4" w:rsidRDefault="00C77E33" w:rsidP="0054148B">
      <w:r>
        <w:t>As illustrated in Figure 1 below, reductions in land available for commercial timber utilization has been on-going since 1959.  T</w:t>
      </w:r>
      <w:r w:rsidR="008C57B9" w:rsidRPr="008C57B9">
        <w:t>he dec</w:t>
      </w:r>
      <w:r w:rsidR="00066F73">
        <w:t>line of the forest</w:t>
      </w:r>
      <w:r w:rsidR="008C57B9" w:rsidRPr="008C57B9">
        <w:t xml:space="preserve"> started in </w:t>
      </w:r>
      <w:r>
        <w:t>1991</w:t>
      </w:r>
      <w:r w:rsidR="00CE7C79">
        <w:t xml:space="preserve"> immediately after passage of </w:t>
      </w:r>
      <w:r w:rsidR="0054148B">
        <w:t>the Tongass Timber Reform Act (TTRA)</w:t>
      </w:r>
      <w:r w:rsidR="00CE7C79">
        <w:t>, followed by</w:t>
      </w:r>
      <w:r w:rsidR="0054148B">
        <w:t xml:space="preserve"> the USFS cancelation of multi-year timber sale agreements with Alaska Pulp Corporation (1994) and Ke</w:t>
      </w:r>
      <w:r w:rsidR="00CA6F7C">
        <w:t>tchikan Pulp Company</w:t>
      </w:r>
      <w:r>
        <w:t xml:space="preserve"> (1997) forcing</w:t>
      </w:r>
      <w:r w:rsidR="0054148B">
        <w:t xml:space="preserve"> the subs</w:t>
      </w:r>
      <w:r w:rsidR="00066F73">
        <w:t>equent closure of the region’s two major wood processing facilities</w:t>
      </w:r>
      <w:r w:rsidR="0054148B">
        <w:t xml:space="preserve"> </w:t>
      </w:r>
      <w:r w:rsidR="00066F73">
        <w:t>f</w:t>
      </w:r>
      <w:r w:rsidR="00CD6952">
        <w:t>or</w:t>
      </w:r>
      <w:r w:rsidR="00066F73">
        <w:t xml:space="preserve"> </w:t>
      </w:r>
      <w:r>
        <w:t xml:space="preserve"> lack of guaranteed fiber supplies.  </w:t>
      </w:r>
      <w:r w:rsidR="0054148B">
        <w:t xml:space="preserve">  </w:t>
      </w:r>
    </w:p>
    <w:p w14:paraId="62D8B19E" w14:textId="77777777" w:rsidR="0054148B" w:rsidRDefault="00066F73" w:rsidP="0054148B">
      <w:r>
        <w:t>The recen</w:t>
      </w:r>
      <w:r w:rsidR="0054148B">
        <w:t>t USFS strategy of promoting second-growth timber management on the TNF as the solution for the regional timber industry was not the preferred alternative resulting from the 2008 TLMP analysis and review</w:t>
      </w:r>
      <w:r w:rsidR="001A14BB">
        <w:rPr>
          <w:rStyle w:val="FootnoteReference"/>
        </w:rPr>
        <w:footnoteReference w:id="4"/>
      </w:r>
      <w:r w:rsidR="0054148B">
        <w:t>.  Additionally, given the young ages and relatively low acreage in second-growth timber on the TNF, such a strategy is incapable of providing sufficient timber volumes and log qualities to fully support the current</w:t>
      </w:r>
      <w:r w:rsidR="00841383">
        <w:t xml:space="preserve"> level of</w:t>
      </w:r>
      <w:r w:rsidR="0054148B">
        <w:t xml:space="preserve"> industry, let alone allow for the development of a refurbished and renewed industry in an appropriate balance with the 2008 sustainable multi-use plan for the TNF</w:t>
      </w:r>
      <w:r w:rsidR="001A14BB">
        <w:rPr>
          <w:rStyle w:val="FootnoteReference"/>
        </w:rPr>
        <w:footnoteReference w:id="5"/>
      </w:r>
      <w:r w:rsidR="0054148B">
        <w:t xml:space="preserve">.  The Alaska </w:t>
      </w:r>
      <w:r w:rsidR="0054148B">
        <w:lastRenderedPageBreak/>
        <w:t>Timber Jobs Task Force Report contains a series of recommendations which are directed at revitalization of the regional forest sector.</w:t>
      </w:r>
      <w:r w:rsidR="0054148B">
        <w:rPr>
          <w:rStyle w:val="FootnoteReference"/>
        </w:rPr>
        <w:footnoteReference w:id="6"/>
      </w:r>
      <w:r w:rsidR="0054148B">
        <w:t xml:space="preserve"> </w:t>
      </w:r>
      <w:r w:rsidR="00BA038E">
        <w:t xml:space="preserve"> The</w:t>
      </w:r>
      <w:r w:rsidR="001F27F3">
        <w:t xml:space="preserve"> top three </w:t>
      </w:r>
      <w:r w:rsidR="00093363">
        <w:t>issues impeding</w:t>
      </w:r>
      <w:r w:rsidR="00BA038E">
        <w:t xml:space="preserve"> the revitalization of the forest sector as identified by the task force are</w:t>
      </w:r>
      <w:r w:rsidR="001F27F3">
        <w:rPr>
          <w:rStyle w:val="FootnoteReference"/>
        </w:rPr>
        <w:footnoteReference w:id="7"/>
      </w:r>
      <w:r w:rsidR="00BA038E">
        <w:t>:</w:t>
      </w:r>
    </w:p>
    <w:p w14:paraId="2E22DAFB" w14:textId="77777777" w:rsidR="00BA038E" w:rsidRDefault="00BA038E" w:rsidP="00BA038E">
      <w:pPr>
        <w:pStyle w:val="ListParagraph"/>
        <w:numPr>
          <w:ilvl w:val="0"/>
          <w:numId w:val="17"/>
        </w:numPr>
        <w:spacing w:before="0"/>
        <w:ind w:left="1077" w:hanging="357"/>
      </w:pPr>
      <w:r>
        <w:t>Timber supply (an economic level of supply that is consistently available over time)</w:t>
      </w:r>
    </w:p>
    <w:p w14:paraId="0A37AE32" w14:textId="77777777" w:rsidR="00BA038E" w:rsidRDefault="00BA038E" w:rsidP="00BA038E">
      <w:pPr>
        <w:pStyle w:val="ListParagraph"/>
        <w:numPr>
          <w:ilvl w:val="0"/>
          <w:numId w:val="17"/>
        </w:numPr>
        <w:spacing w:before="0"/>
        <w:ind w:left="1077" w:hanging="357"/>
      </w:pPr>
      <w:r>
        <w:t>Workforce development (rebuilding of trained, skilled workforce)</w:t>
      </w:r>
    </w:p>
    <w:p w14:paraId="152273EE" w14:textId="77777777" w:rsidR="00BA038E" w:rsidRDefault="00BA038E" w:rsidP="00BA038E">
      <w:pPr>
        <w:pStyle w:val="ListParagraph"/>
        <w:numPr>
          <w:ilvl w:val="0"/>
          <w:numId w:val="17"/>
        </w:numPr>
        <w:spacing w:before="0"/>
        <w:ind w:left="1077" w:hanging="357"/>
      </w:pPr>
      <w:r>
        <w:t xml:space="preserve">Public education and outreach (on the benefits of an environmentally and fiscally sound </w:t>
      </w:r>
      <w:r w:rsidR="001F27F3">
        <w:t>forest sector</w:t>
      </w:r>
      <w:r>
        <w:t>)</w:t>
      </w:r>
    </w:p>
    <w:p w14:paraId="65C63B0A" w14:textId="77777777" w:rsidR="00420E2E" w:rsidRDefault="00420E2E" w:rsidP="0054148B"/>
    <w:p w14:paraId="00D3D6B6" w14:textId="77777777" w:rsidR="002042AF" w:rsidRDefault="00C15801" w:rsidP="0054148B">
      <w:r>
        <w:rPr>
          <w:noProof/>
          <w:lang w:val="en-US"/>
        </w:rPr>
        <w:drawing>
          <wp:anchor distT="0" distB="0" distL="114300" distR="114300" simplePos="0" relativeHeight="251665408" behindDoc="0" locked="0" layoutInCell="1" allowOverlap="1" wp14:anchorId="10A91685" wp14:editId="41D1A8B5">
            <wp:simplePos x="0" y="0"/>
            <wp:positionH relativeFrom="column">
              <wp:posOffset>0</wp:posOffset>
            </wp:positionH>
            <wp:positionV relativeFrom="paragraph">
              <wp:posOffset>228600</wp:posOffset>
            </wp:positionV>
            <wp:extent cx="5753100" cy="4124325"/>
            <wp:effectExtent l="19050" t="19050" r="0" b="0"/>
            <wp:wrapNone/>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042AF">
        <w:t>Figure 1. Changes in Land Use Designation with Reference to Commercially Available Timberland</w:t>
      </w:r>
      <w:r w:rsidR="00841383">
        <w:rPr>
          <w:rStyle w:val="FootnoteReference"/>
        </w:rPr>
        <w:footnoteReference w:id="8"/>
      </w:r>
    </w:p>
    <w:p w14:paraId="59E0C30E" w14:textId="77777777" w:rsidR="00C15801" w:rsidRDefault="00C15801" w:rsidP="0054148B"/>
    <w:p w14:paraId="1EA7E01B" w14:textId="77777777" w:rsidR="00C15801" w:rsidRDefault="00C15801">
      <w:pPr>
        <w:spacing w:after="0"/>
      </w:pPr>
    </w:p>
    <w:p w14:paraId="294D3FF4" w14:textId="77777777" w:rsidR="00C15801" w:rsidRDefault="00C15801">
      <w:pPr>
        <w:spacing w:after="0"/>
      </w:pPr>
    </w:p>
    <w:p w14:paraId="139B4CCF" w14:textId="77777777" w:rsidR="00C15801" w:rsidRDefault="00C15801">
      <w:pPr>
        <w:spacing w:after="0"/>
      </w:pPr>
    </w:p>
    <w:p w14:paraId="47DE5A85" w14:textId="77777777" w:rsidR="00C15801" w:rsidRDefault="00C15801">
      <w:pPr>
        <w:spacing w:after="0"/>
      </w:pPr>
    </w:p>
    <w:p w14:paraId="3843786F" w14:textId="77777777" w:rsidR="00C15801" w:rsidRDefault="00C15801">
      <w:pPr>
        <w:spacing w:after="0"/>
      </w:pPr>
    </w:p>
    <w:p w14:paraId="0F70052E" w14:textId="77777777" w:rsidR="00C15801" w:rsidRDefault="00C15801">
      <w:pPr>
        <w:spacing w:after="0"/>
      </w:pPr>
    </w:p>
    <w:p w14:paraId="57837ACB" w14:textId="77777777" w:rsidR="00C15801" w:rsidRDefault="00C15801" w:rsidP="0054148B"/>
    <w:p w14:paraId="6A0AA9B7" w14:textId="77777777" w:rsidR="00C15801" w:rsidRDefault="00C15801" w:rsidP="0054148B"/>
    <w:p w14:paraId="361DC7DE" w14:textId="77777777" w:rsidR="00C15801" w:rsidRDefault="00C15801" w:rsidP="0054148B"/>
    <w:p w14:paraId="2F896930" w14:textId="77777777" w:rsidR="00C15801" w:rsidRDefault="00C15801" w:rsidP="0054148B"/>
    <w:p w14:paraId="45953299" w14:textId="77777777" w:rsidR="00C15801" w:rsidRDefault="00C15801" w:rsidP="0054148B"/>
    <w:p w14:paraId="07C30176" w14:textId="77777777" w:rsidR="00C15801" w:rsidRDefault="00C15801" w:rsidP="0054148B"/>
    <w:p w14:paraId="5F1BB23B" w14:textId="77777777" w:rsidR="00C15801" w:rsidRDefault="00C15801" w:rsidP="0054148B"/>
    <w:p w14:paraId="44915B46" w14:textId="77777777" w:rsidR="00C15801" w:rsidRDefault="00C15801" w:rsidP="0054148B"/>
    <w:p w14:paraId="17675E1B" w14:textId="77777777" w:rsidR="00C15801" w:rsidRDefault="00C15801" w:rsidP="0054148B"/>
    <w:p w14:paraId="7391E4D5" w14:textId="77777777" w:rsidR="00C15801" w:rsidRDefault="00C15801" w:rsidP="0054148B"/>
    <w:p w14:paraId="3F04B3F8" w14:textId="77777777" w:rsidR="00C15801" w:rsidRDefault="00C15801" w:rsidP="0054148B"/>
    <w:p w14:paraId="3278FCD9" w14:textId="77777777" w:rsidR="00C15801" w:rsidRDefault="00C15801" w:rsidP="0054148B"/>
    <w:p w14:paraId="6688DCCF" w14:textId="77777777" w:rsidR="00C15801" w:rsidRDefault="00C15801" w:rsidP="0054148B"/>
    <w:p w14:paraId="2B8BD215" w14:textId="77777777" w:rsidR="0054148B" w:rsidRDefault="0054148B" w:rsidP="0054148B">
      <w:r>
        <w:t>During the late 1980’s and early 1990’s, the Tongass NF supported a combined 2,500+ jobs in forestry, sawmills and the two pulp mills.  Total regional employment by the forest sector was in excess of 3,500 jobs.  By 2001, employment levels based on State of Alaska data</w:t>
      </w:r>
      <w:r>
        <w:rPr>
          <w:rStyle w:val="FootnoteReference"/>
        </w:rPr>
        <w:footnoteReference w:id="9"/>
      </w:r>
      <w:r>
        <w:t xml:space="preserve"> were down to 800 jobs and from the </w:t>
      </w:r>
      <w:r>
        <w:lastRenderedPageBreak/>
        <w:t xml:space="preserve">same table, as of 2011 the Alaska Department of Labor estimates the TNF is supporting approximately 109 jobs with total regional employment of 262 jobs in the forest sector; a 93% decline since 1990. </w:t>
      </w:r>
    </w:p>
    <w:p w14:paraId="2E074426" w14:textId="77777777" w:rsidR="00211019" w:rsidRDefault="00DF41C0" w:rsidP="00DF41C0">
      <w:pPr>
        <w:autoSpaceDE w:val="0"/>
        <w:autoSpaceDN w:val="0"/>
        <w:adjustRightInd w:val="0"/>
      </w:pPr>
      <w:r>
        <w:t>In addition</w:t>
      </w:r>
      <w:r w:rsidR="00937BDE">
        <w:t xml:space="preserve"> to revitalizing </w:t>
      </w:r>
      <w:r w:rsidR="0001149D">
        <w:t xml:space="preserve">the </w:t>
      </w:r>
      <w:r w:rsidR="00937BDE">
        <w:t xml:space="preserve">existing industry and product lines, there are new </w:t>
      </w:r>
      <w:r w:rsidR="00937BDE" w:rsidRPr="003611B7">
        <w:t>opportunities to utilize some of the lower quality utility log</w:t>
      </w:r>
      <w:r w:rsidR="00937BDE">
        <w:t>s which previously had been used in the two pulp mills.  For example</w:t>
      </w:r>
      <w:r>
        <w:t xml:space="preserve">, there are new biomass-to-energy technologies commercially available </w:t>
      </w:r>
      <w:r w:rsidR="00DD6400">
        <w:t>within</w:t>
      </w:r>
      <w:r w:rsidR="00674197">
        <w:t xml:space="preserve"> the last few</w:t>
      </w:r>
      <w:r w:rsidR="00937BDE">
        <w:t xml:space="preserve"> years which convert</w:t>
      </w:r>
      <w:r w:rsidR="006F713C">
        <w:t xml:space="preserve"> biomass</w:t>
      </w:r>
      <w:r>
        <w:t xml:space="preserve"> </w:t>
      </w:r>
      <w:r w:rsidR="006F713C">
        <w:t>to liquid fuels and/or electrical</w:t>
      </w:r>
      <w:r w:rsidR="006E2E0B">
        <w:t xml:space="preserve"> and heat</w:t>
      </w:r>
      <w:r w:rsidR="006F713C">
        <w:t xml:space="preserve"> energy </w:t>
      </w:r>
      <w:r>
        <w:t>at competitive costs</w:t>
      </w:r>
      <w:r w:rsidR="00DD6400">
        <w:t>.</w:t>
      </w:r>
      <w:r>
        <w:t xml:space="preserve">  </w:t>
      </w:r>
      <w:r w:rsidR="001B174E">
        <w:t xml:space="preserve">Wood pellets are being used in large quantities in co-firing applications with coal-fired power stations in the EU and more recently in Asia.  </w:t>
      </w:r>
      <w:r w:rsidR="00DD6400">
        <w:t>Pellets are also being used extensively in combined heat and power (CHP) applications for smaller communities and/or industrial complexes as well as for new totally biomass-based power plants being constructed in the EU</w:t>
      </w:r>
      <w:r w:rsidR="00674197">
        <w:t xml:space="preserve"> and elsewhere</w:t>
      </w:r>
      <w:r w:rsidR="00DD6400">
        <w:t xml:space="preserve">.  </w:t>
      </w:r>
    </w:p>
    <w:p w14:paraId="67CE3B72" w14:textId="77777777" w:rsidR="00DD6400" w:rsidRDefault="003C0D5E" w:rsidP="00DF41C0">
      <w:pPr>
        <w:autoSpaceDE w:val="0"/>
        <w:autoSpaceDN w:val="0"/>
        <w:adjustRightInd w:val="0"/>
      </w:pPr>
      <w:r>
        <w:t>D</w:t>
      </w:r>
      <w:r w:rsidR="00DD6400">
        <w:t xml:space="preserve">emand for wood pellets in these types of applications </w:t>
      </w:r>
      <w:r>
        <w:t>is forecast</w:t>
      </w:r>
      <w:r w:rsidR="00DD6400">
        <w:t xml:space="preserve"> to increase global demand to over 2</w:t>
      </w:r>
      <w:r w:rsidR="0057475B">
        <w:t>0</w:t>
      </w:r>
      <w:r w:rsidR="00DD6400">
        <w:t xml:space="preserve"> million tonnes/year by 2017, if not sooner</w:t>
      </w:r>
      <w:r w:rsidR="00601966">
        <w:rPr>
          <w:rStyle w:val="FootnoteReference"/>
        </w:rPr>
        <w:footnoteReference w:id="10"/>
      </w:r>
      <w:r w:rsidR="00DD6400">
        <w:t>.  A significant proportion of this increased demand</w:t>
      </w:r>
      <w:r w:rsidR="00601966">
        <w:t xml:space="preserve"> (&gt;10 million tonnes/year)</w:t>
      </w:r>
      <w:r w:rsidR="00DD6400">
        <w:t xml:space="preserve"> is expected to be supplied by the North American fo</w:t>
      </w:r>
      <w:r w:rsidR="00C06AF8">
        <w:t>rest industry.  Currently over one</w:t>
      </w:r>
      <w:r w:rsidR="006F713C">
        <w:t xml:space="preserve"> </w:t>
      </w:r>
      <w:r w:rsidR="00DD6400">
        <w:t>million tonnes/year of pellets are being shipped to the EU from coastal British Columbia through the ports of Vancouver and Prince Rupert.  With the continued expansion of the Prince Rupert port, considerabl</w:t>
      </w:r>
      <w:r w:rsidR="0057475B">
        <w:t xml:space="preserve">y more volume of wood pellets </w:t>
      </w:r>
      <w:r w:rsidR="00DF284A">
        <w:t>and other wood products are expected</w:t>
      </w:r>
      <w:r w:rsidR="00DD6400">
        <w:t xml:space="preserve"> be shipped through Prince Rupert in the very near future.</w:t>
      </w:r>
      <w:r w:rsidR="0057475B">
        <w:t xml:space="preserve">  </w:t>
      </w:r>
      <w:proofErr w:type="gramStart"/>
      <w:r w:rsidR="0057475B">
        <w:t>It would appear that SE Alaska</w:t>
      </w:r>
      <w:proofErr w:type="gramEnd"/>
      <w:r w:rsidR="0057475B">
        <w:t xml:space="preserve"> mills could take advantage of the increased capacity </w:t>
      </w:r>
      <w:r>
        <w:t>and shipments from</w:t>
      </w:r>
      <w:r w:rsidR="0057475B">
        <w:t xml:space="preserve"> Prince Rupert until such time as improved </w:t>
      </w:r>
      <w:r w:rsidR="00DF284A">
        <w:t>wood product storage and loading facilities could be made available in SE Alaskan ports.</w:t>
      </w:r>
      <w:r w:rsidR="00B87D62">
        <w:rPr>
          <w:rStyle w:val="FootnoteReference"/>
        </w:rPr>
        <w:footnoteReference w:id="11"/>
      </w:r>
    </w:p>
    <w:p w14:paraId="6DCB75DA" w14:textId="77777777" w:rsidR="00DF41C0" w:rsidRDefault="00DF41C0" w:rsidP="00DF41C0">
      <w:pPr>
        <w:autoSpaceDE w:val="0"/>
        <w:autoSpaceDN w:val="0"/>
        <w:adjustRightInd w:val="0"/>
      </w:pPr>
      <w:r>
        <w:t xml:space="preserve">Such </w:t>
      </w:r>
      <w:r w:rsidR="00DD6400">
        <w:t xml:space="preserve">emerging </w:t>
      </w:r>
      <w:r w:rsidR="003C0D5E">
        <w:t xml:space="preserve">biomass-based </w:t>
      </w:r>
      <w:r>
        <w:t xml:space="preserve">technologies appear to be </w:t>
      </w:r>
      <w:r w:rsidR="008C57B9" w:rsidRPr="008C57B9">
        <w:t>a good fit with the dispersed characteristic of the forest base</w:t>
      </w:r>
      <w:r w:rsidRPr="005D3CED">
        <w:t xml:space="preserve"> in southeast Alaska</w:t>
      </w:r>
      <w:r w:rsidR="00601966">
        <w:t>, with the characteristics of the available timber on the TNF</w:t>
      </w:r>
      <w:r w:rsidRPr="005D3CED">
        <w:t xml:space="preserve"> and </w:t>
      </w:r>
      <w:r w:rsidR="005D3CED">
        <w:t xml:space="preserve">with </w:t>
      </w:r>
      <w:r w:rsidR="008C57B9" w:rsidRPr="008C57B9">
        <w:t xml:space="preserve">the use of </w:t>
      </w:r>
      <w:r w:rsidR="00601966">
        <w:t>biomass</w:t>
      </w:r>
      <w:r w:rsidR="008C57B9" w:rsidRPr="008C57B9">
        <w:t xml:space="preserve"> for heating, electric energy and transportation fuels among the many remote communities in the region</w:t>
      </w:r>
      <w:r w:rsidRPr="005D3CED">
        <w:t>.</w:t>
      </w:r>
      <w:r>
        <w:t xml:space="preserve"> </w:t>
      </w:r>
      <w:r w:rsidR="0057475B">
        <w:t xml:space="preserve"> Additionally, these new uses for the </w:t>
      </w:r>
      <w:r w:rsidR="00DF284A">
        <w:t xml:space="preserve">lower quality portion of the SE Alaskan </w:t>
      </w:r>
      <w:r w:rsidR="0057475B">
        <w:t xml:space="preserve">forest resource </w:t>
      </w:r>
      <w:r w:rsidR="00DF284A">
        <w:t>base could</w:t>
      </w:r>
      <w:r w:rsidR="0057475B">
        <w:t xml:space="preserve"> be integrated into the existing forest industry as an initial step towards developing an economically viable and sustainable forest industry.</w:t>
      </w:r>
      <w:r w:rsidR="003C0D5E">
        <w:t xml:space="preserve">  Most likely this would require some financial assistance from the State of Alaska with respect to the capital investments required for any type of expansion in timber utilization since the TNF has not been able to demonstrate a continuing ca</w:t>
      </w:r>
      <w:r w:rsidR="002B2FD2">
        <w:t xml:space="preserve">pability to supply even low volumes </w:t>
      </w:r>
      <w:r w:rsidR="003C0D5E">
        <w:t>of harvestable timber on a routine, sustainable basis.</w:t>
      </w:r>
    </w:p>
    <w:p w14:paraId="31752C8C" w14:textId="77777777" w:rsidR="00B87D62" w:rsidRDefault="0054148B" w:rsidP="0054148B">
      <w:pPr>
        <w:autoSpaceDE w:val="0"/>
        <w:autoSpaceDN w:val="0"/>
        <w:adjustRightInd w:val="0"/>
      </w:pPr>
      <w:r>
        <w:t>In estimating economic impacts and interactions within the regional economy associated with a much large</w:t>
      </w:r>
      <w:r w:rsidR="00937BDE">
        <w:t>r</w:t>
      </w:r>
      <w:r>
        <w:t xml:space="preserve"> forest industry, it is necessary to adapt the current </w:t>
      </w:r>
      <w:r w:rsidR="00DF284A">
        <w:t xml:space="preserve">SE Alaska forest industry </w:t>
      </w:r>
      <w:r w:rsidR="00674197">
        <w:t>economic structure to fit an ind</w:t>
      </w:r>
      <w:r w:rsidR="00937BDE">
        <w:t xml:space="preserve">ustry </w:t>
      </w:r>
      <w:r>
        <w:t xml:space="preserve">structure likely to develop as the harvest levels </w:t>
      </w:r>
      <w:r w:rsidR="00937BDE">
        <w:t xml:space="preserve">and ranges of forest products </w:t>
      </w:r>
      <w:r>
        <w:t>are increased.  To assess these types of economic changes it is necessary to look at the effects of potential structural changes within a region</w:t>
      </w:r>
      <w:r w:rsidR="002B2FD2">
        <w:t>al economy.  To do this, we utilized</w:t>
      </w:r>
      <w:r>
        <w:t xml:space="preserve"> a type of economic model known</w:t>
      </w:r>
      <w:r w:rsidR="0001149D">
        <w:t xml:space="preserve"> as a Leontief </w:t>
      </w:r>
      <w:proofErr w:type="spellStart"/>
      <w:r w:rsidR="0001149D">
        <w:t>Input/</w:t>
      </w:r>
      <w:r w:rsidR="0034223B">
        <w:t>Output</w:t>
      </w:r>
      <w:proofErr w:type="spellEnd"/>
      <w:r w:rsidR="0034223B">
        <w:t xml:space="preserve"> model</w:t>
      </w:r>
      <w:r>
        <w:t>.</w:t>
      </w:r>
      <w:r>
        <w:rPr>
          <w:rStyle w:val="FootnoteReference"/>
        </w:rPr>
        <w:footnoteReference w:id="12"/>
      </w:r>
      <w:r>
        <w:t xml:space="preserve">  </w:t>
      </w:r>
      <w:r w:rsidR="00937BDE">
        <w:t xml:space="preserve">We </w:t>
      </w:r>
      <w:r>
        <w:t xml:space="preserve">reviewed </w:t>
      </w:r>
      <w:proofErr w:type="gramStart"/>
      <w:r>
        <w:t>a number of</w:t>
      </w:r>
      <w:proofErr w:type="gramEnd"/>
      <w:r>
        <w:t xml:space="preserve"> regional economic models which could be used to forecast likely impacts for the types of timber and terrain common in the Southeast.  The economic models we reviewed are </w:t>
      </w:r>
      <w:r w:rsidR="00DF284A">
        <w:t xml:space="preserve">currently being </w:t>
      </w:r>
      <w:r>
        <w:t xml:space="preserve">used to assess economic impacts arising from changes in economic activity levels for one or more </w:t>
      </w:r>
      <w:r w:rsidR="00826B24">
        <w:t>resou</w:t>
      </w:r>
      <w:r w:rsidR="00EA560C">
        <w:t xml:space="preserve">rce-based </w:t>
      </w:r>
      <w:r>
        <w:t xml:space="preserve">economic sectors of </w:t>
      </w:r>
      <w:r w:rsidR="002B2FD2">
        <w:t>Alaska or the Pacific Northwest</w:t>
      </w:r>
      <w:r w:rsidR="00DF284A">
        <w:t>, including the forest sector</w:t>
      </w:r>
      <w:r>
        <w:t xml:space="preserve">.    </w:t>
      </w:r>
    </w:p>
    <w:p w14:paraId="773AD68A" w14:textId="77777777" w:rsidR="0054148B" w:rsidRDefault="0054148B" w:rsidP="0054148B">
      <w:pPr>
        <w:autoSpaceDE w:val="0"/>
        <w:autoSpaceDN w:val="0"/>
        <w:adjustRightInd w:val="0"/>
      </w:pPr>
      <w:r>
        <w:lastRenderedPageBreak/>
        <w:t xml:space="preserve">These include: </w:t>
      </w:r>
    </w:p>
    <w:p w14:paraId="27456A9D" w14:textId="77777777" w:rsidR="0054148B" w:rsidRDefault="0001149D" w:rsidP="0054148B">
      <w:pPr>
        <w:pStyle w:val="ListParagraph"/>
        <w:numPr>
          <w:ilvl w:val="0"/>
          <w:numId w:val="14"/>
        </w:numPr>
        <w:autoSpaceDE w:val="0"/>
        <w:autoSpaceDN w:val="0"/>
        <w:adjustRightInd w:val="0"/>
        <w:spacing w:before="0"/>
        <w:contextualSpacing/>
      </w:pPr>
      <w:r>
        <w:t xml:space="preserve">IMPLAN – an </w:t>
      </w:r>
      <w:proofErr w:type="spellStart"/>
      <w:r>
        <w:t>Input/Output</w:t>
      </w:r>
      <w:proofErr w:type="spellEnd"/>
      <w:r w:rsidR="0054148B">
        <w:t xml:space="preserve"> </w:t>
      </w:r>
      <w:r>
        <w:t xml:space="preserve">(I/O) </w:t>
      </w:r>
      <w:r w:rsidR="0054148B">
        <w:t>model specifically developed by the USFS and the Univ of Minnesota for use in impact analyses associated with changes in the forest sector of a country or a region.</w:t>
      </w:r>
    </w:p>
    <w:p w14:paraId="2D17D3E4" w14:textId="77777777" w:rsidR="0054148B" w:rsidRDefault="0054148B" w:rsidP="0054148B">
      <w:pPr>
        <w:pStyle w:val="ListParagraph"/>
        <w:numPr>
          <w:ilvl w:val="0"/>
          <w:numId w:val="14"/>
        </w:numPr>
        <w:autoSpaceDE w:val="0"/>
        <w:autoSpaceDN w:val="0"/>
        <w:adjustRightInd w:val="0"/>
        <w:spacing w:before="0"/>
        <w:contextualSpacing/>
      </w:pPr>
      <w:r>
        <w:t>RIMS II – the US Dept of Commerce I/O model which is used and maintained by the Bureau of Economic Analysis for regional and national US economic analyses.</w:t>
      </w:r>
    </w:p>
    <w:p w14:paraId="062896EA" w14:textId="77777777" w:rsidR="0054148B" w:rsidRDefault="0054148B" w:rsidP="0054148B">
      <w:pPr>
        <w:pStyle w:val="ListParagraph"/>
        <w:numPr>
          <w:ilvl w:val="0"/>
          <w:numId w:val="14"/>
        </w:numPr>
        <w:autoSpaceDE w:val="0"/>
        <w:autoSpaceDN w:val="0"/>
        <w:adjustRightInd w:val="0"/>
        <w:spacing w:before="0"/>
        <w:contextualSpacing/>
      </w:pPr>
      <w:r>
        <w:t>ISER I/O Model for Alaska developed by the Institute of Social and Economic Research, University of Alaska Anchorage.</w:t>
      </w:r>
    </w:p>
    <w:p w14:paraId="5E32549D" w14:textId="77777777" w:rsidR="0054148B" w:rsidRDefault="0054148B" w:rsidP="0054148B">
      <w:pPr>
        <w:pStyle w:val="ListParagraph"/>
        <w:numPr>
          <w:ilvl w:val="0"/>
          <w:numId w:val="14"/>
        </w:numPr>
        <w:autoSpaceDE w:val="0"/>
        <w:autoSpaceDN w:val="0"/>
        <w:adjustRightInd w:val="0"/>
        <w:spacing w:before="0"/>
        <w:contextualSpacing/>
      </w:pPr>
      <w:r>
        <w:t>Washington State I/O model which is used by Washington economists and analysts to assess policy and economic issues and opportunities.</w:t>
      </w:r>
    </w:p>
    <w:p w14:paraId="4BE5016C" w14:textId="77777777" w:rsidR="0054148B" w:rsidRDefault="0054148B" w:rsidP="0054148B">
      <w:pPr>
        <w:pStyle w:val="ListParagraph"/>
        <w:numPr>
          <w:ilvl w:val="0"/>
          <w:numId w:val="14"/>
        </w:numPr>
        <w:autoSpaceDE w:val="0"/>
        <w:autoSpaceDN w:val="0"/>
        <w:adjustRightInd w:val="0"/>
        <w:spacing w:before="0"/>
        <w:contextualSpacing/>
      </w:pPr>
      <w:r>
        <w:t>Oregon State I/O model which is used by Oregon economists and analysts to assess policy and economic issues and opportunities in Oregon.</w:t>
      </w:r>
    </w:p>
    <w:p w14:paraId="2B7465C6" w14:textId="77777777" w:rsidR="0054148B" w:rsidRDefault="0054148B" w:rsidP="0054148B">
      <w:pPr>
        <w:autoSpaceDE w:val="0"/>
        <w:autoSpaceDN w:val="0"/>
        <w:adjustRightInd w:val="0"/>
      </w:pPr>
    </w:p>
    <w:p w14:paraId="2B713918" w14:textId="77777777" w:rsidR="001B7ACF" w:rsidRDefault="0054148B" w:rsidP="0054148B">
      <w:pPr>
        <w:autoSpaceDE w:val="0"/>
        <w:autoSpaceDN w:val="0"/>
        <w:adjustRightInd w:val="0"/>
      </w:pPr>
      <w:r>
        <w:t>Beca</w:t>
      </w:r>
      <w:r w:rsidR="00EA560C">
        <w:t>use this project was</w:t>
      </w:r>
      <w:r>
        <w:t xml:space="preserve"> limited in funding and time, </w:t>
      </w:r>
      <w:r w:rsidR="0040716A">
        <w:t xml:space="preserve">rather than develop our own version of the SE Alaska regional economy using a model such as IMPLAN </w:t>
      </w:r>
      <w:r>
        <w:t>we elected to utilize results from</w:t>
      </w:r>
      <w:r w:rsidR="001B7ACF">
        <w:t>:</w:t>
      </w:r>
    </w:p>
    <w:p w14:paraId="31A8113B" w14:textId="77777777" w:rsidR="001B7ACF" w:rsidRDefault="0054148B" w:rsidP="001B7ACF">
      <w:pPr>
        <w:pStyle w:val="ListParagraph"/>
        <w:numPr>
          <w:ilvl w:val="0"/>
          <w:numId w:val="16"/>
        </w:numPr>
        <w:autoSpaceDE w:val="0"/>
        <w:autoSpaceDN w:val="0"/>
        <w:adjustRightInd w:val="0"/>
      </w:pPr>
      <w:r>
        <w:t>the US Commerce Dept.</w:t>
      </w:r>
      <w:r w:rsidR="00DF284A">
        <w:t xml:space="preserve"> which are publicly available</w:t>
      </w:r>
      <w:r w:rsidR="001B7ACF">
        <w:t>;</w:t>
      </w:r>
    </w:p>
    <w:p w14:paraId="17A9D12A" w14:textId="77777777" w:rsidR="001B7ACF" w:rsidRDefault="0054148B" w:rsidP="001B7ACF">
      <w:pPr>
        <w:pStyle w:val="ListParagraph"/>
        <w:numPr>
          <w:ilvl w:val="0"/>
          <w:numId w:val="16"/>
        </w:numPr>
        <w:autoSpaceDE w:val="0"/>
        <w:autoSpaceDN w:val="0"/>
        <w:adjustRightInd w:val="0"/>
      </w:pPr>
      <w:r>
        <w:t xml:space="preserve">the State of Alaska </w:t>
      </w:r>
      <w:r w:rsidR="003C0D5E">
        <w:t xml:space="preserve">analyses </w:t>
      </w:r>
      <w:r>
        <w:t>(various agenc</w:t>
      </w:r>
      <w:r w:rsidR="009D37C7">
        <w:t>y reports</w:t>
      </w:r>
      <w:r>
        <w:t xml:space="preserve"> and task force</w:t>
      </w:r>
      <w:r w:rsidR="001B7ACF">
        <w:t xml:space="preserve"> studie</w:t>
      </w:r>
      <w:r>
        <w:t>s)</w:t>
      </w:r>
      <w:r w:rsidR="001B7ACF">
        <w:t>;</w:t>
      </w:r>
    </w:p>
    <w:p w14:paraId="68C9EBBB" w14:textId="77777777" w:rsidR="001B7ACF" w:rsidRDefault="00CB5621" w:rsidP="001B7ACF">
      <w:pPr>
        <w:pStyle w:val="ListParagraph"/>
        <w:numPr>
          <w:ilvl w:val="0"/>
          <w:numId w:val="16"/>
        </w:numPr>
        <w:autoSpaceDE w:val="0"/>
        <w:autoSpaceDN w:val="0"/>
        <w:adjustRightInd w:val="0"/>
      </w:pPr>
      <w:r>
        <w:t xml:space="preserve">publicly available </w:t>
      </w:r>
      <w:r w:rsidR="0054148B">
        <w:t xml:space="preserve">studies commissioned by </w:t>
      </w:r>
      <w:proofErr w:type="spellStart"/>
      <w:r w:rsidR="0054148B">
        <w:t>Sealaska</w:t>
      </w:r>
      <w:proofErr w:type="spellEnd"/>
      <w:r w:rsidR="0054148B">
        <w:t xml:space="preserve"> Corporation (</w:t>
      </w:r>
      <w:r w:rsidR="001B7ACF">
        <w:t xml:space="preserve">2005 – 2009 </w:t>
      </w:r>
      <w:r w:rsidR="0054148B">
        <w:t>McDowell reports)</w:t>
      </w:r>
      <w:r w:rsidR="001B7ACF">
        <w:t>;</w:t>
      </w:r>
    </w:p>
    <w:p w14:paraId="25655CF8" w14:textId="77777777" w:rsidR="001B7ACF" w:rsidRDefault="00CB5621" w:rsidP="001B7ACF">
      <w:pPr>
        <w:pStyle w:val="ListParagraph"/>
        <w:numPr>
          <w:ilvl w:val="0"/>
          <w:numId w:val="16"/>
        </w:numPr>
        <w:autoSpaceDE w:val="0"/>
        <w:autoSpaceDN w:val="0"/>
        <w:adjustRightInd w:val="0"/>
      </w:pPr>
      <w:r>
        <w:t xml:space="preserve">Pacific </w:t>
      </w:r>
      <w:proofErr w:type="spellStart"/>
      <w:r>
        <w:t>NorthWest</w:t>
      </w:r>
      <w:proofErr w:type="spellEnd"/>
      <w:r>
        <w:t xml:space="preserve"> </w:t>
      </w:r>
      <w:r w:rsidR="0040716A">
        <w:t xml:space="preserve">and SE Alaska </w:t>
      </w:r>
      <w:r w:rsidR="0054148B">
        <w:t xml:space="preserve">economic analyses </w:t>
      </w:r>
      <w:r w:rsidR="0040716A">
        <w:t xml:space="preserve">and reports published </w:t>
      </w:r>
      <w:r w:rsidR="0054148B">
        <w:t>by the USFS</w:t>
      </w:r>
      <w:r w:rsidR="001B7ACF">
        <w:t>, including analyses</w:t>
      </w:r>
      <w:r w:rsidR="0040716A">
        <w:t xml:space="preserve"> using IMPLAN and Dept of Commerce data</w:t>
      </w:r>
      <w:r w:rsidR="001B7ACF">
        <w:t>;</w:t>
      </w:r>
      <w:r w:rsidR="0054148B">
        <w:t xml:space="preserve"> and</w:t>
      </w:r>
      <w:r w:rsidR="001B7ACF">
        <w:t>,</w:t>
      </w:r>
      <w:r w:rsidR="0054148B">
        <w:t xml:space="preserve"> </w:t>
      </w:r>
    </w:p>
    <w:p w14:paraId="3CAC6F7C" w14:textId="77777777" w:rsidR="001B7ACF" w:rsidRDefault="0054148B" w:rsidP="001B7ACF">
      <w:pPr>
        <w:pStyle w:val="ListParagraph"/>
        <w:numPr>
          <w:ilvl w:val="0"/>
          <w:numId w:val="16"/>
        </w:numPr>
        <w:autoSpaceDE w:val="0"/>
        <w:autoSpaceDN w:val="0"/>
        <w:adjustRightInd w:val="0"/>
      </w:pPr>
      <w:r>
        <w:t>recent forest sector economic studies from Washington and Oregon</w:t>
      </w:r>
      <w:r w:rsidR="0040716A">
        <w:t xml:space="preserve"> which are based </w:t>
      </w:r>
      <w:proofErr w:type="gramStart"/>
      <w:r w:rsidR="0040716A">
        <w:t>upon  updated</w:t>
      </w:r>
      <w:proofErr w:type="gramEnd"/>
      <w:r w:rsidR="0040716A">
        <w:t xml:space="preserve"> I/O models for those two states, including updates for their respective forest industries</w:t>
      </w:r>
      <w:r>
        <w:t xml:space="preserve">.  </w:t>
      </w:r>
    </w:p>
    <w:p w14:paraId="3E3DB646" w14:textId="77777777" w:rsidR="001B7ACF" w:rsidRDefault="001B7ACF" w:rsidP="001B7ACF">
      <w:pPr>
        <w:autoSpaceDE w:val="0"/>
        <w:autoSpaceDN w:val="0"/>
        <w:adjustRightInd w:val="0"/>
      </w:pPr>
    </w:p>
    <w:p w14:paraId="6086672E" w14:textId="77777777" w:rsidR="0054148B" w:rsidRDefault="0054148B" w:rsidP="001B7ACF">
      <w:pPr>
        <w:autoSpaceDE w:val="0"/>
        <w:autoSpaceDN w:val="0"/>
        <w:adjustRightInd w:val="0"/>
      </w:pPr>
      <w:proofErr w:type="gramStart"/>
      <w:r>
        <w:t>In particular, we</w:t>
      </w:r>
      <w:proofErr w:type="gramEnd"/>
      <w:r>
        <w:t xml:space="preserve"> </w:t>
      </w:r>
      <w:r w:rsidR="00EA560C">
        <w:t>focused o</w:t>
      </w:r>
      <w:r>
        <w:t xml:space="preserve">n economic analyses and data which </w:t>
      </w:r>
      <w:r w:rsidR="0040716A">
        <w:t xml:space="preserve">could help </w:t>
      </w:r>
      <w:r>
        <w:t>describe the current economic structure in Southeast Alaska</w:t>
      </w:r>
      <w:r w:rsidR="0040716A">
        <w:t xml:space="preserve"> and the economic benefits being derived from the SE Alaska industry.  Secondly, we </w:t>
      </w:r>
      <w:r w:rsidR="00EA560C">
        <w:t>utiliz</w:t>
      </w:r>
      <w:r w:rsidR="0040716A">
        <w:t xml:space="preserve">ed </w:t>
      </w:r>
      <w:r>
        <w:t>studies which could be used to assess the potential for the Southeast Alaska forestry sector to contribute to the regional economy if harv</w:t>
      </w:r>
      <w:r w:rsidR="00EE4918">
        <w:t>est levels were raised to 300-45</w:t>
      </w:r>
      <w:r>
        <w:t xml:space="preserve">0 MMBF/year.  </w:t>
      </w:r>
    </w:p>
    <w:p w14:paraId="1F31420E" w14:textId="77777777" w:rsidR="00A8209C" w:rsidRDefault="00A8209C" w:rsidP="0040716A">
      <w:pPr>
        <w:pStyle w:val="Heading1"/>
      </w:pPr>
      <w:bookmarkStart w:id="4" w:name="_Toc343704249"/>
    </w:p>
    <w:p w14:paraId="3FBFCD9B" w14:textId="77777777" w:rsidR="00B87D62" w:rsidRDefault="00B87D62">
      <w:pPr>
        <w:spacing w:after="0"/>
        <w:rPr>
          <w:rFonts w:ascii="Cambria" w:hAnsi="Cambria"/>
          <w:b/>
          <w:bCs/>
          <w:color w:val="365F91"/>
          <w:sz w:val="28"/>
          <w:szCs w:val="28"/>
        </w:rPr>
      </w:pPr>
      <w:r>
        <w:br w:type="page"/>
      </w:r>
    </w:p>
    <w:p w14:paraId="3C3F87D4" w14:textId="77777777" w:rsidR="008A3AE2" w:rsidRPr="00221119" w:rsidRDefault="00936116" w:rsidP="0040716A">
      <w:pPr>
        <w:pStyle w:val="Heading1"/>
      </w:pPr>
      <w:bookmarkStart w:id="5" w:name="_Toc374525354"/>
      <w:proofErr w:type="gramStart"/>
      <w:r>
        <w:lastRenderedPageBreak/>
        <w:t>3</w:t>
      </w:r>
      <w:r w:rsidR="004340FE">
        <w:t xml:space="preserve">  </w:t>
      </w:r>
      <w:r w:rsidR="00DF41C0">
        <w:t>Major</w:t>
      </w:r>
      <w:proofErr w:type="gramEnd"/>
      <w:r w:rsidR="00DF41C0">
        <w:t xml:space="preserve"> Reports and Data Sources</w:t>
      </w:r>
      <w:bookmarkEnd w:id="4"/>
      <w:bookmarkEnd w:id="5"/>
    </w:p>
    <w:p w14:paraId="6C4AA5A8" w14:textId="77777777" w:rsidR="00DF41C0" w:rsidRPr="00DF41C0" w:rsidRDefault="00DF41C0" w:rsidP="00DF41C0">
      <w:pPr>
        <w:autoSpaceDE w:val="0"/>
        <w:autoSpaceDN w:val="0"/>
        <w:adjustRightInd w:val="0"/>
      </w:pPr>
      <w:r w:rsidRPr="00DF41C0">
        <w:t xml:space="preserve">To gather baseline industry data for </w:t>
      </w:r>
      <w:r w:rsidR="003F5533">
        <w:t xml:space="preserve">Southeast Alaska and </w:t>
      </w:r>
      <w:r w:rsidRPr="00DF41C0">
        <w:t xml:space="preserve">the Tongass National Forest, we used reports from a variety of jurisdictions including the </w:t>
      </w:r>
      <w:r w:rsidR="001B02B6">
        <w:t>S</w:t>
      </w:r>
      <w:r w:rsidRPr="00DF41C0">
        <w:t xml:space="preserve">tate </w:t>
      </w:r>
      <w:r w:rsidR="00CB2C89">
        <w:t xml:space="preserve">of Alaska, </w:t>
      </w:r>
      <w:r w:rsidRPr="00DF41C0">
        <w:t>federal government</w:t>
      </w:r>
      <w:r w:rsidR="001B02B6">
        <w:t xml:space="preserve"> department</w:t>
      </w:r>
      <w:r w:rsidRPr="00DF41C0">
        <w:t xml:space="preserve">s, universities, non-governmental organizations and </w:t>
      </w:r>
      <w:proofErr w:type="gramStart"/>
      <w:r w:rsidRPr="00DF41C0">
        <w:t>third party</w:t>
      </w:r>
      <w:proofErr w:type="gramEnd"/>
      <w:r w:rsidRPr="00DF41C0">
        <w:t xml:space="preserve"> consulting firms.  Data was also</w:t>
      </w:r>
      <w:r w:rsidR="00CB2C89">
        <w:t xml:space="preserve"> obtained in personal communications</w:t>
      </w:r>
      <w:r w:rsidRPr="00DF41C0">
        <w:t xml:space="preserve"> with industry analysts including regional economists for t</w:t>
      </w:r>
      <w:r w:rsidR="001B02B6">
        <w:t>he state and federal governments</w:t>
      </w:r>
      <w:r w:rsidRPr="00DF41C0">
        <w:t>.</w:t>
      </w:r>
    </w:p>
    <w:p w14:paraId="06C20F7A" w14:textId="77777777" w:rsidR="00DF41C0" w:rsidRPr="00DF41C0" w:rsidRDefault="00DF41C0" w:rsidP="00DF41C0">
      <w:pPr>
        <w:autoSpaceDE w:val="0"/>
        <w:autoSpaceDN w:val="0"/>
        <w:adjustRightInd w:val="0"/>
      </w:pPr>
      <w:r w:rsidRPr="00DF41C0">
        <w:t>The US Forest Service publishes an annual State of the Tongass report</w:t>
      </w:r>
      <w:r w:rsidR="00AA6527">
        <w:rPr>
          <w:rStyle w:val="FootnoteReference"/>
        </w:rPr>
        <w:footnoteReference w:id="13"/>
      </w:r>
      <w:r w:rsidRPr="00DF41C0">
        <w:t>.  This was used to obtain data for commercial logging and for federal logging totals and employee information.  This data was verified with summary tables titled ANILCA 706a Appendix Tables,</w:t>
      </w:r>
      <w:r w:rsidR="00CB2C89">
        <w:t xml:space="preserve"> provided by </w:t>
      </w:r>
      <w:r w:rsidRPr="00DF41C0">
        <w:t>the US Fores</w:t>
      </w:r>
      <w:r w:rsidR="00B34F0E">
        <w:t>t Service and by the 2012</w:t>
      </w:r>
      <w:r w:rsidR="00937BDE">
        <w:t xml:space="preserve"> ANILCA</w:t>
      </w:r>
      <w:r w:rsidRPr="00DF41C0">
        <w:t xml:space="preserve"> Timber Supply and Demand Report</w:t>
      </w:r>
      <w:r w:rsidR="00B34F0E">
        <w:rPr>
          <w:rStyle w:val="FootnoteReference"/>
        </w:rPr>
        <w:footnoteReference w:id="14"/>
      </w:r>
      <w:r w:rsidRPr="00DF41C0">
        <w:t>.</w:t>
      </w:r>
      <w:r w:rsidR="00B34F0E">
        <w:t xml:space="preserve"> </w:t>
      </w:r>
    </w:p>
    <w:p w14:paraId="5DD86F18" w14:textId="77777777" w:rsidR="00DF41C0" w:rsidRPr="00DF41C0" w:rsidRDefault="00EA560C" w:rsidP="00DF41C0">
      <w:pPr>
        <w:autoSpaceDE w:val="0"/>
        <w:autoSpaceDN w:val="0"/>
        <w:adjustRightInd w:val="0"/>
      </w:pPr>
      <w:r>
        <w:t>The Alaska Department of Labo</w:t>
      </w:r>
      <w:r w:rsidR="00DF41C0" w:rsidRPr="00DF41C0">
        <w:t>r provided summary tables</w:t>
      </w:r>
      <w:r w:rsidR="001E612F">
        <w:rPr>
          <w:rStyle w:val="FootnoteReference"/>
        </w:rPr>
        <w:footnoteReference w:id="15"/>
      </w:r>
      <w:r w:rsidR="00DF41C0" w:rsidRPr="00DF41C0">
        <w:t xml:space="preserve"> containing a great deal of information including job numbers for commercial logging and job and industry numbers for forestry support activities, construction machinery maintenance and manufacturing, and wood pro</w:t>
      </w:r>
      <w:r>
        <w:t>ducts manufacturing.  The Alaska Department of Labo</w:t>
      </w:r>
      <w:r w:rsidR="00DF41C0" w:rsidRPr="00DF41C0">
        <w:t xml:space="preserve">r </w:t>
      </w:r>
      <w:r>
        <w:t xml:space="preserve">also provided </w:t>
      </w:r>
      <w:r w:rsidR="00DF41C0" w:rsidRPr="00DF41C0">
        <w:t>sta</w:t>
      </w:r>
      <w:r w:rsidR="001B02B6">
        <w:t>tistics</w:t>
      </w:r>
      <w:r w:rsidR="00C55832">
        <w:rPr>
          <w:rStyle w:val="FootnoteReference"/>
        </w:rPr>
        <w:footnoteReference w:id="16"/>
      </w:r>
      <w:r w:rsidR="001B02B6">
        <w:t xml:space="preserve"> including average salaries</w:t>
      </w:r>
      <w:r w:rsidR="00DF41C0" w:rsidRPr="00DF41C0">
        <w:t xml:space="preserve"> for a variety of jobs, which was used to estimate total compensation for sawmill production, Alaska state employees, transport by truck and helicopter, commercial fishing, nature-based tourism and the cruise industry.  </w:t>
      </w:r>
      <w:r>
        <w:t xml:space="preserve">The </w:t>
      </w:r>
      <w:r w:rsidR="00DF41C0" w:rsidRPr="00DF41C0">
        <w:t xml:space="preserve">Alaska Department </w:t>
      </w:r>
      <w:r w:rsidR="00CB5621">
        <w:t xml:space="preserve">of </w:t>
      </w:r>
      <w:r w:rsidR="00CE7C79">
        <w:t>Commerce and Community Development</w:t>
      </w:r>
      <w:r w:rsidR="00DF41C0" w:rsidRPr="00DF41C0">
        <w:t xml:space="preserve"> supplied Alaska state employee data, particularly the number of state forestry employees.</w:t>
      </w:r>
      <w:r w:rsidR="00172A69">
        <w:rPr>
          <w:rStyle w:val="FootnoteReference"/>
        </w:rPr>
        <w:footnoteReference w:id="17"/>
      </w:r>
    </w:p>
    <w:p w14:paraId="532AD943" w14:textId="77777777" w:rsidR="00DF41C0" w:rsidRPr="00DF41C0" w:rsidRDefault="00EA560C" w:rsidP="00DF41C0">
      <w:pPr>
        <w:autoSpaceDE w:val="0"/>
        <w:autoSpaceDN w:val="0"/>
        <w:adjustRightInd w:val="0"/>
      </w:pPr>
      <w:r>
        <w:t>The Alaska Department of Labo</w:t>
      </w:r>
      <w:r w:rsidR="00DF41C0" w:rsidRPr="00DF41C0">
        <w:t>r issues a monthly report, Alaska Economic Trends, which focuses on a different industry each month.  The commercial fishing data was supplied by the November 2012 edition</w:t>
      </w:r>
      <w:r w:rsidR="000C7779">
        <w:rPr>
          <w:rStyle w:val="FootnoteReference"/>
        </w:rPr>
        <w:footnoteReference w:id="18"/>
      </w:r>
      <w:r w:rsidR="00DF41C0" w:rsidRPr="00DF41C0">
        <w:t>.  Total production for the fishing industry was obtained by a 2011 Marine Conservation Alliance Report, The Seafood Industry in Alaska’s Economy.</w:t>
      </w:r>
      <w:r w:rsidR="003566D5">
        <w:rPr>
          <w:rStyle w:val="FootnoteReference"/>
        </w:rPr>
        <w:footnoteReference w:id="19"/>
      </w:r>
    </w:p>
    <w:p w14:paraId="2DDDCE9C" w14:textId="77777777" w:rsidR="00DF41C0" w:rsidRPr="00DF41C0" w:rsidRDefault="00DF41C0" w:rsidP="00DF41C0">
      <w:pPr>
        <w:autoSpaceDE w:val="0"/>
        <w:autoSpaceDN w:val="0"/>
        <w:adjustRightInd w:val="0"/>
      </w:pPr>
      <w:r w:rsidRPr="00DF41C0">
        <w:t>Sawmill production data was supplied by a 2010 US Forest Service report, Estimating Sawmill Processing for Tongass Timber</w:t>
      </w:r>
      <w:r w:rsidR="00EA560C">
        <w:t>.</w:t>
      </w:r>
      <w:r w:rsidR="00112230">
        <w:rPr>
          <w:rStyle w:val="FootnoteReference"/>
        </w:rPr>
        <w:footnoteReference w:id="20"/>
      </w:r>
      <w:r w:rsidRPr="00DF41C0">
        <w:t xml:space="preserve">  </w:t>
      </w:r>
    </w:p>
    <w:p w14:paraId="314C0666" w14:textId="77777777" w:rsidR="00DF41C0" w:rsidRPr="00DF41C0" w:rsidRDefault="00DF41C0" w:rsidP="00DF41C0">
      <w:pPr>
        <w:autoSpaceDE w:val="0"/>
        <w:autoSpaceDN w:val="0"/>
        <w:adjustRightInd w:val="0"/>
      </w:pPr>
      <w:r w:rsidRPr="00DF41C0">
        <w:t>Estimated job numbers for timber transport were</w:t>
      </w:r>
      <w:r w:rsidR="00EA560C">
        <w:t xml:space="preserve"> supplied by t</w:t>
      </w:r>
      <w:r w:rsidRPr="00DF41C0">
        <w:t>he Wood Utilizatio</w:t>
      </w:r>
      <w:r w:rsidR="00A10CAA">
        <w:t>n Research and Development Cent</w:t>
      </w:r>
      <w:r w:rsidRPr="00DF41C0">
        <w:t>e</w:t>
      </w:r>
      <w:r w:rsidR="00A10CAA">
        <w:t>r</w:t>
      </w:r>
      <w:r w:rsidRPr="00DF41C0">
        <w:t>.</w:t>
      </w:r>
      <w:r w:rsidR="00A10CAA">
        <w:rPr>
          <w:rStyle w:val="FootnoteReference"/>
        </w:rPr>
        <w:footnoteReference w:id="21"/>
      </w:r>
    </w:p>
    <w:p w14:paraId="4C9E34B8" w14:textId="77777777" w:rsidR="00DF41C0" w:rsidRPr="00DF41C0" w:rsidRDefault="00DF41C0" w:rsidP="00DF41C0">
      <w:pPr>
        <w:autoSpaceDE w:val="0"/>
        <w:autoSpaceDN w:val="0"/>
        <w:adjustRightInd w:val="0"/>
      </w:pPr>
      <w:r w:rsidRPr="00DF41C0">
        <w:lastRenderedPageBreak/>
        <w:t xml:space="preserve"> </w:t>
      </w:r>
      <w:proofErr w:type="spellStart"/>
      <w:r w:rsidRPr="00DF41C0">
        <w:t>Sealaska</w:t>
      </w:r>
      <w:proofErr w:type="spellEnd"/>
      <w:r w:rsidRPr="00DF41C0">
        <w:t xml:space="preserve"> supplied data for both </w:t>
      </w:r>
      <w:proofErr w:type="spellStart"/>
      <w:r w:rsidRPr="00DF41C0">
        <w:t>Sealaska</w:t>
      </w:r>
      <w:proofErr w:type="spellEnd"/>
      <w:r w:rsidRPr="00DF41C0">
        <w:t xml:space="preserve"> timber production and fores</w:t>
      </w:r>
      <w:r w:rsidR="00EA560C">
        <w:t>t industry consulting.</w:t>
      </w:r>
      <w:r w:rsidR="00A10B44">
        <w:rPr>
          <w:rStyle w:val="FootnoteReference"/>
        </w:rPr>
        <w:footnoteReference w:id="22"/>
      </w:r>
      <w:r w:rsidR="00EA560C">
        <w:t xml:space="preserve">  T</w:t>
      </w:r>
      <w:r w:rsidRPr="00DF41C0">
        <w:t xml:space="preserve">he total employment numbers were verified by </w:t>
      </w:r>
      <w:r w:rsidR="00EA560C">
        <w:t>cross-checks with data provided by the Alaska Department of Labor.</w:t>
      </w:r>
    </w:p>
    <w:p w14:paraId="6C59637D" w14:textId="77777777" w:rsidR="00DF41C0" w:rsidRPr="00DF41C0" w:rsidRDefault="00DF41C0" w:rsidP="00DF41C0">
      <w:pPr>
        <w:autoSpaceDE w:val="0"/>
        <w:autoSpaceDN w:val="0"/>
        <w:adjustRightInd w:val="0"/>
      </w:pPr>
      <w:r w:rsidRPr="00DF41C0">
        <w:t xml:space="preserve">Nature-based and Cruise tourism data were supplied by a 2009 University of Alaska Anchorage Institute of Socio-Economic Research Report, </w:t>
      </w:r>
      <w:r w:rsidR="00CB5621">
        <w:t>“</w:t>
      </w:r>
      <w:r w:rsidRPr="00DF41C0">
        <w:t>Nature-Based Tourism in Southeast Alaska</w:t>
      </w:r>
      <w:r w:rsidR="00CB5621">
        <w:t>”</w:t>
      </w:r>
      <w:r w:rsidR="00A10B44">
        <w:rPr>
          <w:rStyle w:val="FootnoteReference"/>
        </w:rPr>
        <w:footnoteReference w:id="23"/>
      </w:r>
      <w:r w:rsidRPr="00DF41C0">
        <w:t>, with additional cruise industry data and verification provided by the Alaska Resource Development Council website.</w:t>
      </w:r>
    </w:p>
    <w:p w14:paraId="3C4A9AC9" w14:textId="77777777" w:rsidR="00DF41C0" w:rsidRPr="00DF41C0" w:rsidRDefault="00DF41C0" w:rsidP="00DF41C0">
      <w:pPr>
        <w:autoSpaceDE w:val="0"/>
        <w:autoSpaceDN w:val="0"/>
        <w:adjustRightInd w:val="0"/>
      </w:pPr>
      <w:r w:rsidRPr="00DF41C0">
        <w:t>Assumptions made by scaling relevant reports</w:t>
      </w:r>
      <w:r w:rsidR="00EA560C">
        <w:t xml:space="preserve"> to match the pro</w:t>
      </w:r>
      <w:r w:rsidR="00001340">
        <w:t>duction levels of the Southeast forest</w:t>
      </w:r>
      <w:r w:rsidR="00EA560C">
        <w:t xml:space="preserve"> industry</w:t>
      </w:r>
      <w:r w:rsidRPr="00DF41C0">
        <w:t xml:space="preserve"> produced the following numbers: industry output for commercial logging, support activities for forestry, and construction machinery maintenance and manufacturing; as well as job numbers for the cruise industry and nature-based tourism and employee compensation numbers for nature-based tourism.</w:t>
      </w:r>
    </w:p>
    <w:p w14:paraId="1520EBE9" w14:textId="77777777" w:rsidR="00DF41C0" w:rsidRDefault="00DF41C0" w:rsidP="00DF41C0">
      <w:pPr>
        <w:autoSpaceDE w:val="0"/>
        <w:autoSpaceDN w:val="0"/>
        <w:adjustRightInd w:val="0"/>
      </w:pPr>
      <w:r w:rsidRPr="00DF41C0">
        <w:t xml:space="preserve">Biofuel estimates were made by scaling relevant data from other </w:t>
      </w:r>
      <w:r w:rsidR="00CB2C89">
        <w:t>areas to the size of the southeast Alaskan forest</w:t>
      </w:r>
      <w:r w:rsidRPr="00DF41C0">
        <w:t xml:space="preserve"> industry and combining these with Southeast Alaska costs.</w:t>
      </w:r>
    </w:p>
    <w:p w14:paraId="2B0709C9" w14:textId="77777777" w:rsidR="00DF41C0" w:rsidRDefault="00303299" w:rsidP="00303299">
      <w:pPr>
        <w:autoSpaceDE w:val="0"/>
        <w:autoSpaceDN w:val="0"/>
        <w:adjustRightInd w:val="0"/>
      </w:pPr>
      <w:r>
        <w:t>There are many other reports and articles available on Southeast Alaska</w:t>
      </w:r>
      <w:r w:rsidR="00CB2C89">
        <w:t xml:space="preserve">.  The above list </w:t>
      </w:r>
      <w:r w:rsidR="003F5533">
        <w:t>included</w:t>
      </w:r>
      <w:r>
        <w:t xml:space="preserve"> the main reports and data sources used in this analysis.</w:t>
      </w:r>
    </w:p>
    <w:p w14:paraId="480F2A14" w14:textId="77777777" w:rsidR="00303299" w:rsidRDefault="00303299" w:rsidP="00303299">
      <w:pPr>
        <w:autoSpaceDE w:val="0"/>
        <w:autoSpaceDN w:val="0"/>
        <w:adjustRightInd w:val="0"/>
      </w:pPr>
    </w:p>
    <w:p w14:paraId="08CE14BD" w14:textId="77777777" w:rsidR="00001340" w:rsidRDefault="00001340">
      <w:pPr>
        <w:spacing w:after="0"/>
        <w:rPr>
          <w:rFonts w:ascii="Cambria" w:hAnsi="Cambria"/>
          <w:b/>
          <w:bCs/>
          <w:color w:val="365F91"/>
          <w:sz w:val="28"/>
          <w:szCs w:val="28"/>
        </w:rPr>
      </w:pPr>
    </w:p>
    <w:p w14:paraId="64FE5779" w14:textId="77777777" w:rsidR="00DF41C0" w:rsidRPr="00DF41C0" w:rsidRDefault="00936116" w:rsidP="00DF41C0">
      <w:pPr>
        <w:pStyle w:val="Heading1"/>
      </w:pPr>
      <w:bookmarkStart w:id="6" w:name="_Toc374525355"/>
      <w:proofErr w:type="gramStart"/>
      <w:r>
        <w:t>4</w:t>
      </w:r>
      <w:r w:rsidR="004340FE">
        <w:t xml:space="preserve">  </w:t>
      </w:r>
      <w:r w:rsidR="00DF41C0">
        <w:t>Development</w:t>
      </w:r>
      <w:proofErr w:type="gramEnd"/>
      <w:r w:rsidR="00DF41C0">
        <w:t xml:space="preserve"> of Current </w:t>
      </w:r>
      <w:r w:rsidR="009D37C7">
        <w:t xml:space="preserve">Southeast </w:t>
      </w:r>
      <w:r w:rsidR="00DF41C0">
        <w:t>Forest Industry Economic Framework</w:t>
      </w:r>
      <w:bookmarkEnd w:id="6"/>
    </w:p>
    <w:p w14:paraId="0C6E9B5F" w14:textId="77777777" w:rsidR="00AC6285" w:rsidRDefault="00DF41C0" w:rsidP="00DF41C0">
      <w:pPr>
        <w:autoSpaceDE w:val="0"/>
        <w:autoSpaceDN w:val="0"/>
        <w:adjustRightInd w:val="0"/>
      </w:pPr>
      <w:r>
        <w:t>Our initial task was to develop</w:t>
      </w:r>
      <w:r w:rsidR="00C90E7A">
        <w:t xml:space="preserve"> an estimate of the volume of timber</w:t>
      </w:r>
      <w:r w:rsidR="00373017">
        <w:t xml:space="preserve"> which could be harvested from the Tongass on a sustainable, triple-bottom-line basis and then match that volume </w:t>
      </w:r>
      <w:r w:rsidR="00C90E7A">
        <w:t xml:space="preserve">to </w:t>
      </w:r>
      <w:r w:rsidR="00373017">
        <w:t>potential wood processing facilities which could be configure</w:t>
      </w:r>
      <w:r w:rsidR="00B57092">
        <w:t>d</w:t>
      </w:r>
      <w:r w:rsidR="00373017">
        <w:t xml:space="preserve"> into</w:t>
      </w:r>
      <w:r w:rsidR="00A839DF">
        <w:t xml:space="preserve"> an </w:t>
      </w:r>
      <w:r w:rsidR="00C90E7A">
        <w:t xml:space="preserve">integrated </w:t>
      </w:r>
      <w:r w:rsidR="00A839DF">
        <w:t xml:space="preserve">wood-products </w:t>
      </w:r>
      <w:r w:rsidR="00C90E7A">
        <w:t>manufacturing industry with a reasonable economy of scale in Southeast Alaska. This</w:t>
      </w:r>
      <w:r w:rsidR="00373017">
        <w:t xml:space="preserve"> project</w:t>
      </w:r>
      <w:r w:rsidR="00A839DF">
        <w:t>e</w:t>
      </w:r>
      <w:r w:rsidR="00373017">
        <w:t>d sustainable harvest volume</w:t>
      </w:r>
      <w:r w:rsidR="00C90E7A">
        <w:t xml:space="preserve"> serve</w:t>
      </w:r>
      <w:r w:rsidR="00AC6285">
        <w:t>d</w:t>
      </w:r>
      <w:r w:rsidR="0001149D">
        <w:t xml:space="preserve"> as the </w:t>
      </w:r>
      <w:r w:rsidR="003F5533">
        <w:t xml:space="preserve">initial </w:t>
      </w:r>
      <w:r w:rsidR="0001149D">
        <w:t>target</w:t>
      </w:r>
      <w:r w:rsidR="00373017">
        <w:t xml:space="preserve"> level</w:t>
      </w:r>
      <w:r w:rsidR="00C90E7A">
        <w:t xml:space="preserve"> of economic timber sales that </w:t>
      </w:r>
      <w:r w:rsidR="00A839DF">
        <w:t>should be achievable with the</w:t>
      </w:r>
      <w:r w:rsidR="00AC6285">
        <w:t xml:space="preserve"> </w:t>
      </w:r>
      <w:r w:rsidR="003F5533">
        <w:t>forest management s</w:t>
      </w:r>
      <w:r w:rsidR="00D04DDB">
        <w:t>trategy</w:t>
      </w:r>
      <w:r w:rsidR="00AC6285">
        <w:t xml:space="preserve"> developed for each alternative</w:t>
      </w:r>
      <w:r w:rsidR="0001149D">
        <w:t xml:space="preserve">, such as </w:t>
      </w:r>
      <w:r w:rsidR="003F5533">
        <w:t xml:space="preserve">for </w:t>
      </w:r>
      <w:r w:rsidR="0001149D">
        <w:t>Alternative 3</w:t>
      </w:r>
      <w:r w:rsidR="00AC6285">
        <w:t>.</w:t>
      </w:r>
      <w:r w:rsidR="000A43C1">
        <w:t xml:space="preserve"> </w:t>
      </w:r>
    </w:p>
    <w:p w14:paraId="0A4B39E5" w14:textId="77777777" w:rsidR="00A839DF" w:rsidRDefault="00C86AD4" w:rsidP="00DF41C0">
      <w:pPr>
        <w:autoSpaceDE w:val="0"/>
        <w:autoSpaceDN w:val="0"/>
        <w:adjustRightInd w:val="0"/>
      </w:pPr>
      <w:r>
        <w:t>In order to</w:t>
      </w:r>
      <w:r w:rsidR="003F5533">
        <w:t xml:space="preserve"> assess a</w:t>
      </w:r>
      <w:r w:rsidR="00A839DF">
        <w:t xml:space="preserve"> solution on a triple-bottom-line basis, </w:t>
      </w:r>
      <w:r w:rsidR="009D37C7">
        <w:t xml:space="preserve">it is necessary to </w:t>
      </w:r>
      <w:r w:rsidR="00A839DF">
        <w:t xml:space="preserve">link </w:t>
      </w:r>
      <w:r w:rsidR="009D37C7">
        <w:t>harvest volumes</w:t>
      </w:r>
      <w:r w:rsidR="00A839DF">
        <w:t xml:space="preserve"> and all associated wood processing</w:t>
      </w:r>
      <w:r w:rsidR="009D37C7">
        <w:t xml:space="preserve"> </w:t>
      </w:r>
      <w:r w:rsidR="00A839DF">
        <w:t xml:space="preserve">activities </w:t>
      </w:r>
      <w:r w:rsidR="009D37C7">
        <w:t xml:space="preserve">to regional </w:t>
      </w:r>
      <w:r w:rsidR="00871E19">
        <w:t>economic benefits</w:t>
      </w:r>
      <w:r w:rsidR="00A839DF">
        <w:t xml:space="preserve"> as well as to impacts on the environment and compatibility with social/cultural objectives</w:t>
      </w:r>
      <w:r w:rsidR="00871E19">
        <w:t xml:space="preserve">.  </w:t>
      </w:r>
      <w:r w:rsidR="00A839DF">
        <w:t>By u</w:t>
      </w:r>
      <w:r w:rsidR="00871E19">
        <w:t>sing</w:t>
      </w:r>
      <w:r w:rsidR="009D37C7">
        <w:t xml:space="preserve"> an economic </w:t>
      </w:r>
      <w:r w:rsidR="00A839DF">
        <w:t>analysis framework which can predict</w:t>
      </w:r>
      <w:r w:rsidR="009D37C7">
        <w:t xml:space="preserve"> direct, indirect and induced jobs and related expenditures and revenues </w:t>
      </w:r>
      <w:r w:rsidR="00A839DF">
        <w:t>across all relevant economic sectors of the regional economy</w:t>
      </w:r>
      <w:r w:rsidR="00AC6285">
        <w:t xml:space="preserve"> and linking that to the spatial and temporal results of the </w:t>
      </w:r>
      <w:r w:rsidR="003F5533">
        <w:t>forest m</w:t>
      </w:r>
      <w:r w:rsidR="00D04DDB">
        <w:t>anagement</w:t>
      </w:r>
      <w:r w:rsidR="003F5533">
        <w:t xml:space="preserve"> s</w:t>
      </w:r>
      <w:r w:rsidR="00D04DDB">
        <w:t>trategy</w:t>
      </w:r>
      <w:r w:rsidR="003F5533">
        <w:t xml:space="preserve"> for an alternative </w:t>
      </w:r>
      <w:proofErr w:type="spellStart"/>
      <w:r w:rsidR="003F5533">
        <w:t>scenerio</w:t>
      </w:r>
      <w:proofErr w:type="spellEnd"/>
      <w:r w:rsidR="00A839DF">
        <w:t>, we can</w:t>
      </w:r>
      <w:r w:rsidR="000A43C1">
        <w:t xml:space="preserve"> test the viability of various </w:t>
      </w:r>
      <w:r w:rsidR="003F5533">
        <w:t>management s</w:t>
      </w:r>
      <w:r w:rsidR="00D04DDB">
        <w:t>trategy</w:t>
      </w:r>
      <w:r w:rsidR="000A43C1">
        <w:t xml:space="preserve"> proposals</w:t>
      </w:r>
      <w:r w:rsidR="009D37C7">
        <w:t xml:space="preserve"> from the point of vie</w:t>
      </w:r>
      <w:r w:rsidR="00871E19">
        <w:t>w of a Triple-Bottom Line</w:t>
      </w:r>
      <w:r w:rsidR="00D761BE">
        <w:t xml:space="preserve"> (TBL) solution</w:t>
      </w:r>
      <w:r w:rsidR="00A839DF">
        <w:t xml:space="preserve">.  </w:t>
      </w:r>
    </w:p>
    <w:p w14:paraId="02F8CA61" w14:textId="77777777" w:rsidR="00DF41C0" w:rsidRDefault="00A839DF" w:rsidP="00DF41C0">
      <w:pPr>
        <w:autoSpaceDE w:val="0"/>
        <w:autoSpaceDN w:val="0"/>
        <w:adjustRightInd w:val="0"/>
      </w:pPr>
      <w:r>
        <w:t>In our analysis process, we</w:t>
      </w:r>
      <w:r w:rsidR="00171B16">
        <w:t xml:space="preserve"> first determine</w:t>
      </w:r>
      <w:r w:rsidR="00AC6285">
        <w:t>d</w:t>
      </w:r>
      <w:r w:rsidR="00171B16">
        <w:t xml:space="preserve"> the long-term sustainable harvest level for a </w:t>
      </w:r>
      <w:proofErr w:type="gramStart"/>
      <w:r w:rsidR="00171B16">
        <w:t>particular proposed</w:t>
      </w:r>
      <w:proofErr w:type="gramEnd"/>
      <w:r w:rsidR="00171B16">
        <w:t xml:space="preserve"> </w:t>
      </w:r>
      <w:r w:rsidR="003F5533">
        <w:t>m</w:t>
      </w:r>
      <w:r w:rsidR="00D04DDB">
        <w:t>a</w:t>
      </w:r>
      <w:r w:rsidR="003F5533">
        <w:t>nagement s</w:t>
      </w:r>
      <w:r w:rsidR="00D04DDB">
        <w:t>trategy</w:t>
      </w:r>
      <w:r w:rsidR="00171B16">
        <w:t xml:space="preserve">.  Once we are satisfied that the sustainable harvest level and associated forest management strategy has met all the environmental requirements, then that harvest volume is run through the economic impact analysis to derive estimates of numbers of jobs and revenue flows </w:t>
      </w:r>
      <w:r w:rsidR="00171B16">
        <w:lastRenderedPageBreak/>
        <w:t xml:space="preserve">across all the relevant economic sectors of the Southeast Alaska region.  The details of the work done in determining sustainable harvest levels for the various alternative strategies analyzed is contained in a separate technical report entitled, “Alternative Forest Management Strategies for the Tongass National </w:t>
      </w:r>
      <w:proofErr w:type="gramStart"/>
      <w:r w:rsidR="00171B16">
        <w:t xml:space="preserve">Forest, </w:t>
      </w:r>
      <w:r w:rsidR="006C0502">
        <w:t xml:space="preserve"> Draft</w:t>
      </w:r>
      <w:proofErr w:type="gramEnd"/>
      <w:r w:rsidR="006C0502">
        <w:t xml:space="preserve"> </w:t>
      </w:r>
      <w:r w:rsidR="00171B16">
        <w:t>Modeling Results”</w:t>
      </w:r>
      <w:r w:rsidR="006C0502">
        <w:rPr>
          <w:rStyle w:val="FootnoteReference"/>
        </w:rPr>
        <w:footnoteReference w:id="24"/>
      </w:r>
      <w:r w:rsidR="00171B16">
        <w:t>.  While that report is still in draft, it is felt that the harvest levels derived for the various alternatives</w:t>
      </w:r>
      <w:r w:rsidR="00C60D3A">
        <w:t xml:space="preserve"> </w:t>
      </w:r>
      <w:r w:rsidR="00171B16">
        <w:t xml:space="preserve">are sufficiently validated </w:t>
      </w:r>
      <w:r w:rsidR="00C60D3A">
        <w:t>that they can be used in the economic analysis portion of the project</w:t>
      </w:r>
      <w:r w:rsidR="00171B16">
        <w:t>.</w:t>
      </w:r>
    </w:p>
    <w:p w14:paraId="1D78A9F5" w14:textId="77777777" w:rsidR="009508B9" w:rsidRDefault="00DF41C0" w:rsidP="00DF41C0">
      <w:pPr>
        <w:autoSpaceDE w:val="0"/>
        <w:autoSpaceDN w:val="0"/>
        <w:adjustRightInd w:val="0"/>
      </w:pPr>
      <w:r>
        <w:t xml:space="preserve">Table 1 depicts </w:t>
      </w:r>
      <w:r w:rsidR="006D329D">
        <w:t xml:space="preserve">numbers of jobs and related </w:t>
      </w:r>
      <w:r>
        <w:t xml:space="preserve">expenditures by the </w:t>
      </w:r>
      <w:r w:rsidR="00AC6285">
        <w:t xml:space="preserve">current </w:t>
      </w:r>
      <w:r>
        <w:t>regional forest secto</w:t>
      </w:r>
      <w:r w:rsidR="001B02B6">
        <w:t xml:space="preserve">r, based on data from the </w:t>
      </w:r>
      <w:r>
        <w:t>sources</w:t>
      </w:r>
      <w:r w:rsidR="001B02B6">
        <w:t xml:space="preserve"> cited above in Section 2</w:t>
      </w:r>
      <w:r>
        <w:t xml:space="preserve">.  </w:t>
      </w:r>
      <w:r w:rsidR="00F649FF">
        <w:t>The</w:t>
      </w:r>
      <w:r w:rsidR="00C86AD4">
        <w:t xml:space="preserve"> table describes our </w:t>
      </w:r>
      <w:r w:rsidR="009508B9">
        <w:t xml:space="preserve">best estimate of the </w:t>
      </w:r>
      <w:r w:rsidR="00C86AD4">
        <w:t xml:space="preserve">current </w:t>
      </w:r>
      <w:r w:rsidR="009508B9">
        <w:t xml:space="preserve">expenditures </w:t>
      </w:r>
      <w:r w:rsidR="00C86AD4">
        <w:t xml:space="preserve">and economic activity levels generated </w:t>
      </w:r>
      <w:r w:rsidR="009508B9">
        <w:t>by the SE Alaska forest sector.  The</w:t>
      </w:r>
      <w:r w:rsidR="00070249">
        <w:t xml:space="preserve"> light</w:t>
      </w:r>
      <w:r w:rsidR="009508B9">
        <w:t xml:space="preserve"> green rows represent the final expenditures for sector categories.  </w:t>
      </w:r>
    </w:p>
    <w:p w14:paraId="391CD0C2" w14:textId="77777777" w:rsidR="00DF41C0" w:rsidRDefault="00DF41C0" w:rsidP="00DF41C0">
      <w:pPr>
        <w:autoSpaceDE w:val="0"/>
        <w:autoSpaceDN w:val="0"/>
        <w:adjustRightInd w:val="0"/>
      </w:pPr>
      <w:r>
        <w:t xml:space="preserve">Table 1.  Estimated Average Expenditures by Components of the Forest Sector in SE AK, 2007-2011.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61"/>
        <w:gridCol w:w="2182"/>
        <w:gridCol w:w="812"/>
        <w:gridCol w:w="831"/>
        <w:gridCol w:w="833"/>
        <w:gridCol w:w="926"/>
        <w:gridCol w:w="870"/>
        <w:gridCol w:w="992"/>
        <w:gridCol w:w="1418"/>
      </w:tblGrid>
      <w:tr w:rsidR="00DF41C0" w:rsidRPr="00AD5100" w14:paraId="67AD1591" w14:textId="77777777" w:rsidTr="00E47862">
        <w:trPr>
          <w:trHeight w:val="300"/>
          <w:tblHeader/>
        </w:trPr>
        <w:tc>
          <w:tcPr>
            <w:tcW w:w="2943" w:type="dxa"/>
            <w:gridSpan w:val="2"/>
            <w:shd w:val="clear" w:color="auto" w:fill="C6D9F1" w:themeFill="text2" w:themeFillTint="33"/>
            <w:noWrap/>
            <w:hideMark/>
          </w:tcPr>
          <w:p w14:paraId="21816829" w14:textId="77777777" w:rsidR="00DF41C0" w:rsidRPr="00AD5100" w:rsidRDefault="00DF41C0" w:rsidP="00DF41C0">
            <w:pPr>
              <w:autoSpaceDE w:val="0"/>
              <w:autoSpaceDN w:val="0"/>
              <w:adjustRightInd w:val="0"/>
              <w:rPr>
                <w:b/>
                <w:bCs/>
              </w:rPr>
            </w:pPr>
            <w:r w:rsidRPr="00AD5100">
              <w:rPr>
                <w:b/>
                <w:bCs/>
              </w:rPr>
              <w:t>Forestry Sector Expenditures</w:t>
            </w:r>
          </w:p>
        </w:tc>
        <w:tc>
          <w:tcPr>
            <w:tcW w:w="812" w:type="dxa"/>
            <w:shd w:val="clear" w:color="auto" w:fill="C6D9F1" w:themeFill="text2" w:themeFillTint="33"/>
            <w:noWrap/>
            <w:hideMark/>
          </w:tcPr>
          <w:p w14:paraId="7C85C3E2" w14:textId="77777777" w:rsidR="00DF41C0" w:rsidRPr="00AD5100" w:rsidRDefault="00DF41C0" w:rsidP="00DF41C0">
            <w:pPr>
              <w:autoSpaceDE w:val="0"/>
              <w:autoSpaceDN w:val="0"/>
              <w:adjustRightInd w:val="0"/>
              <w:rPr>
                <w:b/>
              </w:rPr>
            </w:pPr>
            <w:r w:rsidRPr="00AD5100">
              <w:rPr>
                <w:b/>
              </w:rPr>
              <w:t> Jobs</w:t>
            </w:r>
          </w:p>
        </w:tc>
        <w:tc>
          <w:tcPr>
            <w:tcW w:w="4452" w:type="dxa"/>
            <w:gridSpan w:val="5"/>
            <w:shd w:val="clear" w:color="auto" w:fill="C6D9F1" w:themeFill="text2" w:themeFillTint="33"/>
            <w:vAlign w:val="bottom"/>
            <w:hideMark/>
          </w:tcPr>
          <w:p w14:paraId="32B8B0E2" w14:textId="77777777" w:rsidR="00DF41C0" w:rsidRPr="00AD5100" w:rsidRDefault="00DF41C0" w:rsidP="00DF41C0">
            <w:pPr>
              <w:autoSpaceDE w:val="0"/>
              <w:autoSpaceDN w:val="0"/>
              <w:adjustRightInd w:val="0"/>
              <w:jc w:val="center"/>
              <w:rPr>
                <w:b/>
              </w:rPr>
            </w:pPr>
            <w:r>
              <w:rPr>
                <w:b/>
              </w:rPr>
              <w:t>Millions of Dollars Spent</w:t>
            </w:r>
          </w:p>
        </w:tc>
        <w:tc>
          <w:tcPr>
            <w:tcW w:w="1418" w:type="dxa"/>
            <w:shd w:val="clear" w:color="auto" w:fill="C6D9F1" w:themeFill="text2" w:themeFillTint="33"/>
            <w:hideMark/>
          </w:tcPr>
          <w:p w14:paraId="7266AAA3" w14:textId="77777777" w:rsidR="00DF41C0" w:rsidRPr="00AD5100" w:rsidRDefault="00DF41C0" w:rsidP="00DF41C0">
            <w:pPr>
              <w:autoSpaceDE w:val="0"/>
              <w:autoSpaceDN w:val="0"/>
              <w:adjustRightInd w:val="0"/>
              <w:rPr>
                <w:b/>
              </w:rPr>
            </w:pPr>
          </w:p>
        </w:tc>
      </w:tr>
      <w:tr w:rsidR="00C86AD4" w:rsidRPr="00231FFE" w14:paraId="6FEF0E8E" w14:textId="77777777" w:rsidTr="00E47862">
        <w:trPr>
          <w:trHeight w:val="600"/>
        </w:trPr>
        <w:tc>
          <w:tcPr>
            <w:tcW w:w="761" w:type="dxa"/>
            <w:shd w:val="clear" w:color="auto" w:fill="92D050"/>
            <w:noWrap/>
            <w:hideMark/>
          </w:tcPr>
          <w:p w14:paraId="76213A4F" w14:textId="77777777" w:rsidR="00C86AD4" w:rsidRPr="00231FFE" w:rsidRDefault="00C86AD4" w:rsidP="00DF41C0">
            <w:pPr>
              <w:autoSpaceDE w:val="0"/>
              <w:autoSpaceDN w:val="0"/>
              <w:adjustRightInd w:val="0"/>
              <w:rPr>
                <w:b/>
                <w:bCs/>
              </w:rPr>
            </w:pPr>
            <w:r w:rsidRPr="00231FFE">
              <w:rPr>
                <w:b/>
                <w:bCs/>
              </w:rPr>
              <w:t> </w:t>
            </w:r>
          </w:p>
        </w:tc>
        <w:tc>
          <w:tcPr>
            <w:tcW w:w="2182" w:type="dxa"/>
            <w:shd w:val="clear" w:color="auto" w:fill="92D050"/>
            <w:hideMark/>
          </w:tcPr>
          <w:p w14:paraId="73C6D258" w14:textId="77777777" w:rsidR="00C86AD4" w:rsidRPr="00231FFE" w:rsidRDefault="00C86AD4" w:rsidP="00DF41C0">
            <w:pPr>
              <w:autoSpaceDE w:val="0"/>
              <w:autoSpaceDN w:val="0"/>
              <w:adjustRightInd w:val="0"/>
              <w:rPr>
                <w:b/>
              </w:rPr>
            </w:pPr>
            <w:r w:rsidRPr="00231FFE">
              <w:rPr>
                <w:b/>
              </w:rPr>
              <w:t>Sector Category</w:t>
            </w:r>
          </w:p>
        </w:tc>
        <w:tc>
          <w:tcPr>
            <w:tcW w:w="812" w:type="dxa"/>
            <w:shd w:val="clear" w:color="auto" w:fill="92D050"/>
            <w:hideMark/>
          </w:tcPr>
          <w:p w14:paraId="2D807EAB" w14:textId="77777777" w:rsidR="00C86AD4" w:rsidRPr="00231FFE" w:rsidRDefault="00C86AD4" w:rsidP="00DF41C0">
            <w:pPr>
              <w:autoSpaceDE w:val="0"/>
              <w:autoSpaceDN w:val="0"/>
              <w:adjustRightInd w:val="0"/>
              <w:rPr>
                <w:b/>
              </w:rPr>
            </w:pPr>
            <w:r w:rsidRPr="00231FFE">
              <w:rPr>
                <w:b/>
              </w:rPr>
              <w:t xml:space="preserve"># of </w:t>
            </w:r>
            <w:proofErr w:type="spellStart"/>
            <w:r w:rsidR="00AC0006">
              <w:rPr>
                <w:b/>
              </w:rPr>
              <w:t>Direct</w:t>
            </w:r>
            <w:r w:rsidRPr="00231FFE">
              <w:rPr>
                <w:b/>
              </w:rPr>
              <w:t>Jobs</w:t>
            </w:r>
            <w:proofErr w:type="spellEnd"/>
            <w:r w:rsidRPr="00231FFE">
              <w:rPr>
                <w:b/>
              </w:rPr>
              <w:t> </w:t>
            </w:r>
          </w:p>
        </w:tc>
        <w:tc>
          <w:tcPr>
            <w:tcW w:w="831" w:type="dxa"/>
            <w:shd w:val="clear" w:color="auto" w:fill="92D050"/>
            <w:hideMark/>
          </w:tcPr>
          <w:p w14:paraId="358833F9" w14:textId="77777777" w:rsidR="00C86AD4" w:rsidRPr="00231FFE" w:rsidRDefault="00C86AD4" w:rsidP="00DF41C0">
            <w:pPr>
              <w:autoSpaceDE w:val="0"/>
              <w:autoSpaceDN w:val="0"/>
              <w:adjustRightInd w:val="0"/>
              <w:rPr>
                <w:b/>
              </w:rPr>
            </w:pPr>
            <w:r w:rsidRPr="00231FFE">
              <w:rPr>
                <w:b/>
              </w:rPr>
              <w:t> Total Spent</w:t>
            </w:r>
          </w:p>
        </w:tc>
        <w:tc>
          <w:tcPr>
            <w:tcW w:w="833" w:type="dxa"/>
            <w:shd w:val="clear" w:color="auto" w:fill="92D050"/>
            <w:hideMark/>
          </w:tcPr>
          <w:p w14:paraId="453EA6BB" w14:textId="77777777" w:rsidR="00C86AD4" w:rsidRPr="00231FFE" w:rsidRDefault="00C86AD4" w:rsidP="00DF41C0">
            <w:pPr>
              <w:autoSpaceDE w:val="0"/>
              <w:autoSpaceDN w:val="0"/>
              <w:adjustRightInd w:val="0"/>
              <w:rPr>
                <w:b/>
              </w:rPr>
            </w:pPr>
            <w:r w:rsidRPr="00231FFE">
              <w:rPr>
                <w:b/>
              </w:rPr>
              <w:t>Wages </w:t>
            </w:r>
          </w:p>
        </w:tc>
        <w:tc>
          <w:tcPr>
            <w:tcW w:w="926" w:type="dxa"/>
            <w:shd w:val="clear" w:color="auto" w:fill="92D050"/>
            <w:hideMark/>
          </w:tcPr>
          <w:p w14:paraId="0F8F3485" w14:textId="77777777" w:rsidR="00C86AD4" w:rsidRPr="006E769F" w:rsidRDefault="00C86AD4" w:rsidP="00D761BE">
            <w:pPr>
              <w:autoSpaceDE w:val="0"/>
              <w:autoSpaceDN w:val="0"/>
              <w:adjustRightInd w:val="0"/>
              <w:rPr>
                <w:b/>
              </w:rPr>
            </w:pPr>
            <w:r w:rsidRPr="006E769F">
              <w:rPr>
                <w:b/>
              </w:rPr>
              <w:t>Share</w:t>
            </w:r>
            <w:r w:rsidR="00E47862" w:rsidRPr="006E769F">
              <w:rPr>
                <w:b/>
              </w:rPr>
              <w:t>-</w:t>
            </w:r>
            <w:r w:rsidRPr="006E769F">
              <w:rPr>
                <w:b/>
              </w:rPr>
              <w:t>holder incom</w:t>
            </w:r>
            <w:r w:rsidR="00E47862" w:rsidRPr="006E769F">
              <w:rPr>
                <w:b/>
              </w:rPr>
              <w:t>e</w:t>
            </w:r>
          </w:p>
        </w:tc>
        <w:tc>
          <w:tcPr>
            <w:tcW w:w="870" w:type="dxa"/>
            <w:shd w:val="clear" w:color="auto" w:fill="92D050"/>
            <w:hideMark/>
          </w:tcPr>
          <w:p w14:paraId="03DE8AF7" w14:textId="77777777" w:rsidR="00C86AD4" w:rsidRPr="00231FFE" w:rsidRDefault="00C86AD4" w:rsidP="00DF41C0">
            <w:pPr>
              <w:autoSpaceDE w:val="0"/>
              <w:autoSpaceDN w:val="0"/>
              <w:adjustRightInd w:val="0"/>
              <w:rPr>
                <w:b/>
              </w:rPr>
            </w:pPr>
            <w:r w:rsidRPr="00231FFE">
              <w:rPr>
                <w:b/>
              </w:rPr>
              <w:t>Total Household</w:t>
            </w:r>
          </w:p>
        </w:tc>
        <w:tc>
          <w:tcPr>
            <w:tcW w:w="992" w:type="dxa"/>
            <w:shd w:val="clear" w:color="auto" w:fill="92D050"/>
            <w:hideMark/>
          </w:tcPr>
          <w:p w14:paraId="0B85E57F" w14:textId="77777777" w:rsidR="00C86AD4" w:rsidRPr="00231FFE" w:rsidRDefault="00C86AD4" w:rsidP="00DF41C0">
            <w:pPr>
              <w:autoSpaceDE w:val="0"/>
              <w:autoSpaceDN w:val="0"/>
              <w:adjustRightInd w:val="0"/>
              <w:rPr>
                <w:b/>
              </w:rPr>
            </w:pPr>
            <w:r w:rsidRPr="00231FFE">
              <w:rPr>
                <w:b/>
              </w:rPr>
              <w:t> Other Value Added</w:t>
            </w:r>
          </w:p>
        </w:tc>
        <w:tc>
          <w:tcPr>
            <w:tcW w:w="1418" w:type="dxa"/>
            <w:shd w:val="clear" w:color="auto" w:fill="92D050"/>
            <w:hideMark/>
          </w:tcPr>
          <w:p w14:paraId="2AC202B8" w14:textId="77777777" w:rsidR="00C86AD4" w:rsidRPr="00231FFE" w:rsidRDefault="00C86AD4" w:rsidP="00DF41C0">
            <w:pPr>
              <w:autoSpaceDE w:val="0"/>
              <w:autoSpaceDN w:val="0"/>
              <w:adjustRightInd w:val="0"/>
              <w:rPr>
                <w:b/>
              </w:rPr>
            </w:pPr>
            <w:r w:rsidRPr="00231FFE">
              <w:rPr>
                <w:b/>
              </w:rPr>
              <w:t>Notes</w:t>
            </w:r>
          </w:p>
        </w:tc>
      </w:tr>
      <w:tr w:rsidR="00A01E19" w:rsidRPr="00D37E8F" w14:paraId="09C451A4" w14:textId="77777777" w:rsidTr="00E47862">
        <w:trPr>
          <w:trHeight w:val="285"/>
        </w:trPr>
        <w:tc>
          <w:tcPr>
            <w:tcW w:w="761" w:type="dxa"/>
            <w:shd w:val="clear" w:color="auto" w:fill="auto"/>
            <w:noWrap/>
            <w:hideMark/>
          </w:tcPr>
          <w:p w14:paraId="410E42E4" w14:textId="77777777" w:rsidR="00A01E19" w:rsidRPr="00D37E8F" w:rsidRDefault="00A01E19" w:rsidP="00DF41C0">
            <w:pPr>
              <w:autoSpaceDE w:val="0"/>
              <w:autoSpaceDN w:val="0"/>
              <w:adjustRightInd w:val="0"/>
              <w:rPr>
                <w:b/>
                <w:bCs/>
              </w:rPr>
            </w:pPr>
            <w:r w:rsidRPr="00D37E8F">
              <w:rPr>
                <w:b/>
                <w:bCs/>
              </w:rPr>
              <w:t> </w:t>
            </w:r>
          </w:p>
        </w:tc>
        <w:tc>
          <w:tcPr>
            <w:tcW w:w="2182" w:type="dxa"/>
            <w:shd w:val="clear" w:color="auto" w:fill="auto"/>
            <w:hideMark/>
          </w:tcPr>
          <w:p w14:paraId="5B28EE7B" w14:textId="77777777" w:rsidR="00A01E19" w:rsidRPr="00D37E8F" w:rsidRDefault="00A01E19" w:rsidP="00DF41C0">
            <w:pPr>
              <w:autoSpaceDE w:val="0"/>
              <w:autoSpaceDN w:val="0"/>
              <w:adjustRightInd w:val="0"/>
              <w:rPr>
                <w:b/>
              </w:rPr>
            </w:pPr>
            <w:r w:rsidRPr="00D37E8F">
              <w:rPr>
                <w:b/>
              </w:rPr>
              <w:t>Timber tract production</w:t>
            </w:r>
          </w:p>
        </w:tc>
        <w:tc>
          <w:tcPr>
            <w:tcW w:w="812" w:type="dxa"/>
            <w:shd w:val="clear" w:color="auto" w:fill="auto"/>
            <w:hideMark/>
          </w:tcPr>
          <w:p w14:paraId="4C51D3BA" w14:textId="77777777" w:rsidR="00A01E19" w:rsidRPr="00D37E8F" w:rsidRDefault="00A01E19" w:rsidP="00DF41C0">
            <w:pPr>
              <w:autoSpaceDE w:val="0"/>
              <w:autoSpaceDN w:val="0"/>
              <w:adjustRightInd w:val="0"/>
              <w:rPr>
                <w:b/>
              </w:rPr>
            </w:pPr>
            <w:r w:rsidRPr="00D37E8F">
              <w:rPr>
                <w:b/>
              </w:rPr>
              <w:t> </w:t>
            </w:r>
          </w:p>
        </w:tc>
        <w:tc>
          <w:tcPr>
            <w:tcW w:w="831" w:type="dxa"/>
            <w:shd w:val="clear" w:color="auto" w:fill="auto"/>
            <w:hideMark/>
          </w:tcPr>
          <w:p w14:paraId="7A3467C0" w14:textId="77777777" w:rsidR="00A01E19" w:rsidRPr="00D37E8F" w:rsidRDefault="00A01E19" w:rsidP="00DF41C0">
            <w:pPr>
              <w:autoSpaceDE w:val="0"/>
              <w:autoSpaceDN w:val="0"/>
              <w:adjustRightInd w:val="0"/>
              <w:rPr>
                <w:b/>
              </w:rPr>
            </w:pPr>
            <w:r w:rsidRPr="00D37E8F">
              <w:rPr>
                <w:b/>
              </w:rPr>
              <w:t> </w:t>
            </w:r>
          </w:p>
        </w:tc>
        <w:tc>
          <w:tcPr>
            <w:tcW w:w="833" w:type="dxa"/>
            <w:shd w:val="clear" w:color="auto" w:fill="auto"/>
            <w:hideMark/>
          </w:tcPr>
          <w:p w14:paraId="477D2124" w14:textId="77777777" w:rsidR="00A01E19" w:rsidRPr="00D37E8F" w:rsidRDefault="00A01E19" w:rsidP="00DF41C0">
            <w:pPr>
              <w:autoSpaceDE w:val="0"/>
              <w:autoSpaceDN w:val="0"/>
              <w:adjustRightInd w:val="0"/>
              <w:rPr>
                <w:b/>
              </w:rPr>
            </w:pPr>
            <w:r w:rsidRPr="00D37E8F">
              <w:rPr>
                <w:b/>
              </w:rPr>
              <w:t> </w:t>
            </w:r>
          </w:p>
        </w:tc>
        <w:tc>
          <w:tcPr>
            <w:tcW w:w="926" w:type="dxa"/>
            <w:shd w:val="clear" w:color="auto" w:fill="auto"/>
            <w:hideMark/>
          </w:tcPr>
          <w:p w14:paraId="266D4D9A" w14:textId="77777777" w:rsidR="00A01E19" w:rsidRPr="00D37E8F" w:rsidRDefault="00A01E19" w:rsidP="00DF41C0">
            <w:pPr>
              <w:autoSpaceDE w:val="0"/>
              <w:autoSpaceDN w:val="0"/>
              <w:adjustRightInd w:val="0"/>
              <w:rPr>
                <w:b/>
              </w:rPr>
            </w:pPr>
            <w:r w:rsidRPr="00D37E8F">
              <w:rPr>
                <w:b/>
              </w:rPr>
              <w:t> </w:t>
            </w:r>
          </w:p>
        </w:tc>
        <w:tc>
          <w:tcPr>
            <w:tcW w:w="870" w:type="dxa"/>
            <w:shd w:val="clear" w:color="auto" w:fill="auto"/>
            <w:hideMark/>
          </w:tcPr>
          <w:p w14:paraId="4A46D986" w14:textId="77777777" w:rsidR="00A01E19" w:rsidRPr="00D37E8F" w:rsidRDefault="00A01E19" w:rsidP="00DF41C0">
            <w:pPr>
              <w:autoSpaceDE w:val="0"/>
              <w:autoSpaceDN w:val="0"/>
              <w:adjustRightInd w:val="0"/>
              <w:rPr>
                <w:b/>
              </w:rPr>
            </w:pPr>
            <w:r w:rsidRPr="00D37E8F">
              <w:rPr>
                <w:b/>
              </w:rPr>
              <w:t> </w:t>
            </w:r>
          </w:p>
        </w:tc>
        <w:tc>
          <w:tcPr>
            <w:tcW w:w="992" w:type="dxa"/>
            <w:shd w:val="clear" w:color="auto" w:fill="auto"/>
            <w:hideMark/>
          </w:tcPr>
          <w:p w14:paraId="1B13B596" w14:textId="77777777" w:rsidR="00A01E19" w:rsidRPr="00D37E8F" w:rsidRDefault="00A01E19" w:rsidP="00DF41C0">
            <w:pPr>
              <w:autoSpaceDE w:val="0"/>
              <w:autoSpaceDN w:val="0"/>
              <w:adjustRightInd w:val="0"/>
              <w:rPr>
                <w:b/>
              </w:rPr>
            </w:pPr>
            <w:r w:rsidRPr="00D37E8F">
              <w:rPr>
                <w:b/>
              </w:rPr>
              <w:t> </w:t>
            </w:r>
          </w:p>
        </w:tc>
        <w:tc>
          <w:tcPr>
            <w:tcW w:w="1418" w:type="dxa"/>
            <w:shd w:val="clear" w:color="auto" w:fill="auto"/>
            <w:hideMark/>
          </w:tcPr>
          <w:p w14:paraId="5E29EF0B" w14:textId="77777777" w:rsidR="00A01E19" w:rsidRPr="00D37E8F" w:rsidRDefault="00F649FF" w:rsidP="00DF41C0">
            <w:pPr>
              <w:autoSpaceDE w:val="0"/>
              <w:autoSpaceDN w:val="0"/>
              <w:adjustRightInd w:val="0"/>
              <w:rPr>
                <w:b/>
              </w:rPr>
            </w:pPr>
            <w:r>
              <w:rPr>
                <w:b/>
              </w:rPr>
              <w:t>Harvest</w:t>
            </w:r>
            <w:r w:rsidR="00A01E19">
              <w:rPr>
                <w:b/>
              </w:rPr>
              <w:t>ing Activities</w:t>
            </w:r>
          </w:p>
        </w:tc>
      </w:tr>
      <w:tr w:rsidR="00A01E19" w:rsidRPr="00AD5100" w14:paraId="7702D3C3" w14:textId="77777777" w:rsidTr="00E47862">
        <w:trPr>
          <w:trHeight w:val="916"/>
        </w:trPr>
        <w:tc>
          <w:tcPr>
            <w:tcW w:w="761" w:type="dxa"/>
            <w:shd w:val="clear" w:color="auto" w:fill="76923C" w:themeFill="accent3" w:themeFillShade="BF"/>
            <w:noWrap/>
            <w:hideMark/>
          </w:tcPr>
          <w:p w14:paraId="4B7CAF7C" w14:textId="77777777" w:rsidR="00A01E19" w:rsidRPr="00AD5100" w:rsidRDefault="00A01E19" w:rsidP="00DF41C0">
            <w:pPr>
              <w:autoSpaceDE w:val="0"/>
              <w:autoSpaceDN w:val="0"/>
              <w:adjustRightInd w:val="0"/>
            </w:pPr>
            <w:r w:rsidRPr="00AD5100">
              <w:t> </w:t>
            </w:r>
          </w:p>
        </w:tc>
        <w:tc>
          <w:tcPr>
            <w:tcW w:w="2182" w:type="dxa"/>
            <w:shd w:val="clear" w:color="auto" w:fill="76923C" w:themeFill="accent3" w:themeFillShade="BF"/>
            <w:hideMark/>
          </w:tcPr>
          <w:p w14:paraId="0964F6A6" w14:textId="77777777" w:rsidR="00A01E19" w:rsidRPr="00AD5100" w:rsidRDefault="00A01E19" w:rsidP="008E4AF5">
            <w:pPr>
              <w:autoSpaceDE w:val="0"/>
              <w:autoSpaceDN w:val="0"/>
              <w:adjustRightInd w:val="0"/>
            </w:pPr>
            <w:r w:rsidRPr="00AD5100">
              <w:t>Total Commercia</w:t>
            </w:r>
            <w:r>
              <w:t>l Logging (</w:t>
            </w:r>
            <w:r w:rsidRPr="00AD5100">
              <w:t>126MM</w:t>
            </w:r>
            <w:r>
              <w:t>BF</w:t>
            </w:r>
            <w:r w:rsidRPr="00AD5100">
              <w:t xml:space="preserve"> @ </w:t>
            </w:r>
            <w:r w:rsidR="008E4AF5">
              <w:t>$</w:t>
            </w:r>
            <w:r w:rsidRPr="00AD5100">
              <w:t>400/</w:t>
            </w:r>
            <w:proofErr w:type="spellStart"/>
            <w:r w:rsidRPr="00AD5100">
              <w:t>mbf</w:t>
            </w:r>
            <w:proofErr w:type="spellEnd"/>
          </w:p>
        </w:tc>
        <w:tc>
          <w:tcPr>
            <w:tcW w:w="812" w:type="dxa"/>
            <w:shd w:val="clear" w:color="auto" w:fill="76923C" w:themeFill="accent3" w:themeFillShade="BF"/>
            <w:hideMark/>
          </w:tcPr>
          <w:p w14:paraId="0157068A" w14:textId="77777777" w:rsidR="00A01E19" w:rsidRPr="00AD5100" w:rsidRDefault="00A01E19" w:rsidP="00DF41C0">
            <w:pPr>
              <w:autoSpaceDE w:val="0"/>
              <w:autoSpaceDN w:val="0"/>
              <w:adjustRightInd w:val="0"/>
            </w:pPr>
            <w:r w:rsidRPr="00AD5100">
              <w:t>158</w:t>
            </w:r>
          </w:p>
        </w:tc>
        <w:tc>
          <w:tcPr>
            <w:tcW w:w="831" w:type="dxa"/>
            <w:shd w:val="clear" w:color="auto" w:fill="76923C" w:themeFill="accent3" w:themeFillShade="BF"/>
            <w:hideMark/>
          </w:tcPr>
          <w:p w14:paraId="02A29382" w14:textId="77777777" w:rsidR="00A01E19" w:rsidRPr="00AD5100" w:rsidRDefault="00A01E19" w:rsidP="00DF41C0">
            <w:pPr>
              <w:autoSpaceDE w:val="0"/>
              <w:autoSpaceDN w:val="0"/>
              <w:adjustRightInd w:val="0"/>
            </w:pPr>
            <w:r w:rsidRPr="00AD5100">
              <w:t>50.4</w:t>
            </w:r>
          </w:p>
        </w:tc>
        <w:tc>
          <w:tcPr>
            <w:tcW w:w="833" w:type="dxa"/>
            <w:shd w:val="clear" w:color="auto" w:fill="76923C" w:themeFill="accent3" w:themeFillShade="BF"/>
            <w:hideMark/>
          </w:tcPr>
          <w:p w14:paraId="32019E9F" w14:textId="77777777" w:rsidR="00A01E19" w:rsidRPr="00AD5100" w:rsidRDefault="00A01E19" w:rsidP="00DF41C0">
            <w:pPr>
              <w:autoSpaceDE w:val="0"/>
              <w:autoSpaceDN w:val="0"/>
              <w:adjustRightInd w:val="0"/>
            </w:pPr>
            <w:r w:rsidRPr="00AD5100">
              <w:t>10.82</w:t>
            </w:r>
          </w:p>
        </w:tc>
        <w:tc>
          <w:tcPr>
            <w:tcW w:w="926" w:type="dxa"/>
            <w:shd w:val="clear" w:color="auto" w:fill="76923C" w:themeFill="accent3" w:themeFillShade="BF"/>
            <w:hideMark/>
          </w:tcPr>
          <w:p w14:paraId="032F082D" w14:textId="77777777" w:rsidR="00A01E19" w:rsidRPr="00AD5100" w:rsidRDefault="00A01E19" w:rsidP="00DF41C0">
            <w:pPr>
              <w:autoSpaceDE w:val="0"/>
              <w:autoSpaceDN w:val="0"/>
              <w:adjustRightInd w:val="0"/>
            </w:pPr>
            <w:r w:rsidRPr="00AD5100">
              <w:t>1.76</w:t>
            </w:r>
          </w:p>
        </w:tc>
        <w:tc>
          <w:tcPr>
            <w:tcW w:w="870" w:type="dxa"/>
            <w:shd w:val="clear" w:color="auto" w:fill="76923C" w:themeFill="accent3" w:themeFillShade="BF"/>
            <w:hideMark/>
          </w:tcPr>
          <w:p w14:paraId="3E595956" w14:textId="77777777" w:rsidR="00A01E19" w:rsidRPr="00AD5100" w:rsidRDefault="00A01E19" w:rsidP="00DF41C0">
            <w:pPr>
              <w:autoSpaceDE w:val="0"/>
              <w:autoSpaceDN w:val="0"/>
              <w:adjustRightInd w:val="0"/>
            </w:pPr>
            <w:r w:rsidRPr="00AD5100">
              <w:t>12.58</w:t>
            </w:r>
          </w:p>
        </w:tc>
        <w:tc>
          <w:tcPr>
            <w:tcW w:w="992" w:type="dxa"/>
            <w:shd w:val="clear" w:color="auto" w:fill="76923C" w:themeFill="accent3" w:themeFillShade="BF"/>
            <w:hideMark/>
          </w:tcPr>
          <w:p w14:paraId="04C5162C" w14:textId="77777777" w:rsidR="00A01E19" w:rsidRPr="00AD5100" w:rsidRDefault="00A01E19" w:rsidP="00DF41C0">
            <w:pPr>
              <w:autoSpaceDE w:val="0"/>
              <w:autoSpaceDN w:val="0"/>
              <w:adjustRightInd w:val="0"/>
            </w:pPr>
            <w:r>
              <w:t>0.50</w:t>
            </w:r>
          </w:p>
        </w:tc>
        <w:tc>
          <w:tcPr>
            <w:tcW w:w="1418" w:type="dxa"/>
            <w:shd w:val="clear" w:color="auto" w:fill="76923C" w:themeFill="accent3" w:themeFillShade="BF"/>
            <w:hideMark/>
          </w:tcPr>
          <w:p w14:paraId="17F04139" w14:textId="77777777" w:rsidR="00A01E19" w:rsidRPr="00AD5100" w:rsidRDefault="00A01E19" w:rsidP="00DF41C0">
            <w:pPr>
              <w:autoSpaceDE w:val="0"/>
              <w:autoSpaceDN w:val="0"/>
              <w:adjustRightInd w:val="0"/>
            </w:pPr>
            <w:r>
              <w:t>Logging costs- all sources</w:t>
            </w:r>
          </w:p>
        </w:tc>
      </w:tr>
      <w:tr w:rsidR="00A01E19" w:rsidRPr="00AD5100" w14:paraId="57AC8B36" w14:textId="77777777" w:rsidTr="00E47862">
        <w:trPr>
          <w:trHeight w:val="900"/>
        </w:trPr>
        <w:tc>
          <w:tcPr>
            <w:tcW w:w="761" w:type="dxa"/>
            <w:noWrap/>
            <w:hideMark/>
          </w:tcPr>
          <w:p w14:paraId="4282D88D" w14:textId="77777777" w:rsidR="00A01E19" w:rsidRPr="00AD5100" w:rsidRDefault="00A01E19" w:rsidP="00DF41C0">
            <w:pPr>
              <w:autoSpaceDE w:val="0"/>
              <w:autoSpaceDN w:val="0"/>
              <w:adjustRightInd w:val="0"/>
            </w:pPr>
            <w:r w:rsidRPr="00AD5100">
              <w:t> </w:t>
            </w:r>
          </w:p>
        </w:tc>
        <w:tc>
          <w:tcPr>
            <w:tcW w:w="2182" w:type="dxa"/>
            <w:hideMark/>
          </w:tcPr>
          <w:p w14:paraId="30BA64AD" w14:textId="77777777" w:rsidR="00A01E19" w:rsidRPr="00AD5100" w:rsidRDefault="00A01E19" w:rsidP="00DF41C0">
            <w:pPr>
              <w:autoSpaceDE w:val="0"/>
              <w:autoSpaceDN w:val="0"/>
              <w:adjustRightInd w:val="0"/>
            </w:pPr>
            <w:r w:rsidRPr="00AD5100">
              <w:t>Native Corporations (</w:t>
            </w:r>
            <w:proofErr w:type="spellStart"/>
            <w:r w:rsidRPr="00AD5100">
              <w:t>Sealaska</w:t>
            </w:r>
            <w:proofErr w:type="spellEnd"/>
            <w:r w:rsidRPr="00AD5100">
              <w:t xml:space="preserve"> </w:t>
            </w:r>
            <w:proofErr w:type="spellStart"/>
            <w:r w:rsidRPr="00AD5100">
              <w:t>Tbr</w:t>
            </w:r>
            <w:proofErr w:type="spellEnd"/>
            <w:r>
              <w:t xml:space="preserve"> Corp =16/81</w:t>
            </w:r>
            <w:r w:rsidRPr="00AD5100">
              <w:t>) + 52 at HO + 25 at Heritage Inst)</w:t>
            </w:r>
          </w:p>
        </w:tc>
        <w:tc>
          <w:tcPr>
            <w:tcW w:w="812" w:type="dxa"/>
            <w:hideMark/>
          </w:tcPr>
          <w:p w14:paraId="79B51750" w14:textId="77777777" w:rsidR="00A01E19" w:rsidRPr="00AD5100" w:rsidRDefault="00A01E19" w:rsidP="00DF41C0">
            <w:pPr>
              <w:autoSpaceDE w:val="0"/>
              <w:autoSpaceDN w:val="0"/>
              <w:adjustRightInd w:val="0"/>
            </w:pPr>
            <w:r w:rsidRPr="00AD5100">
              <w:t>16/81</w:t>
            </w:r>
          </w:p>
        </w:tc>
        <w:tc>
          <w:tcPr>
            <w:tcW w:w="831" w:type="dxa"/>
            <w:hideMark/>
          </w:tcPr>
          <w:p w14:paraId="334C496E" w14:textId="77777777" w:rsidR="00A01E19" w:rsidRPr="00AD5100" w:rsidRDefault="00A01E19" w:rsidP="00DF41C0">
            <w:pPr>
              <w:autoSpaceDE w:val="0"/>
              <w:autoSpaceDN w:val="0"/>
              <w:adjustRightInd w:val="0"/>
            </w:pPr>
            <w:r w:rsidRPr="00AD5100">
              <w:t>25.24</w:t>
            </w:r>
          </w:p>
        </w:tc>
        <w:tc>
          <w:tcPr>
            <w:tcW w:w="833" w:type="dxa"/>
            <w:hideMark/>
          </w:tcPr>
          <w:p w14:paraId="10A9D40F" w14:textId="77777777" w:rsidR="00A01E19" w:rsidRPr="00AD5100" w:rsidRDefault="00A01E19" w:rsidP="00DF41C0">
            <w:pPr>
              <w:autoSpaceDE w:val="0"/>
              <w:autoSpaceDN w:val="0"/>
              <w:adjustRightInd w:val="0"/>
            </w:pPr>
            <w:r w:rsidRPr="00AD5100">
              <w:t>10.00</w:t>
            </w:r>
          </w:p>
        </w:tc>
        <w:tc>
          <w:tcPr>
            <w:tcW w:w="926" w:type="dxa"/>
            <w:hideMark/>
          </w:tcPr>
          <w:p w14:paraId="5E3907C8" w14:textId="77777777" w:rsidR="00A01E19" w:rsidRPr="00AD5100" w:rsidRDefault="00A01E19" w:rsidP="00DF41C0">
            <w:pPr>
              <w:autoSpaceDE w:val="0"/>
              <w:autoSpaceDN w:val="0"/>
              <w:adjustRightInd w:val="0"/>
            </w:pPr>
            <w:r w:rsidRPr="00AD5100">
              <w:t> </w:t>
            </w:r>
          </w:p>
        </w:tc>
        <w:tc>
          <w:tcPr>
            <w:tcW w:w="870" w:type="dxa"/>
            <w:hideMark/>
          </w:tcPr>
          <w:p w14:paraId="4CEC76AC" w14:textId="77777777" w:rsidR="00A01E19" w:rsidRPr="00AD5100" w:rsidRDefault="00A01E19" w:rsidP="00DF41C0">
            <w:pPr>
              <w:autoSpaceDE w:val="0"/>
              <w:autoSpaceDN w:val="0"/>
              <w:adjustRightInd w:val="0"/>
            </w:pPr>
            <w:r w:rsidRPr="00AD5100">
              <w:t> </w:t>
            </w:r>
          </w:p>
        </w:tc>
        <w:tc>
          <w:tcPr>
            <w:tcW w:w="992" w:type="dxa"/>
            <w:hideMark/>
          </w:tcPr>
          <w:p w14:paraId="2691775B" w14:textId="77777777" w:rsidR="00A01E19" w:rsidRPr="00AD5100" w:rsidRDefault="00A01E19" w:rsidP="00DF41C0">
            <w:pPr>
              <w:autoSpaceDE w:val="0"/>
              <w:autoSpaceDN w:val="0"/>
              <w:adjustRightInd w:val="0"/>
            </w:pPr>
            <w:r w:rsidRPr="00AD5100">
              <w:t> </w:t>
            </w:r>
          </w:p>
        </w:tc>
        <w:tc>
          <w:tcPr>
            <w:tcW w:w="1418" w:type="dxa"/>
            <w:hideMark/>
          </w:tcPr>
          <w:p w14:paraId="359CB3DA" w14:textId="77777777" w:rsidR="00A01E19" w:rsidRPr="00AD5100" w:rsidRDefault="00A01E19" w:rsidP="00DF41C0">
            <w:pPr>
              <w:autoSpaceDE w:val="0"/>
              <w:autoSpaceDN w:val="0"/>
              <w:adjustRightInd w:val="0"/>
            </w:pPr>
            <w:r w:rsidRPr="00AD5100">
              <w:t> </w:t>
            </w:r>
            <w:r>
              <w:t>Incl in above totals</w:t>
            </w:r>
          </w:p>
        </w:tc>
      </w:tr>
      <w:tr w:rsidR="00A01E19" w:rsidRPr="00AD5100" w14:paraId="581A0665" w14:textId="77777777" w:rsidTr="00E47862">
        <w:trPr>
          <w:trHeight w:val="300"/>
        </w:trPr>
        <w:tc>
          <w:tcPr>
            <w:tcW w:w="761" w:type="dxa"/>
            <w:noWrap/>
            <w:hideMark/>
          </w:tcPr>
          <w:p w14:paraId="1165685E" w14:textId="77777777" w:rsidR="00A01E19" w:rsidRPr="00AD5100" w:rsidRDefault="00A01E19" w:rsidP="00DF41C0">
            <w:pPr>
              <w:autoSpaceDE w:val="0"/>
              <w:autoSpaceDN w:val="0"/>
              <w:adjustRightInd w:val="0"/>
            </w:pPr>
            <w:r w:rsidRPr="00AD5100">
              <w:t> </w:t>
            </w:r>
          </w:p>
        </w:tc>
        <w:tc>
          <w:tcPr>
            <w:tcW w:w="2182" w:type="dxa"/>
            <w:hideMark/>
          </w:tcPr>
          <w:p w14:paraId="7A619824" w14:textId="77777777" w:rsidR="00A01E19" w:rsidRPr="00AD5100" w:rsidRDefault="00A01E19" w:rsidP="00DF41C0">
            <w:pPr>
              <w:autoSpaceDE w:val="0"/>
              <w:autoSpaceDN w:val="0"/>
              <w:adjustRightInd w:val="0"/>
            </w:pPr>
            <w:r w:rsidRPr="00AD5100">
              <w:t>USFS</w:t>
            </w:r>
          </w:p>
        </w:tc>
        <w:tc>
          <w:tcPr>
            <w:tcW w:w="812" w:type="dxa"/>
            <w:hideMark/>
          </w:tcPr>
          <w:p w14:paraId="0D168D8D" w14:textId="77777777" w:rsidR="00A01E19" w:rsidRPr="00AD5100" w:rsidRDefault="00A01E19" w:rsidP="00DF41C0">
            <w:pPr>
              <w:autoSpaceDE w:val="0"/>
              <w:autoSpaceDN w:val="0"/>
              <w:adjustRightInd w:val="0"/>
            </w:pPr>
            <w:r w:rsidRPr="00AD5100">
              <w:t> </w:t>
            </w:r>
          </w:p>
        </w:tc>
        <w:tc>
          <w:tcPr>
            <w:tcW w:w="831" w:type="dxa"/>
            <w:hideMark/>
          </w:tcPr>
          <w:p w14:paraId="35410010" w14:textId="77777777" w:rsidR="00A01E19" w:rsidRPr="00AD5100" w:rsidRDefault="00A01E19" w:rsidP="00DF41C0">
            <w:pPr>
              <w:autoSpaceDE w:val="0"/>
              <w:autoSpaceDN w:val="0"/>
              <w:adjustRightInd w:val="0"/>
            </w:pPr>
            <w:r w:rsidRPr="00AD5100">
              <w:t>13.4</w:t>
            </w:r>
          </w:p>
        </w:tc>
        <w:tc>
          <w:tcPr>
            <w:tcW w:w="833" w:type="dxa"/>
            <w:hideMark/>
          </w:tcPr>
          <w:p w14:paraId="19AC353D" w14:textId="77777777" w:rsidR="00A01E19" w:rsidRPr="00AD5100" w:rsidRDefault="00A01E19" w:rsidP="00DF41C0">
            <w:pPr>
              <w:autoSpaceDE w:val="0"/>
              <w:autoSpaceDN w:val="0"/>
              <w:adjustRightInd w:val="0"/>
            </w:pPr>
            <w:r w:rsidRPr="00AD5100">
              <w:t> </w:t>
            </w:r>
          </w:p>
        </w:tc>
        <w:tc>
          <w:tcPr>
            <w:tcW w:w="926" w:type="dxa"/>
            <w:hideMark/>
          </w:tcPr>
          <w:p w14:paraId="7E832D50" w14:textId="77777777" w:rsidR="00A01E19" w:rsidRPr="00AD5100" w:rsidRDefault="00A01E19" w:rsidP="00DF41C0">
            <w:pPr>
              <w:autoSpaceDE w:val="0"/>
              <w:autoSpaceDN w:val="0"/>
              <w:adjustRightInd w:val="0"/>
            </w:pPr>
            <w:r w:rsidRPr="00AD5100">
              <w:t> </w:t>
            </w:r>
          </w:p>
        </w:tc>
        <w:tc>
          <w:tcPr>
            <w:tcW w:w="870" w:type="dxa"/>
            <w:hideMark/>
          </w:tcPr>
          <w:p w14:paraId="096E5332" w14:textId="77777777" w:rsidR="00A01E19" w:rsidRPr="00AD5100" w:rsidRDefault="00A01E19" w:rsidP="00DF41C0">
            <w:pPr>
              <w:autoSpaceDE w:val="0"/>
              <w:autoSpaceDN w:val="0"/>
              <w:adjustRightInd w:val="0"/>
            </w:pPr>
            <w:r w:rsidRPr="00AD5100">
              <w:t> </w:t>
            </w:r>
          </w:p>
        </w:tc>
        <w:tc>
          <w:tcPr>
            <w:tcW w:w="992" w:type="dxa"/>
            <w:hideMark/>
          </w:tcPr>
          <w:p w14:paraId="687A65D3" w14:textId="77777777" w:rsidR="00A01E19" w:rsidRPr="00AD5100" w:rsidRDefault="00A01E19" w:rsidP="00DF41C0">
            <w:pPr>
              <w:autoSpaceDE w:val="0"/>
              <w:autoSpaceDN w:val="0"/>
              <w:adjustRightInd w:val="0"/>
            </w:pPr>
            <w:r w:rsidRPr="00AD5100">
              <w:t> </w:t>
            </w:r>
          </w:p>
        </w:tc>
        <w:tc>
          <w:tcPr>
            <w:tcW w:w="1418" w:type="dxa"/>
            <w:hideMark/>
          </w:tcPr>
          <w:p w14:paraId="3AA1467D" w14:textId="77777777" w:rsidR="00A01E19" w:rsidRPr="00AD5100" w:rsidRDefault="00A01E19" w:rsidP="00DF41C0">
            <w:pPr>
              <w:autoSpaceDE w:val="0"/>
              <w:autoSpaceDN w:val="0"/>
              <w:adjustRightInd w:val="0"/>
            </w:pPr>
            <w:r w:rsidRPr="00AD5100">
              <w:t> </w:t>
            </w:r>
            <w:r>
              <w:t>Incl in above</w:t>
            </w:r>
          </w:p>
        </w:tc>
      </w:tr>
      <w:tr w:rsidR="00A01E19" w:rsidRPr="00AD5100" w14:paraId="12F56793" w14:textId="77777777" w:rsidTr="00E47862">
        <w:trPr>
          <w:trHeight w:val="300"/>
        </w:trPr>
        <w:tc>
          <w:tcPr>
            <w:tcW w:w="761" w:type="dxa"/>
            <w:noWrap/>
            <w:hideMark/>
          </w:tcPr>
          <w:p w14:paraId="79743A7D" w14:textId="77777777" w:rsidR="00A01E19" w:rsidRPr="00AD5100" w:rsidRDefault="00A01E19" w:rsidP="00DF41C0">
            <w:pPr>
              <w:autoSpaceDE w:val="0"/>
              <w:autoSpaceDN w:val="0"/>
              <w:adjustRightInd w:val="0"/>
            </w:pPr>
            <w:r w:rsidRPr="00AD5100">
              <w:t> </w:t>
            </w:r>
          </w:p>
        </w:tc>
        <w:tc>
          <w:tcPr>
            <w:tcW w:w="2182" w:type="dxa"/>
            <w:hideMark/>
          </w:tcPr>
          <w:p w14:paraId="7AF4B987" w14:textId="77777777" w:rsidR="00A01E19" w:rsidRPr="00AD5100" w:rsidRDefault="00A01E19" w:rsidP="00DF41C0">
            <w:pPr>
              <w:autoSpaceDE w:val="0"/>
              <w:autoSpaceDN w:val="0"/>
              <w:adjustRightInd w:val="0"/>
            </w:pPr>
            <w:r w:rsidRPr="00AD5100">
              <w:t>State DOF</w:t>
            </w:r>
          </w:p>
        </w:tc>
        <w:tc>
          <w:tcPr>
            <w:tcW w:w="812" w:type="dxa"/>
            <w:hideMark/>
          </w:tcPr>
          <w:p w14:paraId="197E7472" w14:textId="77777777" w:rsidR="00A01E19" w:rsidRPr="00AD5100" w:rsidRDefault="00A01E19" w:rsidP="00DF41C0">
            <w:pPr>
              <w:autoSpaceDE w:val="0"/>
              <w:autoSpaceDN w:val="0"/>
              <w:adjustRightInd w:val="0"/>
            </w:pPr>
            <w:r w:rsidRPr="00AD5100">
              <w:t> </w:t>
            </w:r>
          </w:p>
        </w:tc>
        <w:tc>
          <w:tcPr>
            <w:tcW w:w="831" w:type="dxa"/>
            <w:hideMark/>
          </w:tcPr>
          <w:p w14:paraId="2345EB65" w14:textId="77777777" w:rsidR="00A01E19" w:rsidRPr="00AD5100" w:rsidRDefault="00A01E19" w:rsidP="00DF41C0">
            <w:pPr>
              <w:autoSpaceDE w:val="0"/>
              <w:autoSpaceDN w:val="0"/>
              <w:adjustRightInd w:val="0"/>
            </w:pPr>
            <w:r w:rsidRPr="00AD5100">
              <w:t>6.2</w:t>
            </w:r>
          </w:p>
        </w:tc>
        <w:tc>
          <w:tcPr>
            <w:tcW w:w="833" w:type="dxa"/>
            <w:hideMark/>
          </w:tcPr>
          <w:p w14:paraId="4C643B16" w14:textId="77777777" w:rsidR="00A01E19" w:rsidRPr="00AD5100" w:rsidRDefault="00A01E19" w:rsidP="00DF41C0">
            <w:pPr>
              <w:autoSpaceDE w:val="0"/>
              <w:autoSpaceDN w:val="0"/>
              <w:adjustRightInd w:val="0"/>
            </w:pPr>
            <w:r w:rsidRPr="00AD5100">
              <w:t> </w:t>
            </w:r>
          </w:p>
        </w:tc>
        <w:tc>
          <w:tcPr>
            <w:tcW w:w="926" w:type="dxa"/>
            <w:hideMark/>
          </w:tcPr>
          <w:p w14:paraId="3C3B9A14" w14:textId="77777777" w:rsidR="00A01E19" w:rsidRPr="00AD5100" w:rsidRDefault="00A01E19" w:rsidP="00DF41C0">
            <w:pPr>
              <w:autoSpaceDE w:val="0"/>
              <w:autoSpaceDN w:val="0"/>
              <w:adjustRightInd w:val="0"/>
            </w:pPr>
            <w:r w:rsidRPr="00AD5100">
              <w:t> </w:t>
            </w:r>
          </w:p>
        </w:tc>
        <w:tc>
          <w:tcPr>
            <w:tcW w:w="870" w:type="dxa"/>
            <w:hideMark/>
          </w:tcPr>
          <w:p w14:paraId="5592B7FF" w14:textId="77777777" w:rsidR="00A01E19" w:rsidRPr="00AD5100" w:rsidRDefault="00A01E19" w:rsidP="00DF41C0">
            <w:pPr>
              <w:autoSpaceDE w:val="0"/>
              <w:autoSpaceDN w:val="0"/>
              <w:adjustRightInd w:val="0"/>
            </w:pPr>
            <w:r w:rsidRPr="00AD5100">
              <w:t> </w:t>
            </w:r>
          </w:p>
        </w:tc>
        <w:tc>
          <w:tcPr>
            <w:tcW w:w="992" w:type="dxa"/>
            <w:hideMark/>
          </w:tcPr>
          <w:p w14:paraId="78A99D75" w14:textId="77777777" w:rsidR="00A01E19" w:rsidRPr="00AD5100" w:rsidRDefault="00A01E19" w:rsidP="00DF41C0">
            <w:pPr>
              <w:autoSpaceDE w:val="0"/>
              <w:autoSpaceDN w:val="0"/>
              <w:adjustRightInd w:val="0"/>
            </w:pPr>
            <w:r w:rsidRPr="00AD5100">
              <w:t> </w:t>
            </w:r>
          </w:p>
        </w:tc>
        <w:tc>
          <w:tcPr>
            <w:tcW w:w="1418" w:type="dxa"/>
            <w:hideMark/>
          </w:tcPr>
          <w:p w14:paraId="1E0A79F5" w14:textId="77777777" w:rsidR="00A01E19" w:rsidRPr="00AD5100" w:rsidRDefault="00A01E19" w:rsidP="00DF41C0">
            <w:pPr>
              <w:autoSpaceDE w:val="0"/>
              <w:autoSpaceDN w:val="0"/>
              <w:adjustRightInd w:val="0"/>
            </w:pPr>
            <w:r w:rsidRPr="00AD5100">
              <w:t> </w:t>
            </w:r>
            <w:r>
              <w:t>Incl in above</w:t>
            </w:r>
          </w:p>
        </w:tc>
      </w:tr>
      <w:tr w:rsidR="00A01E19" w:rsidRPr="00AD5100" w14:paraId="6DF0D8C3" w14:textId="77777777" w:rsidTr="00E47862">
        <w:trPr>
          <w:trHeight w:val="300"/>
        </w:trPr>
        <w:tc>
          <w:tcPr>
            <w:tcW w:w="761" w:type="dxa"/>
            <w:noWrap/>
            <w:hideMark/>
          </w:tcPr>
          <w:p w14:paraId="6B933563" w14:textId="77777777" w:rsidR="00A01E19" w:rsidRPr="00AD5100" w:rsidRDefault="00A01E19" w:rsidP="00DF41C0">
            <w:pPr>
              <w:autoSpaceDE w:val="0"/>
              <w:autoSpaceDN w:val="0"/>
              <w:adjustRightInd w:val="0"/>
            </w:pPr>
            <w:r w:rsidRPr="00AD5100">
              <w:t> </w:t>
            </w:r>
          </w:p>
        </w:tc>
        <w:tc>
          <w:tcPr>
            <w:tcW w:w="2182" w:type="dxa"/>
            <w:hideMark/>
          </w:tcPr>
          <w:p w14:paraId="0973FFA5" w14:textId="77777777" w:rsidR="00A01E19" w:rsidRPr="00AD5100" w:rsidRDefault="00A01E19" w:rsidP="00DF41C0">
            <w:pPr>
              <w:autoSpaceDE w:val="0"/>
              <w:autoSpaceDN w:val="0"/>
              <w:adjustRightInd w:val="0"/>
            </w:pPr>
            <w:r w:rsidRPr="00AD5100">
              <w:t>Private Companies</w:t>
            </w:r>
          </w:p>
        </w:tc>
        <w:tc>
          <w:tcPr>
            <w:tcW w:w="812" w:type="dxa"/>
            <w:hideMark/>
          </w:tcPr>
          <w:p w14:paraId="422306FA" w14:textId="77777777" w:rsidR="00A01E19" w:rsidRPr="00AD5100" w:rsidRDefault="00A01E19" w:rsidP="00DF41C0">
            <w:pPr>
              <w:autoSpaceDE w:val="0"/>
              <w:autoSpaceDN w:val="0"/>
              <w:adjustRightInd w:val="0"/>
            </w:pPr>
            <w:r w:rsidRPr="00AD5100">
              <w:t> </w:t>
            </w:r>
          </w:p>
        </w:tc>
        <w:tc>
          <w:tcPr>
            <w:tcW w:w="831" w:type="dxa"/>
            <w:hideMark/>
          </w:tcPr>
          <w:p w14:paraId="54CF7AD6" w14:textId="77777777" w:rsidR="00A01E19" w:rsidRPr="00AD5100" w:rsidRDefault="00A01E19" w:rsidP="00DF41C0">
            <w:pPr>
              <w:autoSpaceDE w:val="0"/>
              <w:autoSpaceDN w:val="0"/>
              <w:adjustRightInd w:val="0"/>
            </w:pPr>
            <w:r w:rsidRPr="00AD5100">
              <w:t>5.56</w:t>
            </w:r>
          </w:p>
        </w:tc>
        <w:tc>
          <w:tcPr>
            <w:tcW w:w="833" w:type="dxa"/>
            <w:hideMark/>
          </w:tcPr>
          <w:p w14:paraId="36A851AA" w14:textId="77777777" w:rsidR="00A01E19" w:rsidRPr="00AD5100" w:rsidRDefault="00A01E19" w:rsidP="00DF41C0">
            <w:pPr>
              <w:autoSpaceDE w:val="0"/>
              <w:autoSpaceDN w:val="0"/>
              <w:adjustRightInd w:val="0"/>
            </w:pPr>
            <w:r w:rsidRPr="00AD5100">
              <w:t> </w:t>
            </w:r>
          </w:p>
        </w:tc>
        <w:tc>
          <w:tcPr>
            <w:tcW w:w="926" w:type="dxa"/>
            <w:hideMark/>
          </w:tcPr>
          <w:p w14:paraId="7251AC23" w14:textId="77777777" w:rsidR="00A01E19" w:rsidRPr="00AD5100" w:rsidRDefault="00A01E19" w:rsidP="00DF41C0">
            <w:pPr>
              <w:autoSpaceDE w:val="0"/>
              <w:autoSpaceDN w:val="0"/>
              <w:adjustRightInd w:val="0"/>
            </w:pPr>
            <w:r w:rsidRPr="00AD5100">
              <w:t> </w:t>
            </w:r>
          </w:p>
        </w:tc>
        <w:tc>
          <w:tcPr>
            <w:tcW w:w="870" w:type="dxa"/>
            <w:hideMark/>
          </w:tcPr>
          <w:p w14:paraId="4245C28F" w14:textId="77777777" w:rsidR="00A01E19" w:rsidRPr="00AD5100" w:rsidRDefault="00A01E19" w:rsidP="00DF41C0">
            <w:pPr>
              <w:autoSpaceDE w:val="0"/>
              <w:autoSpaceDN w:val="0"/>
              <w:adjustRightInd w:val="0"/>
            </w:pPr>
            <w:r w:rsidRPr="00AD5100">
              <w:t> </w:t>
            </w:r>
          </w:p>
        </w:tc>
        <w:tc>
          <w:tcPr>
            <w:tcW w:w="992" w:type="dxa"/>
            <w:hideMark/>
          </w:tcPr>
          <w:p w14:paraId="0945CDEE" w14:textId="77777777" w:rsidR="00A01E19" w:rsidRPr="00AD5100" w:rsidRDefault="00A01E19" w:rsidP="00DF41C0">
            <w:pPr>
              <w:autoSpaceDE w:val="0"/>
              <w:autoSpaceDN w:val="0"/>
              <w:adjustRightInd w:val="0"/>
            </w:pPr>
            <w:r w:rsidRPr="00AD5100">
              <w:t> </w:t>
            </w:r>
          </w:p>
        </w:tc>
        <w:tc>
          <w:tcPr>
            <w:tcW w:w="1418" w:type="dxa"/>
            <w:hideMark/>
          </w:tcPr>
          <w:p w14:paraId="55F9DF1A" w14:textId="77777777" w:rsidR="00A01E19" w:rsidRPr="00AD5100" w:rsidRDefault="00A01E19" w:rsidP="00DF41C0">
            <w:pPr>
              <w:autoSpaceDE w:val="0"/>
              <w:autoSpaceDN w:val="0"/>
              <w:adjustRightInd w:val="0"/>
            </w:pPr>
            <w:r w:rsidRPr="00AD5100">
              <w:t> </w:t>
            </w:r>
            <w:r>
              <w:t>Incl in above</w:t>
            </w:r>
          </w:p>
        </w:tc>
      </w:tr>
      <w:tr w:rsidR="00A01E19" w:rsidRPr="00AD5100" w14:paraId="68F50562" w14:textId="77777777" w:rsidTr="00E47862">
        <w:trPr>
          <w:trHeight w:val="600"/>
        </w:trPr>
        <w:tc>
          <w:tcPr>
            <w:tcW w:w="761" w:type="dxa"/>
            <w:shd w:val="clear" w:color="auto" w:fill="76923C" w:themeFill="accent3" w:themeFillShade="BF"/>
            <w:noWrap/>
            <w:hideMark/>
          </w:tcPr>
          <w:p w14:paraId="4BB89565" w14:textId="77777777" w:rsidR="00A01E19" w:rsidRPr="00AD5100" w:rsidRDefault="00A01E19" w:rsidP="00DF41C0">
            <w:pPr>
              <w:autoSpaceDE w:val="0"/>
              <w:autoSpaceDN w:val="0"/>
              <w:adjustRightInd w:val="0"/>
            </w:pPr>
            <w:r w:rsidRPr="00AD5100">
              <w:t> </w:t>
            </w:r>
          </w:p>
        </w:tc>
        <w:tc>
          <w:tcPr>
            <w:tcW w:w="2182" w:type="dxa"/>
            <w:shd w:val="clear" w:color="auto" w:fill="76923C" w:themeFill="accent3" w:themeFillShade="BF"/>
            <w:hideMark/>
          </w:tcPr>
          <w:p w14:paraId="0348148B" w14:textId="77777777" w:rsidR="00A01E19" w:rsidRPr="00F52007" w:rsidRDefault="00A01E19" w:rsidP="00DF41C0">
            <w:pPr>
              <w:autoSpaceDE w:val="0"/>
              <w:autoSpaceDN w:val="0"/>
              <w:adjustRightInd w:val="0"/>
            </w:pPr>
            <w:r w:rsidRPr="00F52007">
              <w:t>Support Activities for Forestry</w:t>
            </w:r>
          </w:p>
        </w:tc>
        <w:tc>
          <w:tcPr>
            <w:tcW w:w="812" w:type="dxa"/>
            <w:shd w:val="clear" w:color="auto" w:fill="76923C" w:themeFill="accent3" w:themeFillShade="BF"/>
            <w:hideMark/>
          </w:tcPr>
          <w:p w14:paraId="7F48CB98" w14:textId="77777777" w:rsidR="00A01E19" w:rsidRPr="00F52007" w:rsidRDefault="00A01E19" w:rsidP="00DF41C0">
            <w:pPr>
              <w:autoSpaceDE w:val="0"/>
              <w:autoSpaceDN w:val="0"/>
              <w:adjustRightInd w:val="0"/>
            </w:pPr>
            <w:r w:rsidRPr="00F52007">
              <w:t>27</w:t>
            </w:r>
          </w:p>
        </w:tc>
        <w:tc>
          <w:tcPr>
            <w:tcW w:w="831" w:type="dxa"/>
            <w:shd w:val="clear" w:color="auto" w:fill="76923C" w:themeFill="accent3" w:themeFillShade="BF"/>
            <w:hideMark/>
          </w:tcPr>
          <w:p w14:paraId="26B781C8" w14:textId="77777777" w:rsidR="00A01E19" w:rsidRPr="00F52007" w:rsidRDefault="00A01E19" w:rsidP="00E47862">
            <w:pPr>
              <w:autoSpaceDE w:val="0"/>
              <w:autoSpaceDN w:val="0"/>
              <w:adjustRightInd w:val="0"/>
            </w:pPr>
            <w:r w:rsidRPr="00F52007">
              <w:t>6.352</w:t>
            </w:r>
          </w:p>
        </w:tc>
        <w:tc>
          <w:tcPr>
            <w:tcW w:w="833" w:type="dxa"/>
            <w:shd w:val="clear" w:color="auto" w:fill="76923C" w:themeFill="accent3" w:themeFillShade="BF"/>
            <w:hideMark/>
          </w:tcPr>
          <w:p w14:paraId="68FA8DED" w14:textId="77777777" w:rsidR="00A01E19" w:rsidRPr="00F52007" w:rsidRDefault="00A01E19" w:rsidP="00DF41C0">
            <w:pPr>
              <w:autoSpaceDE w:val="0"/>
              <w:autoSpaceDN w:val="0"/>
              <w:adjustRightInd w:val="0"/>
            </w:pPr>
            <w:r w:rsidRPr="00F52007">
              <w:t>1.451</w:t>
            </w:r>
          </w:p>
        </w:tc>
        <w:tc>
          <w:tcPr>
            <w:tcW w:w="926" w:type="dxa"/>
            <w:shd w:val="clear" w:color="auto" w:fill="76923C" w:themeFill="accent3" w:themeFillShade="BF"/>
            <w:hideMark/>
          </w:tcPr>
          <w:p w14:paraId="6F23A6BE" w14:textId="77777777" w:rsidR="00A01E19" w:rsidRPr="00F52007" w:rsidRDefault="00A01E19" w:rsidP="00DF41C0">
            <w:pPr>
              <w:autoSpaceDE w:val="0"/>
              <w:autoSpaceDN w:val="0"/>
              <w:adjustRightInd w:val="0"/>
            </w:pPr>
            <w:r w:rsidRPr="00F52007">
              <w:t>0.445</w:t>
            </w:r>
          </w:p>
        </w:tc>
        <w:tc>
          <w:tcPr>
            <w:tcW w:w="870" w:type="dxa"/>
            <w:shd w:val="clear" w:color="auto" w:fill="76923C" w:themeFill="accent3" w:themeFillShade="BF"/>
            <w:hideMark/>
          </w:tcPr>
          <w:p w14:paraId="45C0CB92" w14:textId="77777777" w:rsidR="00A01E19" w:rsidRPr="00F52007" w:rsidRDefault="00A01E19" w:rsidP="00DF41C0">
            <w:pPr>
              <w:autoSpaceDE w:val="0"/>
              <w:autoSpaceDN w:val="0"/>
              <w:adjustRightInd w:val="0"/>
            </w:pPr>
            <w:r w:rsidRPr="00F52007">
              <w:t>1.896</w:t>
            </w:r>
          </w:p>
        </w:tc>
        <w:tc>
          <w:tcPr>
            <w:tcW w:w="992" w:type="dxa"/>
            <w:shd w:val="clear" w:color="auto" w:fill="76923C" w:themeFill="accent3" w:themeFillShade="BF"/>
            <w:hideMark/>
          </w:tcPr>
          <w:p w14:paraId="104E8652" w14:textId="77777777" w:rsidR="00A01E19" w:rsidRPr="00F52007" w:rsidRDefault="00A01E19" w:rsidP="00DF41C0">
            <w:pPr>
              <w:autoSpaceDE w:val="0"/>
              <w:autoSpaceDN w:val="0"/>
              <w:adjustRightInd w:val="0"/>
            </w:pPr>
          </w:p>
        </w:tc>
        <w:tc>
          <w:tcPr>
            <w:tcW w:w="1418" w:type="dxa"/>
            <w:shd w:val="clear" w:color="auto" w:fill="76923C" w:themeFill="accent3" w:themeFillShade="BF"/>
            <w:hideMark/>
          </w:tcPr>
          <w:p w14:paraId="2F83A8F1" w14:textId="77777777" w:rsidR="00A01E19" w:rsidRPr="00AD5100" w:rsidRDefault="00A01E19" w:rsidP="00DF41C0">
            <w:pPr>
              <w:autoSpaceDE w:val="0"/>
              <w:autoSpaceDN w:val="0"/>
              <w:adjustRightInd w:val="0"/>
            </w:pPr>
          </w:p>
        </w:tc>
      </w:tr>
      <w:tr w:rsidR="00A01E19" w:rsidRPr="00AD5100" w14:paraId="507AE4FE" w14:textId="77777777" w:rsidTr="00E47862">
        <w:trPr>
          <w:trHeight w:val="885"/>
        </w:trPr>
        <w:tc>
          <w:tcPr>
            <w:tcW w:w="761" w:type="dxa"/>
            <w:shd w:val="clear" w:color="auto" w:fill="76923C" w:themeFill="accent3" w:themeFillShade="BF"/>
            <w:noWrap/>
            <w:hideMark/>
          </w:tcPr>
          <w:p w14:paraId="1ADC66A8" w14:textId="77777777" w:rsidR="00A01E19" w:rsidRPr="00AD5100" w:rsidRDefault="00A01E19" w:rsidP="00DF41C0">
            <w:pPr>
              <w:autoSpaceDE w:val="0"/>
              <w:autoSpaceDN w:val="0"/>
              <w:adjustRightInd w:val="0"/>
            </w:pPr>
            <w:r w:rsidRPr="00AD5100">
              <w:t> </w:t>
            </w:r>
          </w:p>
        </w:tc>
        <w:tc>
          <w:tcPr>
            <w:tcW w:w="2182" w:type="dxa"/>
            <w:shd w:val="clear" w:color="auto" w:fill="76923C" w:themeFill="accent3" w:themeFillShade="BF"/>
            <w:hideMark/>
          </w:tcPr>
          <w:p w14:paraId="145AFDA5" w14:textId="77777777" w:rsidR="00A01E19" w:rsidRPr="00890720" w:rsidRDefault="00A01E19" w:rsidP="00DF41C0">
            <w:pPr>
              <w:autoSpaceDE w:val="0"/>
              <w:autoSpaceDN w:val="0"/>
              <w:adjustRightInd w:val="0"/>
            </w:pPr>
            <w:r w:rsidRPr="00890720">
              <w:t>Construction Machinery Maintenance and Manufacturing</w:t>
            </w:r>
          </w:p>
        </w:tc>
        <w:tc>
          <w:tcPr>
            <w:tcW w:w="812" w:type="dxa"/>
            <w:shd w:val="clear" w:color="auto" w:fill="76923C" w:themeFill="accent3" w:themeFillShade="BF"/>
            <w:hideMark/>
          </w:tcPr>
          <w:p w14:paraId="01C168C7" w14:textId="77777777" w:rsidR="00A01E19" w:rsidRPr="00890720" w:rsidRDefault="00A01E19" w:rsidP="00DF41C0">
            <w:pPr>
              <w:autoSpaceDE w:val="0"/>
              <w:autoSpaceDN w:val="0"/>
              <w:adjustRightInd w:val="0"/>
            </w:pPr>
            <w:r w:rsidRPr="00890720">
              <w:t>14</w:t>
            </w:r>
          </w:p>
        </w:tc>
        <w:tc>
          <w:tcPr>
            <w:tcW w:w="831" w:type="dxa"/>
            <w:shd w:val="clear" w:color="auto" w:fill="76923C" w:themeFill="accent3" w:themeFillShade="BF"/>
            <w:hideMark/>
          </w:tcPr>
          <w:p w14:paraId="73DD58DB" w14:textId="77777777" w:rsidR="00A01E19" w:rsidRPr="00890720" w:rsidRDefault="00A01E19" w:rsidP="00DF41C0">
            <w:pPr>
              <w:autoSpaceDE w:val="0"/>
              <w:autoSpaceDN w:val="0"/>
              <w:adjustRightInd w:val="0"/>
            </w:pPr>
            <w:r w:rsidRPr="00890720">
              <w:t>0.505</w:t>
            </w:r>
          </w:p>
        </w:tc>
        <w:tc>
          <w:tcPr>
            <w:tcW w:w="833" w:type="dxa"/>
            <w:shd w:val="clear" w:color="auto" w:fill="76923C" w:themeFill="accent3" w:themeFillShade="BF"/>
            <w:hideMark/>
          </w:tcPr>
          <w:p w14:paraId="0DA6BD1B" w14:textId="77777777" w:rsidR="00A01E19" w:rsidRPr="00890720" w:rsidRDefault="00A01E19" w:rsidP="00DF41C0">
            <w:pPr>
              <w:autoSpaceDE w:val="0"/>
              <w:autoSpaceDN w:val="0"/>
              <w:adjustRightInd w:val="0"/>
            </w:pPr>
            <w:r w:rsidRPr="00890720">
              <w:t>0.436</w:t>
            </w:r>
          </w:p>
        </w:tc>
        <w:tc>
          <w:tcPr>
            <w:tcW w:w="926" w:type="dxa"/>
            <w:shd w:val="clear" w:color="auto" w:fill="76923C" w:themeFill="accent3" w:themeFillShade="BF"/>
            <w:hideMark/>
          </w:tcPr>
          <w:p w14:paraId="50B15C72" w14:textId="77777777" w:rsidR="00A01E19" w:rsidRPr="00890720" w:rsidRDefault="00A01E19" w:rsidP="00DF41C0">
            <w:pPr>
              <w:autoSpaceDE w:val="0"/>
              <w:autoSpaceDN w:val="0"/>
              <w:adjustRightInd w:val="0"/>
            </w:pPr>
            <w:r w:rsidRPr="00890720">
              <w:t>0.035</w:t>
            </w:r>
          </w:p>
        </w:tc>
        <w:tc>
          <w:tcPr>
            <w:tcW w:w="870" w:type="dxa"/>
            <w:shd w:val="clear" w:color="auto" w:fill="76923C" w:themeFill="accent3" w:themeFillShade="BF"/>
            <w:hideMark/>
          </w:tcPr>
          <w:p w14:paraId="3F345EA0" w14:textId="77777777" w:rsidR="00A01E19" w:rsidRPr="00890720" w:rsidRDefault="00A01E19" w:rsidP="00DF41C0">
            <w:pPr>
              <w:autoSpaceDE w:val="0"/>
              <w:autoSpaceDN w:val="0"/>
              <w:adjustRightInd w:val="0"/>
            </w:pPr>
            <w:r w:rsidRPr="00890720">
              <w:t>0.471</w:t>
            </w:r>
          </w:p>
        </w:tc>
        <w:tc>
          <w:tcPr>
            <w:tcW w:w="992" w:type="dxa"/>
            <w:shd w:val="clear" w:color="auto" w:fill="76923C" w:themeFill="accent3" w:themeFillShade="BF"/>
            <w:hideMark/>
          </w:tcPr>
          <w:p w14:paraId="571EF877" w14:textId="77777777" w:rsidR="00A01E19" w:rsidRPr="00890720" w:rsidRDefault="00A01E19" w:rsidP="00DF41C0">
            <w:pPr>
              <w:autoSpaceDE w:val="0"/>
              <w:autoSpaceDN w:val="0"/>
              <w:adjustRightInd w:val="0"/>
            </w:pPr>
          </w:p>
        </w:tc>
        <w:tc>
          <w:tcPr>
            <w:tcW w:w="1418" w:type="dxa"/>
            <w:shd w:val="clear" w:color="auto" w:fill="76923C" w:themeFill="accent3" w:themeFillShade="BF"/>
            <w:hideMark/>
          </w:tcPr>
          <w:p w14:paraId="5A2ECCFD" w14:textId="77777777" w:rsidR="00A01E19" w:rsidRPr="00AD5100" w:rsidRDefault="00A01E19" w:rsidP="00DF41C0">
            <w:pPr>
              <w:autoSpaceDE w:val="0"/>
              <w:autoSpaceDN w:val="0"/>
              <w:adjustRightInd w:val="0"/>
            </w:pPr>
            <w:r w:rsidRPr="00890720">
              <w:t>Maintenance only,</w:t>
            </w:r>
            <w:r w:rsidRPr="00AD5100">
              <w:t xml:space="preserve"> </w:t>
            </w:r>
          </w:p>
        </w:tc>
      </w:tr>
      <w:tr w:rsidR="00A01E19" w:rsidRPr="00AD5100" w14:paraId="5376A704" w14:textId="77777777" w:rsidTr="00E47862">
        <w:trPr>
          <w:trHeight w:val="885"/>
        </w:trPr>
        <w:tc>
          <w:tcPr>
            <w:tcW w:w="761" w:type="dxa"/>
            <w:shd w:val="clear" w:color="auto" w:fill="76923C" w:themeFill="accent3" w:themeFillShade="BF"/>
            <w:noWrap/>
            <w:hideMark/>
          </w:tcPr>
          <w:p w14:paraId="15AFD15F" w14:textId="77777777" w:rsidR="00A01E19" w:rsidRPr="00AD5100" w:rsidRDefault="00A01E19" w:rsidP="00DF41C0">
            <w:pPr>
              <w:autoSpaceDE w:val="0"/>
              <w:autoSpaceDN w:val="0"/>
              <w:adjustRightInd w:val="0"/>
            </w:pPr>
            <w:r w:rsidRPr="00AD5100">
              <w:t> </w:t>
            </w:r>
          </w:p>
        </w:tc>
        <w:tc>
          <w:tcPr>
            <w:tcW w:w="2182" w:type="dxa"/>
            <w:shd w:val="clear" w:color="auto" w:fill="76923C" w:themeFill="accent3" w:themeFillShade="BF"/>
            <w:hideMark/>
          </w:tcPr>
          <w:p w14:paraId="14FFEEF9" w14:textId="77777777" w:rsidR="00A01E19" w:rsidRPr="00AD5100" w:rsidRDefault="00A01E19" w:rsidP="00DF41C0">
            <w:pPr>
              <w:autoSpaceDE w:val="0"/>
              <w:autoSpaceDN w:val="0"/>
              <w:adjustRightInd w:val="0"/>
            </w:pPr>
            <w:r w:rsidRPr="00890720">
              <w:t>Logging/Hauling</w:t>
            </w:r>
            <w:r w:rsidR="00F7154B">
              <w:t>/Road</w:t>
            </w:r>
            <w:r w:rsidRPr="00890720">
              <w:t xml:space="preserve"> </w:t>
            </w:r>
            <w:proofErr w:type="gramStart"/>
            <w:r w:rsidRPr="00890720">
              <w:t xml:space="preserve">Machinery </w:t>
            </w:r>
            <w:r w:rsidR="00F7154B">
              <w:t xml:space="preserve"> </w:t>
            </w:r>
            <w:r w:rsidRPr="00890720">
              <w:t>Capital</w:t>
            </w:r>
            <w:proofErr w:type="gramEnd"/>
            <w:r w:rsidRPr="00890720">
              <w:t xml:space="preserve"> Costs</w:t>
            </w:r>
          </w:p>
        </w:tc>
        <w:tc>
          <w:tcPr>
            <w:tcW w:w="812" w:type="dxa"/>
            <w:shd w:val="clear" w:color="auto" w:fill="76923C" w:themeFill="accent3" w:themeFillShade="BF"/>
            <w:hideMark/>
          </w:tcPr>
          <w:p w14:paraId="397F888B" w14:textId="77777777" w:rsidR="00A01E19" w:rsidRPr="00AD5100" w:rsidRDefault="00A01E19" w:rsidP="00DF41C0">
            <w:pPr>
              <w:autoSpaceDE w:val="0"/>
              <w:autoSpaceDN w:val="0"/>
              <w:adjustRightInd w:val="0"/>
            </w:pPr>
            <w:r w:rsidRPr="00AD5100">
              <w:t> </w:t>
            </w:r>
          </w:p>
        </w:tc>
        <w:tc>
          <w:tcPr>
            <w:tcW w:w="831" w:type="dxa"/>
            <w:shd w:val="clear" w:color="auto" w:fill="76923C" w:themeFill="accent3" w:themeFillShade="BF"/>
            <w:hideMark/>
          </w:tcPr>
          <w:p w14:paraId="6CA61E46" w14:textId="77777777" w:rsidR="00A01E19" w:rsidRPr="00AD5100" w:rsidRDefault="00A01E19" w:rsidP="00DF41C0">
            <w:pPr>
              <w:autoSpaceDE w:val="0"/>
              <w:autoSpaceDN w:val="0"/>
              <w:adjustRightInd w:val="0"/>
            </w:pPr>
            <w:r w:rsidRPr="00AD5100">
              <w:t> </w:t>
            </w:r>
          </w:p>
        </w:tc>
        <w:tc>
          <w:tcPr>
            <w:tcW w:w="833" w:type="dxa"/>
            <w:shd w:val="clear" w:color="auto" w:fill="76923C" w:themeFill="accent3" w:themeFillShade="BF"/>
            <w:hideMark/>
          </w:tcPr>
          <w:p w14:paraId="3BE46535" w14:textId="77777777" w:rsidR="00A01E19" w:rsidRPr="00AD5100" w:rsidRDefault="00A01E19" w:rsidP="00DF41C0">
            <w:pPr>
              <w:autoSpaceDE w:val="0"/>
              <w:autoSpaceDN w:val="0"/>
              <w:adjustRightInd w:val="0"/>
            </w:pPr>
            <w:r w:rsidRPr="00AD5100">
              <w:t> </w:t>
            </w:r>
          </w:p>
        </w:tc>
        <w:tc>
          <w:tcPr>
            <w:tcW w:w="926" w:type="dxa"/>
            <w:shd w:val="clear" w:color="auto" w:fill="76923C" w:themeFill="accent3" w:themeFillShade="BF"/>
            <w:hideMark/>
          </w:tcPr>
          <w:p w14:paraId="440B6CCF" w14:textId="77777777" w:rsidR="00A01E19" w:rsidRPr="00AD5100" w:rsidRDefault="00A01E19" w:rsidP="00DF41C0">
            <w:pPr>
              <w:autoSpaceDE w:val="0"/>
              <w:autoSpaceDN w:val="0"/>
              <w:adjustRightInd w:val="0"/>
            </w:pPr>
            <w:r w:rsidRPr="00AD5100">
              <w:t> </w:t>
            </w:r>
          </w:p>
        </w:tc>
        <w:tc>
          <w:tcPr>
            <w:tcW w:w="870" w:type="dxa"/>
            <w:shd w:val="clear" w:color="auto" w:fill="76923C" w:themeFill="accent3" w:themeFillShade="BF"/>
            <w:hideMark/>
          </w:tcPr>
          <w:p w14:paraId="055A10C7" w14:textId="77777777" w:rsidR="00A01E19" w:rsidRPr="00AD5100" w:rsidRDefault="00A01E19" w:rsidP="00DF41C0">
            <w:pPr>
              <w:autoSpaceDE w:val="0"/>
              <w:autoSpaceDN w:val="0"/>
              <w:adjustRightInd w:val="0"/>
            </w:pPr>
            <w:r w:rsidRPr="00AD5100">
              <w:t> </w:t>
            </w:r>
          </w:p>
        </w:tc>
        <w:tc>
          <w:tcPr>
            <w:tcW w:w="992" w:type="dxa"/>
            <w:shd w:val="clear" w:color="auto" w:fill="76923C" w:themeFill="accent3" w:themeFillShade="BF"/>
            <w:hideMark/>
          </w:tcPr>
          <w:p w14:paraId="6B425205" w14:textId="77777777" w:rsidR="00A01E19" w:rsidRPr="00AD5100" w:rsidRDefault="00A01E19" w:rsidP="00DF41C0">
            <w:pPr>
              <w:autoSpaceDE w:val="0"/>
              <w:autoSpaceDN w:val="0"/>
              <w:adjustRightInd w:val="0"/>
            </w:pPr>
            <w:r w:rsidRPr="00AD5100">
              <w:t> </w:t>
            </w:r>
          </w:p>
        </w:tc>
        <w:tc>
          <w:tcPr>
            <w:tcW w:w="1418" w:type="dxa"/>
            <w:shd w:val="clear" w:color="auto" w:fill="76923C" w:themeFill="accent3" w:themeFillShade="BF"/>
            <w:hideMark/>
          </w:tcPr>
          <w:p w14:paraId="6A517EB4" w14:textId="77777777" w:rsidR="00A01E19" w:rsidRPr="00AD5100" w:rsidRDefault="00A01E19" w:rsidP="00DF41C0">
            <w:pPr>
              <w:autoSpaceDE w:val="0"/>
              <w:autoSpaceDN w:val="0"/>
              <w:adjustRightInd w:val="0"/>
            </w:pPr>
            <w:r w:rsidRPr="00AD5100">
              <w:t> </w:t>
            </w:r>
            <w:r>
              <w:t>No specific data</w:t>
            </w:r>
          </w:p>
        </w:tc>
      </w:tr>
      <w:tr w:rsidR="00A01E19" w:rsidRPr="00AD5100" w14:paraId="44C625F6" w14:textId="77777777" w:rsidTr="00E47862">
        <w:trPr>
          <w:trHeight w:val="495"/>
        </w:trPr>
        <w:tc>
          <w:tcPr>
            <w:tcW w:w="2943" w:type="dxa"/>
            <w:gridSpan w:val="2"/>
            <w:shd w:val="clear" w:color="auto" w:fill="92D050"/>
            <w:noWrap/>
            <w:hideMark/>
          </w:tcPr>
          <w:p w14:paraId="09F22650" w14:textId="77777777" w:rsidR="00A01E19" w:rsidRPr="00AD5100" w:rsidRDefault="00A01E19" w:rsidP="00DF41C0">
            <w:pPr>
              <w:autoSpaceDE w:val="0"/>
              <w:autoSpaceDN w:val="0"/>
              <w:adjustRightInd w:val="0"/>
              <w:rPr>
                <w:b/>
                <w:bCs/>
              </w:rPr>
            </w:pPr>
            <w:r>
              <w:rPr>
                <w:b/>
                <w:bCs/>
              </w:rPr>
              <w:t xml:space="preserve">Total </w:t>
            </w:r>
            <w:proofErr w:type="gramStart"/>
            <w:r>
              <w:rPr>
                <w:b/>
                <w:bCs/>
              </w:rPr>
              <w:t>Logging  and</w:t>
            </w:r>
            <w:proofErr w:type="gramEnd"/>
            <w:r>
              <w:rPr>
                <w:b/>
                <w:bCs/>
              </w:rPr>
              <w:t xml:space="preserve"> Forestry </w:t>
            </w:r>
            <w:r w:rsidRPr="00AD5100">
              <w:rPr>
                <w:b/>
                <w:bCs/>
              </w:rPr>
              <w:t>Support</w:t>
            </w:r>
          </w:p>
        </w:tc>
        <w:tc>
          <w:tcPr>
            <w:tcW w:w="812" w:type="dxa"/>
            <w:shd w:val="clear" w:color="auto" w:fill="92D050"/>
            <w:hideMark/>
          </w:tcPr>
          <w:p w14:paraId="29B48715" w14:textId="77777777" w:rsidR="00A01E19" w:rsidRPr="00AD5100" w:rsidRDefault="00A01E19" w:rsidP="00DF41C0">
            <w:pPr>
              <w:autoSpaceDE w:val="0"/>
              <w:autoSpaceDN w:val="0"/>
              <w:adjustRightInd w:val="0"/>
              <w:rPr>
                <w:b/>
                <w:bCs/>
              </w:rPr>
            </w:pPr>
            <w:r>
              <w:rPr>
                <w:b/>
                <w:bCs/>
              </w:rPr>
              <w:t>19</w:t>
            </w:r>
            <w:r w:rsidRPr="00AD5100">
              <w:rPr>
                <w:b/>
                <w:bCs/>
              </w:rPr>
              <w:t>9</w:t>
            </w:r>
          </w:p>
        </w:tc>
        <w:tc>
          <w:tcPr>
            <w:tcW w:w="831" w:type="dxa"/>
            <w:shd w:val="clear" w:color="auto" w:fill="92D050"/>
            <w:hideMark/>
          </w:tcPr>
          <w:p w14:paraId="0DAEF711" w14:textId="77777777" w:rsidR="00A01E19" w:rsidRPr="00AD5100" w:rsidRDefault="00E47862" w:rsidP="00DF41C0">
            <w:pPr>
              <w:autoSpaceDE w:val="0"/>
              <w:autoSpaceDN w:val="0"/>
              <w:adjustRightInd w:val="0"/>
              <w:rPr>
                <w:b/>
                <w:bCs/>
              </w:rPr>
            </w:pPr>
            <w:r>
              <w:rPr>
                <w:b/>
                <w:bCs/>
              </w:rPr>
              <w:t>57.2</w:t>
            </w:r>
            <w:r w:rsidR="00FB08A0">
              <w:rPr>
                <w:b/>
                <w:bCs/>
              </w:rPr>
              <w:t>6</w:t>
            </w:r>
          </w:p>
        </w:tc>
        <w:tc>
          <w:tcPr>
            <w:tcW w:w="833" w:type="dxa"/>
            <w:shd w:val="clear" w:color="auto" w:fill="92D050"/>
            <w:hideMark/>
          </w:tcPr>
          <w:p w14:paraId="0C48F0C4" w14:textId="77777777" w:rsidR="00A01E19" w:rsidRPr="00AD5100" w:rsidRDefault="00E47862" w:rsidP="00DF41C0">
            <w:pPr>
              <w:autoSpaceDE w:val="0"/>
              <w:autoSpaceDN w:val="0"/>
              <w:adjustRightInd w:val="0"/>
              <w:rPr>
                <w:b/>
                <w:bCs/>
              </w:rPr>
            </w:pPr>
            <w:r>
              <w:rPr>
                <w:b/>
                <w:bCs/>
              </w:rPr>
              <w:t>12.70</w:t>
            </w:r>
          </w:p>
        </w:tc>
        <w:tc>
          <w:tcPr>
            <w:tcW w:w="926" w:type="dxa"/>
            <w:shd w:val="clear" w:color="auto" w:fill="92D050"/>
            <w:hideMark/>
          </w:tcPr>
          <w:p w14:paraId="65493B69" w14:textId="77777777" w:rsidR="00A01E19" w:rsidRPr="00AD5100" w:rsidRDefault="00A01E19" w:rsidP="00DF41C0">
            <w:pPr>
              <w:autoSpaceDE w:val="0"/>
              <w:autoSpaceDN w:val="0"/>
              <w:adjustRightInd w:val="0"/>
              <w:rPr>
                <w:b/>
                <w:bCs/>
              </w:rPr>
            </w:pPr>
            <w:r w:rsidRPr="00AD5100">
              <w:rPr>
                <w:b/>
                <w:bCs/>
              </w:rPr>
              <w:t>2.24</w:t>
            </w:r>
          </w:p>
        </w:tc>
        <w:tc>
          <w:tcPr>
            <w:tcW w:w="870" w:type="dxa"/>
            <w:shd w:val="clear" w:color="auto" w:fill="92D050"/>
            <w:hideMark/>
          </w:tcPr>
          <w:p w14:paraId="45790B6D" w14:textId="77777777" w:rsidR="00A01E19" w:rsidRPr="00AD5100" w:rsidRDefault="00A01E19" w:rsidP="00DF41C0">
            <w:pPr>
              <w:autoSpaceDE w:val="0"/>
              <w:autoSpaceDN w:val="0"/>
              <w:adjustRightInd w:val="0"/>
              <w:rPr>
                <w:b/>
                <w:bCs/>
              </w:rPr>
            </w:pPr>
            <w:r>
              <w:rPr>
                <w:b/>
                <w:bCs/>
              </w:rPr>
              <w:t>14.95</w:t>
            </w:r>
          </w:p>
        </w:tc>
        <w:tc>
          <w:tcPr>
            <w:tcW w:w="992" w:type="dxa"/>
            <w:shd w:val="clear" w:color="auto" w:fill="92D050"/>
            <w:hideMark/>
          </w:tcPr>
          <w:p w14:paraId="4FB83E19" w14:textId="77777777" w:rsidR="00A01E19" w:rsidRPr="00AD5100" w:rsidRDefault="00A01E19" w:rsidP="00DF41C0">
            <w:pPr>
              <w:autoSpaceDE w:val="0"/>
              <w:autoSpaceDN w:val="0"/>
              <w:adjustRightInd w:val="0"/>
              <w:rPr>
                <w:b/>
                <w:bCs/>
              </w:rPr>
            </w:pPr>
          </w:p>
        </w:tc>
        <w:tc>
          <w:tcPr>
            <w:tcW w:w="1418" w:type="dxa"/>
            <w:shd w:val="clear" w:color="auto" w:fill="92D050"/>
            <w:hideMark/>
          </w:tcPr>
          <w:p w14:paraId="6A331554" w14:textId="77777777" w:rsidR="00A01E19" w:rsidRPr="00AD5100" w:rsidRDefault="00A01E19" w:rsidP="006C0502">
            <w:pPr>
              <w:autoSpaceDE w:val="0"/>
              <w:autoSpaceDN w:val="0"/>
              <w:adjustRightInd w:val="0"/>
              <w:rPr>
                <w:b/>
                <w:bCs/>
              </w:rPr>
            </w:pPr>
            <w:r w:rsidRPr="00AD5100">
              <w:rPr>
                <w:b/>
                <w:bCs/>
              </w:rPr>
              <w:t> </w:t>
            </w:r>
          </w:p>
        </w:tc>
      </w:tr>
    </w:tbl>
    <w:p w14:paraId="00AB1E2C" w14:textId="77777777" w:rsidR="005D242B" w:rsidRDefault="005D242B">
      <w:r>
        <w:lastRenderedPageBreak/>
        <w:t>Table 1 (continued)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61"/>
        <w:gridCol w:w="2182"/>
        <w:gridCol w:w="45"/>
        <w:gridCol w:w="767"/>
        <w:gridCol w:w="831"/>
        <w:gridCol w:w="833"/>
        <w:gridCol w:w="926"/>
        <w:gridCol w:w="851"/>
        <w:gridCol w:w="19"/>
        <w:gridCol w:w="973"/>
        <w:gridCol w:w="19"/>
        <w:gridCol w:w="1399"/>
      </w:tblGrid>
      <w:tr w:rsidR="00A451F0" w:rsidRPr="00AD5100" w14:paraId="78EB5E07" w14:textId="77777777" w:rsidTr="00A451F0">
        <w:trPr>
          <w:trHeight w:val="300"/>
          <w:tblHeader/>
        </w:trPr>
        <w:tc>
          <w:tcPr>
            <w:tcW w:w="2943" w:type="dxa"/>
            <w:gridSpan w:val="2"/>
            <w:shd w:val="clear" w:color="auto" w:fill="C6D9F1" w:themeFill="text2" w:themeFillTint="33"/>
            <w:noWrap/>
            <w:hideMark/>
          </w:tcPr>
          <w:p w14:paraId="3FB11C41" w14:textId="77777777" w:rsidR="00A451F0" w:rsidRPr="00AD5100" w:rsidRDefault="00A451F0" w:rsidP="000808E2">
            <w:pPr>
              <w:autoSpaceDE w:val="0"/>
              <w:autoSpaceDN w:val="0"/>
              <w:adjustRightInd w:val="0"/>
              <w:rPr>
                <w:b/>
                <w:bCs/>
              </w:rPr>
            </w:pPr>
            <w:r w:rsidRPr="00AD5100">
              <w:rPr>
                <w:b/>
                <w:bCs/>
              </w:rPr>
              <w:t>Forestry Sector Expenditures</w:t>
            </w:r>
          </w:p>
        </w:tc>
        <w:tc>
          <w:tcPr>
            <w:tcW w:w="812" w:type="dxa"/>
            <w:gridSpan w:val="2"/>
            <w:shd w:val="clear" w:color="auto" w:fill="C6D9F1" w:themeFill="text2" w:themeFillTint="33"/>
            <w:noWrap/>
            <w:hideMark/>
          </w:tcPr>
          <w:p w14:paraId="0895D225" w14:textId="77777777" w:rsidR="00A451F0" w:rsidRPr="00AD5100" w:rsidRDefault="00A451F0" w:rsidP="000808E2">
            <w:pPr>
              <w:autoSpaceDE w:val="0"/>
              <w:autoSpaceDN w:val="0"/>
              <w:adjustRightInd w:val="0"/>
              <w:rPr>
                <w:b/>
              </w:rPr>
            </w:pPr>
            <w:r w:rsidRPr="00AD5100">
              <w:rPr>
                <w:b/>
              </w:rPr>
              <w:t> Jobs</w:t>
            </w:r>
          </w:p>
        </w:tc>
        <w:tc>
          <w:tcPr>
            <w:tcW w:w="4452" w:type="dxa"/>
            <w:gridSpan w:val="7"/>
            <w:shd w:val="clear" w:color="auto" w:fill="C6D9F1" w:themeFill="text2" w:themeFillTint="33"/>
            <w:vAlign w:val="bottom"/>
            <w:hideMark/>
          </w:tcPr>
          <w:p w14:paraId="76AB7CED" w14:textId="77777777" w:rsidR="00A451F0" w:rsidRPr="00AD5100" w:rsidRDefault="00A451F0" w:rsidP="000808E2">
            <w:pPr>
              <w:autoSpaceDE w:val="0"/>
              <w:autoSpaceDN w:val="0"/>
              <w:adjustRightInd w:val="0"/>
              <w:jc w:val="center"/>
              <w:rPr>
                <w:b/>
              </w:rPr>
            </w:pPr>
            <w:r>
              <w:rPr>
                <w:b/>
              </w:rPr>
              <w:t>Millions of Dollars Spent</w:t>
            </w:r>
          </w:p>
        </w:tc>
        <w:tc>
          <w:tcPr>
            <w:tcW w:w="1399" w:type="dxa"/>
            <w:shd w:val="clear" w:color="auto" w:fill="C6D9F1" w:themeFill="text2" w:themeFillTint="33"/>
            <w:hideMark/>
          </w:tcPr>
          <w:p w14:paraId="2BE485BD" w14:textId="77777777" w:rsidR="00A451F0" w:rsidRPr="00AD5100" w:rsidRDefault="00A451F0" w:rsidP="000808E2">
            <w:pPr>
              <w:autoSpaceDE w:val="0"/>
              <w:autoSpaceDN w:val="0"/>
              <w:adjustRightInd w:val="0"/>
              <w:rPr>
                <w:b/>
              </w:rPr>
            </w:pPr>
          </w:p>
        </w:tc>
      </w:tr>
      <w:tr w:rsidR="00A451F0" w:rsidRPr="00231FFE" w14:paraId="2CE5B647" w14:textId="77777777" w:rsidTr="00A451F0">
        <w:trPr>
          <w:trHeight w:val="600"/>
        </w:trPr>
        <w:tc>
          <w:tcPr>
            <w:tcW w:w="761" w:type="dxa"/>
            <w:shd w:val="clear" w:color="auto" w:fill="92D050"/>
            <w:noWrap/>
            <w:hideMark/>
          </w:tcPr>
          <w:p w14:paraId="78831F7C" w14:textId="77777777" w:rsidR="00A451F0" w:rsidRPr="00231FFE" w:rsidRDefault="00A451F0" w:rsidP="000808E2">
            <w:pPr>
              <w:autoSpaceDE w:val="0"/>
              <w:autoSpaceDN w:val="0"/>
              <w:adjustRightInd w:val="0"/>
              <w:rPr>
                <w:b/>
                <w:bCs/>
              </w:rPr>
            </w:pPr>
            <w:r w:rsidRPr="00231FFE">
              <w:rPr>
                <w:b/>
                <w:bCs/>
              </w:rPr>
              <w:t> </w:t>
            </w:r>
          </w:p>
        </w:tc>
        <w:tc>
          <w:tcPr>
            <w:tcW w:w="2182" w:type="dxa"/>
            <w:shd w:val="clear" w:color="auto" w:fill="92D050"/>
            <w:hideMark/>
          </w:tcPr>
          <w:p w14:paraId="595BDC72" w14:textId="77777777" w:rsidR="00A451F0" w:rsidRPr="00231FFE" w:rsidRDefault="00A451F0" w:rsidP="000808E2">
            <w:pPr>
              <w:autoSpaceDE w:val="0"/>
              <w:autoSpaceDN w:val="0"/>
              <w:adjustRightInd w:val="0"/>
              <w:rPr>
                <w:b/>
              </w:rPr>
            </w:pPr>
            <w:r w:rsidRPr="00231FFE">
              <w:rPr>
                <w:b/>
              </w:rPr>
              <w:t>Sector Category</w:t>
            </w:r>
          </w:p>
        </w:tc>
        <w:tc>
          <w:tcPr>
            <w:tcW w:w="812" w:type="dxa"/>
            <w:gridSpan w:val="2"/>
            <w:shd w:val="clear" w:color="auto" w:fill="92D050"/>
            <w:hideMark/>
          </w:tcPr>
          <w:p w14:paraId="3424D9C1" w14:textId="77777777" w:rsidR="00A451F0" w:rsidRPr="00231FFE" w:rsidRDefault="00A451F0" w:rsidP="000808E2">
            <w:pPr>
              <w:autoSpaceDE w:val="0"/>
              <w:autoSpaceDN w:val="0"/>
              <w:adjustRightInd w:val="0"/>
              <w:rPr>
                <w:b/>
              </w:rPr>
            </w:pPr>
            <w:r w:rsidRPr="00231FFE">
              <w:rPr>
                <w:b/>
              </w:rPr>
              <w:t xml:space="preserve"># of </w:t>
            </w:r>
            <w:proofErr w:type="spellStart"/>
            <w:r>
              <w:rPr>
                <w:b/>
              </w:rPr>
              <w:t>Direct</w:t>
            </w:r>
            <w:r w:rsidRPr="00231FFE">
              <w:rPr>
                <w:b/>
              </w:rPr>
              <w:t>Jobs</w:t>
            </w:r>
            <w:proofErr w:type="spellEnd"/>
            <w:r w:rsidRPr="00231FFE">
              <w:rPr>
                <w:b/>
              </w:rPr>
              <w:t> </w:t>
            </w:r>
          </w:p>
        </w:tc>
        <w:tc>
          <w:tcPr>
            <w:tcW w:w="831" w:type="dxa"/>
            <w:shd w:val="clear" w:color="auto" w:fill="92D050"/>
            <w:hideMark/>
          </w:tcPr>
          <w:p w14:paraId="04C2A0E0" w14:textId="77777777" w:rsidR="00A451F0" w:rsidRPr="00231FFE" w:rsidRDefault="00A451F0" w:rsidP="000808E2">
            <w:pPr>
              <w:autoSpaceDE w:val="0"/>
              <w:autoSpaceDN w:val="0"/>
              <w:adjustRightInd w:val="0"/>
              <w:rPr>
                <w:b/>
              </w:rPr>
            </w:pPr>
            <w:r w:rsidRPr="00231FFE">
              <w:rPr>
                <w:b/>
              </w:rPr>
              <w:t> Total Spent</w:t>
            </w:r>
          </w:p>
        </w:tc>
        <w:tc>
          <w:tcPr>
            <w:tcW w:w="833" w:type="dxa"/>
            <w:shd w:val="clear" w:color="auto" w:fill="92D050"/>
            <w:hideMark/>
          </w:tcPr>
          <w:p w14:paraId="39A26A19" w14:textId="77777777" w:rsidR="00A451F0" w:rsidRPr="00231FFE" w:rsidRDefault="00A451F0" w:rsidP="000808E2">
            <w:pPr>
              <w:autoSpaceDE w:val="0"/>
              <w:autoSpaceDN w:val="0"/>
              <w:adjustRightInd w:val="0"/>
              <w:rPr>
                <w:b/>
              </w:rPr>
            </w:pPr>
            <w:r w:rsidRPr="00231FFE">
              <w:rPr>
                <w:b/>
              </w:rPr>
              <w:t>Wages </w:t>
            </w:r>
          </w:p>
        </w:tc>
        <w:tc>
          <w:tcPr>
            <w:tcW w:w="926" w:type="dxa"/>
            <w:shd w:val="clear" w:color="auto" w:fill="92D050"/>
            <w:hideMark/>
          </w:tcPr>
          <w:p w14:paraId="26CD07D1" w14:textId="77777777" w:rsidR="00A451F0" w:rsidRPr="006E769F" w:rsidRDefault="00A451F0" w:rsidP="000808E2">
            <w:pPr>
              <w:autoSpaceDE w:val="0"/>
              <w:autoSpaceDN w:val="0"/>
              <w:adjustRightInd w:val="0"/>
              <w:rPr>
                <w:b/>
              </w:rPr>
            </w:pPr>
            <w:r w:rsidRPr="006E769F">
              <w:rPr>
                <w:b/>
              </w:rPr>
              <w:t>Share-holder income</w:t>
            </w:r>
          </w:p>
        </w:tc>
        <w:tc>
          <w:tcPr>
            <w:tcW w:w="870" w:type="dxa"/>
            <w:gridSpan w:val="2"/>
            <w:shd w:val="clear" w:color="auto" w:fill="92D050"/>
            <w:hideMark/>
          </w:tcPr>
          <w:p w14:paraId="22B1A263" w14:textId="77777777" w:rsidR="00A451F0" w:rsidRPr="00231FFE" w:rsidRDefault="00A451F0" w:rsidP="000808E2">
            <w:pPr>
              <w:autoSpaceDE w:val="0"/>
              <w:autoSpaceDN w:val="0"/>
              <w:adjustRightInd w:val="0"/>
              <w:rPr>
                <w:b/>
              </w:rPr>
            </w:pPr>
            <w:r w:rsidRPr="00231FFE">
              <w:rPr>
                <w:b/>
              </w:rPr>
              <w:t>Total Household</w:t>
            </w:r>
          </w:p>
        </w:tc>
        <w:tc>
          <w:tcPr>
            <w:tcW w:w="992" w:type="dxa"/>
            <w:gridSpan w:val="2"/>
            <w:shd w:val="clear" w:color="auto" w:fill="92D050"/>
            <w:hideMark/>
          </w:tcPr>
          <w:p w14:paraId="13AF720E" w14:textId="77777777" w:rsidR="00A451F0" w:rsidRPr="00231FFE" w:rsidRDefault="00A451F0" w:rsidP="000808E2">
            <w:pPr>
              <w:autoSpaceDE w:val="0"/>
              <w:autoSpaceDN w:val="0"/>
              <w:adjustRightInd w:val="0"/>
              <w:rPr>
                <w:b/>
              </w:rPr>
            </w:pPr>
            <w:r w:rsidRPr="00231FFE">
              <w:rPr>
                <w:b/>
              </w:rPr>
              <w:t> Other Value Added</w:t>
            </w:r>
          </w:p>
        </w:tc>
        <w:tc>
          <w:tcPr>
            <w:tcW w:w="1399" w:type="dxa"/>
            <w:shd w:val="clear" w:color="auto" w:fill="92D050"/>
            <w:hideMark/>
          </w:tcPr>
          <w:p w14:paraId="4CB73E81" w14:textId="77777777" w:rsidR="00A451F0" w:rsidRPr="00231FFE" w:rsidRDefault="00A451F0" w:rsidP="000808E2">
            <w:pPr>
              <w:autoSpaceDE w:val="0"/>
              <w:autoSpaceDN w:val="0"/>
              <w:adjustRightInd w:val="0"/>
              <w:rPr>
                <w:b/>
              </w:rPr>
            </w:pPr>
            <w:r w:rsidRPr="00231FFE">
              <w:rPr>
                <w:b/>
              </w:rPr>
              <w:t>Notes</w:t>
            </w:r>
          </w:p>
        </w:tc>
      </w:tr>
      <w:tr w:rsidR="00A451F0" w:rsidRPr="00AD5100" w14:paraId="7F7791CA" w14:textId="77777777" w:rsidTr="00A451F0">
        <w:trPr>
          <w:trHeight w:val="300"/>
        </w:trPr>
        <w:tc>
          <w:tcPr>
            <w:tcW w:w="761" w:type="dxa"/>
            <w:shd w:val="clear" w:color="auto" w:fill="76923C" w:themeFill="accent3" w:themeFillShade="BF"/>
            <w:noWrap/>
            <w:hideMark/>
          </w:tcPr>
          <w:p w14:paraId="038E8C5A" w14:textId="77777777" w:rsidR="00A451F0" w:rsidRPr="00AD5100" w:rsidRDefault="00A451F0" w:rsidP="00DF41C0">
            <w:pPr>
              <w:autoSpaceDE w:val="0"/>
              <w:autoSpaceDN w:val="0"/>
              <w:adjustRightInd w:val="0"/>
            </w:pPr>
            <w:r w:rsidRPr="00AD5100">
              <w:t> </w:t>
            </w:r>
          </w:p>
        </w:tc>
        <w:tc>
          <w:tcPr>
            <w:tcW w:w="2227" w:type="dxa"/>
            <w:gridSpan w:val="2"/>
            <w:shd w:val="clear" w:color="auto" w:fill="76923C" w:themeFill="accent3" w:themeFillShade="BF"/>
            <w:hideMark/>
          </w:tcPr>
          <w:p w14:paraId="0EAB01E9" w14:textId="77777777" w:rsidR="00A451F0" w:rsidRPr="00AD5100" w:rsidRDefault="00A451F0" w:rsidP="00DF41C0">
            <w:pPr>
              <w:autoSpaceDE w:val="0"/>
              <w:autoSpaceDN w:val="0"/>
              <w:adjustRightInd w:val="0"/>
            </w:pPr>
            <w:r w:rsidRPr="00AD5100">
              <w:t>Sawmills and wood preservation</w:t>
            </w:r>
          </w:p>
        </w:tc>
        <w:tc>
          <w:tcPr>
            <w:tcW w:w="767" w:type="dxa"/>
            <w:shd w:val="clear" w:color="auto" w:fill="76923C" w:themeFill="accent3" w:themeFillShade="BF"/>
            <w:hideMark/>
          </w:tcPr>
          <w:p w14:paraId="5174F760" w14:textId="77777777" w:rsidR="00A451F0" w:rsidRPr="00AD5100" w:rsidRDefault="00A451F0" w:rsidP="00DF41C0">
            <w:pPr>
              <w:autoSpaceDE w:val="0"/>
              <w:autoSpaceDN w:val="0"/>
              <w:adjustRightInd w:val="0"/>
            </w:pPr>
            <w:r w:rsidRPr="00AD5100">
              <w:t>47</w:t>
            </w:r>
          </w:p>
        </w:tc>
        <w:tc>
          <w:tcPr>
            <w:tcW w:w="831" w:type="dxa"/>
            <w:shd w:val="clear" w:color="auto" w:fill="76923C" w:themeFill="accent3" w:themeFillShade="BF"/>
            <w:noWrap/>
            <w:hideMark/>
          </w:tcPr>
          <w:p w14:paraId="0F42EC67" w14:textId="77777777" w:rsidR="00A451F0" w:rsidRPr="00AD5100" w:rsidRDefault="00A451F0" w:rsidP="00DF41C0">
            <w:pPr>
              <w:autoSpaceDE w:val="0"/>
              <w:autoSpaceDN w:val="0"/>
              <w:adjustRightInd w:val="0"/>
            </w:pPr>
            <w:r w:rsidRPr="00AD5100">
              <w:t>15.807</w:t>
            </w:r>
          </w:p>
        </w:tc>
        <w:tc>
          <w:tcPr>
            <w:tcW w:w="833" w:type="dxa"/>
            <w:shd w:val="clear" w:color="auto" w:fill="76923C" w:themeFill="accent3" w:themeFillShade="BF"/>
            <w:hideMark/>
          </w:tcPr>
          <w:p w14:paraId="1573ECAF" w14:textId="77777777" w:rsidR="00A451F0" w:rsidRPr="00AD5100" w:rsidRDefault="00A451F0" w:rsidP="00DF41C0">
            <w:pPr>
              <w:autoSpaceDE w:val="0"/>
              <w:autoSpaceDN w:val="0"/>
              <w:adjustRightInd w:val="0"/>
            </w:pPr>
            <w:r w:rsidRPr="00AD5100">
              <w:t>1.5933</w:t>
            </w:r>
          </w:p>
        </w:tc>
        <w:tc>
          <w:tcPr>
            <w:tcW w:w="926" w:type="dxa"/>
            <w:shd w:val="clear" w:color="auto" w:fill="76923C" w:themeFill="accent3" w:themeFillShade="BF"/>
            <w:hideMark/>
          </w:tcPr>
          <w:p w14:paraId="1B4BB112" w14:textId="77777777" w:rsidR="00A451F0" w:rsidRPr="00AD5100" w:rsidRDefault="00A451F0" w:rsidP="00DF41C0">
            <w:pPr>
              <w:autoSpaceDE w:val="0"/>
              <w:autoSpaceDN w:val="0"/>
              <w:adjustRightInd w:val="0"/>
            </w:pPr>
            <w:r w:rsidRPr="00AD5100">
              <w:t> </w:t>
            </w:r>
          </w:p>
        </w:tc>
        <w:tc>
          <w:tcPr>
            <w:tcW w:w="851" w:type="dxa"/>
            <w:shd w:val="clear" w:color="auto" w:fill="76923C" w:themeFill="accent3" w:themeFillShade="BF"/>
            <w:hideMark/>
          </w:tcPr>
          <w:p w14:paraId="41D4BB8F" w14:textId="77777777" w:rsidR="00A451F0" w:rsidRPr="00AD5100" w:rsidRDefault="00A451F0" w:rsidP="00DF41C0">
            <w:pPr>
              <w:autoSpaceDE w:val="0"/>
              <w:autoSpaceDN w:val="0"/>
              <w:adjustRightInd w:val="0"/>
            </w:pPr>
            <w:r w:rsidRPr="00AD5100">
              <w:t> </w:t>
            </w:r>
          </w:p>
        </w:tc>
        <w:tc>
          <w:tcPr>
            <w:tcW w:w="992" w:type="dxa"/>
            <w:gridSpan w:val="2"/>
            <w:shd w:val="clear" w:color="auto" w:fill="76923C" w:themeFill="accent3" w:themeFillShade="BF"/>
            <w:hideMark/>
          </w:tcPr>
          <w:p w14:paraId="192C2362" w14:textId="77777777" w:rsidR="00A451F0" w:rsidRPr="00AD5100" w:rsidRDefault="00A451F0" w:rsidP="00DF41C0">
            <w:pPr>
              <w:autoSpaceDE w:val="0"/>
              <w:autoSpaceDN w:val="0"/>
              <w:adjustRightInd w:val="0"/>
            </w:pPr>
          </w:p>
        </w:tc>
        <w:tc>
          <w:tcPr>
            <w:tcW w:w="1418" w:type="dxa"/>
            <w:gridSpan w:val="2"/>
            <w:shd w:val="clear" w:color="auto" w:fill="76923C" w:themeFill="accent3" w:themeFillShade="BF"/>
            <w:hideMark/>
          </w:tcPr>
          <w:p w14:paraId="4D56368D" w14:textId="77777777" w:rsidR="00A451F0" w:rsidRPr="00AD5100" w:rsidRDefault="00A451F0" w:rsidP="00DF41C0">
            <w:pPr>
              <w:autoSpaceDE w:val="0"/>
              <w:autoSpaceDN w:val="0"/>
              <w:adjustRightInd w:val="0"/>
            </w:pPr>
          </w:p>
        </w:tc>
      </w:tr>
      <w:tr w:rsidR="00A451F0" w:rsidRPr="00AD5100" w14:paraId="71101B65" w14:textId="77777777" w:rsidTr="00A451F0">
        <w:trPr>
          <w:trHeight w:val="300"/>
        </w:trPr>
        <w:tc>
          <w:tcPr>
            <w:tcW w:w="761" w:type="dxa"/>
            <w:noWrap/>
            <w:hideMark/>
          </w:tcPr>
          <w:p w14:paraId="2920F908" w14:textId="77777777" w:rsidR="00A451F0" w:rsidRPr="00AD5100" w:rsidRDefault="00A451F0" w:rsidP="00DF41C0">
            <w:pPr>
              <w:autoSpaceDE w:val="0"/>
              <w:autoSpaceDN w:val="0"/>
              <w:adjustRightInd w:val="0"/>
            </w:pPr>
            <w:r w:rsidRPr="00AD5100">
              <w:t> </w:t>
            </w:r>
          </w:p>
        </w:tc>
        <w:tc>
          <w:tcPr>
            <w:tcW w:w="2227" w:type="dxa"/>
            <w:gridSpan w:val="2"/>
            <w:hideMark/>
          </w:tcPr>
          <w:p w14:paraId="70FE6B1D" w14:textId="77777777" w:rsidR="00A451F0" w:rsidRPr="00AD5100" w:rsidRDefault="00A451F0" w:rsidP="00DF41C0">
            <w:pPr>
              <w:autoSpaceDE w:val="0"/>
              <w:autoSpaceDN w:val="0"/>
              <w:adjustRightInd w:val="0"/>
            </w:pPr>
            <w:r w:rsidRPr="00AD5100">
              <w:t>Veneer and plywood manufacturing</w:t>
            </w:r>
          </w:p>
        </w:tc>
        <w:tc>
          <w:tcPr>
            <w:tcW w:w="767" w:type="dxa"/>
            <w:hideMark/>
          </w:tcPr>
          <w:p w14:paraId="6B60351D" w14:textId="77777777" w:rsidR="00A451F0" w:rsidRPr="00AD5100" w:rsidRDefault="00A451F0" w:rsidP="00DF41C0">
            <w:pPr>
              <w:autoSpaceDE w:val="0"/>
              <w:autoSpaceDN w:val="0"/>
              <w:adjustRightInd w:val="0"/>
            </w:pPr>
            <w:r w:rsidRPr="00AD5100">
              <w:t> </w:t>
            </w:r>
          </w:p>
        </w:tc>
        <w:tc>
          <w:tcPr>
            <w:tcW w:w="831" w:type="dxa"/>
            <w:hideMark/>
          </w:tcPr>
          <w:p w14:paraId="64E283DB" w14:textId="77777777" w:rsidR="00A451F0" w:rsidRPr="00AD5100" w:rsidRDefault="00A451F0" w:rsidP="00DF41C0">
            <w:pPr>
              <w:autoSpaceDE w:val="0"/>
              <w:autoSpaceDN w:val="0"/>
              <w:adjustRightInd w:val="0"/>
            </w:pPr>
            <w:r w:rsidRPr="00AD5100">
              <w:t> </w:t>
            </w:r>
          </w:p>
        </w:tc>
        <w:tc>
          <w:tcPr>
            <w:tcW w:w="833" w:type="dxa"/>
            <w:hideMark/>
          </w:tcPr>
          <w:p w14:paraId="60E95F2B" w14:textId="77777777" w:rsidR="00A451F0" w:rsidRPr="00AD5100" w:rsidRDefault="00A451F0" w:rsidP="00DF41C0">
            <w:pPr>
              <w:autoSpaceDE w:val="0"/>
              <w:autoSpaceDN w:val="0"/>
              <w:adjustRightInd w:val="0"/>
            </w:pPr>
            <w:r w:rsidRPr="00AD5100">
              <w:t> </w:t>
            </w:r>
          </w:p>
        </w:tc>
        <w:tc>
          <w:tcPr>
            <w:tcW w:w="926" w:type="dxa"/>
            <w:hideMark/>
          </w:tcPr>
          <w:p w14:paraId="73F4E310" w14:textId="77777777" w:rsidR="00A451F0" w:rsidRPr="00AD5100" w:rsidRDefault="00A451F0" w:rsidP="00DF41C0">
            <w:pPr>
              <w:autoSpaceDE w:val="0"/>
              <w:autoSpaceDN w:val="0"/>
              <w:adjustRightInd w:val="0"/>
            </w:pPr>
            <w:r w:rsidRPr="00AD5100">
              <w:t> </w:t>
            </w:r>
          </w:p>
        </w:tc>
        <w:tc>
          <w:tcPr>
            <w:tcW w:w="851" w:type="dxa"/>
            <w:hideMark/>
          </w:tcPr>
          <w:p w14:paraId="14B7D2FA" w14:textId="77777777" w:rsidR="00A451F0" w:rsidRPr="00AD5100" w:rsidRDefault="00A451F0" w:rsidP="00DF41C0">
            <w:pPr>
              <w:autoSpaceDE w:val="0"/>
              <w:autoSpaceDN w:val="0"/>
              <w:adjustRightInd w:val="0"/>
            </w:pPr>
            <w:r w:rsidRPr="00AD5100">
              <w:t> </w:t>
            </w:r>
          </w:p>
        </w:tc>
        <w:tc>
          <w:tcPr>
            <w:tcW w:w="992" w:type="dxa"/>
            <w:gridSpan w:val="2"/>
            <w:hideMark/>
          </w:tcPr>
          <w:p w14:paraId="6B258587" w14:textId="77777777" w:rsidR="00A451F0" w:rsidRPr="00AD5100" w:rsidRDefault="00A451F0" w:rsidP="00DF41C0">
            <w:pPr>
              <w:autoSpaceDE w:val="0"/>
              <w:autoSpaceDN w:val="0"/>
              <w:adjustRightInd w:val="0"/>
            </w:pPr>
            <w:r w:rsidRPr="00AD5100">
              <w:t> </w:t>
            </w:r>
          </w:p>
        </w:tc>
        <w:tc>
          <w:tcPr>
            <w:tcW w:w="1418" w:type="dxa"/>
            <w:gridSpan w:val="2"/>
            <w:hideMark/>
          </w:tcPr>
          <w:p w14:paraId="19807B8A" w14:textId="77777777" w:rsidR="00A451F0" w:rsidRPr="00AD5100" w:rsidRDefault="00A451F0" w:rsidP="00DF41C0">
            <w:pPr>
              <w:autoSpaceDE w:val="0"/>
              <w:autoSpaceDN w:val="0"/>
              <w:adjustRightInd w:val="0"/>
            </w:pPr>
            <w:r>
              <w:t>No Regional Data</w:t>
            </w:r>
          </w:p>
        </w:tc>
      </w:tr>
      <w:tr w:rsidR="00A451F0" w:rsidRPr="002D4199" w14:paraId="1F49866E" w14:textId="77777777" w:rsidTr="00A451F0">
        <w:trPr>
          <w:trHeight w:val="615"/>
        </w:trPr>
        <w:tc>
          <w:tcPr>
            <w:tcW w:w="2988" w:type="dxa"/>
            <w:gridSpan w:val="3"/>
            <w:shd w:val="clear" w:color="auto" w:fill="92D050"/>
            <w:noWrap/>
            <w:hideMark/>
          </w:tcPr>
          <w:p w14:paraId="11F7EFB9" w14:textId="77777777" w:rsidR="00A451F0" w:rsidRPr="002D4199" w:rsidRDefault="00A451F0" w:rsidP="00DF41C0">
            <w:pPr>
              <w:autoSpaceDE w:val="0"/>
              <w:autoSpaceDN w:val="0"/>
              <w:adjustRightInd w:val="0"/>
              <w:rPr>
                <w:b/>
                <w:bCs/>
              </w:rPr>
            </w:pPr>
            <w:r w:rsidRPr="002D4199">
              <w:rPr>
                <w:b/>
                <w:bCs/>
              </w:rPr>
              <w:t>Total Primary Forest Products Manufacturing</w:t>
            </w:r>
          </w:p>
        </w:tc>
        <w:tc>
          <w:tcPr>
            <w:tcW w:w="767" w:type="dxa"/>
            <w:shd w:val="clear" w:color="auto" w:fill="92D050"/>
            <w:hideMark/>
          </w:tcPr>
          <w:p w14:paraId="6FB453C3" w14:textId="77777777" w:rsidR="00A451F0" w:rsidRPr="002D4199" w:rsidRDefault="00A451F0" w:rsidP="00DF41C0">
            <w:pPr>
              <w:autoSpaceDE w:val="0"/>
              <w:autoSpaceDN w:val="0"/>
              <w:adjustRightInd w:val="0"/>
              <w:rPr>
                <w:b/>
                <w:bCs/>
              </w:rPr>
            </w:pPr>
            <w:r>
              <w:rPr>
                <w:b/>
                <w:bCs/>
              </w:rPr>
              <w:t>4</w:t>
            </w:r>
            <w:r w:rsidRPr="002D4199">
              <w:rPr>
                <w:b/>
                <w:bCs/>
              </w:rPr>
              <w:t>7</w:t>
            </w:r>
          </w:p>
        </w:tc>
        <w:tc>
          <w:tcPr>
            <w:tcW w:w="831" w:type="dxa"/>
            <w:shd w:val="clear" w:color="auto" w:fill="92D050"/>
            <w:hideMark/>
          </w:tcPr>
          <w:p w14:paraId="73FE4B95" w14:textId="77777777" w:rsidR="00A451F0" w:rsidRPr="002D4199" w:rsidRDefault="00A451F0" w:rsidP="00DF41C0">
            <w:pPr>
              <w:autoSpaceDE w:val="0"/>
              <w:autoSpaceDN w:val="0"/>
              <w:adjustRightInd w:val="0"/>
              <w:rPr>
                <w:b/>
                <w:bCs/>
              </w:rPr>
            </w:pPr>
            <w:r>
              <w:rPr>
                <w:b/>
                <w:bCs/>
              </w:rPr>
              <w:t>15</w:t>
            </w:r>
            <w:r w:rsidRPr="002D4199">
              <w:rPr>
                <w:b/>
                <w:bCs/>
              </w:rPr>
              <w:t>.</w:t>
            </w:r>
            <w:r>
              <w:rPr>
                <w:b/>
                <w:bCs/>
              </w:rPr>
              <w:t>81</w:t>
            </w:r>
          </w:p>
        </w:tc>
        <w:tc>
          <w:tcPr>
            <w:tcW w:w="833" w:type="dxa"/>
            <w:shd w:val="clear" w:color="auto" w:fill="92D050"/>
            <w:hideMark/>
          </w:tcPr>
          <w:p w14:paraId="7DA69B1F" w14:textId="77777777" w:rsidR="00A451F0" w:rsidRPr="002D4199" w:rsidRDefault="00A451F0" w:rsidP="00DF41C0">
            <w:pPr>
              <w:autoSpaceDE w:val="0"/>
              <w:autoSpaceDN w:val="0"/>
              <w:adjustRightInd w:val="0"/>
              <w:rPr>
                <w:b/>
                <w:bCs/>
              </w:rPr>
            </w:pPr>
            <w:r w:rsidRPr="002D4199">
              <w:rPr>
                <w:b/>
                <w:bCs/>
              </w:rPr>
              <w:t>3.7433</w:t>
            </w:r>
          </w:p>
        </w:tc>
        <w:tc>
          <w:tcPr>
            <w:tcW w:w="926" w:type="dxa"/>
            <w:shd w:val="clear" w:color="auto" w:fill="92D050"/>
            <w:hideMark/>
          </w:tcPr>
          <w:p w14:paraId="7B99E82C" w14:textId="77777777" w:rsidR="00A451F0" w:rsidRPr="002D4199" w:rsidRDefault="00A451F0" w:rsidP="00DF41C0">
            <w:pPr>
              <w:autoSpaceDE w:val="0"/>
              <w:autoSpaceDN w:val="0"/>
              <w:adjustRightInd w:val="0"/>
              <w:rPr>
                <w:b/>
                <w:bCs/>
              </w:rPr>
            </w:pPr>
            <w:r w:rsidRPr="002D4199">
              <w:rPr>
                <w:b/>
                <w:bCs/>
              </w:rPr>
              <w:t>1.5</w:t>
            </w:r>
            <w:r>
              <w:rPr>
                <w:b/>
                <w:bCs/>
              </w:rPr>
              <w:t>0</w:t>
            </w:r>
          </w:p>
        </w:tc>
        <w:tc>
          <w:tcPr>
            <w:tcW w:w="851" w:type="dxa"/>
            <w:shd w:val="clear" w:color="auto" w:fill="92D050"/>
            <w:hideMark/>
          </w:tcPr>
          <w:p w14:paraId="5A6CE02F" w14:textId="77777777" w:rsidR="00A451F0" w:rsidRPr="002D4199" w:rsidRDefault="00A451F0" w:rsidP="00DF41C0">
            <w:pPr>
              <w:autoSpaceDE w:val="0"/>
              <w:autoSpaceDN w:val="0"/>
              <w:adjustRightInd w:val="0"/>
              <w:rPr>
                <w:b/>
                <w:bCs/>
              </w:rPr>
            </w:pPr>
            <w:r w:rsidRPr="002D4199">
              <w:rPr>
                <w:b/>
                <w:bCs/>
              </w:rPr>
              <w:t>3.65</w:t>
            </w:r>
          </w:p>
        </w:tc>
        <w:tc>
          <w:tcPr>
            <w:tcW w:w="992" w:type="dxa"/>
            <w:gridSpan w:val="2"/>
            <w:shd w:val="clear" w:color="auto" w:fill="92D050"/>
            <w:hideMark/>
          </w:tcPr>
          <w:p w14:paraId="1DE16330" w14:textId="77777777" w:rsidR="00A451F0" w:rsidRPr="002D4199" w:rsidRDefault="00A451F0" w:rsidP="00DF41C0">
            <w:pPr>
              <w:autoSpaceDE w:val="0"/>
              <w:autoSpaceDN w:val="0"/>
              <w:adjustRightInd w:val="0"/>
              <w:rPr>
                <w:b/>
              </w:rPr>
            </w:pPr>
          </w:p>
        </w:tc>
        <w:tc>
          <w:tcPr>
            <w:tcW w:w="1418" w:type="dxa"/>
            <w:gridSpan w:val="2"/>
            <w:shd w:val="clear" w:color="auto" w:fill="92D050"/>
            <w:hideMark/>
          </w:tcPr>
          <w:p w14:paraId="6AA6E26E" w14:textId="77777777" w:rsidR="00A451F0" w:rsidRPr="002D4199" w:rsidRDefault="00A451F0" w:rsidP="006C0502">
            <w:pPr>
              <w:autoSpaceDE w:val="0"/>
              <w:autoSpaceDN w:val="0"/>
              <w:adjustRightInd w:val="0"/>
              <w:rPr>
                <w:b/>
              </w:rPr>
            </w:pPr>
            <w:r>
              <w:rPr>
                <w:b/>
              </w:rPr>
              <w:t> </w:t>
            </w:r>
          </w:p>
        </w:tc>
      </w:tr>
      <w:tr w:rsidR="00A451F0" w:rsidRPr="00AD5100" w14:paraId="356BEF9C" w14:textId="77777777" w:rsidTr="00A451F0">
        <w:trPr>
          <w:trHeight w:val="585"/>
        </w:trPr>
        <w:tc>
          <w:tcPr>
            <w:tcW w:w="2988" w:type="dxa"/>
            <w:gridSpan w:val="3"/>
            <w:hideMark/>
          </w:tcPr>
          <w:p w14:paraId="62B6F616" w14:textId="77777777" w:rsidR="00A451F0" w:rsidRPr="00AD5100" w:rsidRDefault="00A451F0" w:rsidP="00DF41C0">
            <w:pPr>
              <w:autoSpaceDE w:val="0"/>
              <w:autoSpaceDN w:val="0"/>
              <w:adjustRightInd w:val="0"/>
              <w:rPr>
                <w:b/>
                <w:bCs/>
              </w:rPr>
            </w:pPr>
            <w:r w:rsidRPr="00AD5100">
              <w:rPr>
                <w:b/>
                <w:bCs/>
              </w:rPr>
              <w:t>Secondary and Tert</w:t>
            </w:r>
            <w:r>
              <w:rPr>
                <w:b/>
                <w:bCs/>
              </w:rPr>
              <w:t>ia</w:t>
            </w:r>
            <w:r w:rsidRPr="00AD5100">
              <w:rPr>
                <w:b/>
                <w:bCs/>
              </w:rPr>
              <w:t>ry Wood Products</w:t>
            </w:r>
            <w:r w:rsidRPr="00AD5100">
              <w:rPr>
                <w:b/>
                <w:bCs/>
              </w:rPr>
              <w:br/>
              <w:t>Manufacturing</w:t>
            </w:r>
          </w:p>
        </w:tc>
        <w:tc>
          <w:tcPr>
            <w:tcW w:w="767" w:type="dxa"/>
            <w:hideMark/>
          </w:tcPr>
          <w:p w14:paraId="200B98D0" w14:textId="77777777" w:rsidR="00A451F0" w:rsidRPr="00AD5100" w:rsidRDefault="00A451F0" w:rsidP="00DF41C0">
            <w:pPr>
              <w:autoSpaceDE w:val="0"/>
              <w:autoSpaceDN w:val="0"/>
              <w:adjustRightInd w:val="0"/>
              <w:rPr>
                <w:b/>
                <w:bCs/>
              </w:rPr>
            </w:pPr>
            <w:r w:rsidRPr="00AD5100">
              <w:rPr>
                <w:b/>
                <w:bCs/>
              </w:rPr>
              <w:t> </w:t>
            </w:r>
          </w:p>
        </w:tc>
        <w:tc>
          <w:tcPr>
            <w:tcW w:w="3441" w:type="dxa"/>
            <w:gridSpan w:val="4"/>
            <w:hideMark/>
          </w:tcPr>
          <w:p w14:paraId="77F22FD6" w14:textId="77777777" w:rsidR="00A451F0" w:rsidRPr="00AD5100" w:rsidRDefault="00A451F0" w:rsidP="00DF41C0">
            <w:pPr>
              <w:autoSpaceDE w:val="0"/>
              <w:autoSpaceDN w:val="0"/>
              <w:adjustRightInd w:val="0"/>
            </w:pPr>
            <w:r w:rsidRPr="00AD5100">
              <w:t> </w:t>
            </w:r>
          </w:p>
        </w:tc>
        <w:tc>
          <w:tcPr>
            <w:tcW w:w="2410" w:type="dxa"/>
            <w:gridSpan w:val="4"/>
            <w:hideMark/>
          </w:tcPr>
          <w:p w14:paraId="21222180" w14:textId="77777777" w:rsidR="00A451F0" w:rsidRPr="00AD5100" w:rsidRDefault="00A451F0" w:rsidP="00DF41C0">
            <w:pPr>
              <w:autoSpaceDE w:val="0"/>
              <w:autoSpaceDN w:val="0"/>
              <w:adjustRightInd w:val="0"/>
            </w:pPr>
            <w:r w:rsidRPr="00AD5100">
              <w:t> </w:t>
            </w:r>
          </w:p>
        </w:tc>
      </w:tr>
      <w:tr w:rsidR="00A451F0" w:rsidRPr="00AD5100" w14:paraId="43803CBD" w14:textId="77777777" w:rsidTr="00A451F0">
        <w:trPr>
          <w:trHeight w:val="300"/>
        </w:trPr>
        <w:tc>
          <w:tcPr>
            <w:tcW w:w="761" w:type="dxa"/>
            <w:shd w:val="clear" w:color="auto" w:fill="76923C" w:themeFill="accent3" w:themeFillShade="BF"/>
            <w:noWrap/>
            <w:hideMark/>
          </w:tcPr>
          <w:p w14:paraId="08D411C9" w14:textId="77777777" w:rsidR="00A451F0" w:rsidRPr="00AD5100" w:rsidRDefault="00A451F0" w:rsidP="00DF41C0">
            <w:pPr>
              <w:autoSpaceDE w:val="0"/>
              <w:autoSpaceDN w:val="0"/>
              <w:adjustRightInd w:val="0"/>
            </w:pPr>
            <w:r w:rsidRPr="00AD5100">
              <w:t> </w:t>
            </w:r>
          </w:p>
        </w:tc>
        <w:tc>
          <w:tcPr>
            <w:tcW w:w="2227" w:type="dxa"/>
            <w:gridSpan w:val="2"/>
            <w:shd w:val="clear" w:color="auto" w:fill="76923C" w:themeFill="accent3" w:themeFillShade="BF"/>
            <w:hideMark/>
          </w:tcPr>
          <w:p w14:paraId="4ABB04E4" w14:textId="77777777" w:rsidR="00A451F0" w:rsidRPr="00AD5100" w:rsidRDefault="00A451F0" w:rsidP="00DF41C0">
            <w:pPr>
              <w:autoSpaceDE w:val="0"/>
              <w:autoSpaceDN w:val="0"/>
              <w:adjustRightInd w:val="0"/>
            </w:pPr>
            <w:r w:rsidRPr="00AD5100">
              <w:t>Wood Product Manufacturing</w:t>
            </w:r>
          </w:p>
        </w:tc>
        <w:tc>
          <w:tcPr>
            <w:tcW w:w="767" w:type="dxa"/>
            <w:shd w:val="clear" w:color="auto" w:fill="76923C" w:themeFill="accent3" w:themeFillShade="BF"/>
            <w:hideMark/>
          </w:tcPr>
          <w:p w14:paraId="03B77380" w14:textId="77777777" w:rsidR="00A451F0" w:rsidRPr="00AD5100" w:rsidRDefault="00A451F0" w:rsidP="00DF41C0">
            <w:pPr>
              <w:autoSpaceDE w:val="0"/>
              <w:autoSpaceDN w:val="0"/>
              <w:adjustRightInd w:val="0"/>
            </w:pPr>
            <w:r w:rsidRPr="00AD5100">
              <w:t>50</w:t>
            </w:r>
          </w:p>
        </w:tc>
        <w:tc>
          <w:tcPr>
            <w:tcW w:w="831" w:type="dxa"/>
            <w:shd w:val="clear" w:color="auto" w:fill="76923C" w:themeFill="accent3" w:themeFillShade="BF"/>
            <w:hideMark/>
          </w:tcPr>
          <w:p w14:paraId="2FD6B2B8" w14:textId="77777777" w:rsidR="00A451F0" w:rsidRPr="00AD5100" w:rsidRDefault="00A451F0" w:rsidP="00DF41C0">
            <w:pPr>
              <w:autoSpaceDE w:val="0"/>
              <w:autoSpaceDN w:val="0"/>
              <w:adjustRightInd w:val="0"/>
            </w:pPr>
            <w:r w:rsidRPr="00AD5100">
              <w:t>2.5</w:t>
            </w:r>
          </w:p>
        </w:tc>
        <w:tc>
          <w:tcPr>
            <w:tcW w:w="833" w:type="dxa"/>
            <w:shd w:val="clear" w:color="auto" w:fill="76923C" w:themeFill="accent3" w:themeFillShade="BF"/>
            <w:hideMark/>
          </w:tcPr>
          <w:p w14:paraId="5A92FFAE" w14:textId="77777777" w:rsidR="00A451F0" w:rsidRPr="00AD5100" w:rsidRDefault="00A451F0" w:rsidP="00DF41C0">
            <w:pPr>
              <w:autoSpaceDE w:val="0"/>
              <w:autoSpaceDN w:val="0"/>
              <w:adjustRightInd w:val="0"/>
            </w:pPr>
            <w:r w:rsidRPr="00AD5100">
              <w:t>1.837</w:t>
            </w:r>
          </w:p>
        </w:tc>
        <w:tc>
          <w:tcPr>
            <w:tcW w:w="926" w:type="dxa"/>
            <w:shd w:val="clear" w:color="auto" w:fill="76923C" w:themeFill="accent3" w:themeFillShade="BF"/>
            <w:hideMark/>
          </w:tcPr>
          <w:p w14:paraId="546790F3" w14:textId="77777777" w:rsidR="00A451F0" w:rsidRPr="00AD5100" w:rsidRDefault="00A451F0" w:rsidP="00DF41C0">
            <w:pPr>
              <w:autoSpaceDE w:val="0"/>
              <w:autoSpaceDN w:val="0"/>
              <w:adjustRightInd w:val="0"/>
            </w:pPr>
            <w:r w:rsidRPr="00AD5100">
              <w:t> </w:t>
            </w:r>
          </w:p>
        </w:tc>
        <w:tc>
          <w:tcPr>
            <w:tcW w:w="851" w:type="dxa"/>
            <w:shd w:val="clear" w:color="auto" w:fill="76923C" w:themeFill="accent3" w:themeFillShade="BF"/>
            <w:hideMark/>
          </w:tcPr>
          <w:p w14:paraId="243092D8" w14:textId="77777777" w:rsidR="00A451F0" w:rsidRPr="00AD5100" w:rsidRDefault="00A451F0" w:rsidP="00DF41C0">
            <w:pPr>
              <w:autoSpaceDE w:val="0"/>
              <w:autoSpaceDN w:val="0"/>
              <w:adjustRightInd w:val="0"/>
            </w:pPr>
            <w:r w:rsidRPr="00AD5100">
              <w:t> </w:t>
            </w:r>
          </w:p>
        </w:tc>
        <w:tc>
          <w:tcPr>
            <w:tcW w:w="992" w:type="dxa"/>
            <w:gridSpan w:val="2"/>
            <w:shd w:val="clear" w:color="auto" w:fill="76923C" w:themeFill="accent3" w:themeFillShade="BF"/>
            <w:hideMark/>
          </w:tcPr>
          <w:p w14:paraId="767E36C4" w14:textId="77777777" w:rsidR="00A451F0" w:rsidRPr="00AD5100" w:rsidRDefault="00A451F0" w:rsidP="00DF41C0">
            <w:pPr>
              <w:autoSpaceDE w:val="0"/>
              <w:autoSpaceDN w:val="0"/>
              <w:adjustRightInd w:val="0"/>
            </w:pPr>
          </w:p>
        </w:tc>
        <w:tc>
          <w:tcPr>
            <w:tcW w:w="1418" w:type="dxa"/>
            <w:gridSpan w:val="2"/>
            <w:shd w:val="clear" w:color="auto" w:fill="76923C" w:themeFill="accent3" w:themeFillShade="BF"/>
            <w:hideMark/>
          </w:tcPr>
          <w:p w14:paraId="6307F649" w14:textId="77777777" w:rsidR="00A451F0" w:rsidRPr="00AD5100" w:rsidRDefault="00A451F0" w:rsidP="00DF41C0">
            <w:pPr>
              <w:autoSpaceDE w:val="0"/>
              <w:autoSpaceDN w:val="0"/>
              <w:adjustRightInd w:val="0"/>
            </w:pPr>
            <w:r>
              <w:t>All</w:t>
            </w:r>
            <w:r w:rsidRPr="00AD5100">
              <w:t xml:space="preserve"> Wood Product Manufacturing</w:t>
            </w:r>
          </w:p>
        </w:tc>
      </w:tr>
      <w:tr w:rsidR="00A451F0" w:rsidRPr="00AD5100" w14:paraId="13B1BE3F" w14:textId="77777777" w:rsidTr="00A451F0">
        <w:trPr>
          <w:trHeight w:val="600"/>
        </w:trPr>
        <w:tc>
          <w:tcPr>
            <w:tcW w:w="761" w:type="dxa"/>
            <w:noWrap/>
            <w:hideMark/>
          </w:tcPr>
          <w:p w14:paraId="29A6FFEB" w14:textId="77777777" w:rsidR="00A451F0" w:rsidRPr="00AD5100" w:rsidRDefault="00A451F0" w:rsidP="00DF41C0">
            <w:pPr>
              <w:autoSpaceDE w:val="0"/>
              <w:autoSpaceDN w:val="0"/>
              <w:adjustRightInd w:val="0"/>
            </w:pPr>
            <w:r w:rsidRPr="00AD5100">
              <w:t> </w:t>
            </w:r>
          </w:p>
        </w:tc>
        <w:tc>
          <w:tcPr>
            <w:tcW w:w="2227" w:type="dxa"/>
            <w:gridSpan w:val="2"/>
            <w:hideMark/>
          </w:tcPr>
          <w:p w14:paraId="06B4AB5F" w14:textId="77777777" w:rsidR="00A451F0" w:rsidRPr="00AD5100" w:rsidRDefault="00A451F0" w:rsidP="00DF41C0">
            <w:pPr>
              <w:autoSpaceDE w:val="0"/>
              <w:autoSpaceDN w:val="0"/>
              <w:adjustRightInd w:val="0"/>
            </w:pPr>
            <w:r w:rsidRPr="00AD5100">
              <w:t>Engineered wood member and truss manufacturing</w:t>
            </w:r>
          </w:p>
        </w:tc>
        <w:tc>
          <w:tcPr>
            <w:tcW w:w="767" w:type="dxa"/>
            <w:hideMark/>
          </w:tcPr>
          <w:p w14:paraId="5C1F1C8C" w14:textId="77777777" w:rsidR="00A451F0" w:rsidRPr="00AD5100" w:rsidRDefault="00A451F0" w:rsidP="00DF41C0">
            <w:pPr>
              <w:autoSpaceDE w:val="0"/>
              <w:autoSpaceDN w:val="0"/>
              <w:adjustRightInd w:val="0"/>
            </w:pPr>
            <w:r w:rsidRPr="00AD5100">
              <w:t> </w:t>
            </w:r>
          </w:p>
        </w:tc>
        <w:tc>
          <w:tcPr>
            <w:tcW w:w="831" w:type="dxa"/>
            <w:hideMark/>
          </w:tcPr>
          <w:p w14:paraId="30971A2D" w14:textId="77777777" w:rsidR="00A451F0" w:rsidRPr="00AD5100" w:rsidRDefault="00A451F0" w:rsidP="00DF41C0">
            <w:pPr>
              <w:autoSpaceDE w:val="0"/>
              <w:autoSpaceDN w:val="0"/>
              <w:adjustRightInd w:val="0"/>
            </w:pPr>
            <w:r w:rsidRPr="00AD5100">
              <w:t> </w:t>
            </w:r>
          </w:p>
        </w:tc>
        <w:tc>
          <w:tcPr>
            <w:tcW w:w="833" w:type="dxa"/>
            <w:hideMark/>
          </w:tcPr>
          <w:p w14:paraId="2FD3F8BB" w14:textId="77777777" w:rsidR="00A451F0" w:rsidRPr="00AD5100" w:rsidRDefault="00A451F0" w:rsidP="00DF41C0">
            <w:pPr>
              <w:autoSpaceDE w:val="0"/>
              <w:autoSpaceDN w:val="0"/>
              <w:adjustRightInd w:val="0"/>
            </w:pPr>
            <w:r w:rsidRPr="00AD5100">
              <w:t> </w:t>
            </w:r>
          </w:p>
        </w:tc>
        <w:tc>
          <w:tcPr>
            <w:tcW w:w="926" w:type="dxa"/>
            <w:hideMark/>
          </w:tcPr>
          <w:p w14:paraId="71F9E33D" w14:textId="77777777" w:rsidR="00A451F0" w:rsidRPr="00AD5100" w:rsidRDefault="00A451F0" w:rsidP="00DF41C0">
            <w:pPr>
              <w:autoSpaceDE w:val="0"/>
              <w:autoSpaceDN w:val="0"/>
              <w:adjustRightInd w:val="0"/>
            </w:pPr>
            <w:r w:rsidRPr="00AD5100">
              <w:t> </w:t>
            </w:r>
          </w:p>
        </w:tc>
        <w:tc>
          <w:tcPr>
            <w:tcW w:w="851" w:type="dxa"/>
            <w:hideMark/>
          </w:tcPr>
          <w:p w14:paraId="1A8F9C0A" w14:textId="77777777" w:rsidR="00A451F0" w:rsidRPr="00AD5100" w:rsidRDefault="00A451F0" w:rsidP="00DF41C0">
            <w:pPr>
              <w:autoSpaceDE w:val="0"/>
              <w:autoSpaceDN w:val="0"/>
              <w:adjustRightInd w:val="0"/>
            </w:pPr>
            <w:r w:rsidRPr="00AD5100">
              <w:t> </w:t>
            </w:r>
          </w:p>
        </w:tc>
        <w:tc>
          <w:tcPr>
            <w:tcW w:w="992" w:type="dxa"/>
            <w:gridSpan w:val="2"/>
            <w:hideMark/>
          </w:tcPr>
          <w:p w14:paraId="1261EF4C" w14:textId="77777777" w:rsidR="00A451F0" w:rsidRPr="00AD5100" w:rsidRDefault="00A451F0" w:rsidP="00DF41C0">
            <w:pPr>
              <w:autoSpaceDE w:val="0"/>
              <w:autoSpaceDN w:val="0"/>
              <w:adjustRightInd w:val="0"/>
            </w:pPr>
            <w:r w:rsidRPr="00AD5100">
              <w:t> </w:t>
            </w:r>
          </w:p>
        </w:tc>
        <w:tc>
          <w:tcPr>
            <w:tcW w:w="1418" w:type="dxa"/>
            <w:gridSpan w:val="2"/>
            <w:hideMark/>
          </w:tcPr>
          <w:p w14:paraId="5225EAE9" w14:textId="77777777" w:rsidR="00A451F0" w:rsidRPr="00AD5100" w:rsidRDefault="00A451F0" w:rsidP="00DF41C0">
            <w:pPr>
              <w:autoSpaceDE w:val="0"/>
              <w:autoSpaceDN w:val="0"/>
              <w:adjustRightInd w:val="0"/>
            </w:pPr>
            <w:r w:rsidRPr="00AD5100">
              <w:t>Inclu</w:t>
            </w:r>
            <w:r>
              <w:t xml:space="preserve">ded in Wood Product </w:t>
            </w:r>
            <w:proofErr w:type="spellStart"/>
            <w:r>
              <w:t>Mf</w:t>
            </w:r>
            <w:r w:rsidRPr="00AD5100">
              <w:t>g</w:t>
            </w:r>
            <w:proofErr w:type="spellEnd"/>
          </w:p>
        </w:tc>
      </w:tr>
      <w:tr w:rsidR="00A451F0" w:rsidRPr="00AD5100" w14:paraId="58D17939" w14:textId="77777777" w:rsidTr="00A451F0">
        <w:trPr>
          <w:trHeight w:val="600"/>
        </w:trPr>
        <w:tc>
          <w:tcPr>
            <w:tcW w:w="761" w:type="dxa"/>
            <w:noWrap/>
            <w:hideMark/>
          </w:tcPr>
          <w:p w14:paraId="24DC22F2" w14:textId="77777777" w:rsidR="00A451F0" w:rsidRPr="00AD5100" w:rsidRDefault="00A451F0" w:rsidP="00DF41C0">
            <w:pPr>
              <w:autoSpaceDE w:val="0"/>
              <w:autoSpaceDN w:val="0"/>
              <w:adjustRightInd w:val="0"/>
            </w:pPr>
            <w:r w:rsidRPr="00AD5100">
              <w:t> </w:t>
            </w:r>
          </w:p>
        </w:tc>
        <w:tc>
          <w:tcPr>
            <w:tcW w:w="2227" w:type="dxa"/>
            <w:gridSpan w:val="2"/>
            <w:hideMark/>
          </w:tcPr>
          <w:p w14:paraId="2C357043" w14:textId="77777777" w:rsidR="00A451F0" w:rsidRPr="00AD5100" w:rsidRDefault="00A451F0" w:rsidP="00DF41C0">
            <w:pPr>
              <w:autoSpaceDE w:val="0"/>
              <w:autoSpaceDN w:val="0"/>
              <w:adjustRightInd w:val="0"/>
            </w:pPr>
            <w:r w:rsidRPr="00AD5100">
              <w:t>Prefabricated wood building manufacturing</w:t>
            </w:r>
          </w:p>
        </w:tc>
        <w:tc>
          <w:tcPr>
            <w:tcW w:w="767" w:type="dxa"/>
            <w:hideMark/>
          </w:tcPr>
          <w:p w14:paraId="192085B8" w14:textId="77777777" w:rsidR="00A451F0" w:rsidRPr="00AD5100" w:rsidRDefault="00A451F0" w:rsidP="00DF41C0">
            <w:pPr>
              <w:autoSpaceDE w:val="0"/>
              <w:autoSpaceDN w:val="0"/>
              <w:adjustRightInd w:val="0"/>
            </w:pPr>
            <w:r w:rsidRPr="00AD5100">
              <w:t> </w:t>
            </w:r>
          </w:p>
        </w:tc>
        <w:tc>
          <w:tcPr>
            <w:tcW w:w="831" w:type="dxa"/>
            <w:hideMark/>
          </w:tcPr>
          <w:p w14:paraId="0FB6B359" w14:textId="77777777" w:rsidR="00A451F0" w:rsidRPr="00AD5100" w:rsidRDefault="00A451F0" w:rsidP="00DF41C0">
            <w:pPr>
              <w:autoSpaceDE w:val="0"/>
              <w:autoSpaceDN w:val="0"/>
              <w:adjustRightInd w:val="0"/>
            </w:pPr>
            <w:r w:rsidRPr="00AD5100">
              <w:t> </w:t>
            </w:r>
          </w:p>
        </w:tc>
        <w:tc>
          <w:tcPr>
            <w:tcW w:w="833" w:type="dxa"/>
            <w:hideMark/>
          </w:tcPr>
          <w:p w14:paraId="6F0B0617" w14:textId="77777777" w:rsidR="00A451F0" w:rsidRPr="00AD5100" w:rsidRDefault="00A451F0" w:rsidP="00DF41C0">
            <w:pPr>
              <w:autoSpaceDE w:val="0"/>
              <w:autoSpaceDN w:val="0"/>
              <w:adjustRightInd w:val="0"/>
            </w:pPr>
            <w:r w:rsidRPr="00AD5100">
              <w:t> </w:t>
            </w:r>
          </w:p>
        </w:tc>
        <w:tc>
          <w:tcPr>
            <w:tcW w:w="926" w:type="dxa"/>
            <w:hideMark/>
          </w:tcPr>
          <w:p w14:paraId="14F5995E" w14:textId="77777777" w:rsidR="00A451F0" w:rsidRPr="00AD5100" w:rsidRDefault="00A451F0" w:rsidP="00DF41C0">
            <w:pPr>
              <w:autoSpaceDE w:val="0"/>
              <w:autoSpaceDN w:val="0"/>
              <w:adjustRightInd w:val="0"/>
            </w:pPr>
            <w:r w:rsidRPr="00AD5100">
              <w:t> </w:t>
            </w:r>
          </w:p>
        </w:tc>
        <w:tc>
          <w:tcPr>
            <w:tcW w:w="851" w:type="dxa"/>
            <w:hideMark/>
          </w:tcPr>
          <w:p w14:paraId="2D096C1D" w14:textId="77777777" w:rsidR="00A451F0" w:rsidRPr="00AD5100" w:rsidRDefault="00A451F0" w:rsidP="00DF41C0">
            <w:pPr>
              <w:autoSpaceDE w:val="0"/>
              <w:autoSpaceDN w:val="0"/>
              <w:adjustRightInd w:val="0"/>
            </w:pPr>
            <w:r w:rsidRPr="00AD5100">
              <w:t> </w:t>
            </w:r>
          </w:p>
        </w:tc>
        <w:tc>
          <w:tcPr>
            <w:tcW w:w="992" w:type="dxa"/>
            <w:gridSpan w:val="2"/>
            <w:hideMark/>
          </w:tcPr>
          <w:p w14:paraId="5D855A84" w14:textId="77777777" w:rsidR="00A451F0" w:rsidRPr="00AD5100" w:rsidRDefault="00A451F0" w:rsidP="00DF41C0">
            <w:pPr>
              <w:autoSpaceDE w:val="0"/>
              <w:autoSpaceDN w:val="0"/>
              <w:adjustRightInd w:val="0"/>
            </w:pPr>
            <w:r w:rsidRPr="00AD5100">
              <w:t> </w:t>
            </w:r>
          </w:p>
        </w:tc>
        <w:tc>
          <w:tcPr>
            <w:tcW w:w="1418" w:type="dxa"/>
            <w:gridSpan w:val="2"/>
            <w:hideMark/>
          </w:tcPr>
          <w:p w14:paraId="5FEE6CD1" w14:textId="77777777" w:rsidR="00A451F0" w:rsidRPr="00AD5100" w:rsidRDefault="00A451F0" w:rsidP="00DF41C0">
            <w:pPr>
              <w:autoSpaceDE w:val="0"/>
              <w:autoSpaceDN w:val="0"/>
              <w:adjustRightInd w:val="0"/>
            </w:pPr>
            <w:r w:rsidRPr="00AD5100">
              <w:t>Includ</w:t>
            </w:r>
            <w:r>
              <w:t xml:space="preserve">ed in Wood Product </w:t>
            </w:r>
            <w:proofErr w:type="spellStart"/>
            <w:r>
              <w:t>Mfg</w:t>
            </w:r>
            <w:proofErr w:type="spellEnd"/>
          </w:p>
        </w:tc>
      </w:tr>
      <w:tr w:rsidR="00A451F0" w:rsidRPr="00AD5100" w14:paraId="0C414282" w14:textId="77777777" w:rsidTr="00A451F0">
        <w:trPr>
          <w:trHeight w:val="600"/>
        </w:trPr>
        <w:tc>
          <w:tcPr>
            <w:tcW w:w="761" w:type="dxa"/>
            <w:noWrap/>
            <w:hideMark/>
          </w:tcPr>
          <w:p w14:paraId="77245DBD" w14:textId="77777777" w:rsidR="00A451F0" w:rsidRPr="00AD5100" w:rsidRDefault="00A451F0" w:rsidP="00DF41C0">
            <w:pPr>
              <w:autoSpaceDE w:val="0"/>
              <w:autoSpaceDN w:val="0"/>
              <w:adjustRightInd w:val="0"/>
            </w:pPr>
            <w:r w:rsidRPr="00AD5100">
              <w:t> </w:t>
            </w:r>
          </w:p>
        </w:tc>
        <w:tc>
          <w:tcPr>
            <w:tcW w:w="2227" w:type="dxa"/>
            <w:gridSpan w:val="2"/>
            <w:hideMark/>
          </w:tcPr>
          <w:p w14:paraId="492D1A4A" w14:textId="77777777" w:rsidR="00A451F0" w:rsidRPr="00AD5100" w:rsidRDefault="00A451F0" w:rsidP="00DF41C0">
            <w:pPr>
              <w:autoSpaceDE w:val="0"/>
              <w:autoSpaceDN w:val="0"/>
              <w:adjustRightInd w:val="0"/>
            </w:pPr>
            <w:r w:rsidRPr="00AD5100">
              <w:t>Wood kitchen cabinet and countertop manufacturing</w:t>
            </w:r>
          </w:p>
        </w:tc>
        <w:tc>
          <w:tcPr>
            <w:tcW w:w="767" w:type="dxa"/>
            <w:hideMark/>
          </w:tcPr>
          <w:p w14:paraId="625661D2" w14:textId="77777777" w:rsidR="00A451F0" w:rsidRPr="00AD5100" w:rsidRDefault="00A451F0" w:rsidP="00DF41C0">
            <w:pPr>
              <w:autoSpaceDE w:val="0"/>
              <w:autoSpaceDN w:val="0"/>
              <w:adjustRightInd w:val="0"/>
            </w:pPr>
            <w:r w:rsidRPr="00AD5100">
              <w:t> </w:t>
            </w:r>
          </w:p>
        </w:tc>
        <w:tc>
          <w:tcPr>
            <w:tcW w:w="831" w:type="dxa"/>
            <w:hideMark/>
          </w:tcPr>
          <w:p w14:paraId="26F3A66F" w14:textId="77777777" w:rsidR="00A451F0" w:rsidRPr="00AD5100" w:rsidRDefault="00A451F0" w:rsidP="00DF41C0">
            <w:pPr>
              <w:autoSpaceDE w:val="0"/>
              <w:autoSpaceDN w:val="0"/>
              <w:adjustRightInd w:val="0"/>
            </w:pPr>
            <w:r w:rsidRPr="00AD5100">
              <w:t> </w:t>
            </w:r>
          </w:p>
        </w:tc>
        <w:tc>
          <w:tcPr>
            <w:tcW w:w="833" w:type="dxa"/>
            <w:hideMark/>
          </w:tcPr>
          <w:p w14:paraId="6C44AE70" w14:textId="77777777" w:rsidR="00A451F0" w:rsidRPr="00AD5100" w:rsidRDefault="00A451F0" w:rsidP="00DF41C0">
            <w:pPr>
              <w:autoSpaceDE w:val="0"/>
              <w:autoSpaceDN w:val="0"/>
              <w:adjustRightInd w:val="0"/>
            </w:pPr>
            <w:r w:rsidRPr="00AD5100">
              <w:t> </w:t>
            </w:r>
          </w:p>
        </w:tc>
        <w:tc>
          <w:tcPr>
            <w:tcW w:w="926" w:type="dxa"/>
            <w:hideMark/>
          </w:tcPr>
          <w:p w14:paraId="21E4EEC8" w14:textId="77777777" w:rsidR="00A451F0" w:rsidRPr="00AD5100" w:rsidRDefault="00A451F0" w:rsidP="00DF41C0">
            <w:pPr>
              <w:autoSpaceDE w:val="0"/>
              <w:autoSpaceDN w:val="0"/>
              <w:adjustRightInd w:val="0"/>
            </w:pPr>
            <w:r w:rsidRPr="00AD5100">
              <w:t> </w:t>
            </w:r>
          </w:p>
        </w:tc>
        <w:tc>
          <w:tcPr>
            <w:tcW w:w="851" w:type="dxa"/>
            <w:hideMark/>
          </w:tcPr>
          <w:p w14:paraId="66A93E4E" w14:textId="77777777" w:rsidR="00A451F0" w:rsidRPr="00AD5100" w:rsidRDefault="00A451F0" w:rsidP="00DF41C0">
            <w:pPr>
              <w:autoSpaceDE w:val="0"/>
              <w:autoSpaceDN w:val="0"/>
              <w:adjustRightInd w:val="0"/>
            </w:pPr>
            <w:r w:rsidRPr="00AD5100">
              <w:t> </w:t>
            </w:r>
          </w:p>
        </w:tc>
        <w:tc>
          <w:tcPr>
            <w:tcW w:w="992" w:type="dxa"/>
            <w:gridSpan w:val="2"/>
            <w:hideMark/>
          </w:tcPr>
          <w:p w14:paraId="05C81367" w14:textId="77777777" w:rsidR="00A451F0" w:rsidRPr="00AD5100" w:rsidRDefault="00A451F0" w:rsidP="00DF41C0">
            <w:pPr>
              <w:autoSpaceDE w:val="0"/>
              <w:autoSpaceDN w:val="0"/>
              <w:adjustRightInd w:val="0"/>
            </w:pPr>
            <w:r w:rsidRPr="00AD5100">
              <w:t> </w:t>
            </w:r>
          </w:p>
        </w:tc>
        <w:tc>
          <w:tcPr>
            <w:tcW w:w="1418" w:type="dxa"/>
            <w:gridSpan w:val="2"/>
            <w:hideMark/>
          </w:tcPr>
          <w:p w14:paraId="679CFA75" w14:textId="77777777" w:rsidR="00A451F0" w:rsidRPr="00AD5100" w:rsidRDefault="00A451F0" w:rsidP="00DF41C0">
            <w:pPr>
              <w:autoSpaceDE w:val="0"/>
              <w:autoSpaceDN w:val="0"/>
              <w:adjustRightInd w:val="0"/>
            </w:pPr>
            <w:r w:rsidRPr="00AD5100">
              <w:t xml:space="preserve">Included in Wood Product </w:t>
            </w:r>
            <w:proofErr w:type="spellStart"/>
            <w:r w:rsidRPr="00AD5100">
              <w:t>M</w:t>
            </w:r>
            <w:r>
              <w:t>fg</w:t>
            </w:r>
            <w:proofErr w:type="spellEnd"/>
          </w:p>
        </w:tc>
      </w:tr>
      <w:tr w:rsidR="00A451F0" w:rsidRPr="00AD5100" w14:paraId="3BD2A192" w14:textId="77777777" w:rsidTr="00A451F0">
        <w:trPr>
          <w:trHeight w:val="900"/>
        </w:trPr>
        <w:tc>
          <w:tcPr>
            <w:tcW w:w="761" w:type="dxa"/>
            <w:noWrap/>
            <w:hideMark/>
          </w:tcPr>
          <w:p w14:paraId="3EA12D33" w14:textId="77777777" w:rsidR="00A451F0" w:rsidRPr="00AD5100" w:rsidRDefault="00A451F0" w:rsidP="00DF41C0">
            <w:pPr>
              <w:autoSpaceDE w:val="0"/>
              <w:autoSpaceDN w:val="0"/>
              <w:adjustRightInd w:val="0"/>
            </w:pPr>
            <w:r w:rsidRPr="00AD5100">
              <w:t> </w:t>
            </w:r>
          </w:p>
        </w:tc>
        <w:tc>
          <w:tcPr>
            <w:tcW w:w="2227" w:type="dxa"/>
            <w:gridSpan w:val="2"/>
            <w:hideMark/>
          </w:tcPr>
          <w:p w14:paraId="484FCB4D" w14:textId="77777777" w:rsidR="00A451F0" w:rsidRPr="00AD5100" w:rsidRDefault="00A451F0" w:rsidP="00DF41C0">
            <w:pPr>
              <w:autoSpaceDE w:val="0"/>
              <w:autoSpaceDN w:val="0"/>
              <w:adjustRightInd w:val="0"/>
            </w:pPr>
            <w:r w:rsidRPr="00AD5100">
              <w:t>Office furniture and custom architectural woodwork and millwork manufacturing</w:t>
            </w:r>
          </w:p>
        </w:tc>
        <w:tc>
          <w:tcPr>
            <w:tcW w:w="767" w:type="dxa"/>
            <w:hideMark/>
          </w:tcPr>
          <w:p w14:paraId="383737A4" w14:textId="77777777" w:rsidR="00A451F0" w:rsidRPr="00AD5100" w:rsidRDefault="00A451F0" w:rsidP="00DF41C0">
            <w:pPr>
              <w:autoSpaceDE w:val="0"/>
              <w:autoSpaceDN w:val="0"/>
              <w:adjustRightInd w:val="0"/>
            </w:pPr>
            <w:r w:rsidRPr="00AD5100">
              <w:t> </w:t>
            </w:r>
          </w:p>
        </w:tc>
        <w:tc>
          <w:tcPr>
            <w:tcW w:w="831" w:type="dxa"/>
            <w:hideMark/>
          </w:tcPr>
          <w:p w14:paraId="395E7348" w14:textId="77777777" w:rsidR="00A451F0" w:rsidRPr="00AD5100" w:rsidRDefault="00A451F0" w:rsidP="00DF41C0">
            <w:pPr>
              <w:autoSpaceDE w:val="0"/>
              <w:autoSpaceDN w:val="0"/>
              <w:adjustRightInd w:val="0"/>
            </w:pPr>
            <w:r w:rsidRPr="00AD5100">
              <w:t> </w:t>
            </w:r>
          </w:p>
        </w:tc>
        <w:tc>
          <w:tcPr>
            <w:tcW w:w="833" w:type="dxa"/>
            <w:hideMark/>
          </w:tcPr>
          <w:p w14:paraId="77796FCA" w14:textId="77777777" w:rsidR="00A451F0" w:rsidRPr="00AD5100" w:rsidRDefault="00A451F0" w:rsidP="00DF41C0">
            <w:pPr>
              <w:autoSpaceDE w:val="0"/>
              <w:autoSpaceDN w:val="0"/>
              <w:adjustRightInd w:val="0"/>
            </w:pPr>
            <w:r w:rsidRPr="00AD5100">
              <w:t> </w:t>
            </w:r>
          </w:p>
        </w:tc>
        <w:tc>
          <w:tcPr>
            <w:tcW w:w="926" w:type="dxa"/>
            <w:hideMark/>
          </w:tcPr>
          <w:p w14:paraId="08C28209" w14:textId="77777777" w:rsidR="00A451F0" w:rsidRPr="00AD5100" w:rsidRDefault="00A451F0" w:rsidP="00DF41C0">
            <w:pPr>
              <w:autoSpaceDE w:val="0"/>
              <w:autoSpaceDN w:val="0"/>
              <w:adjustRightInd w:val="0"/>
            </w:pPr>
            <w:r w:rsidRPr="00AD5100">
              <w:t> </w:t>
            </w:r>
          </w:p>
        </w:tc>
        <w:tc>
          <w:tcPr>
            <w:tcW w:w="851" w:type="dxa"/>
            <w:hideMark/>
          </w:tcPr>
          <w:p w14:paraId="29034B3E" w14:textId="77777777" w:rsidR="00A451F0" w:rsidRPr="00AD5100" w:rsidRDefault="00A451F0" w:rsidP="00DF41C0">
            <w:pPr>
              <w:autoSpaceDE w:val="0"/>
              <w:autoSpaceDN w:val="0"/>
              <w:adjustRightInd w:val="0"/>
            </w:pPr>
            <w:r w:rsidRPr="00AD5100">
              <w:t> </w:t>
            </w:r>
          </w:p>
        </w:tc>
        <w:tc>
          <w:tcPr>
            <w:tcW w:w="992" w:type="dxa"/>
            <w:gridSpan w:val="2"/>
            <w:hideMark/>
          </w:tcPr>
          <w:p w14:paraId="7E6A574C" w14:textId="77777777" w:rsidR="00A451F0" w:rsidRPr="00AD5100" w:rsidRDefault="00A451F0" w:rsidP="00DF41C0">
            <w:pPr>
              <w:autoSpaceDE w:val="0"/>
              <w:autoSpaceDN w:val="0"/>
              <w:adjustRightInd w:val="0"/>
            </w:pPr>
            <w:r w:rsidRPr="00AD5100">
              <w:t> </w:t>
            </w:r>
          </w:p>
        </w:tc>
        <w:tc>
          <w:tcPr>
            <w:tcW w:w="1418" w:type="dxa"/>
            <w:gridSpan w:val="2"/>
            <w:hideMark/>
          </w:tcPr>
          <w:p w14:paraId="50A3ED47" w14:textId="77777777" w:rsidR="00A451F0" w:rsidRPr="00AD5100" w:rsidRDefault="00A451F0" w:rsidP="00DF41C0">
            <w:pPr>
              <w:autoSpaceDE w:val="0"/>
              <w:autoSpaceDN w:val="0"/>
              <w:adjustRightInd w:val="0"/>
            </w:pPr>
            <w:r w:rsidRPr="00AD5100">
              <w:t>Included in Wood Product Manufacturing</w:t>
            </w:r>
          </w:p>
        </w:tc>
      </w:tr>
      <w:tr w:rsidR="00A451F0" w:rsidRPr="009508B9" w14:paraId="6532AF2F" w14:textId="77777777" w:rsidTr="00A451F0">
        <w:trPr>
          <w:trHeight w:val="585"/>
        </w:trPr>
        <w:tc>
          <w:tcPr>
            <w:tcW w:w="2988" w:type="dxa"/>
            <w:gridSpan w:val="3"/>
            <w:shd w:val="clear" w:color="auto" w:fill="92D050"/>
            <w:hideMark/>
          </w:tcPr>
          <w:p w14:paraId="1A8D43A5" w14:textId="77777777" w:rsidR="00A451F0" w:rsidRPr="009508B9" w:rsidRDefault="00A451F0" w:rsidP="00DF41C0">
            <w:pPr>
              <w:autoSpaceDE w:val="0"/>
              <w:autoSpaceDN w:val="0"/>
              <w:adjustRightInd w:val="0"/>
              <w:rPr>
                <w:b/>
                <w:bCs/>
              </w:rPr>
            </w:pPr>
            <w:r w:rsidRPr="009508B9">
              <w:rPr>
                <w:b/>
                <w:bCs/>
              </w:rPr>
              <w:t>Total Second and Tert</w:t>
            </w:r>
            <w:r>
              <w:rPr>
                <w:b/>
                <w:bCs/>
              </w:rPr>
              <w:t>ia</w:t>
            </w:r>
            <w:r w:rsidRPr="009508B9">
              <w:rPr>
                <w:b/>
                <w:bCs/>
              </w:rPr>
              <w:t>ry Forest Products Manufacturing</w:t>
            </w:r>
          </w:p>
        </w:tc>
        <w:tc>
          <w:tcPr>
            <w:tcW w:w="767" w:type="dxa"/>
            <w:shd w:val="clear" w:color="auto" w:fill="92D050"/>
            <w:hideMark/>
          </w:tcPr>
          <w:p w14:paraId="3868D01B" w14:textId="77777777" w:rsidR="00A451F0" w:rsidRPr="009508B9" w:rsidRDefault="00A451F0" w:rsidP="00DF41C0">
            <w:pPr>
              <w:autoSpaceDE w:val="0"/>
              <w:autoSpaceDN w:val="0"/>
              <w:adjustRightInd w:val="0"/>
              <w:rPr>
                <w:b/>
                <w:bCs/>
              </w:rPr>
            </w:pPr>
            <w:r>
              <w:rPr>
                <w:b/>
                <w:bCs/>
              </w:rPr>
              <w:t>5</w:t>
            </w:r>
            <w:r w:rsidRPr="009508B9">
              <w:rPr>
                <w:b/>
                <w:bCs/>
              </w:rPr>
              <w:t>0</w:t>
            </w:r>
          </w:p>
        </w:tc>
        <w:tc>
          <w:tcPr>
            <w:tcW w:w="831" w:type="dxa"/>
            <w:shd w:val="clear" w:color="auto" w:fill="92D050"/>
            <w:hideMark/>
          </w:tcPr>
          <w:p w14:paraId="28047A5F" w14:textId="77777777" w:rsidR="00A451F0" w:rsidRPr="009508B9" w:rsidRDefault="00A451F0" w:rsidP="00DF41C0">
            <w:pPr>
              <w:autoSpaceDE w:val="0"/>
              <w:autoSpaceDN w:val="0"/>
              <w:adjustRightInd w:val="0"/>
              <w:rPr>
                <w:b/>
                <w:bCs/>
              </w:rPr>
            </w:pPr>
            <w:r w:rsidRPr="009508B9">
              <w:rPr>
                <w:b/>
                <w:bCs/>
              </w:rPr>
              <w:t>2.5</w:t>
            </w:r>
          </w:p>
        </w:tc>
        <w:tc>
          <w:tcPr>
            <w:tcW w:w="833" w:type="dxa"/>
            <w:shd w:val="clear" w:color="auto" w:fill="92D050"/>
            <w:hideMark/>
          </w:tcPr>
          <w:p w14:paraId="4ED74AD4" w14:textId="77777777" w:rsidR="00A451F0" w:rsidRPr="009508B9" w:rsidRDefault="00A451F0" w:rsidP="00DF41C0">
            <w:pPr>
              <w:autoSpaceDE w:val="0"/>
              <w:autoSpaceDN w:val="0"/>
              <w:adjustRightInd w:val="0"/>
              <w:rPr>
                <w:b/>
                <w:bCs/>
              </w:rPr>
            </w:pPr>
            <w:r w:rsidRPr="009508B9">
              <w:rPr>
                <w:b/>
                <w:bCs/>
              </w:rPr>
              <w:t>1.837</w:t>
            </w:r>
          </w:p>
        </w:tc>
        <w:tc>
          <w:tcPr>
            <w:tcW w:w="926" w:type="dxa"/>
            <w:shd w:val="clear" w:color="auto" w:fill="92D050"/>
            <w:hideMark/>
          </w:tcPr>
          <w:p w14:paraId="345E8953" w14:textId="77777777" w:rsidR="00A451F0" w:rsidRPr="009508B9" w:rsidRDefault="00A451F0" w:rsidP="00DF41C0">
            <w:pPr>
              <w:autoSpaceDE w:val="0"/>
              <w:autoSpaceDN w:val="0"/>
              <w:adjustRightInd w:val="0"/>
              <w:rPr>
                <w:b/>
                <w:bCs/>
              </w:rPr>
            </w:pPr>
            <w:r w:rsidRPr="009508B9">
              <w:rPr>
                <w:b/>
                <w:bCs/>
              </w:rPr>
              <w:t>0</w:t>
            </w:r>
          </w:p>
        </w:tc>
        <w:tc>
          <w:tcPr>
            <w:tcW w:w="851" w:type="dxa"/>
            <w:shd w:val="clear" w:color="auto" w:fill="92D050"/>
            <w:hideMark/>
          </w:tcPr>
          <w:p w14:paraId="29C6F49E" w14:textId="77777777" w:rsidR="00A451F0" w:rsidRPr="009508B9" w:rsidRDefault="00A451F0" w:rsidP="00DF41C0">
            <w:pPr>
              <w:autoSpaceDE w:val="0"/>
              <w:autoSpaceDN w:val="0"/>
              <w:adjustRightInd w:val="0"/>
              <w:rPr>
                <w:b/>
                <w:bCs/>
              </w:rPr>
            </w:pPr>
            <w:r w:rsidRPr="009508B9">
              <w:rPr>
                <w:b/>
                <w:bCs/>
              </w:rPr>
              <w:t>0</w:t>
            </w:r>
          </w:p>
        </w:tc>
        <w:tc>
          <w:tcPr>
            <w:tcW w:w="992" w:type="dxa"/>
            <w:gridSpan w:val="2"/>
            <w:shd w:val="clear" w:color="auto" w:fill="92D050"/>
            <w:hideMark/>
          </w:tcPr>
          <w:p w14:paraId="50A32578" w14:textId="77777777" w:rsidR="00A451F0" w:rsidRPr="009508B9" w:rsidRDefault="00A451F0" w:rsidP="00DF41C0">
            <w:pPr>
              <w:autoSpaceDE w:val="0"/>
              <w:autoSpaceDN w:val="0"/>
              <w:adjustRightInd w:val="0"/>
              <w:rPr>
                <w:b/>
              </w:rPr>
            </w:pPr>
          </w:p>
        </w:tc>
        <w:tc>
          <w:tcPr>
            <w:tcW w:w="1418" w:type="dxa"/>
            <w:gridSpan w:val="2"/>
            <w:shd w:val="clear" w:color="auto" w:fill="92D050"/>
            <w:hideMark/>
          </w:tcPr>
          <w:p w14:paraId="1DE13ECB" w14:textId="77777777" w:rsidR="00A451F0" w:rsidRPr="009508B9" w:rsidRDefault="00A451F0" w:rsidP="006C0502">
            <w:pPr>
              <w:autoSpaceDE w:val="0"/>
              <w:autoSpaceDN w:val="0"/>
              <w:adjustRightInd w:val="0"/>
              <w:rPr>
                <w:b/>
              </w:rPr>
            </w:pPr>
            <w:r>
              <w:rPr>
                <w:b/>
              </w:rPr>
              <w:t> </w:t>
            </w:r>
          </w:p>
        </w:tc>
      </w:tr>
      <w:tr w:rsidR="00A451F0" w:rsidRPr="00AD5100" w14:paraId="21738955" w14:textId="77777777" w:rsidTr="00A451F0">
        <w:trPr>
          <w:trHeight w:val="585"/>
        </w:trPr>
        <w:tc>
          <w:tcPr>
            <w:tcW w:w="2988" w:type="dxa"/>
            <w:gridSpan w:val="3"/>
            <w:hideMark/>
          </w:tcPr>
          <w:p w14:paraId="64779C2D" w14:textId="77777777" w:rsidR="00A451F0" w:rsidRPr="00AD5100" w:rsidRDefault="00A451F0" w:rsidP="00DF41C0">
            <w:pPr>
              <w:autoSpaceDE w:val="0"/>
              <w:autoSpaceDN w:val="0"/>
              <w:adjustRightInd w:val="0"/>
              <w:rPr>
                <w:b/>
                <w:bCs/>
              </w:rPr>
            </w:pPr>
            <w:r w:rsidRPr="00AD5100">
              <w:rPr>
                <w:b/>
                <w:bCs/>
              </w:rPr>
              <w:t>Transportation and Distribution of Forest and Wood Products - other than logging</w:t>
            </w:r>
          </w:p>
        </w:tc>
        <w:tc>
          <w:tcPr>
            <w:tcW w:w="767" w:type="dxa"/>
            <w:hideMark/>
          </w:tcPr>
          <w:p w14:paraId="5BAF5F16" w14:textId="77777777" w:rsidR="00A451F0" w:rsidRPr="00AD5100" w:rsidRDefault="00A451F0" w:rsidP="00DF41C0">
            <w:pPr>
              <w:autoSpaceDE w:val="0"/>
              <w:autoSpaceDN w:val="0"/>
              <w:adjustRightInd w:val="0"/>
              <w:rPr>
                <w:b/>
                <w:bCs/>
              </w:rPr>
            </w:pPr>
            <w:r w:rsidRPr="00AD5100">
              <w:rPr>
                <w:b/>
                <w:bCs/>
              </w:rPr>
              <w:t> </w:t>
            </w:r>
          </w:p>
        </w:tc>
        <w:tc>
          <w:tcPr>
            <w:tcW w:w="3441" w:type="dxa"/>
            <w:gridSpan w:val="4"/>
            <w:hideMark/>
          </w:tcPr>
          <w:p w14:paraId="71DFA8AE" w14:textId="77777777" w:rsidR="00A451F0" w:rsidRPr="00AD5100" w:rsidRDefault="00A451F0" w:rsidP="00DF41C0">
            <w:pPr>
              <w:autoSpaceDE w:val="0"/>
              <w:autoSpaceDN w:val="0"/>
              <w:adjustRightInd w:val="0"/>
            </w:pPr>
            <w:r w:rsidRPr="00AD5100">
              <w:t> </w:t>
            </w:r>
          </w:p>
        </w:tc>
        <w:tc>
          <w:tcPr>
            <w:tcW w:w="2410" w:type="dxa"/>
            <w:gridSpan w:val="4"/>
            <w:hideMark/>
          </w:tcPr>
          <w:p w14:paraId="2C570550" w14:textId="77777777" w:rsidR="00A451F0" w:rsidRPr="00AD5100" w:rsidRDefault="00A451F0" w:rsidP="00DF41C0">
            <w:pPr>
              <w:autoSpaceDE w:val="0"/>
              <w:autoSpaceDN w:val="0"/>
              <w:adjustRightInd w:val="0"/>
            </w:pPr>
            <w:r w:rsidRPr="00AD5100">
              <w:t> </w:t>
            </w:r>
          </w:p>
        </w:tc>
      </w:tr>
      <w:tr w:rsidR="00A451F0" w:rsidRPr="008855CD" w14:paraId="7049BA23" w14:textId="77777777" w:rsidTr="00A451F0">
        <w:trPr>
          <w:trHeight w:val="585"/>
        </w:trPr>
        <w:tc>
          <w:tcPr>
            <w:tcW w:w="761" w:type="dxa"/>
            <w:shd w:val="clear" w:color="auto" w:fill="76923C" w:themeFill="accent3" w:themeFillShade="BF"/>
            <w:hideMark/>
          </w:tcPr>
          <w:p w14:paraId="68684F5A" w14:textId="77777777" w:rsidR="00A451F0" w:rsidRPr="008855CD" w:rsidRDefault="00A451F0" w:rsidP="00DF41C0">
            <w:pPr>
              <w:autoSpaceDE w:val="0"/>
              <w:autoSpaceDN w:val="0"/>
              <w:adjustRightInd w:val="0"/>
              <w:rPr>
                <w:bCs/>
              </w:rPr>
            </w:pPr>
            <w:r w:rsidRPr="008855CD">
              <w:rPr>
                <w:bCs/>
              </w:rPr>
              <w:t> </w:t>
            </w:r>
          </w:p>
        </w:tc>
        <w:tc>
          <w:tcPr>
            <w:tcW w:w="2227" w:type="dxa"/>
            <w:gridSpan w:val="2"/>
            <w:shd w:val="clear" w:color="auto" w:fill="76923C" w:themeFill="accent3" w:themeFillShade="BF"/>
            <w:hideMark/>
          </w:tcPr>
          <w:p w14:paraId="04B928DC" w14:textId="77777777" w:rsidR="00A451F0" w:rsidRPr="008855CD" w:rsidRDefault="00A451F0" w:rsidP="00DF41C0">
            <w:pPr>
              <w:autoSpaceDE w:val="0"/>
              <w:autoSpaceDN w:val="0"/>
              <w:adjustRightInd w:val="0"/>
              <w:rPr>
                <w:bCs/>
              </w:rPr>
            </w:pPr>
            <w:r w:rsidRPr="008855CD">
              <w:rPr>
                <w:bCs/>
              </w:rPr>
              <w:t>Native Corporations</w:t>
            </w:r>
          </w:p>
        </w:tc>
        <w:tc>
          <w:tcPr>
            <w:tcW w:w="767" w:type="dxa"/>
            <w:shd w:val="clear" w:color="auto" w:fill="76923C" w:themeFill="accent3" w:themeFillShade="BF"/>
            <w:hideMark/>
          </w:tcPr>
          <w:p w14:paraId="4E612862" w14:textId="77777777" w:rsidR="00A451F0" w:rsidRPr="008855CD" w:rsidRDefault="00A451F0" w:rsidP="00DF41C0">
            <w:pPr>
              <w:autoSpaceDE w:val="0"/>
              <w:autoSpaceDN w:val="0"/>
              <w:adjustRightInd w:val="0"/>
              <w:rPr>
                <w:bCs/>
              </w:rPr>
            </w:pPr>
            <w:r w:rsidRPr="008855CD">
              <w:rPr>
                <w:bCs/>
              </w:rPr>
              <w:t>17</w:t>
            </w:r>
          </w:p>
        </w:tc>
        <w:tc>
          <w:tcPr>
            <w:tcW w:w="831" w:type="dxa"/>
            <w:shd w:val="clear" w:color="auto" w:fill="76923C" w:themeFill="accent3" w:themeFillShade="BF"/>
            <w:hideMark/>
          </w:tcPr>
          <w:p w14:paraId="005714BE" w14:textId="77777777" w:rsidR="00A451F0" w:rsidRPr="008855CD" w:rsidRDefault="00A451F0" w:rsidP="00DF41C0">
            <w:pPr>
              <w:autoSpaceDE w:val="0"/>
              <w:autoSpaceDN w:val="0"/>
              <w:adjustRightInd w:val="0"/>
            </w:pPr>
            <w:r w:rsidRPr="008855CD">
              <w:t>3.16</w:t>
            </w:r>
          </w:p>
        </w:tc>
        <w:tc>
          <w:tcPr>
            <w:tcW w:w="833" w:type="dxa"/>
            <w:shd w:val="clear" w:color="auto" w:fill="76923C" w:themeFill="accent3" w:themeFillShade="BF"/>
            <w:hideMark/>
          </w:tcPr>
          <w:p w14:paraId="27C36809" w14:textId="77777777" w:rsidR="00A451F0" w:rsidRPr="008855CD" w:rsidRDefault="00A451F0" w:rsidP="00DF41C0">
            <w:pPr>
              <w:autoSpaceDE w:val="0"/>
              <w:autoSpaceDN w:val="0"/>
              <w:adjustRightInd w:val="0"/>
            </w:pPr>
            <w:r w:rsidRPr="008855CD">
              <w:t>0.7</w:t>
            </w:r>
          </w:p>
        </w:tc>
        <w:tc>
          <w:tcPr>
            <w:tcW w:w="926" w:type="dxa"/>
            <w:shd w:val="clear" w:color="auto" w:fill="76923C" w:themeFill="accent3" w:themeFillShade="BF"/>
            <w:hideMark/>
          </w:tcPr>
          <w:p w14:paraId="0E7ADECA" w14:textId="77777777" w:rsidR="00A451F0" w:rsidRPr="008855CD" w:rsidRDefault="00A451F0" w:rsidP="00DF41C0">
            <w:pPr>
              <w:autoSpaceDE w:val="0"/>
              <w:autoSpaceDN w:val="0"/>
              <w:adjustRightInd w:val="0"/>
            </w:pPr>
            <w:r w:rsidRPr="008855CD">
              <w:t> </w:t>
            </w:r>
          </w:p>
        </w:tc>
        <w:tc>
          <w:tcPr>
            <w:tcW w:w="851" w:type="dxa"/>
            <w:shd w:val="clear" w:color="auto" w:fill="76923C" w:themeFill="accent3" w:themeFillShade="BF"/>
            <w:hideMark/>
          </w:tcPr>
          <w:p w14:paraId="1AC1B21E" w14:textId="77777777" w:rsidR="00A451F0" w:rsidRPr="008855CD" w:rsidRDefault="00A451F0" w:rsidP="00DF41C0">
            <w:pPr>
              <w:autoSpaceDE w:val="0"/>
              <w:autoSpaceDN w:val="0"/>
              <w:adjustRightInd w:val="0"/>
            </w:pPr>
            <w:r w:rsidRPr="008855CD">
              <w:t> </w:t>
            </w:r>
          </w:p>
        </w:tc>
        <w:tc>
          <w:tcPr>
            <w:tcW w:w="992" w:type="dxa"/>
            <w:gridSpan w:val="2"/>
            <w:shd w:val="clear" w:color="auto" w:fill="76923C" w:themeFill="accent3" w:themeFillShade="BF"/>
            <w:hideMark/>
          </w:tcPr>
          <w:p w14:paraId="13DAEE5C" w14:textId="77777777" w:rsidR="00A451F0" w:rsidRPr="008855CD" w:rsidRDefault="00A451F0" w:rsidP="00DF41C0">
            <w:pPr>
              <w:autoSpaceDE w:val="0"/>
              <w:autoSpaceDN w:val="0"/>
              <w:adjustRightInd w:val="0"/>
            </w:pPr>
            <w:r w:rsidRPr="008855CD">
              <w:t> </w:t>
            </w:r>
          </w:p>
        </w:tc>
        <w:tc>
          <w:tcPr>
            <w:tcW w:w="1418" w:type="dxa"/>
            <w:gridSpan w:val="2"/>
            <w:shd w:val="clear" w:color="auto" w:fill="76923C" w:themeFill="accent3" w:themeFillShade="BF"/>
            <w:hideMark/>
          </w:tcPr>
          <w:p w14:paraId="50F70182" w14:textId="77777777" w:rsidR="00A451F0" w:rsidRDefault="00A451F0" w:rsidP="005D242B">
            <w:pPr>
              <w:autoSpaceDE w:val="0"/>
              <w:autoSpaceDN w:val="0"/>
              <w:adjustRightInd w:val="0"/>
              <w:spacing w:after="0"/>
            </w:pPr>
            <w:r w:rsidRPr="008855CD">
              <w:t> </w:t>
            </w:r>
            <w:r w:rsidRPr="00AD5100">
              <w:t xml:space="preserve">- </w:t>
            </w:r>
            <w:r>
              <w:t>Incomplete</w:t>
            </w:r>
          </w:p>
          <w:p w14:paraId="2F01BA02" w14:textId="77777777" w:rsidR="00A451F0" w:rsidRPr="008855CD" w:rsidRDefault="00A451F0" w:rsidP="005D242B">
            <w:pPr>
              <w:autoSpaceDE w:val="0"/>
              <w:autoSpaceDN w:val="0"/>
              <w:adjustRightInd w:val="0"/>
              <w:spacing w:after="0"/>
            </w:pPr>
            <w:r>
              <w:t xml:space="preserve">data </w:t>
            </w:r>
          </w:p>
        </w:tc>
      </w:tr>
    </w:tbl>
    <w:p w14:paraId="5776C1A1" w14:textId="77777777" w:rsidR="005D242B" w:rsidRDefault="005D242B"/>
    <w:p w14:paraId="01EF3381" w14:textId="77777777" w:rsidR="005D242B" w:rsidRDefault="005D242B">
      <w:r>
        <w:t>Table 1 (continued)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61"/>
        <w:gridCol w:w="2182"/>
        <w:gridCol w:w="45"/>
        <w:gridCol w:w="767"/>
        <w:gridCol w:w="831"/>
        <w:gridCol w:w="833"/>
        <w:gridCol w:w="926"/>
        <w:gridCol w:w="851"/>
        <w:gridCol w:w="19"/>
        <w:gridCol w:w="973"/>
        <w:gridCol w:w="19"/>
        <w:gridCol w:w="1399"/>
      </w:tblGrid>
      <w:tr w:rsidR="00A451F0" w:rsidRPr="00AD5100" w14:paraId="00917F08" w14:textId="77777777" w:rsidTr="00A451F0">
        <w:trPr>
          <w:trHeight w:val="300"/>
          <w:tblHeader/>
        </w:trPr>
        <w:tc>
          <w:tcPr>
            <w:tcW w:w="2943" w:type="dxa"/>
            <w:gridSpan w:val="2"/>
            <w:shd w:val="clear" w:color="auto" w:fill="C6D9F1" w:themeFill="text2" w:themeFillTint="33"/>
            <w:noWrap/>
            <w:hideMark/>
          </w:tcPr>
          <w:p w14:paraId="5097928F" w14:textId="77777777" w:rsidR="00A451F0" w:rsidRPr="00AD5100" w:rsidRDefault="00A451F0" w:rsidP="000808E2">
            <w:pPr>
              <w:autoSpaceDE w:val="0"/>
              <w:autoSpaceDN w:val="0"/>
              <w:adjustRightInd w:val="0"/>
              <w:rPr>
                <w:b/>
                <w:bCs/>
              </w:rPr>
            </w:pPr>
            <w:r w:rsidRPr="00AD5100">
              <w:rPr>
                <w:b/>
                <w:bCs/>
              </w:rPr>
              <w:t>Forestry Sector Expenditures</w:t>
            </w:r>
          </w:p>
        </w:tc>
        <w:tc>
          <w:tcPr>
            <w:tcW w:w="812" w:type="dxa"/>
            <w:gridSpan w:val="2"/>
            <w:shd w:val="clear" w:color="auto" w:fill="C6D9F1" w:themeFill="text2" w:themeFillTint="33"/>
            <w:noWrap/>
            <w:hideMark/>
          </w:tcPr>
          <w:p w14:paraId="61DE68B8" w14:textId="77777777" w:rsidR="00A451F0" w:rsidRPr="00AD5100" w:rsidRDefault="00A451F0" w:rsidP="000808E2">
            <w:pPr>
              <w:autoSpaceDE w:val="0"/>
              <w:autoSpaceDN w:val="0"/>
              <w:adjustRightInd w:val="0"/>
              <w:rPr>
                <w:b/>
              </w:rPr>
            </w:pPr>
            <w:r w:rsidRPr="00AD5100">
              <w:rPr>
                <w:b/>
              </w:rPr>
              <w:t> Jobs</w:t>
            </w:r>
          </w:p>
        </w:tc>
        <w:tc>
          <w:tcPr>
            <w:tcW w:w="4452" w:type="dxa"/>
            <w:gridSpan w:val="7"/>
            <w:shd w:val="clear" w:color="auto" w:fill="C6D9F1" w:themeFill="text2" w:themeFillTint="33"/>
            <w:vAlign w:val="bottom"/>
            <w:hideMark/>
          </w:tcPr>
          <w:p w14:paraId="2C64337C" w14:textId="77777777" w:rsidR="00A451F0" w:rsidRPr="00AD5100" w:rsidRDefault="00A451F0" w:rsidP="000808E2">
            <w:pPr>
              <w:autoSpaceDE w:val="0"/>
              <w:autoSpaceDN w:val="0"/>
              <w:adjustRightInd w:val="0"/>
              <w:jc w:val="center"/>
              <w:rPr>
                <w:b/>
              </w:rPr>
            </w:pPr>
            <w:r>
              <w:rPr>
                <w:b/>
              </w:rPr>
              <w:t>Millions of Dollars Spent</w:t>
            </w:r>
          </w:p>
        </w:tc>
        <w:tc>
          <w:tcPr>
            <w:tcW w:w="1399" w:type="dxa"/>
            <w:shd w:val="clear" w:color="auto" w:fill="C6D9F1" w:themeFill="text2" w:themeFillTint="33"/>
            <w:hideMark/>
          </w:tcPr>
          <w:p w14:paraId="1B17F151" w14:textId="77777777" w:rsidR="00A451F0" w:rsidRPr="00AD5100" w:rsidRDefault="00A451F0" w:rsidP="000808E2">
            <w:pPr>
              <w:autoSpaceDE w:val="0"/>
              <w:autoSpaceDN w:val="0"/>
              <w:adjustRightInd w:val="0"/>
              <w:rPr>
                <w:b/>
              </w:rPr>
            </w:pPr>
          </w:p>
        </w:tc>
      </w:tr>
      <w:tr w:rsidR="00A451F0" w:rsidRPr="00231FFE" w14:paraId="081E44D1" w14:textId="77777777" w:rsidTr="00A451F0">
        <w:trPr>
          <w:trHeight w:val="600"/>
        </w:trPr>
        <w:tc>
          <w:tcPr>
            <w:tcW w:w="761" w:type="dxa"/>
            <w:shd w:val="clear" w:color="auto" w:fill="92D050"/>
            <w:noWrap/>
            <w:hideMark/>
          </w:tcPr>
          <w:p w14:paraId="68C2F7C6" w14:textId="77777777" w:rsidR="00A451F0" w:rsidRPr="00231FFE" w:rsidRDefault="00A451F0" w:rsidP="000808E2">
            <w:pPr>
              <w:autoSpaceDE w:val="0"/>
              <w:autoSpaceDN w:val="0"/>
              <w:adjustRightInd w:val="0"/>
              <w:rPr>
                <w:b/>
                <w:bCs/>
              </w:rPr>
            </w:pPr>
            <w:r w:rsidRPr="00231FFE">
              <w:rPr>
                <w:b/>
                <w:bCs/>
              </w:rPr>
              <w:t> </w:t>
            </w:r>
          </w:p>
        </w:tc>
        <w:tc>
          <w:tcPr>
            <w:tcW w:w="2182" w:type="dxa"/>
            <w:shd w:val="clear" w:color="auto" w:fill="92D050"/>
            <w:hideMark/>
          </w:tcPr>
          <w:p w14:paraId="1AA844AB" w14:textId="77777777" w:rsidR="00A451F0" w:rsidRPr="00231FFE" w:rsidRDefault="00A451F0" w:rsidP="000808E2">
            <w:pPr>
              <w:autoSpaceDE w:val="0"/>
              <w:autoSpaceDN w:val="0"/>
              <w:adjustRightInd w:val="0"/>
              <w:rPr>
                <w:b/>
              </w:rPr>
            </w:pPr>
            <w:r w:rsidRPr="00231FFE">
              <w:rPr>
                <w:b/>
              </w:rPr>
              <w:t>Sector Category</w:t>
            </w:r>
          </w:p>
        </w:tc>
        <w:tc>
          <w:tcPr>
            <w:tcW w:w="812" w:type="dxa"/>
            <w:gridSpan w:val="2"/>
            <w:shd w:val="clear" w:color="auto" w:fill="92D050"/>
            <w:hideMark/>
          </w:tcPr>
          <w:p w14:paraId="445F1BFA" w14:textId="77777777" w:rsidR="00A451F0" w:rsidRPr="00231FFE" w:rsidRDefault="00A451F0" w:rsidP="000808E2">
            <w:pPr>
              <w:autoSpaceDE w:val="0"/>
              <w:autoSpaceDN w:val="0"/>
              <w:adjustRightInd w:val="0"/>
              <w:rPr>
                <w:b/>
              </w:rPr>
            </w:pPr>
            <w:r w:rsidRPr="00231FFE">
              <w:rPr>
                <w:b/>
              </w:rPr>
              <w:t xml:space="preserve"># of </w:t>
            </w:r>
            <w:proofErr w:type="spellStart"/>
            <w:r>
              <w:rPr>
                <w:b/>
              </w:rPr>
              <w:t>Direct</w:t>
            </w:r>
            <w:r w:rsidRPr="00231FFE">
              <w:rPr>
                <w:b/>
              </w:rPr>
              <w:t>Jobs</w:t>
            </w:r>
            <w:proofErr w:type="spellEnd"/>
            <w:r w:rsidRPr="00231FFE">
              <w:rPr>
                <w:b/>
              </w:rPr>
              <w:t> </w:t>
            </w:r>
          </w:p>
        </w:tc>
        <w:tc>
          <w:tcPr>
            <w:tcW w:w="831" w:type="dxa"/>
            <w:shd w:val="clear" w:color="auto" w:fill="92D050"/>
            <w:hideMark/>
          </w:tcPr>
          <w:p w14:paraId="0FC12715" w14:textId="77777777" w:rsidR="00A451F0" w:rsidRPr="00231FFE" w:rsidRDefault="00A451F0" w:rsidP="000808E2">
            <w:pPr>
              <w:autoSpaceDE w:val="0"/>
              <w:autoSpaceDN w:val="0"/>
              <w:adjustRightInd w:val="0"/>
              <w:rPr>
                <w:b/>
              </w:rPr>
            </w:pPr>
            <w:r w:rsidRPr="00231FFE">
              <w:rPr>
                <w:b/>
              </w:rPr>
              <w:t> Total Spent</w:t>
            </w:r>
          </w:p>
        </w:tc>
        <w:tc>
          <w:tcPr>
            <w:tcW w:w="833" w:type="dxa"/>
            <w:shd w:val="clear" w:color="auto" w:fill="92D050"/>
            <w:hideMark/>
          </w:tcPr>
          <w:p w14:paraId="0004FB44" w14:textId="77777777" w:rsidR="00A451F0" w:rsidRPr="00231FFE" w:rsidRDefault="00A451F0" w:rsidP="000808E2">
            <w:pPr>
              <w:autoSpaceDE w:val="0"/>
              <w:autoSpaceDN w:val="0"/>
              <w:adjustRightInd w:val="0"/>
              <w:rPr>
                <w:b/>
              </w:rPr>
            </w:pPr>
            <w:r w:rsidRPr="00231FFE">
              <w:rPr>
                <w:b/>
              </w:rPr>
              <w:t>Wages </w:t>
            </w:r>
          </w:p>
        </w:tc>
        <w:tc>
          <w:tcPr>
            <w:tcW w:w="926" w:type="dxa"/>
            <w:shd w:val="clear" w:color="auto" w:fill="92D050"/>
            <w:hideMark/>
          </w:tcPr>
          <w:p w14:paraId="5A2820BD" w14:textId="77777777" w:rsidR="00A451F0" w:rsidRPr="006E769F" w:rsidRDefault="00A451F0" w:rsidP="000808E2">
            <w:pPr>
              <w:autoSpaceDE w:val="0"/>
              <w:autoSpaceDN w:val="0"/>
              <w:adjustRightInd w:val="0"/>
              <w:rPr>
                <w:b/>
              </w:rPr>
            </w:pPr>
            <w:r w:rsidRPr="006E769F">
              <w:rPr>
                <w:b/>
              </w:rPr>
              <w:t>Share-holder income</w:t>
            </w:r>
          </w:p>
        </w:tc>
        <w:tc>
          <w:tcPr>
            <w:tcW w:w="870" w:type="dxa"/>
            <w:gridSpan w:val="2"/>
            <w:shd w:val="clear" w:color="auto" w:fill="92D050"/>
            <w:hideMark/>
          </w:tcPr>
          <w:p w14:paraId="507CE5FA" w14:textId="77777777" w:rsidR="00A451F0" w:rsidRPr="00231FFE" w:rsidRDefault="00A451F0" w:rsidP="000808E2">
            <w:pPr>
              <w:autoSpaceDE w:val="0"/>
              <w:autoSpaceDN w:val="0"/>
              <w:adjustRightInd w:val="0"/>
              <w:rPr>
                <w:b/>
              </w:rPr>
            </w:pPr>
            <w:r w:rsidRPr="00231FFE">
              <w:rPr>
                <w:b/>
              </w:rPr>
              <w:t>Total Household</w:t>
            </w:r>
          </w:p>
        </w:tc>
        <w:tc>
          <w:tcPr>
            <w:tcW w:w="992" w:type="dxa"/>
            <w:gridSpan w:val="2"/>
            <w:shd w:val="clear" w:color="auto" w:fill="92D050"/>
            <w:hideMark/>
          </w:tcPr>
          <w:p w14:paraId="628F7E10" w14:textId="77777777" w:rsidR="00A451F0" w:rsidRPr="00231FFE" w:rsidRDefault="00A451F0" w:rsidP="000808E2">
            <w:pPr>
              <w:autoSpaceDE w:val="0"/>
              <w:autoSpaceDN w:val="0"/>
              <w:adjustRightInd w:val="0"/>
              <w:rPr>
                <w:b/>
              </w:rPr>
            </w:pPr>
            <w:r w:rsidRPr="00231FFE">
              <w:rPr>
                <w:b/>
              </w:rPr>
              <w:t> Other Value Added</w:t>
            </w:r>
          </w:p>
        </w:tc>
        <w:tc>
          <w:tcPr>
            <w:tcW w:w="1399" w:type="dxa"/>
            <w:shd w:val="clear" w:color="auto" w:fill="92D050"/>
            <w:hideMark/>
          </w:tcPr>
          <w:p w14:paraId="35E40846" w14:textId="77777777" w:rsidR="00A451F0" w:rsidRPr="00231FFE" w:rsidRDefault="00A451F0" w:rsidP="000808E2">
            <w:pPr>
              <w:autoSpaceDE w:val="0"/>
              <w:autoSpaceDN w:val="0"/>
              <w:adjustRightInd w:val="0"/>
              <w:rPr>
                <w:b/>
              </w:rPr>
            </w:pPr>
            <w:r w:rsidRPr="00231FFE">
              <w:rPr>
                <w:b/>
              </w:rPr>
              <w:t>Notes</w:t>
            </w:r>
          </w:p>
        </w:tc>
      </w:tr>
      <w:tr w:rsidR="00A01E19" w:rsidRPr="00AD5100" w14:paraId="5E793ACE" w14:textId="77777777" w:rsidTr="00A451F0">
        <w:trPr>
          <w:trHeight w:val="300"/>
        </w:trPr>
        <w:tc>
          <w:tcPr>
            <w:tcW w:w="761" w:type="dxa"/>
            <w:shd w:val="clear" w:color="auto" w:fill="76923C" w:themeFill="accent3" w:themeFillShade="BF"/>
            <w:noWrap/>
            <w:hideMark/>
          </w:tcPr>
          <w:p w14:paraId="0C42C22C" w14:textId="77777777" w:rsidR="00A01E19" w:rsidRPr="00AD5100" w:rsidRDefault="00A01E19" w:rsidP="00DF41C0">
            <w:pPr>
              <w:autoSpaceDE w:val="0"/>
              <w:autoSpaceDN w:val="0"/>
              <w:adjustRightInd w:val="0"/>
            </w:pPr>
            <w:r w:rsidRPr="00AD5100">
              <w:t> </w:t>
            </w:r>
          </w:p>
        </w:tc>
        <w:tc>
          <w:tcPr>
            <w:tcW w:w="2227" w:type="dxa"/>
            <w:gridSpan w:val="2"/>
            <w:shd w:val="clear" w:color="auto" w:fill="76923C" w:themeFill="accent3" w:themeFillShade="BF"/>
            <w:hideMark/>
          </w:tcPr>
          <w:p w14:paraId="781FC6F5" w14:textId="77777777" w:rsidR="00A01E19" w:rsidRPr="00AD5100" w:rsidRDefault="00A01E19" w:rsidP="00DF41C0">
            <w:pPr>
              <w:autoSpaceDE w:val="0"/>
              <w:autoSpaceDN w:val="0"/>
              <w:adjustRightInd w:val="0"/>
            </w:pPr>
            <w:r w:rsidRPr="00AD5100">
              <w:t>Transport by water</w:t>
            </w:r>
          </w:p>
        </w:tc>
        <w:tc>
          <w:tcPr>
            <w:tcW w:w="767" w:type="dxa"/>
            <w:shd w:val="clear" w:color="auto" w:fill="76923C" w:themeFill="accent3" w:themeFillShade="BF"/>
            <w:hideMark/>
          </w:tcPr>
          <w:p w14:paraId="76208EF3" w14:textId="77777777" w:rsidR="00A01E19" w:rsidRPr="00AD5100" w:rsidRDefault="00A01E19" w:rsidP="00DF41C0">
            <w:pPr>
              <w:autoSpaceDE w:val="0"/>
              <w:autoSpaceDN w:val="0"/>
              <w:adjustRightInd w:val="0"/>
            </w:pPr>
            <w:r>
              <w:t>2</w:t>
            </w:r>
            <w:r w:rsidRPr="00AD5100">
              <w:t> </w:t>
            </w:r>
          </w:p>
        </w:tc>
        <w:tc>
          <w:tcPr>
            <w:tcW w:w="831" w:type="dxa"/>
            <w:shd w:val="clear" w:color="auto" w:fill="76923C" w:themeFill="accent3" w:themeFillShade="BF"/>
            <w:hideMark/>
          </w:tcPr>
          <w:p w14:paraId="5A18FA7C" w14:textId="77777777" w:rsidR="00A01E19" w:rsidRPr="00AD5100" w:rsidRDefault="00A01E19" w:rsidP="00DF41C0">
            <w:pPr>
              <w:autoSpaceDE w:val="0"/>
              <w:autoSpaceDN w:val="0"/>
              <w:adjustRightInd w:val="0"/>
            </w:pPr>
            <w:r w:rsidRPr="00AD5100">
              <w:t> </w:t>
            </w:r>
            <w:r>
              <w:t>0.2</w:t>
            </w:r>
          </w:p>
        </w:tc>
        <w:tc>
          <w:tcPr>
            <w:tcW w:w="833" w:type="dxa"/>
            <w:shd w:val="clear" w:color="auto" w:fill="76923C" w:themeFill="accent3" w:themeFillShade="BF"/>
            <w:hideMark/>
          </w:tcPr>
          <w:p w14:paraId="0B4E4AC8" w14:textId="77777777" w:rsidR="00A01E19" w:rsidRPr="00AD5100" w:rsidRDefault="00A01E19" w:rsidP="00DF41C0">
            <w:pPr>
              <w:autoSpaceDE w:val="0"/>
              <w:autoSpaceDN w:val="0"/>
              <w:adjustRightInd w:val="0"/>
            </w:pPr>
            <w:r>
              <w:t>0.0931</w:t>
            </w:r>
          </w:p>
        </w:tc>
        <w:tc>
          <w:tcPr>
            <w:tcW w:w="926" w:type="dxa"/>
            <w:shd w:val="clear" w:color="auto" w:fill="76923C" w:themeFill="accent3" w:themeFillShade="BF"/>
            <w:hideMark/>
          </w:tcPr>
          <w:p w14:paraId="55978511" w14:textId="77777777" w:rsidR="00A01E19" w:rsidRPr="00AD5100" w:rsidRDefault="00A01E19" w:rsidP="00DF41C0">
            <w:pPr>
              <w:autoSpaceDE w:val="0"/>
              <w:autoSpaceDN w:val="0"/>
              <w:adjustRightInd w:val="0"/>
            </w:pPr>
            <w:r w:rsidRPr="00AD5100">
              <w:t> </w:t>
            </w:r>
          </w:p>
        </w:tc>
        <w:tc>
          <w:tcPr>
            <w:tcW w:w="851" w:type="dxa"/>
            <w:shd w:val="clear" w:color="auto" w:fill="76923C" w:themeFill="accent3" w:themeFillShade="BF"/>
            <w:hideMark/>
          </w:tcPr>
          <w:p w14:paraId="30D8AFAC" w14:textId="77777777" w:rsidR="00A01E19" w:rsidRPr="00AD5100" w:rsidRDefault="00A01E19" w:rsidP="00DF41C0">
            <w:pPr>
              <w:autoSpaceDE w:val="0"/>
              <w:autoSpaceDN w:val="0"/>
              <w:adjustRightInd w:val="0"/>
            </w:pPr>
            <w:r w:rsidRPr="00AD5100">
              <w:t> </w:t>
            </w:r>
          </w:p>
        </w:tc>
        <w:tc>
          <w:tcPr>
            <w:tcW w:w="992" w:type="dxa"/>
            <w:gridSpan w:val="2"/>
            <w:shd w:val="clear" w:color="auto" w:fill="76923C" w:themeFill="accent3" w:themeFillShade="BF"/>
            <w:hideMark/>
          </w:tcPr>
          <w:p w14:paraId="03D832CE" w14:textId="77777777" w:rsidR="00A01E19" w:rsidRPr="00AD5100" w:rsidRDefault="00A01E19" w:rsidP="00DF41C0">
            <w:pPr>
              <w:autoSpaceDE w:val="0"/>
              <w:autoSpaceDN w:val="0"/>
              <w:adjustRightInd w:val="0"/>
            </w:pPr>
            <w:r w:rsidRPr="00AD5100">
              <w:t> </w:t>
            </w:r>
          </w:p>
        </w:tc>
        <w:tc>
          <w:tcPr>
            <w:tcW w:w="1418" w:type="dxa"/>
            <w:gridSpan w:val="2"/>
            <w:shd w:val="clear" w:color="auto" w:fill="76923C" w:themeFill="accent3" w:themeFillShade="BF"/>
            <w:hideMark/>
          </w:tcPr>
          <w:p w14:paraId="1821A9BB" w14:textId="77777777" w:rsidR="00A01E19" w:rsidRPr="00AD5100" w:rsidRDefault="00A01E19" w:rsidP="00DF41C0">
            <w:pPr>
              <w:autoSpaceDE w:val="0"/>
              <w:autoSpaceDN w:val="0"/>
              <w:adjustRightInd w:val="0"/>
            </w:pPr>
          </w:p>
        </w:tc>
      </w:tr>
      <w:tr w:rsidR="00A01E19" w:rsidRPr="00AD5100" w14:paraId="359FF489" w14:textId="77777777" w:rsidTr="00A451F0">
        <w:trPr>
          <w:trHeight w:val="600"/>
        </w:trPr>
        <w:tc>
          <w:tcPr>
            <w:tcW w:w="761" w:type="dxa"/>
            <w:noWrap/>
            <w:hideMark/>
          </w:tcPr>
          <w:p w14:paraId="6BD1E2CD" w14:textId="77777777" w:rsidR="00A01E19" w:rsidRPr="00AD5100" w:rsidRDefault="00A01E19" w:rsidP="00DF41C0">
            <w:pPr>
              <w:autoSpaceDE w:val="0"/>
              <w:autoSpaceDN w:val="0"/>
              <w:adjustRightInd w:val="0"/>
            </w:pPr>
            <w:r w:rsidRPr="00AD5100">
              <w:t> </w:t>
            </w:r>
          </w:p>
        </w:tc>
        <w:tc>
          <w:tcPr>
            <w:tcW w:w="2227" w:type="dxa"/>
            <w:gridSpan w:val="2"/>
            <w:hideMark/>
          </w:tcPr>
          <w:p w14:paraId="6DF6B6E0" w14:textId="77777777" w:rsidR="00A01E19" w:rsidRPr="00AD5100" w:rsidRDefault="00A01E19" w:rsidP="00DF41C0">
            <w:pPr>
              <w:autoSpaceDE w:val="0"/>
              <w:autoSpaceDN w:val="0"/>
              <w:adjustRightInd w:val="0"/>
            </w:pPr>
            <w:r w:rsidRPr="00AD5100">
              <w:t>Wholesale trade, warehousing and storage</w:t>
            </w:r>
          </w:p>
        </w:tc>
        <w:tc>
          <w:tcPr>
            <w:tcW w:w="767" w:type="dxa"/>
            <w:hideMark/>
          </w:tcPr>
          <w:p w14:paraId="2CD29880" w14:textId="77777777" w:rsidR="00A01E19" w:rsidRPr="00AD5100" w:rsidRDefault="00A01E19" w:rsidP="00DF41C0">
            <w:pPr>
              <w:autoSpaceDE w:val="0"/>
              <w:autoSpaceDN w:val="0"/>
              <w:adjustRightInd w:val="0"/>
            </w:pPr>
            <w:r w:rsidRPr="00AD5100">
              <w:t> </w:t>
            </w:r>
          </w:p>
        </w:tc>
        <w:tc>
          <w:tcPr>
            <w:tcW w:w="831" w:type="dxa"/>
            <w:hideMark/>
          </w:tcPr>
          <w:p w14:paraId="26313A59" w14:textId="77777777" w:rsidR="00A01E19" w:rsidRPr="00AD5100" w:rsidRDefault="00A01E19" w:rsidP="00DF41C0">
            <w:pPr>
              <w:autoSpaceDE w:val="0"/>
              <w:autoSpaceDN w:val="0"/>
              <w:adjustRightInd w:val="0"/>
            </w:pPr>
            <w:r w:rsidRPr="00AD5100">
              <w:t> </w:t>
            </w:r>
          </w:p>
        </w:tc>
        <w:tc>
          <w:tcPr>
            <w:tcW w:w="833" w:type="dxa"/>
            <w:hideMark/>
          </w:tcPr>
          <w:p w14:paraId="499825A0" w14:textId="77777777" w:rsidR="00A01E19" w:rsidRPr="00AD5100" w:rsidRDefault="00A01E19" w:rsidP="00DF41C0">
            <w:pPr>
              <w:autoSpaceDE w:val="0"/>
              <w:autoSpaceDN w:val="0"/>
              <w:adjustRightInd w:val="0"/>
            </w:pPr>
          </w:p>
        </w:tc>
        <w:tc>
          <w:tcPr>
            <w:tcW w:w="926" w:type="dxa"/>
            <w:hideMark/>
          </w:tcPr>
          <w:p w14:paraId="6CE834ED" w14:textId="77777777" w:rsidR="00A01E19" w:rsidRPr="00AD5100" w:rsidRDefault="00A01E19" w:rsidP="00DF41C0">
            <w:pPr>
              <w:autoSpaceDE w:val="0"/>
              <w:autoSpaceDN w:val="0"/>
              <w:adjustRightInd w:val="0"/>
            </w:pPr>
            <w:r w:rsidRPr="00AD5100">
              <w:t> </w:t>
            </w:r>
          </w:p>
        </w:tc>
        <w:tc>
          <w:tcPr>
            <w:tcW w:w="851" w:type="dxa"/>
            <w:hideMark/>
          </w:tcPr>
          <w:p w14:paraId="23436515" w14:textId="77777777" w:rsidR="00A01E19" w:rsidRPr="00AD5100" w:rsidRDefault="00A01E19" w:rsidP="00DF41C0">
            <w:pPr>
              <w:autoSpaceDE w:val="0"/>
              <w:autoSpaceDN w:val="0"/>
              <w:adjustRightInd w:val="0"/>
            </w:pPr>
            <w:r w:rsidRPr="00AD5100">
              <w:t> </w:t>
            </w:r>
          </w:p>
        </w:tc>
        <w:tc>
          <w:tcPr>
            <w:tcW w:w="992" w:type="dxa"/>
            <w:gridSpan w:val="2"/>
            <w:hideMark/>
          </w:tcPr>
          <w:p w14:paraId="6B898934" w14:textId="77777777" w:rsidR="00A01E19" w:rsidRPr="00AD5100" w:rsidRDefault="00A01E19" w:rsidP="00DF41C0">
            <w:pPr>
              <w:autoSpaceDE w:val="0"/>
              <w:autoSpaceDN w:val="0"/>
              <w:adjustRightInd w:val="0"/>
            </w:pPr>
            <w:r w:rsidRPr="00AD5100">
              <w:t> </w:t>
            </w:r>
          </w:p>
        </w:tc>
        <w:tc>
          <w:tcPr>
            <w:tcW w:w="1418" w:type="dxa"/>
            <w:gridSpan w:val="2"/>
            <w:hideMark/>
          </w:tcPr>
          <w:p w14:paraId="16618109" w14:textId="77777777" w:rsidR="00A01E19" w:rsidRPr="00AD5100" w:rsidRDefault="00A01E19" w:rsidP="00DF41C0">
            <w:pPr>
              <w:autoSpaceDE w:val="0"/>
              <w:autoSpaceDN w:val="0"/>
              <w:adjustRightInd w:val="0"/>
            </w:pPr>
            <w:r w:rsidRPr="00AD5100">
              <w:t> </w:t>
            </w:r>
            <w:r>
              <w:t>Incomplete data</w:t>
            </w:r>
          </w:p>
        </w:tc>
      </w:tr>
      <w:tr w:rsidR="00A01E19" w:rsidRPr="002D4199" w14:paraId="63AD83CD" w14:textId="77777777" w:rsidTr="00A451F0">
        <w:trPr>
          <w:trHeight w:val="600"/>
        </w:trPr>
        <w:tc>
          <w:tcPr>
            <w:tcW w:w="2988" w:type="dxa"/>
            <w:gridSpan w:val="3"/>
            <w:shd w:val="clear" w:color="auto" w:fill="92D050"/>
            <w:hideMark/>
          </w:tcPr>
          <w:p w14:paraId="5475036F" w14:textId="77777777" w:rsidR="00A01E19" w:rsidRPr="00403AF5" w:rsidRDefault="00A01E19" w:rsidP="00DF41C0">
            <w:pPr>
              <w:autoSpaceDE w:val="0"/>
              <w:autoSpaceDN w:val="0"/>
              <w:adjustRightInd w:val="0"/>
              <w:rPr>
                <w:b/>
                <w:bCs/>
              </w:rPr>
            </w:pPr>
            <w:r w:rsidRPr="00403AF5">
              <w:rPr>
                <w:b/>
                <w:bCs/>
              </w:rPr>
              <w:t>Total Transportation and Distribution of Forest and Wood Products</w:t>
            </w:r>
          </w:p>
        </w:tc>
        <w:tc>
          <w:tcPr>
            <w:tcW w:w="767" w:type="dxa"/>
            <w:shd w:val="clear" w:color="auto" w:fill="92D050"/>
            <w:hideMark/>
          </w:tcPr>
          <w:p w14:paraId="2811A719" w14:textId="77777777" w:rsidR="00A01E19" w:rsidRPr="00403AF5" w:rsidRDefault="00A01E19" w:rsidP="00DF41C0">
            <w:pPr>
              <w:autoSpaceDE w:val="0"/>
              <w:autoSpaceDN w:val="0"/>
              <w:adjustRightInd w:val="0"/>
              <w:rPr>
                <w:b/>
                <w:bCs/>
              </w:rPr>
            </w:pPr>
            <w:r w:rsidRPr="00403AF5">
              <w:rPr>
                <w:b/>
                <w:bCs/>
              </w:rPr>
              <w:t>19</w:t>
            </w:r>
          </w:p>
        </w:tc>
        <w:tc>
          <w:tcPr>
            <w:tcW w:w="831" w:type="dxa"/>
            <w:shd w:val="clear" w:color="auto" w:fill="92D050"/>
            <w:hideMark/>
          </w:tcPr>
          <w:p w14:paraId="48442187" w14:textId="77777777" w:rsidR="00A01E19" w:rsidRPr="00403AF5" w:rsidRDefault="00A01E19" w:rsidP="00DF41C0">
            <w:pPr>
              <w:autoSpaceDE w:val="0"/>
              <w:autoSpaceDN w:val="0"/>
              <w:adjustRightInd w:val="0"/>
              <w:rPr>
                <w:b/>
                <w:bCs/>
              </w:rPr>
            </w:pPr>
            <w:r w:rsidRPr="00403AF5">
              <w:rPr>
                <w:b/>
                <w:bCs/>
              </w:rPr>
              <w:t>3.36</w:t>
            </w:r>
          </w:p>
        </w:tc>
        <w:tc>
          <w:tcPr>
            <w:tcW w:w="833" w:type="dxa"/>
            <w:shd w:val="clear" w:color="auto" w:fill="92D050"/>
            <w:hideMark/>
          </w:tcPr>
          <w:p w14:paraId="78C721C3" w14:textId="77777777" w:rsidR="00A01E19" w:rsidRPr="00403AF5" w:rsidRDefault="00A01E19" w:rsidP="00DF41C0">
            <w:pPr>
              <w:autoSpaceDE w:val="0"/>
              <w:autoSpaceDN w:val="0"/>
              <w:adjustRightInd w:val="0"/>
              <w:rPr>
                <w:b/>
                <w:bCs/>
              </w:rPr>
            </w:pPr>
            <w:r w:rsidRPr="00403AF5">
              <w:rPr>
                <w:b/>
                <w:bCs/>
              </w:rPr>
              <w:t>0.7931</w:t>
            </w:r>
          </w:p>
        </w:tc>
        <w:tc>
          <w:tcPr>
            <w:tcW w:w="926" w:type="dxa"/>
            <w:shd w:val="clear" w:color="auto" w:fill="92D050"/>
            <w:hideMark/>
          </w:tcPr>
          <w:p w14:paraId="0A67415C" w14:textId="77777777" w:rsidR="00A01E19" w:rsidRPr="00403AF5" w:rsidRDefault="00A01E19" w:rsidP="00DF41C0">
            <w:pPr>
              <w:autoSpaceDE w:val="0"/>
              <w:autoSpaceDN w:val="0"/>
              <w:adjustRightInd w:val="0"/>
              <w:rPr>
                <w:b/>
                <w:bCs/>
              </w:rPr>
            </w:pPr>
            <w:r w:rsidRPr="00403AF5">
              <w:rPr>
                <w:b/>
                <w:bCs/>
              </w:rPr>
              <w:t>0</w:t>
            </w:r>
          </w:p>
        </w:tc>
        <w:tc>
          <w:tcPr>
            <w:tcW w:w="851" w:type="dxa"/>
            <w:shd w:val="clear" w:color="auto" w:fill="92D050"/>
            <w:hideMark/>
          </w:tcPr>
          <w:p w14:paraId="3643224A" w14:textId="77777777" w:rsidR="00A01E19" w:rsidRPr="00403AF5" w:rsidRDefault="00A01E19" w:rsidP="00DF41C0">
            <w:pPr>
              <w:autoSpaceDE w:val="0"/>
              <w:autoSpaceDN w:val="0"/>
              <w:adjustRightInd w:val="0"/>
              <w:rPr>
                <w:b/>
                <w:bCs/>
              </w:rPr>
            </w:pPr>
            <w:r w:rsidRPr="00403AF5">
              <w:rPr>
                <w:b/>
                <w:bCs/>
              </w:rPr>
              <w:t>0</w:t>
            </w:r>
          </w:p>
        </w:tc>
        <w:tc>
          <w:tcPr>
            <w:tcW w:w="992" w:type="dxa"/>
            <w:gridSpan w:val="2"/>
            <w:shd w:val="clear" w:color="auto" w:fill="92D050"/>
            <w:hideMark/>
          </w:tcPr>
          <w:p w14:paraId="48874FBE" w14:textId="77777777" w:rsidR="00A01E19" w:rsidRPr="00403AF5" w:rsidRDefault="00A01E19" w:rsidP="00DF41C0">
            <w:pPr>
              <w:autoSpaceDE w:val="0"/>
              <w:autoSpaceDN w:val="0"/>
              <w:adjustRightInd w:val="0"/>
              <w:rPr>
                <w:b/>
              </w:rPr>
            </w:pPr>
          </w:p>
        </w:tc>
        <w:tc>
          <w:tcPr>
            <w:tcW w:w="1418" w:type="dxa"/>
            <w:gridSpan w:val="2"/>
            <w:shd w:val="clear" w:color="auto" w:fill="92D050"/>
            <w:hideMark/>
          </w:tcPr>
          <w:p w14:paraId="0A0B0438" w14:textId="77777777" w:rsidR="00A01E19" w:rsidRPr="00403AF5" w:rsidRDefault="00A01E19" w:rsidP="00DF41C0">
            <w:pPr>
              <w:autoSpaceDE w:val="0"/>
              <w:autoSpaceDN w:val="0"/>
              <w:adjustRightInd w:val="0"/>
              <w:rPr>
                <w:b/>
              </w:rPr>
            </w:pPr>
          </w:p>
        </w:tc>
      </w:tr>
      <w:tr w:rsidR="00A01E19" w:rsidRPr="00AD5100" w14:paraId="2FB2A76E" w14:textId="77777777" w:rsidTr="00A451F0">
        <w:trPr>
          <w:trHeight w:val="300"/>
        </w:trPr>
        <w:tc>
          <w:tcPr>
            <w:tcW w:w="2988" w:type="dxa"/>
            <w:gridSpan w:val="3"/>
            <w:noWrap/>
            <w:hideMark/>
          </w:tcPr>
          <w:p w14:paraId="12A636CD" w14:textId="77777777" w:rsidR="00A01E19" w:rsidRPr="00AD5100" w:rsidRDefault="00A01E19" w:rsidP="00DF41C0">
            <w:pPr>
              <w:autoSpaceDE w:val="0"/>
              <w:autoSpaceDN w:val="0"/>
              <w:adjustRightInd w:val="0"/>
              <w:rPr>
                <w:b/>
                <w:bCs/>
              </w:rPr>
            </w:pPr>
            <w:r w:rsidRPr="00AD5100">
              <w:rPr>
                <w:b/>
                <w:bCs/>
              </w:rPr>
              <w:t>Forestland Management</w:t>
            </w:r>
          </w:p>
        </w:tc>
        <w:tc>
          <w:tcPr>
            <w:tcW w:w="767" w:type="dxa"/>
            <w:hideMark/>
          </w:tcPr>
          <w:p w14:paraId="0D911C76" w14:textId="77777777" w:rsidR="00A01E19" w:rsidRPr="00AD5100" w:rsidRDefault="00A01E19" w:rsidP="00DF41C0">
            <w:pPr>
              <w:autoSpaceDE w:val="0"/>
              <w:autoSpaceDN w:val="0"/>
              <w:adjustRightInd w:val="0"/>
            </w:pPr>
            <w:r w:rsidRPr="00AD5100">
              <w:t> </w:t>
            </w:r>
          </w:p>
        </w:tc>
        <w:tc>
          <w:tcPr>
            <w:tcW w:w="3441" w:type="dxa"/>
            <w:gridSpan w:val="4"/>
            <w:hideMark/>
          </w:tcPr>
          <w:p w14:paraId="12FD8102" w14:textId="77777777" w:rsidR="00A01E19" w:rsidRPr="00AD5100" w:rsidRDefault="00A01E19" w:rsidP="00DF41C0">
            <w:pPr>
              <w:autoSpaceDE w:val="0"/>
              <w:autoSpaceDN w:val="0"/>
              <w:adjustRightInd w:val="0"/>
            </w:pPr>
            <w:r w:rsidRPr="00AD5100">
              <w:t> </w:t>
            </w:r>
          </w:p>
        </w:tc>
        <w:tc>
          <w:tcPr>
            <w:tcW w:w="2410" w:type="dxa"/>
            <w:gridSpan w:val="4"/>
            <w:hideMark/>
          </w:tcPr>
          <w:p w14:paraId="224AEEAA" w14:textId="77777777" w:rsidR="00A01E19" w:rsidRPr="00AD5100" w:rsidRDefault="00A01E19" w:rsidP="00DF41C0">
            <w:pPr>
              <w:autoSpaceDE w:val="0"/>
              <w:autoSpaceDN w:val="0"/>
              <w:adjustRightInd w:val="0"/>
            </w:pPr>
            <w:r w:rsidRPr="00AD5100">
              <w:t> </w:t>
            </w:r>
          </w:p>
        </w:tc>
      </w:tr>
      <w:tr w:rsidR="00A01E19" w:rsidRPr="00AD5100" w14:paraId="2BC557B7" w14:textId="77777777" w:rsidTr="00A451F0">
        <w:trPr>
          <w:trHeight w:val="397"/>
        </w:trPr>
        <w:tc>
          <w:tcPr>
            <w:tcW w:w="761" w:type="dxa"/>
            <w:noWrap/>
            <w:hideMark/>
          </w:tcPr>
          <w:p w14:paraId="73CDFF39" w14:textId="77777777" w:rsidR="00A01E19" w:rsidRPr="00AD5100" w:rsidRDefault="00A01E19" w:rsidP="00DF41C0">
            <w:pPr>
              <w:autoSpaceDE w:val="0"/>
              <w:autoSpaceDN w:val="0"/>
              <w:adjustRightInd w:val="0"/>
            </w:pPr>
            <w:r w:rsidRPr="00AD5100">
              <w:t> </w:t>
            </w:r>
          </w:p>
        </w:tc>
        <w:tc>
          <w:tcPr>
            <w:tcW w:w="2227" w:type="dxa"/>
            <w:gridSpan w:val="2"/>
            <w:hideMark/>
          </w:tcPr>
          <w:p w14:paraId="40C52CDC" w14:textId="77777777" w:rsidR="00A01E19" w:rsidRPr="00AD5100" w:rsidRDefault="00EB60A0" w:rsidP="00EB60A0">
            <w:pPr>
              <w:autoSpaceDE w:val="0"/>
              <w:autoSpaceDN w:val="0"/>
              <w:adjustRightInd w:val="0"/>
            </w:pPr>
            <w:proofErr w:type="gramStart"/>
            <w:r>
              <w:t xml:space="preserve">General  </w:t>
            </w:r>
            <w:r w:rsidR="00A01E19" w:rsidRPr="00AD5100">
              <w:t>Management</w:t>
            </w:r>
            <w:proofErr w:type="gramEnd"/>
            <w:r w:rsidR="00A01E19" w:rsidRPr="00AD5100">
              <w:t xml:space="preserve"> of companies and enterprises (forest products)</w:t>
            </w:r>
          </w:p>
        </w:tc>
        <w:tc>
          <w:tcPr>
            <w:tcW w:w="767" w:type="dxa"/>
            <w:hideMark/>
          </w:tcPr>
          <w:p w14:paraId="6756D733" w14:textId="77777777" w:rsidR="00A01E19" w:rsidRPr="00AD5100" w:rsidRDefault="00A01E19" w:rsidP="00DF41C0">
            <w:pPr>
              <w:autoSpaceDE w:val="0"/>
              <w:autoSpaceDN w:val="0"/>
              <w:adjustRightInd w:val="0"/>
            </w:pPr>
            <w:r w:rsidRPr="00AD5100">
              <w:t> </w:t>
            </w:r>
          </w:p>
        </w:tc>
        <w:tc>
          <w:tcPr>
            <w:tcW w:w="831" w:type="dxa"/>
            <w:hideMark/>
          </w:tcPr>
          <w:p w14:paraId="098AB338" w14:textId="77777777" w:rsidR="00A01E19" w:rsidRPr="00AD5100" w:rsidRDefault="00A01E19" w:rsidP="00DF41C0">
            <w:pPr>
              <w:autoSpaceDE w:val="0"/>
              <w:autoSpaceDN w:val="0"/>
              <w:adjustRightInd w:val="0"/>
            </w:pPr>
            <w:r w:rsidRPr="00AD5100">
              <w:t> </w:t>
            </w:r>
          </w:p>
        </w:tc>
        <w:tc>
          <w:tcPr>
            <w:tcW w:w="833" w:type="dxa"/>
            <w:hideMark/>
          </w:tcPr>
          <w:p w14:paraId="290A3034" w14:textId="77777777" w:rsidR="00A01E19" w:rsidRPr="00AD5100" w:rsidRDefault="00A01E19" w:rsidP="00DF41C0">
            <w:pPr>
              <w:autoSpaceDE w:val="0"/>
              <w:autoSpaceDN w:val="0"/>
              <w:adjustRightInd w:val="0"/>
            </w:pPr>
            <w:r w:rsidRPr="00AD5100">
              <w:t> </w:t>
            </w:r>
          </w:p>
        </w:tc>
        <w:tc>
          <w:tcPr>
            <w:tcW w:w="926" w:type="dxa"/>
            <w:hideMark/>
          </w:tcPr>
          <w:p w14:paraId="06E811F6" w14:textId="77777777" w:rsidR="00A01E19" w:rsidRPr="00AD5100" w:rsidRDefault="00A01E19" w:rsidP="00DF41C0">
            <w:pPr>
              <w:autoSpaceDE w:val="0"/>
              <w:autoSpaceDN w:val="0"/>
              <w:adjustRightInd w:val="0"/>
            </w:pPr>
            <w:r w:rsidRPr="00AD5100">
              <w:t> </w:t>
            </w:r>
          </w:p>
        </w:tc>
        <w:tc>
          <w:tcPr>
            <w:tcW w:w="851" w:type="dxa"/>
            <w:hideMark/>
          </w:tcPr>
          <w:p w14:paraId="1005C065" w14:textId="77777777" w:rsidR="00A01E19" w:rsidRPr="00AD5100" w:rsidRDefault="00A01E19" w:rsidP="00DF41C0">
            <w:pPr>
              <w:autoSpaceDE w:val="0"/>
              <w:autoSpaceDN w:val="0"/>
              <w:adjustRightInd w:val="0"/>
            </w:pPr>
            <w:r w:rsidRPr="00AD5100">
              <w:t> </w:t>
            </w:r>
          </w:p>
        </w:tc>
        <w:tc>
          <w:tcPr>
            <w:tcW w:w="992" w:type="dxa"/>
            <w:gridSpan w:val="2"/>
            <w:hideMark/>
          </w:tcPr>
          <w:p w14:paraId="47B294BE" w14:textId="77777777" w:rsidR="00A01E19" w:rsidRPr="00AD5100" w:rsidRDefault="00A01E19" w:rsidP="00DF41C0">
            <w:pPr>
              <w:autoSpaceDE w:val="0"/>
              <w:autoSpaceDN w:val="0"/>
              <w:adjustRightInd w:val="0"/>
            </w:pPr>
            <w:r w:rsidRPr="00AD5100">
              <w:t> </w:t>
            </w:r>
          </w:p>
        </w:tc>
        <w:tc>
          <w:tcPr>
            <w:tcW w:w="1418" w:type="dxa"/>
            <w:gridSpan w:val="2"/>
            <w:hideMark/>
          </w:tcPr>
          <w:p w14:paraId="290123C0" w14:textId="77777777" w:rsidR="00A01E19" w:rsidRPr="00AD5100" w:rsidRDefault="00A01E19" w:rsidP="00EB60A0">
            <w:pPr>
              <w:autoSpaceDE w:val="0"/>
              <w:autoSpaceDN w:val="0"/>
              <w:adjustRightInd w:val="0"/>
            </w:pPr>
            <w:r>
              <w:t xml:space="preserve">Accounted for in </w:t>
            </w:r>
            <w:r w:rsidR="00EB60A0">
              <w:t>Sector Data</w:t>
            </w:r>
          </w:p>
        </w:tc>
      </w:tr>
      <w:tr w:rsidR="00A01E19" w:rsidRPr="00AD5100" w14:paraId="4BD1C10E" w14:textId="77777777" w:rsidTr="00A451F0">
        <w:trPr>
          <w:trHeight w:val="145"/>
        </w:trPr>
        <w:tc>
          <w:tcPr>
            <w:tcW w:w="761" w:type="dxa"/>
            <w:shd w:val="clear" w:color="auto" w:fill="76923C" w:themeFill="accent3" w:themeFillShade="BF"/>
            <w:noWrap/>
            <w:hideMark/>
          </w:tcPr>
          <w:p w14:paraId="4CC2CE96" w14:textId="77777777" w:rsidR="00A01E19" w:rsidRPr="00AD5100" w:rsidRDefault="00A01E19" w:rsidP="00DF41C0">
            <w:pPr>
              <w:autoSpaceDE w:val="0"/>
              <w:autoSpaceDN w:val="0"/>
              <w:adjustRightInd w:val="0"/>
            </w:pPr>
            <w:r w:rsidRPr="00AD5100">
              <w:t> </w:t>
            </w:r>
          </w:p>
        </w:tc>
        <w:tc>
          <w:tcPr>
            <w:tcW w:w="2227" w:type="dxa"/>
            <w:gridSpan w:val="2"/>
            <w:shd w:val="clear" w:color="auto" w:fill="76923C" w:themeFill="accent3" w:themeFillShade="BF"/>
            <w:hideMark/>
          </w:tcPr>
          <w:p w14:paraId="687C38CA" w14:textId="77777777" w:rsidR="00A01E19" w:rsidRPr="00AD5100" w:rsidRDefault="00A01E19" w:rsidP="00DF41C0">
            <w:pPr>
              <w:autoSpaceDE w:val="0"/>
              <w:autoSpaceDN w:val="0"/>
              <w:adjustRightInd w:val="0"/>
            </w:pPr>
            <w:r w:rsidRPr="00AD5100">
              <w:t>Native Alaskan Corporations</w:t>
            </w:r>
          </w:p>
        </w:tc>
        <w:tc>
          <w:tcPr>
            <w:tcW w:w="767" w:type="dxa"/>
            <w:shd w:val="clear" w:color="auto" w:fill="76923C" w:themeFill="accent3" w:themeFillShade="BF"/>
            <w:hideMark/>
          </w:tcPr>
          <w:p w14:paraId="009B9798" w14:textId="77777777" w:rsidR="00A01E19" w:rsidRPr="00AD5100" w:rsidRDefault="00A01E19" w:rsidP="00DF41C0">
            <w:pPr>
              <w:autoSpaceDE w:val="0"/>
              <w:autoSpaceDN w:val="0"/>
              <w:adjustRightInd w:val="0"/>
            </w:pPr>
            <w:r>
              <w:t>45</w:t>
            </w:r>
          </w:p>
        </w:tc>
        <w:tc>
          <w:tcPr>
            <w:tcW w:w="831" w:type="dxa"/>
            <w:shd w:val="clear" w:color="auto" w:fill="76923C" w:themeFill="accent3" w:themeFillShade="BF"/>
            <w:hideMark/>
          </w:tcPr>
          <w:p w14:paraId="6C135F82" w14:textId="77777777" w:rsidR="00A01E19" w:rsidRPr="00AD5100" w:rsidRDefault="00A01E19" w:rsidP="00DF41C0">
            <w:pPr>
              <w:autoSpaceDE w:val="0"/>
              <w:autoSpaceDN w:val="0"/>
              <w:adjustRightInd w:val="0"/>
            </w:pPr>
            <w:r>
              <w:t>25.24</w:t>
            </w:r>
          </w:p>
        </w:tc>
        <w:tc>
          <w:tcPr>
            <w:tcW w:w="833" w:type="dxa"/>
            <w:shd w:val="clear" w:color="auto" w:fill="76923C" w:themeFill="accent3" w:themeFillShade="BF"/>
            <w:hideMark/>
          </w:tcPr>
          <w:p w14:paraId="3E43EE65" w14:textId="77777777" w:rsidR="00A01E19" w:rsidRPr="00AD5100" w:rsidRDefault="00A01E19" w:rsidP="00DF41C0">
            <w:pPr>
              <w:autoSpaceDE w:val="0"/>
              <w:autoSpaceDN w:val="0"/>
              <w:adjustRightInd w:val="0"/>
            </w:pPr>
            <w:r>
              <w:t>2.1</w:t>
            </w:r>
          </w:p>
        </w:tc>
        <w:tc>
          <w:tcPr>
            <w:tcW w:w="926" w:type="dxa"/>
            <w:shd w:val="clear" w:color="auto" w:fill="76923C" w:themeFill="accent3" w:themeFillShade="BF"/>
            <w:hideMark/>
          </w:tcPr>
          <w:p w14:paraId="4F1D7AEC" w14:textId="77777777" w:rsidR="00A01E19" w:rsidRPr="00AD5100" w:rsidRDefault="00A01E19" w:rsidP="00DF41C0">
            <w:pPr>
              <w:autoSpaceDE w:val="0"/>
              <w:autoSpaceDN w:val="0"/>
              <w:adjustRightInd w:val="0"/>
            </w:pPr>
            <w:r>
              <w:t>7.9</w:t>
            </w:r>
            <w:r w:rsidR="006E769F">
              <w:t>0</w:t>
            </w:r>
          </w:p>
        </w:tc>
        <w:tc>
          <w:tcPr>
            <w:tcW w:w="851" w:type="dxa"/>
            <w:shd w:val="clear" w:color="auto" w:fill="76923C" w:themeFill="accent3" w:themeFillShade="BF"/>
            <w:hideMark/>
          </w:tcPr>
          <w:p w14:paraId="39018E98" w14:textId="77777777" w:rsidR="00A01E19" w:rsidRPr="00AD5100" w:rsidRDefault="00A01E19" w:rsidP="00DF41C0">
            <w:pPr>
              <w:autoSpaceDE w:val="0"/>
              <w:autoSpaceDN w:val="0"/>
              <w:adjustRightInd w:val="0"/>
            </w:pPr>
            <w:r>
              <w:t>10.0</w:t>
            </w:r>
          </w:p>
        </w:tc>
        <w:tc>
          <w:tcPr>
            <w:tcW w:w="992" w:type="dxa"/>
            <w:gridSpan w:val="2"/>
            <w:shd w:val="clear" w:color="auto" w:fill="76923C" w:themeFill="accent3" w:themeFillShade="BF"/>
            <w:hideMark/>
          </w:tcPr>
          <w:p w14:paraId="0BC8356A" w14:textId="77777777" w:rsidR="00A01E19" w:rsidRPr="00AD5100" w:rsidRDefault="00A01E19" w:rsidP="00DF41C0">
            <w:pPr>
              <w:autoSpaceDE w:val="0"/>
              <w:autoSpaceDN w:val="0"/>
              <w:adjustRightInd w:val="0"/>
            </w:pPr>
          </w:p>
        </w:tc>
        <w:tc>
          <w:tcPr>
            <w:tcW w:w="1418" w:type="dxa"/>
            <w:gridSpan w:val="2"/>
            <w:shd w:val="clear" w:color="auto" w:fill="76923C" w:themeFill="accent3" w:themeFillShade="BF"/>
            <w:hideMark/>
          </w:tcPr>
          <w:p w14:paraId="1AB5CEF8" w14:textId="77777777" w:rsidR="00A01E19" w:rsidRPr="00AD5100" w:rsidRDefault="00A01E19" w:rsidP="00DF41C0">
            <w:pPr>
              <w:autoSpaceDE w:val="0"/>
              <w:autoSpaceDN w:val="0"/>
              <w:adjustRightInd w:val="0"/>
            </w:pPr>
          </w:p>
        </w:tc>
      </w:tr>
      <w:tr w:rsidR="00A01E19" w:rsidRPr="00AD5100" w14:paraId="5A0C18F1" w14:textId="77777777" w:rsidTr="00A451F0">
        <w:trPr>
          <w:trHeight w:val="300"/>
        </w:trPr>
        <w:tc>
          <w:tcPr>
            <w:tcW w:w="2988" w:type="dxa"/>
            <w:gridSpan w:val="3"/>
            <w:noWrap/>
            <w:hideMark/>
          </w:tcPr>
          <w:p w14:paraId="48E8226F" w14:textId="77777777" w:rsidR="00A01E19" w:rsidRPr="00AD5100" w:rsidRDefault="00A01E19" w:rsidP="00DF41C0">
            <w:pPr>
              <w:autoSpaceDE w:val="0"/>
              <w:autoSpaceDN w:val="0"/>
              <w:adjustRightInd w:val="0"/>
              <w:rPr>
                <w:b/>
                <w:bCs/>
              </w:rPr>
            </w:pPr>
            <w:r w:rsidRPr="00AD5100">
              <w:rPr>
                <w:b/>
                <w:bCs/>
              </w:rPr>
              <w:t>Government Forestry Operations</w:t>
            </w:r>
          </w:p>
        </w:tc>
        <w:tc>
          <w:tcPr>
            <w:tcW w:w="767" w:type="dxa"/>
            <w:hideMark/>
          </w:tcPr>
          <w:p w14:paraId="0C7DC8D4" w14:textId="77777777" w:rsidR="00A01E19" w:rsidRPr="00AD5100" w:rsidRDefault="00A01E19" w:rsidP="00DF41C0">
            <w:pPr>
              <w:autoSpaceDE w:val="0"/>
              <w:autoSpaceDN w:val="0"/>
              <w:adjustRightInd w:val="0"/>
            </w:pPr>
            <w:r w:rsidRPr="00AD5100">
              <w:t> </w:t>
            </w:r>
          </w:p>
        </w:tc>
        <w:tc>
          <w:tcPr>
            <w:tcW w:w="831" w:type="dxa"/>
            <w:hideMark/>
          </w:tcPr>
          <w:p w14:paraId="508E31F3" w14:textId="77777777" w:rsidR="00A01E19" w:rsidRPr="00AD5100" w:rsidRDefault="00A01E19" w:rsidP="00DF41C0">
            <w:pPr>
              <w:autoSpaceDE w:val="0"/>
              <w:autoSpaceDN w:val="0"/>
              <w:adjustRightInd w:val="0"/>
            </w:pPr>
            <w:r w:rsidRPr="00AD5100">
              <w:t> </w:t>
            </w:r>
          </w:p>
        </w:tc>
        <w:tc>
          <w:tcPr>
            <w:tcW w:w="833" w:type="dxa"/>
            <w:hideMark/>
          </w:tcPr>
          <w:p w14:paraId="7A1F154F" w14:textId="77777777" w:rsidR="00A01E19" w:rsidRPr="00AD5100" w:rsidRDefault="00A01E19" w:rsidP="00DF41C0">
            <w:pPr>
              <w:autoSpaceDE w:val="0"/>
              <w:autoSpaceDN w:val="0"/>
              <w:adjustRightInd w:val="0"/>
            </w:pPr>
            <w:r w:rsidRPr="00AD5100">
              <w:t> </w:t>
            </w:r>
          </w:p>
        </w:tc>
        <w:tc>
          <w:tcPr>
            <w:tcW w:w="926" w:type="dxa"/>
            <w:hideMark/>
          </w:tcPr>
          <w:p w14:paraId="15817655" w14:textId="77777777" w:rsidR="00A01E19" w:rsidRPr="00AD5100" w:rsidRDefault="00A01E19" w:rsidP="00DF41C0">
            <w:pPr>
              <w:autoSpaceDE w:val="0"/>
              <w:autoSpaceDN w:val="0"/>
              <w:adjustRightInd w:val="0"/>
            </w:pPr>
            <w:r w:rsidRPr="00AD5100">
              <w:t> </w:t>
            </w:r>
          </w:p>
        </w:tc>
        <w:tc>
          <w:tcPr>
            <w:tcW w:w="851" w:type="dxa"/>
            <w:hideMark/>
          </w:tcPr>
          <w:p w14:paraId="22A54D75" w14:textId="77777777" w:rsidR="00A01E19" w:rsidRPr="00AD5100" w:rsidRDefault="00A01E19" w:rsidP="00DF41C0">
            <w:pPr>
              <w:autoSpaceDE w:val="0"/>
              <w:autoSpaceDN w:val="0"/>
              <w:adjustRightInd w:val="0"/>
            </w:pPr>
          </w:p>
        </w:tc>
        <w:tc>
          <w:tcPr>
            <w:tcW w:w="992" w:type="dxa"/>
            <w:gridSpan w:val="2"/>
            <w:hideMark/>
          </w:tcPr>
          <w:p w14:paraId="3A994C48" w14:textId="77777777" w:rsidR="00A01E19" w:rsidRPr="00AD5100" w:rsidRDefault="00A01E19" w:rsidP="00DF41C0">
            <w:pPr>
              <w:autoSpaceDE w:val="0"/>
              <w:autoSpaceDN w:val="0"/>
              <w:adjustRightInd w:val="0"/>
            </w:pPr>
            <w:r w:rsidRPr="00AD5100">
              <w:t> </w:t>
            </w:r>
          </w:p>
        </w:tc>
        <w:tc>
          <w:tcPr>
            <w:tcW w:w="1418" w:type="dxa"/>
            <w:gridSpan w:val="2"/>
            <w:hideMark/>
          </w:tcPr>
          <w:p w14:paraId="26104AA3" w14:textId="77777777" w:rsidR="00A01E19" w:rsidRPr="00AD5100" w:rsidRDefault="00A01E19" w:rsidP="00DF41C0">
            <w:pPr>
              <w:autoSpaceDE w:val="0"/>
              <w:autoSpaceDN w:val="0"/>
              <w:adjustRightInd w:val="0"/>
            </w:pPr>
            <w:r w:rsidRPr="00AD5100">
              <w:t> </w:t>
            </w:r>
          </w:p>
        </w:tc>
      </w:tr>
      <w:tr w:rsidR="00A01E19" w:rsidRPr="00AD5100" w14:paraId="2FF65669" w14:textId="77777777" w:rsidTr="00A451F0">
        <w:trPr>
          <w:trHeight w:val="300"/>
        </w:trPr>
        <w:tc>
          <w:tcPr>
            <w:tcW w:w="761" w:type="dxa"/>
            <w:shd w:val="clear" w:color="auto" w:fill="76923C" w:themeFill="accent3" w:themeFillShade="BF"/>
            <w:noWrap/>
            <w:hideMark/>
          </w:tcPr>
          <w:p w14:paraId="1D25CB91" w14:textId="77777777" w:rsidR="00A01E19" w:rsidRPr="00AD5100" w:rsidRDefault="00A01E19" w:rsidP="00DF41C0">
            <w:pPr>
              <w:autoSpaceDE w:val="0"/>
              <w:autoSpaceDN w:val="0"/>
              <w:adjustRightInd w:val="0"/>
            </w:pPr>
            <w:r w:rsidRPr="00AD5100">
              <w:t> </w:t>
            </w:r>
          </w:p>
        </w:tc>
        <w:tc>
          <w:tcPr>
            <w:tcW w:w="2227" w:type="dxa"/>
            <w:gridSpan w:val="2"/>
            <w:shd w:val="clear" w:color="auto" w:fill="76923C" w:themeFill="accent3" w:themeFillShade="BF"/>
            <w:hideMark/>
          </w:tcPr>
          <w:p w14:paraId="4DFF305F" w14:textId="77777777" w:rsidR="00A01E19" w:rsidRPr="00AD5100" w:rsidRDefault="00A01E19" w:rsidP="00DF41C0">
            <w:pPr>
              <w:autoSpaceDE w:val="0"/>
              <w:autoSpaceDN w:val="0"/>
              <w:adjustRightInd w:val="0"/>
            </w:pPr>
            <w:r w:rsidRPr="00AD5100">
              <w:t>USFS</w:t>
            </w:r>
          </w:p>
        </w:tc>
        <w:tc>
          <w:tcPr>
            <w:tcW w:w="767" w:type="dxa"/>
            <w:shd w:val="clear" w:color="auto" w:fill="76923C" w:themeFill="accent3" w:themeFillShade="BF"/>
            <w:hideMark/>
          </w:tcPr>
          <w:p w14:paraId="51EF9D47" w14:textId="77777777" w:rsidR="00A01E19" w:rsidRPr="00AD5100" w:rsidRDefault="00A01E19" w:rsidP="00DF41C0">
            <w:pPr>
              <w:autoSpaceDE w:val="0"/>
              <w:autoSpaceDN w:val="0"/>
              <w:adjustRightInd w:val="0"/>
            </w:pPr>
            <w:r w:rsidRPr="00AD5100">
              <w:t>10</w:t>
            </w:r>
          </w:p>
        </w:tc>
        <w:tc>
          <w:tcPr>
            <w:tcW w:w="831" w:type="dxa"/>
            <w:shd w:val="clear" w:color="auto" w:fill="76923C" w:themeFill="accent3" w:themeFillShade="BF"/>
            <w:hideMark/>
          </w:tcPr>
          <w:p w14:paraId="707194CA" w14:textId="77777777" w:rsidR="00A01E19" w:rsidRPr="00AD5100" w:rsidRDefault="00A01E19" w:rsidP="00DF41C0">
            <w:pPr>
              <w:autoSpaceDE w:val="0"/>
              <w:autoSpaceDN w:val="0"/>
              <w:adjustRightInd w:val="0"/>
            </w:pPr>
            <w:r w:rsidRPr="00AD5100">
              <w:t>13.04</w:t>
            </w:r>
          </w:p>
        </w:tc>
        <w:tc>
          <w:tcPr>
            <w:tcW w:w="833" w:type="dxa"/>
            <w:shd w:val="clear" w:color="auto" w:fill="76923C" w:themeFill="accent3" w:themeFillShade="BF"/>
            <w:hideMark/>
          </w:tcPr>
          <w:p w14:paraId="50660E15" w14:textId="77777777" w:rsidR="00A01E19" w:rsidRPr="00AD5100" w:rsidRDefault="00A01E19" w:rsidP="00DF41C0">
            <w:pPr>
              <w:autoSpaceDE w:val="0"/>
              <w:autoSpaceDN w:val="0"/>
              <w:adjustRightInd w:val="0"/>
            </w:pPr>
            <w:r w:rsidRPr="00AD5100">
              <w:t>0.524</w:t>
            </w:r>
          </w:p>
        </w:tc>
        <w:tc>
          <w:tcPr>
            <w:tcW w:w="926" w:type="dxa"/>
            <w:shd w:val="clear" w:color="auto" w:fill="76923C" w:themeFill="accent3" w:themeFillShade="BF"/>
            <w:hideMark/>
          </w:tcPr>
          <w:p w14:paraId="7637097A" w14:textId="77777777" w:rsidR="00A01E19" w:rsidRPr="00AD5100" w:rsidRDefault="00A01E19" w:rsidP="00DF41C0">
            <w:pPr>
              <w:autoSpaceDE w:val="0"/>
              <w:autoSpaceDN w:val="0"/>
              <w:adjustRightInd w:val="0"/>
            </w:pPr>
            <w:r w:rsidRPr="00AD5100">
              <w:t> </w:t>
            </w:r>
          </w:p>
        </w:tc>
        <w:tc>
          <w:tcPr>
            <w:tcW w:w="851" w:type="dxa"/>
            <w:shd w:val="clear" w:color="auto" w:fill="76923C" w:themeFill="accent3" w:themeFillShade="BF"/>
            <w:hideMark/>
          </w:tcPr>
          <w:p w14:paraId="387382F5" w14:textId="77777777" w:rsidR="00A01E19" w:rsidRPr="00AD5100" w:rsidRDefault="00A01E19" w:rsidP="00DF41C0">
            <w:pPr>
              <w:autoSpaceDE w:val="0"/>
              <w:autoSpaceDN w:val="0"/>
              <w:adjustRightInd w:val="0"/>
            </w:pPr>
            <w:r>
              <w:t>0.52</w:t>
            </w:r>
            <w:r w:rsidRPr="00AD5100">
              <w:t>4</w:t>
            </w:r>
          </w:p>
        </w:tc>
        <w:tc>
          <w:tcPr>
            <w:tcW w:w="992" w:type="dxa"/>
            <w:gridSpan w:val="2"/>
            <w:shd w:val="clear" w:color="auto" w:fill="76923C" w:themeFill="accent3" w:themeFillShade="BF"/>
            <w:hideMark/>
          </w:tcPr>
          <w:p w14:paraId="4273D1BD" w14:textId="77777777" w:rsidR="00A01E19" w:rsidRPr="00AD5100" w:rsidRDefault="00A01E19" w:rsidP="00DF41C0">
            <w:pPr>
              <w:autoSpaceDE w:val="0"/>
              <w:autoSpaceDN w:val="0"/>
              <w:adjustRightInd w:val="0"/>
            </w:pPr>
          </w:p>
        </w:tc>
        <w:tc>
          <w:tcPr>
            <w:tcW w:w="1418" w:type="dxa"/>
            <w:gridSpan w:val="2"/>
            <w:shd w:val="clear" w:color="auto" w:fill="76923C" w:themeFill="accent3" w:themeFillShade="BF"/>
            <w:hideMark/>
          </w:tcPr>
          <w:p w14:paraId="7042063D" w14:textId="77777777" w:rsidR="00A01E19" w:rsidRPr="00AD5100" w:rsidRDefault="00A01E19" w:rsidP="00DF41C0">
            <w:pPr>
              <w:autoSpaceDE w:val="0"/>
              <w:autoSpaceDN w:val="0"/>
              <w:adjustRightInd w:val="0"/>
            </w:pPr>
            <w:r w:rsidRPr="00AD5100">
              <w:t> </w:t>
            </w:r>
          </w:p>
        </w:tc>
      </w:tr>
      <w:tr w:rsidR="00A01E19" w:rsidRPr="00AD5100" w14:paraId="2A62C429" w14:textId="77777777" w:rsidTr="00A451F0">
        <w:trPr>
          <w:trHeight w:val="300"/>
        </w:trPr>
        <w:tc>
          <w:tcPr>
            <w:tcW w:w="761" w:type="dxa"/>
            <w:shd w:val="clear" w:color="auto" w:fill="76923C" w:themeFill="accent3" w:themeFillShade="BF"/>
            <w:noWrap/>
            <w:hideMark/>
          </w:tcPr>
          <w:p w14:paraId="185DC48D" w14:textId="77777777" w:rsidR="00A01E19" w:rsidRPr="00AD5100" w:rsidRDefault="00A01E19" w:rsidP="00DF41C0">
            <w:pPr>
              <w:autoSpaceDE w:val="0"/>
              <w:autoSpaceDN w:val="0"/>
              <w:adjustRightInd w:val="0"/>
            </w:pPr>
            <w:r w:rsidRPr="00AD5100">
              <w:t> </w:t>
            </w:r>
          </w:p>
        </w:tc>
        <w:tc>
          <w:tcPr>
            <w:tcW w:w="2227" w:type="dxa"/>
            <w:gridSpan w:val="2"/>
            <w:shd w:val="clear" w:color="auto" w:fill="76923C" w:themeFill="accent3" w:themeFillShade="BF"/>
            <w:hideMark/>
          </w:tcPr>
          <w:p w14:paraId="604A16DC" w14:textId="77777777" w:rsidR="00A01E19" w:rsidRPr="00AD5100" w:rsidRDefault="00A01E19" w:rsidP="00DF41C0">
            <w:pPr>
              <w:autoSpaceDE w:val="0"/>
              <w:autoSpaceDN w:val="0"/>
              <w:adjustRightInd w:val="0"/>
            </w:pPr>
            <w:r w:rsidRPr="00AD5100">
              <w:t>AKDOF</w:t>
            </w:r>
          </w:p>
        </w:tc>
        <w:tc>
          <w:tcPr>
            <w:tcW w:w="767" w:type="dxa"/>
            <w:shd w:val="clear" w:color="auto" w:fill="76923C" w:themeFill="accent3" w:themeFillShade="BF"/>
            <w:hideMark/>
          </w:tcPr>
          <w:p w14:paraId="155BD442" w14:textId="77777777" w:rsidR="00A01E19" w:rsidRPr="00AD5100" w:rsidRDefault="00A01E19" w:rsidP="00DF41C0">
            <w:pPr>
              <w:autoSpaceDE w:val="0"/>
              <w:autoSpaceDN w:val="0"/>
              <w:adjustRightInd w:val="0"/>
            </w:pPr>
            <w:r w:rsidRPr="00AD5100">
              <w:t>9</w:t>
            </w:r>
          </w:p>
        </w:tc>
        <w:tc>
          <w:tcPr>
            <w:tcW w:w="831" w:type="dxa"/>
            <w:shd w:val="clear" w:color="auto" w:fill="76923C" w:themeFill="accent3" w:themeFillShade="BF"/>
            <w:hideMark/>
          </w:tcPr>
          <w:p w14:paraId="7EEAB5C0" w14:textId="77777777" w:rsidR="00A01E19" w:rsidRPr="00AD5100" w:rsidRDefault="00A01E19" w:rsidP="00DF41C0">
            <w:pPr>
              <w:autoSpaceDE w:val="0"/>
              <w:autoSpaceDN w:val="0"/>
              <w:adjustRightInd w:val="0"/>
            </w:pPr>
            <w:r w:rsidRPr="00AD5100">
              <w:t>6.52</w:t>
            </w:r>
          </w:p>
        </w:tc>
        <w:tc>
          <w:tcPr>
            <w:tcW w:w="833" w:type="dxa"/>
            <w:shd w:val="clear" w:color="auto" w:fill="76923C" w:themeFill="accent3" w:themeFillShade="BF"/>
            <w:hideMark/>
          </w:tcPr>
          <w:p w14:paraId="0D4B756C" w14:textId="77777777" w:rsidR="00A01E19" w:rsidRPr="00AD5100" w:rsidRDefault="00A01E19" w:rsidP="00DF41C0">
            <w:pPr>
              <w:autoSpaceDE w:val="0"/>
              <w:autoSpaceDN w:val="0"/>
              <w:adjustRightInd w:val="0"/>
            </w:pPr>
            <w:r>
              <w:t>0.4722</w:t>
            </w:r>
          </w:p>
        </w:tc>
        <w:tc>
          <w:tcPr>
            <w:tcW w:w="926" w:type="dxa"/>
            <w:shd w:val="clear" w:color="auto" w:fill="76923C" w:themeFill="accent3" w:themeFillShade="BF"/>
            <w:hideMark/>
          </w:tcPr>
          <w:p w14:paraId="22E46EA7" w14:textId="77777777" w:rsidR="00A01E19" w:rsidRPr="00AD5100" w:rsidRDefault="00A01E19" w:rsidP="00DF41C0">
            <w:pPr>
              <w:autoSpaceDE w:val="0"/>
              <w:autoSpaceDN w:val="0"/>
              <w:adjustRightInd w:val="0"/>
            </w:pPr>
            <w:r w:rsidRPr="00AD5100">
              <w:t> </w:t>
            </w:r>
          </w:p>
        </w:tc>
        <w:tc>
          <w:tcPr>
            <w:tcW w:w="851" w:type="dxa"/>
            <w:shd w:val="clear" w:color="auto" w:fill="76923C" w:themeFill="accent3" w:themeFillShade="BF"/>
            <w:hideMark/>
          </w:tcPr>
          <w:p w14:paraId="3075BBE9" w14:textId="77777777" w:rsidR="00A01E19" w:rsidRPr="00AD5100" w:rsidRDefault="00A01E19" w:rsidP="00DF41C0">
            <w:pPr>
              <w:autoSpaceDE w:val="0"/>
              <w:autoSpaceDN w:val="0"/>
              <w:adjustRightInd w:val="0"/>
            </w:pPr>
            <w:r>
              <w:t>0.4722</w:t>
            </w:r>
          </w:p>
        </w:tc>
        <w:tc>
          <w:tcPr>
            <w:tcW w:w="992" w:type="dxa"/>
            <w:gridSpan w:val="2"/>
            <w:shd w:val="clear" w:color="auto" w:fill="76923C" w:themeFill="accent3" w:themeFillShade="BF"/>
            <w:hideMark/>
          </w:tcPr>
          <w:p w14:paraId="2FB698CF" w14:textId="77777777" w:rsidR="00A01E19" w:rsidRPr="00AD5100" w:rsidRDefault="00A01E19" w:rsidP="00DF41C0">
            <w:pPr>
              <w:autoSpaceDE w:val="0"/>
              <w:autoSpaceDN w:val="0"/>
              <w:adjustRightInd w:val="0"/>
            </w:pPr>
          </w:p>
        </w:tc>
        <w:tc>
          <w:tcPr>
            <w:tcW w:w="1418" w:type="dxa"/>
            <w:gridSpan w:val="2"/>
            <w:shd w:val="clear" w:color="auto" w:fill="76923C" w:themeFill="accent3" w:themeFillShade="BF"/>
            <w:hideMark/>
          </w:tcPr>
          <w:p w14:paraId="0B111BC3" w14:textId="77777777" w:rsidR="00A01E19" w:rsidRPr="00AD5100" w:rsidRDefault="00A01E19" w:rsidP="00DF41C0">
            <w:pPr>
              <w:autoSpaceDE w:val="0"/>
              <w:autoSpaceDN w:val="0"/>
              <w:adjustRightInd w:val="0"/>
            </w:pPr>
          </w:p>
        </w:tc>
      </w:tr>
      <w:tr w:rsidR="00A01E19" w:rsidRPr="00AD5100" w14:paraId="62CA5406" w14:textId="77777777" w:rsidTr="00A451F0">
        <w:trPr>
          <w:trHeight w:val="300"/>
        </w:trPr>
        <w:tc>
          <w:tcPr>
            <w:tcW w:w="761" w:type="dxa"/>
            <w:shd w:val="clear" w:color="auto" w:fill="76923C" w:themeFill="accent3" w:themeFillShade="BF"/>
            <w:noWrap/>
            <w:hideMark/>
          </w:tcPr>
          <w:p w14:paraId="2A0C14D7" w14:textId="77777777" w:rsidR="00A01E19" w:rsidRPr="00AD5100" w:rsidRDefault="00A01E19" w:rsidP="00DF41C0">
            <w:pPr>
              <w:autoSpaceDE w:val="0"/>
              <w:autoSpaceDN w:val="0"/>
              <w:adjustRightInd w:val="0"/>
            </w:pPr>
            <w:r w:rsidRPr="00AD5100">
              <w:t> </w:t>
            </w:r>
          </w:p>
        </w:tc>
        <w:tc>
          <w:tcPr>
            <w:tcW w:w="2227" w:type="dxa"/>
            <w:gridSpan w:val="2"/>
            <w:shd w:val="clear" w:color="auto" w:fill="76923C" w:themeFill="accent3" w:themeFillShade="BF"/>
            <w:hideMark/>
          </w:tcPr>
          <w:p w14:paraId="2C883B92" w14:textId="77777777" w:rsidR="00A01E19" w:rsidRPr="00AD5100" w:rsidRDefault="00A01E19" w:rsidP="00DF41C0">
            <w:pPr>
              <w:autoSpaceDE w:val="0"/>
              <w:autoSpaceDN w:val="0"/>
              <w:adjustRightInd w:val="0"/>
            </w:pPr>
            <w:r w:rsidRPr="00AD5100">
              <w:t>Forest</w:t>
            </w:r>
            <w:r w:rsidR="00482084">
              <w:t>s</w:t>
            </w:r>
            <w:r w:rsidRPr="00AD5100">
              <w:t xml:space="preserve"> share of consulting</w:t>
            </w:r>
          </w:p>
        </w:tc>
        <w:tc>
          <w:tcPr>
            <w:tcW w:w="767" w:type="dxa"/>
            <w:shd w:val="clear" w:color="auto" w:fill="76923C" w:themeFill="accent3" w:themeFillShade="BF"/>
            <w:hideMark/>
          </w:tcPr>
          <w:p w14:paraId="0162241D" w14:textId="77777777" w:rsidR="00A01E19" w:rsidRPr="00AD5100" w:rsidRDefault="00A01E19" w:rsidP="00DF41C0">
            <w:pPr>
              <w:autoSpaceDE w:val="0"/>
              <w:autoSpaceDN w:val="0"/>
              <w:adjustRightInd w:val="0"/>
            </w:pPr>
            <w:r w:rsidRPr="00AD5100">
              <w:t>7</w:t>
            </w:r>
          </w:p>
        </w:tc>
        <w:tc>
          <w:tcPr>
            <w:tcW w:w="831" w:type="dxa"/>
            <w:shd w:val="clear" w:color="auto" w:fill="76923C" w:themeFill="accent3" w:themeFillShade="BF"/>
            <w:hideMark/>
          </w:tcPr>
          <w:p w14:paraId="2D10185F" w14:textId="77777777" w:rsidR="00A01E19" w:rsidRPr="00AD5100" w:rsidRDefault="00A01E19" w:rsidP="00DF41C0">
            <w:pPr>
              <w:autoSpaceDE w:val="0"/>
              <w:autoSpaceDN w:val="0"/>
              <w:adjustRightInd w:val="0"/>
            </w:pPr>
            <w:r w:rsidRPr="00AD5100">
              <w:t>1.44</w:t>
            </w:r>
          </w:p>
        </w:tc>
        <w:tc>
          <w:tcPr>
            <w:tcW w:w="833" w:type="dxa"/>
            <w:shd w:val="clear" w:color="auto" w:fill="76923C" w:themeFill="accent3" w:themeFillShade="BF"/>
            <w:hideMark/>
          </w:tcPr>
          <w:p w14:paraId="5D83B1F4" w14:textId="77777777" w:rsidR="00A01E19" w:rsidRPr="00AD5100" w:rsidRDefault="00A01E19" w:rsidP="00DF41C0">
            <w:pPr>
              <w:autoSpaceDE w:val="0"/>
              <w:autoSpaceDN w:val="0"/>
              <w:adjustRightInd w:val="0"/>
            </w:pPr>
            <w:r w:rsidRPr="00AD5100">
              <w:t>0.4</w:t>
            </w:r>
          </w:p>
        </w:tc>
        <w:tc>
          <w:tcPr>
            <w:tcW w:w="926" w:type="dxa"/>
            <w:shd w:val="clear" w:color="auto" w:fill="76923C" w:themeFill="accent3" w:themeFillShade="BF"/>
            <w:hideMark/>
          </w:tcPr>
          <w:p w14:paraId="204EC0E3" w14:textId="77777777" w:rsidR="00A01E19" w:rsidRPr="00AD5100" w:rsidRDefault="00A01E19" w:rsidP="00DF41C0">
            <w:pPr>
              <w:autoSpaceDE w:val="0"/>
              <w:autoSpaceDN w:val="0"/>
              <w:adjustRightInd w:val="0"/>
            </w:pPr>
            <w:r w:rsidRPr="00AD5100">
              <w:t> </w:t>
            </w:r>
          </w:p>
        </w:tc>
        <w:tc>
          <w:tcPr>
            <w:tcW w:w="851" w:type="dxa"/>
            <w:shd w:val="clear" w:color="auto" w:fill="76923C" w:themeFill="accent3" w:themeFillShade="BF"/>
            <w:hideMark/>
          </w:tcPr>
          <w:p w14:paraId="084A7B2B" w14:textId="77777777" w:rsidR="00A01E19" w:rsidRPr="00AD5100" w:rsidRDefault="00A01E19" w:rsidP="00DF41C0">
            <w:pPr>
              <w:autoSpaceDE w:val="0"/>
              <w:autoSpaceDN w:val="0"/>
              <w:adjustRightInd w:val="0"/>
            </w:pPr>
            <w:r>
              <w:t>0.</w:t>
            </w:r>
            <w:r w:rsidRPr="00AD5100">
              <w:t>4</w:t>
            </w:r>
          </w:p>
        </w:tc>
        <w:tc>
          <w:tcPr>
            <w:tcW w:w="992" w:type="dxa"/>
            <w:gridSpan w:val="2"/>
            <w:shd w:val="clear" w:color="auto" w:fill="76923C" w:themeFill="accent3" w:themeFillShade="BF"/>
            <w:hideMark/>
          </w:tcPr>
          <w:p w14:paraId="2C63C4AA" w14:textId="77777777" w:rsidR="00A01E19" w:rsidRPr="00AD5100" w:rsidRDefault="00A01E19" w:rsidP="00DF41C0">
            <w:pPr>
              <w:autoSpaceDE w:val="0"/>
              <w:autoSpaceDN w:val="0"/>
              <w:adjustRightInd w:val="0"/>
            </w:pPr>
          </w:p>
        </w:tc>
        <w:tc>
          <w:tcPr>
            <w:tcW w:w="1418" w:type="dxa"/>
            <w:gridSpan w:val="2"/>
            <w:shd w:val="clear" w:color="auto" w:fill="76923C" w:themeFill="accent3" w:themeFillShade="BF"/>
            <w:hideMark/>
          </w:tcPr>
          <w:p w14:paraId="0A7C6F66" w14:textId="77777777" w:rsidR="00A01E19" w:rsidRPr="00AD5100" w:rsidRDefault="00A01E19" w:rsidP="00DF41C0">
            <w:pPr>
              <w:autoSpaceDE w:val="0"/>
              <w:autoSpaceDN w:val="0"/>
              <w:adjustRightInd w:val="0"/>
            </w:pPr>
            <w:r w:rsidRPr="00AD5100">
              <w:t> </w:t>
            </w:r>
          </w:p>
        </w:tc>
      </w:tr>
      <w:tr w:rsidR="00A01E19" w:rsidRPr="005A1F00" w14:paraId="38C24080" w14:textId="77777777" w:rsidTr="00A451F0">
        <w:trPr>
          <w:trHeight w:val="300"/>
        </w:trPr>
        <w:tc>
          <w:tcPr>
            <w:tcW w:w="2988" w:type="dxa"/>
            <w:gridSpan w:val="3"/>
            <w:shd w:val="clear" w:color="auto" w:fill="92D050"/>
            <w:noWrap/>
            <w:hideMark/>
          </w:tcPr>
          <w:p w14:paraId="07065E53" w14:textId="77777777" w:rsidR="00A01E19" w:rsidRPr="005A1F00" w:rsidRDefault="00A01E19" w:rsidP="00DF41C0">
            <w:pPr>
              <w:autoSpaceDE w:val="0"/>
              <w:autoSpaceDN w:val="0"/>
              <w:adjustRightInd w:val="0"/>
              <w:rPr>
                <w:b/>
                <w:bCs/>
              </w:rPr>
            </w:pPr>
            <w:r w:rsidRPr="005A1F00">
              <w:rPr>
                <w:b/>
                <w:bCs/>
              </w:rPr>
              <w:t>Total Forestland Management</w:t>
            </w:r>
          </w:p>
        </w:tc>
        <w:tc>
          <w:tcPr>
            <w:tcW w:w="767" w:type="dxa"/>
            <w:shd w:val="clear" w:color="auto" w:fill="92D050"/>
            <w:hideMark/>
          </w:tcPr>
          <w:p w14:paraId="1A5D3819" w14:textId="77777777" w:rsidR="00A01E19" w:rsidRPr="005A1F00" w:rsidRDefault="00A01E19" w:rsidP="00DF41C0">
            <w:pPr>
              <w:autoSpaceDE w:val="0"/>
              <w:autoSpaceDN w:val="0"/>
              <w:adjustRightInd w:val="0"/>
              <w:rPr>
                <w:b/>
                <w:bCs/>
              </w:rPr>
            </w:pPr>
            <w:r w:rsidRPr="005A1F00">
              <w:rPr>
                <w:b/>
                <w:bCs/>
              </w:rPr>
              <w:t>71</w:t>
            </w:r>
          </w:p>
        </w:tc>
        <w:tc>
          <w:tcPr>
            <w:tcW w:w="831" w:type="dxa"/>
            <w:shd w:val="clear" w:color="auto" w:fill="92D050"/>
            <w:hideMark/>
          </w:tcPr>
          <w:p w14:paraId="053DD56D" w14:textId="77777777" w:rsidR="00A01E19" w:rsidRPr="005A1F00" w:rsidRDefault="00A01E19" w:rsidP="00DF41C0">
            <w:pPr>
              <w:autoSpaceDE w:val="0"/>
              <w:autoSpaceDN w:val="0"/>
              <w:adjustRightInd w:val="0"/>
              <w:rPr>
                <w:b/>
                <w:bCs/>
              </w:rPr>
            </w:pPr>
            <w:r w:rsidRPr="005A1F00">
              <w:rPr>
                <w:b/>
                <w:bCs/>
              </w:rPr>
              <w:t>46.24</w:t>
            </w:r>
          </w:p>
        </w:tc>
        <w:tc>
          <w:tcPr>
            <w:tcW w:w="833" w:type="dxa"/>
            <w:shd w:val="clear" w:color="auto" w:fill="92D050"/>
            <w:hideMark/>
          </w:tcPr>
          <w:p w14:paraId="30316EDF" w14:textId="77777777" w:rsidR="00A01E19" w:rsidRPr="005A1F00" w:rsidRDefault="00A01E19" w:rsidP="00DF41C0">
            <w:pPr>
              <w:autoSpaceDE w:val="0"/>
              <w:autoSpaceDN w:val="0"/>
              <w:adjustRightInd w:val="0"/>
              <w:rPr>
                <w:b/>
                <w:bCs/>
              </w:rPr>
            </w:pPr>
            <w:r w:rsidRPr="005A1F00">
              <w:rPr>
                <w:b/>
                <w:bCs/>
              </w:rPr>
              <w:t>3.50</w:t>
            </w:r>
          </w:p>
        </w:tc>
        <w:tc>
          <w:tcPr>
            <w:tcW w:w="926" w:type="dxa"/>
            <w:shd w:val="clear" w:color="auto" w:fill="92D050"/>
            <w:hideMark/>
          </w:tcPr>
          <w:p w14:paraId="7377244B" w14:textId="77777777" w:rsidR="00A01E19" w:rsidRPr="005A1F00" w:rsidRDefault="00A01E19" w:rsidP="00DF41C0">
            <w:pPr>
              <w:autoSpaceDE w:val="0"/>
              <w:autoSpaceDN w:val="0"/>
              <w:adjustRightInd w:val="0"/>
              <w:rPr>
                <w:b/>
                <w:bCs/>
              </w:rPr>
            </w:pPr>
            <w:r w:rsidRPr="005A1F00">
              <w:rPr>
                <w:b/>
                <w:bCs/>
              </w:rPr>
              <w:t>7.9</w:t>
            </w:r>
            <w:r w:rsidR="006E769F">
              <w:rPr>
                <w:b/>
                <w:bCs/>
              </w:rPr>
              <w:t>0</w:t>
            </w:r>
          </w:p>
        </w:tc>
        <w:tc>
          <w:tcPr>
            <w:tcW w:w="851" w:type="dxa"/>
            <w:shd w:val="clear" w:color="auto" w:fill="92D050"/>
            <w:hideMark/>
          </w:tcPr>
          <w:p w14:paraId="3CB855CB" w14:textId="77777777" w:rsidR="00A01E19" w:rsidRPr="005A1F00" w:rsidRDefault="006E769F" w:rsidP="00DF41C0">
            <w:pPr>
              <w:autoSpaceDE w:val="0"/>
              <w:autoSpaceDN w:val="0"/>
              <w:adjustRightInd w:val="0"/>
              <w:rPr>
                <w:b/>
                <w:bCs/>
              </w:rPr>
            </w:pPr>
            <w:r>
              <w:rPr>
                <w:b/>
                <w:bCs/>
              </w:rPr>
              <w:t>11.40</w:t>
            </w:r>
          </w:p>
        </w:tc>
        <w:tc>
          <w:tcPr>
            <w:tcW w:w="992" w:type="dxa"/>
            <w:gridSpan w:val="2"/>
            <w:shd w:val="clear" w:color="auto" w:fill="92D050"/>
            <w:hideMark/>
          </w:tcPr>
          <w:p w14:paraId="06C03307" w14:textId="77777777" w:rsidR="00A01E19" w:rsidRPr="005A1F00" w:rsidRDefault="00A01E19" w:rsidP="00DF41C0">
            <w:pPr>
              <w:autoSpaceDE w:val="0"/>
              <w:autoSpaceDN w:val="0"/>
              <w:adjustRightInd w:val="0"/>
              <w:rPr>
                <w:b/>
              </w:rPr>
            </w:pPr>
          </w:p>
        </w:tc>
        <w:tc>
          <w:tcPr>
            <w:tcW w:w="1418" w:type="dxa"/>
            <w:gridSpan w:val="2"/>
            <w:shd w:val="clear" w:color="auto" w:fill="92D050"/>
            <w:hideMark/>
          </w:tcPr>
          <w:p w14:paraId="167244B3" w14:textId="77777777" w:rsidR="00A01E19" w:rsidRPr="005A1F00" w:rsidRDefault="00A01E19" w:rsidP="006C0502">
            <w:pPr>
              <w:autoSpaceDE w:val="0"/>
              <w:autoSpaceDN w:val="0"/>
              <w:adjustRightInd w:val="0"/>
              <w:rPr>
                <w:b/>
              </w:rPr>
            </w:pPr>
            <w:r w:rsidRPr="005A1F00">
              <w:rPr>
                <w:b/>
              </w:rPr>
              <w:t> </w:t>
            </w:r>
          </w:p>
        </w:tc>
      </w:tr>
      <w:tr w:rsidR="00A01E19" w:rsidRPr="002D4199" w14:paraId="104D3B12" w14:textId="77777777" w:rsidTr="00A451F0">
        <w:trPr>
          <w:trHeight w:val="300"/>
        </w:trPr>
        <w:tc>
          <w:tcPr>
            <w:tcW w:w="2988" w:type="dxa"/>
            <w:gridSpan w:val="3"/>
            <w:shd w:val="clear" w:color="auto" w:fill="92D050"/>
            <w:noWrap/>
            <w:hideMark/>
          </w:tcPr>
          <w:p w14:paraId="0F312E31" w14:textId="77777777" w:rsidR="00A01E19" w:rsidRPr="00A2280F" w:rsidRDefault="00A01E19" w:rsidP="00A45DDA">
            <w:pPr>
              <w:autoSpaceDE w:val="0"/>
              <w:autoSpaceDN w:val="0"/>
              <w:adjustRightInd w:val="0"/>
              <w:rPr>
                <w:b/>
                <w:bCs/>
                <w:highlight w:val="yellow"/>
              </w:rPr>
            </w:pPr>
            <w:r w:rsidRPr="00A2280F">
              <w:rPr>
                <w:b/>
                <w:bCs/>
                <w:highlight w:val="yellow"/>
              </w:rPr>
              <w:t>Total Forest Sector</w:t>
            </w:r>
            <w:r w:rsidR="00AC0006">
              <w:rPr>
                <w:b/>
                <w:bCs/>
                <w:highlight w:val="yellow"/>
              </w:rPr>
              <w:t xml:space="preserve"> </w:t>
            </w:r>
          </w:p>
        </w:tc>
        <w:tc>
          <w:tcPr>
            <w:tcW w:w="767" w:type="dxa"/>
            <w:shd w:val="clear" w:color="auto" w:fill="92D050"/>
            <w:hideMark/>
          </w:tcPr>
          <w:p w14:paraId="6CC5D069" w14:textId="77777777" w:rsidR="00A01E19" w:rsidRPr="00A2280F" w:rsidRDefault="00774FEF" w:rsidP="00DF41C0">
            <w:pPr>
              <w:autoSpaceDE w:val="0"/>
              <w:autoSpaceDN w:val="0"/>
              <w:adjustRightInd w:val="0"/>
              <w:rPr>
                <w:b/>
                <w:bCs/>
                <w:highlight w:val="yellow"/>
              </w:rPr>
            </w:pPr>
            <w:r>
              <w:rPr>
                <w:b/>
                <w:bCs/>
                <w:highlight w:val="yellow"/>
              </w:rPr>
              <w:t>386</w:t>
            </w:r>
          </w:p>
        </w:tc>
        <w:tc>
          <w:tcPr>
            <w:tcW w:w="831" w:type="dxa"/>
            <w:shd w:val="clear" w:color="auto" w:fill="92D050"/>
            <w:hideMark/>
          </w:tcPr>
          <w:p w14:paraId="7BD93856" w14:textId="77777777" w:rsidR="00A01E19" w:rsidRPr="00A2280F" w:rsidRDefault="006E769F" w:rsidP="00DF41C0">
            <w:pPr>
              <w:autoSpaceDE w:val="0"/>
              <w:autoSpaceDN w:val="0"/>
              <w:adjustRightInd w:val="0"/>
              <w:rPr>
                <w:b/>
                <w:bCs/>
                <w:highlight w:val="yellow"/>
              </w:rPr>
            </w:pPr>
            <w:r>
              <w:rPr>
                <w:b/>
                <w:bCs/>
                <w:highlight w:val="yellow"/>
              </w:rPr>
              <w:t>125.2</w:t>
            </w:r>
          </w:p>
        </w:tc>
        <w:tc>
          <w:tcPr>
            <w:tcW w:w="833" w:type="dxa"/>
            <w:shd w:val="clear" w:color="auto" w:fill="92D050"/>
            <w:hideMark/>
          </w:tcPr>
          <w:p w14:paraId="57534688" w14:textId="77777777" w:rsidR="00A01E19" w:rsidRPr="00A2280F" w:rsidRDefault="006E769F" w:rsidP="00DF41C0">
            <w:pPr>
              <w:autoSpaceDE w:val="0"/>
              <w:autoSpaceDN w:val="0"/>
              <w:adjustRightInd w:val="0"/>
              <w:rPr>
                <w:b/>
                <w:bCs/>
                <w:highlight w:val="yellow"/>
              </w:rPr>
            </w:pPr>
            <w:r>
              <w:rPr>
                <w:b/>
                <w:bCs/>
                <w:highlight w:val="yellow"/>
              </w:rPr>
              <w:t>22.57</w:t>
            </w:r>
          </w:p>
        </w:tc>
        <w:tc>
          <w:tcPr>
            <w:tcW w:w="926" w:type="dxa"/>
            <w:shd w:val="clear" w:color="auto" w:fill="92D050"/>
            <w:hideMark/>
          </w:tcPr>
          <w:p w14:paraId="30C5C306" w14:textId="77777777" w:rsidR="00A01E19" w:rsidRPr="00A2280F" w:rsidRDefault="006E769F" w:rsidP="00DF41C0">
            <w:pPr>
              <w:autoSpaceDE w:val="0"/>
              <w:autoSpaceDN w:val="0"/>
              <w:adjustRightInd w:val="0"/>
              <w:jc w:val="both"/>
              <w:rPr>
                <w:b/>
                <w:bCs/>
                <w:highlight w:val="yellow"/>
              </w:rPr>
            </w:pPr>
            <w:r>
              <w:rPr>
                <w:b/>
                <w:bCs/>
                <w:highlight w:val="yellow"/>
              </w:rPr>
              <w:t>11.60</w:t>
            </w:r>
          </w:p>
        </w:tc>
        <w:tc>
          <w:tcPr>
            <w:tcW w:w="851" w:type="dxa"/>
            <w:shd w:val="clear" w:color="auto" w:fill="92D050"/>
            <w:hideMark/>
          </w:tcPr>
          <w:p w14:paraId="2DD77B12" w14:textId="77777777" w:rsidR="00A01E19" w:rsidRPr="00A2280F" w:rsidRDefault="006E769F" w:rsidP="00DF41C0">
            <w:pPr>
              <w:autoSpaceDE w:val="0"/>
              <w:autoSpaceDN w:val="0"/>
              <w:adjustRightInd w:val="0"/>
              <w:rPr>
                <w:b/>
                <w:bCs/>
                <w:highlight w:val="yellow"/>
              </w:rPr>
            </w:pPr>
            <w:r>
              <w:rPr>
                <w:b/>
                <w:bCs/>
                <w:highlight w:val="yellow"/>
              </w:rPr>
              <w:t>30.00</w:t>
            </w:r>
          </w:p>
        </w:tc>
        <w:tc>
          <w:tcPr>
            <w:tcW w:w="992" w:type="dxa"/>
            <w:gridSpan w:val="2"/>
            <w:shd w:val="clear" w:color="auto" w:fill="92D050"/>
            <w:hideMark/>
          </w:tcPr>
          <w:p w14:paraId="3E993CBA" w14:textId="77777777" w:rsidR="00A01E19" w:rsidRPr="00A2280F" w:rsidRDefault="00A01E19" w:rsidP="00DF41C0">
            <w:pPr>
              <w:autoSpaceDE w:val="0"/>
              <w:autoSpaceDN w:val="0"/>
              <w:adjustRightInd w:val="0"/>
              <w:rPr>
                <w:b/>
                <w:highlight w:val="yellow"/>
              </w:rPr>
            </w:pPr>
          </w:p>
        </w:tc>
        <w:tc>
          <w:tcPr>
            <w:tcW w:w="1418" w:type="dxa"/>
            <w:gridSpan w:val="2"/>
            <w:shd w:val="clear" w:color="auto" w:fill="92D050"/>
            <w:hideMark/>
          </w:tcPr>
          <w:p w14:paraId="17BB8796" w14:textId="77777777" w:rsidR="00A01E19" w:rsidRPr="002D4199" w:rsidRDefault="00A01E19" w:rsidP="00DF41C0">
            <w:pPr>
              <w:autoSpaceDE w:val="0"/>
              <w:autoSpaceDN w:val="0"/>
              <w:adjustRightInd w:val="0"/>
              <w:rPr>
                <w:b/>
              </w:rPr>
            </w:pPr>
          </w:p>
        </w:tc>
      </w:tr>
      <w:tr w:rsidR="00251B6A" w:rsidRPr="002D4199" w14:paraId="6CF1DE32" w14:textId="77777777" w:rsidTr="00A451F0">
        <w:trPr>
          <w:trHeight w:val="300"/>
        </w:trPr>
        <w:tc>
          <w:tcPr>
            <w:tcW w:w="8188" w:type="dxa"/>
            <w:gridSpan w:val="10"/>
            <w:shd w:val="clear" w:color="auto" w:fill="92D050"/>
            <w:noWrap/>
            <w:hideMark/>
          </w:tcPr>
          <w:p w14:paraId="7DDFD024" w14:textId="77777777" w:rsidR="00251B6A" w:rsidRPr="002D4199" w:rsidRDefault="008E4AF5" w:rsidP="000D5A31">
            <w:pPr>
              <w:autoSpaceDE w:val="0"/>
              <w:autoSpaceDN w:val="0"/>
              <w:adjustRightInd w:val="0"/>
              <w:rPr>
                <w:b/>
              </w:rPr>
            </w:pPr>
            <w:r w:rsidRPr="00826B24">
              <w:rPr>
                <w:b/>
                <w:bCs/>
                <w:highlight w:val="yellow"/>
              </w:rPr>
              <w:t>3.06</w:t>
            </w:r>
            <w:r w:rsidR="000D5A31" w:rsidRPr="00826B24">
              <w:rPr>
                <w:b/>
                <w:bCs/>
                <w:highlight w:val="yellow"/>
              </w:rPr>
              <w:t xml:space="preserve"> </w:t>
            </w:r>
            <w:r w:rsidR="00251B6A" w:rsidRPr="00826B24">
              <w:rPr>
                <w:b/>
                <w:bCs/>
                <w:highlight w:val="yellow"/>
              </w:rPr>
              <w:t xml:space="preserve">Jobs/MMBF of </w:t>
            </w:r>
            <w:proofErr w:type="gramStart"/>
            <w:r w:rsidR="00251B6A" w:rsidRPr="00826B24">
              <w:rPr>
                <w:b/>
                <w:bCs/>
                <w:highlight w:val="yellow"/>
              </w:rPr>
              <w:t xml:space="preserve">harvest </w:t>
            </w:r>
            <w:r w:rsidR="000D5A31" w:rsidRPr="00826B24">
              <w:rPr>
                <w:b/>
                <w:bCs/>
                <w:highlight w:val="yellow"/>
              </w:rPr>
              <w:t xml:space="preserve"> (</w:t>
            </w:r>
            <w:proofErr w:type="gramEnd"/>
            <w:r w:rsidR="00251B6A" w:rsidRPr="00826B24">
              <w:rPr>
                <w:b/>
                <w:bCs/>
                <w:highlight w:val="yellow"/>
              </w:rPr>
              <w:t>without biomass</w:t>
            </w:r>
            <w:r w:rsidR="000D5A31" w:rsidRPr="00826B24">
              <w:rPr>
                <w:b/>
                <w:bCs/>
                <w:highlight w:val="yellow"/>
              </w:rPr>
              <w:t>)</w:t>
            </w:r>
            <w:r w:rsidR="00251B6A" w:rsidRPr="00826B24">
              <w:rPr>
                <w:b/>
                <w:bCs/>
                <w:highlight w:val="yellow"/>
              </w:rPr>
              <w:t xml:space="preserve"> @ 1</w:t>
            </w:r>
            <w:r w:rsidRPr="00826B24">
              <w:rPr>
                <w:b/>
                <w:bCs/>
                <w:highlight w:val="yellow"/>
              </w:rPr>
              <w:t>26</w:t>
            </w:r>
            <w:r w:rsidR="00251B6A" w:rsidRPr="00826B24">
              <w:rPr>
                <w:b/>
                <w:bCs/>
                <w:highlight w:val="yellow"/>
              </w:rPr>
              <w:t xml:space="preserve"> MMBF average harvest/year</w:t>
            </w:r>
          </w:p>
        </w:tc>
        <w:tc>
          <w:tcPr>
            <w:tcW w:w="1418" w:type="dxa"/>
            <w:gridSpan w:val="2"/>
            <w:shd w:val="clear" w:color="auto" w:fill="92D050"/>
            <w:hideMark/>
          </w:tcPr>
          <w:p w14:paraId="0E40F489" w14:textId="77777777" w:rsidR="00251B6A" w:rsidRDefault="00251B6A" w:rsidP="00DF41C0">
            <w:pPr>
              <w:autoSpaceDE w:val="0"/>
              <w:autoSpaceDN w:val="0"/>
              <w:adjustRightInd w:val="0"/>
              <w:rPr>
                <w:b/>
              </w:rPr>
            </w:pPr>
          </w:p>
        </w:tc>
      </w:tr>
    </w:tbl>
    <w:p w14:paraId="15E6075F" w14:textId="77777777" w:rsidR="00826B24" w:rsidRDefault="00826B24" w:rsidP="00DF41C0">
      <w:pPr>
        <w:autoSpaceDE w:val="0"/>
        <w:autoSpaceDN w:val="0"/>
        <w:adjustRightInd w:val="0"/>
      </w:pPr>
    </w:p>
    <w:p w14:paraId="34B58DDF" w14:textId="77777777" w:rsidR="00251B6A" w:rsidRDefault="00DF41C0" w:rsidP="00DF41C0">
      <w:pPr>
        <w:autoSpaceDE w:val="0"/>
        <w:autoSpaceDN w:val="0"/>
        <w:adjustRightInd w:val="0"/>
      </w:pPr>
      <w:r>
        <w:t>The above numbers reflect jobs and expenditures for the existing industry</w:t>
      </w:r>
      <w:r w:rsidR="009508B9">
        <w:t xml:space="preserve"> for the time period 2007 - 2011</w:t>
      </w:r>
      <w:r>
        <w:t xml:space="preserve">.  </w:t>
      </w:r>
      <w:r w:rsidR="00C60D3A">
        <w:t>Of note is the number of jobs generated.  Based on existing data and harvest levels across all ownerships, the curren</w:t>
      </w:r>
      <w:r w:rsidR="00251B6A">
        <w:t xml:space="preserve">t forest industry generates </w:t>
      </w:r>
      <w:r w:rsidR="00070249">
        <w:t>3.06</w:t>
      </w:r>
      <w:r w:rsidR="00251B6A">
        <w:t xml:space="preserve"> jobs/MMBF of harvest. </w:t>
      </w:r>
      <w:r w:rsidR="00C60D3A">
        <w:t xml:space="preserve"> </w:t>
      </w:r>
    </w:p>
    <w:p w14:paraId="34106CFE" w14:textId="77777777" w:rsidR="00275B47" w:rsidRDefault="00275B47" w:rsidP="00DF41C0">
      <w:pPr>
        <w:autoSpaceDE w:val="0"/>
        <w:autoSpaceDN w:val="0"/>
        <w:adjustRightInd w:val="0"/>
      </w:pPr>
    </w:p>
    <w:p w14:paraId="753222F6" w14:textId="77777777" w:rsidR="005B2881" w:rsidRDefault="00F649FF" w:rsidP="00DF41C0">
      <w:pPr>
        <w:autoSpaceDE w:val="0"/>
        <w:autoSpaceDN w:val="0"/>
        <w:adjustRightInd w:val="0"/>
      </w:pPr>
      <w:r>
        <w:t xml:space="preserve">In Table 1B, we have added in a biomass-to-bioenergy component.  The recovery of biomass with the addition of at least one medium-sized biomass to bioenergy facility could be added to the existing industry structure, thereby providing initial new sources of revenue while at the same time lowering average costs of logs to existing facilities, assuming the extra volume will be recoverable as part of the </w:t>
      </w:r>
      <w:r>
        <w:lastRenderedPageBreak/>
        <w:t xml:space="preserve">primary logging activities.  We have not yet done any specific SE Alaska analyses on the feasibility of investment in any of these possible new opportunities as that is beyond the scope of this study.  However, an overview of the economic and physical requirements of a range of potential new product lines and facilities was developed as part of this study.   </w:t>
      </w:r>
      <w:r w:rsidR="000D5A31">
        <w:t>Table 1B below illus</w:t>
      </w:r>
      <w:r>
        <w:t>trates th</w:t>
      </w:r>
      <w:r w:rsidR="000D5A31">
        <w:t>e effects on jobs and capital expenditures</w:t>
      </w:r>
      <w:r w:rsidR="00413D04">
        <w:t xml:space="preserve"> by adding in a</w:t>
      </w:r>
      <w:r>
        <w:t xml:space="preserve"> bioenergy component based on the existing forest sector.</w:t>
      </w:r>
    </w:p>
    <w:p w14:paraId="1F743DA4" w14:textId="77777777" w:rsidR="00A45DDA" w:rsidRDefault="00251B6A" w:rsidP="00DF41C0">
      <w:pPr>
        <w:autoSpaceDE w:val="0"/>
        <w:autoSpaceDN w:val="0"/>
        <w:adjustRightInd w:val="0"/>
      </w:pPr>
      <w:r>
        <w:t xml:space="preserve">Table </w:t>
      </w:r>
      <w:r w:rsidR="00A43339">
        <w:t>1B. Effects of Adding</w:t>
      </w:r>
      <w:r>
        <w:t xml:space="preserve"> Biomass Recovery for Bioenergy</w:t>
      </w:r>
      <w:r w:rsidR="00070249">
        <w:t xml:space="preserve"> to the Current Forest Sector</w:t>
      </w:r>
      <w: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61"/>
        <w:gridCol w:w="2182"/>
        <w:gridCol w:w="45"/>
        <w:gridCol w:w="806"/>
        <w:gridCol w:w="792"/>
        <w:gridCol w:w="833"/>
        <w:gridCol w:w="785"/>
        <w:gridCol w:w="24"/>
        <w:gridCol w:w="968"/>
        <w:gridCol w:w="992"/>
        <w:gridCol w:w="1418"/>
      </w:tblGrid>
      <w:tr w:rsidR="00251B6A" w:rsidRPr="00AD5100" w14:paraId="1459CA98" w14:textId="77777777" w:rsidTr="00AC0006">
        <w:trPr>
          <w:trHeight w:val="300"/>
          <w:tblHeader/>
        </w:trPr>
        <w:tc>
          <w:tcPr>
            <w:tcW w:w="2943" w:type="dxa"/>
            <w:gridSpan w:val="2"/>
            <w:shd w:val="clear" w:color="auto" w:fill="C6D9F1" w:themeFill="text2" w:themeFillTint="33"/>
            <w:noWrap/>
            <w:hideMark/>
          </w:tcPr>
          <w:p w14:paraId="496D833C" w14:textId="77777777" w:rsidR="00251B6A" w:rsidRPr="00AD5100" w:rsidRDefault="00251B6A" w:rsidP="007C3C35">
            <w:pPr>
              <w:autoSpaceDE w:val="0"/>
              <w:autoSpaceDN w:val="0"/>
              <w:adjustRightInd w:val="0"/>
              <w:rPr>
                <w:b/>
                <w:bCs/>
              </w:rPr>
            </w:pPr>
            <w:r w:rsidRPr="00AD5100">
              <w:rPr>
                <w:b/>
                <w:bCs/>
              </w:rPr>
              <w:t>Forestry Sector Expenditures</w:t>
            </w:r>
          </w:p>
        </w:tc>
        <w:tc>
          <w:tcPr>
            <w:tcW w:w="851" w:type="dxa"/>
            <w:gridSpan w:val="2"/>
            <w:shd w:val="clear" w:color="auto" w:fill="C6D9F1" w:themeFill="text2" w:themeFillTint="33"/>
            <w:noWrap/>
            <w:hideMark/>
          </w:tcPr>
          <w:p w14:paraId="095079A7" w14:textId="77777777" w:rsidR="00251B6A" w:rsidRPr="00AD5100" w:rsidRDefault="00251B6A" w:rsidP="007C3C35">
            <w:pPr>
              <w:autoSpaceDE w:val="0"/>
              <w:autoSpaceDN w:val="0"/>
              <w:adjustRightInd w:val="0"/>
              <w:rPr>
                <w:b/>
              </w:rPr>
            </w:pPr>
            <w:r w:rsidRPr="00AD5100">
              <w:rPr>
                <w:b/>
              </w:rPr>
              <w:t> Jobs</w:t>
            </w:r>
          </w:p>
        </w:tc>
        <w:tc>
          <w:tcPr>
            <w:tcW w:w="4394" w:type="dxa"/>
            <w:gridSpan w:val="6"/>
            <w:shd w:val="clear" w:color="auto" w:fill="C6D9F1" w:themeFill="text2" w:themeFillTint="33"/>
            <w:vAlign w:val="bottom"/>
            <w:hideMark/>
          </w:tcPr>
          <w:p w14:paraId="6F57C1E0" w14:textId="77777777" w:rsidR="00251B6A" w:rsidRPr="00AD5100" w:rsidRDefault="00251B6A" w:rsidP="007C3C35">
            <w:pPr>
              <w:autoSpaceDE w:val="0"/>
              <w:autoSpaceDN w:val="0"/>
              <w:adjustRightInd w:val="0"/>
              <w:jc w:val="center"/>
              <w:rPr>
                <w:b/>
              </w:rPr>
            </w:pPr>
            <w:r>
              <w:rPr>
                <w:b/>
              </w:rPr>
              <w:t>Millions of Dollars Spent</w:t>
            </w:r>
          </w:p>
        </w:tc>
        <w:tc>
          <w:tcPr>
            <w:tcW w:w="1418" w:type="dxa"/>
            <w:shd w:val="clear" w:color="auto" w:fill="C6D9F1" w:themeFill="text2" w:themeFillTint="33"/>
            <w:hideMark/>
          </w:tcPr>
          <w:p w14:paraId="14B58FC9" w14:textId="77777777" w:rsidR="00251B6A" w:rsidRPr="00AD5100" w:rsidRDefault="00251B6A" w:rsidP="007C3C35">
            <w:pPr>
              <w:autoSpaceDE w:val="0"/>
              <w:autoSpaceDN w:val="0"/>
              <w:adjustRightInd w:val="0"/>
              <w:rPr>
                <w:b/>
              </w:rPr>
            </w:pPr>
          </w:p>
        </w:tc>
      </w:tr>
      <w:tr w:rsidR="00251B6A" w:rsidRPr="00231FFE" w14:paraId="58687857" w14:textId="77777777" w:rsidTr="00AC0006">
        <w:trPr>
          <w:trHeight w:val="600"/>
        </w:trPr>
        <w:tc>
          <w:tcPr>
            <w:tcW w:w="761" w:type="dxa"/>
            <w:noWrap/>
            <w:hideMark/>
          </w:tcPr>
          <w:p w14:paraId="53BDE203" w14:textId="77777777" w:rsidR="00251B6A" w:rsidRPr="00231FFE" w:rsidRDefault="00251B6A" w:rsidP="007C3C35">
            <w:pPr>
              <w:autoSpaceDE w:val="0"/>
              <w:autoSpaceDN w:val="0"/>
              <w:adjustRightInd w:val="0"/>
              <w:rPr>
                <w:b/>
                <w:bCs/>
              </w:rPr>
            </w:pPr>
            <w:r w:rsidRPr="00231FFE">
              <w:rPr>
                <w:b/>
                <w:bCs/>
              </w:rPr>
              <w:t> </w:t>
            </w:r>
          </w:p>
        </w:tc>
        <w:tc>
          <w:tcPr>
            <w:tcW w:w="2182" w:type="dxa"/>
            <w:hideMark/>
          </w:tcPr>
          <w:p w14:paraId="36948128" w14:textId="77777777" w:rsidR="00251B6A" w:rsidRPr="00231FFE" w:rsidRDefault="00251B6A" w:rsidP="007C3C35">
            <w:pPr>
              <w:autoSpaceDE w:val="0"/>
              <w:autoSpaceDN w:val="0"/>
              <w:adjustRightInd w:val="0"/>
              <w:rPr>
                <w:b/>
              </w:rPr>
            </w:pPr>
            <w:r w:rsidRPr="00231FFE">
              <w:rPr>
                <w:b/>
              </w:rPr>
              <w:t>Sector Category</w:t>
            </w:r>
          </w:p>
        </w:tc>
        <w:tc>
          <w:tcPr>
            <w:tcW w:w="851" w:type="dxa"/>
            <w:gridSpan w:val="2"/>
            <w:hideMark/>
          </w:tcPr>
          <w:p w14:paraId="7A2B9CDE" w14:textId="77777777" w:rsidR="00AC0006" w:rsidRDefault="00251B6A" w:rsidP="007C3C35">
            <w:pPr>
              <w:autoSpaceDE w:val="0"/>
              <w:autoSpaceDN w:val="0"/>
              <w:adjustRightInd w:val="0"/>
              <w:rPr>
                <w:b/>
              </w:rPr>
            </w:pPr>
            <w:r w:rsidRPr="00231FFE">
              <w:rPr>
                <w:b/>
              </w:rPr>
              <w:t xml:space="preserve"># of </w:t>
            </w:r>
            <w:r w:rsidR="00AC0006">
              <w:rPr>
                <w:b/>
              </w:rPr>
              <w:t>Direct</w:t>
            </w:r>
          </w:p>
          <w:p w14:paraId="762DD978" w14:textId="77777777" w:rsidR="00251B6A" w:rsidRPr="00231FFE" w:rsidRDefault="00251B6A" w:rsidP="007C3C35">
            <w:pPr>
              <w:autoSpaceDE w:val="0"/>
              <w:autoSpaceDN w:val="0"/>
              <w:adjustRightInd w:val="0"/>
              <w:rPr>
                <w:b/>
              </w:rPr>
            </w:pPr>
            <w:r w:rsidRPr="00231FFE">
              <w:rPr>
                <w:b/>
              </w:rPr>
              <w:t>Jobs </w:t>
            </w:r>
          </w:p>
        </w:tc>
        <w:tc>
          <w:tcPr>
            <w:tcW w:w="792" w:type="dxa"/>
            <w:hideMark/>
          </w:tcPr>
          <w:p w14:paraId="57FCD54A" w14:textId="77777777" w:rsidR="00251B6A" w:rsidRPr="00231FFE" w:rsidRDefault="00251B6A" w:rsidP="007C3C35">
            <w:pPr>
              <w:autoSpaceDE w:val="0"/>
              <w:autoSpaceDN w:val="0"/>
              <w:adjustRightInd w:val="0"/>
              <w:rPr>
                <w:b/>
              </w:rPr>
            </w:pPr>
            <w:r w:rsidRPr="00231FFE">
              <w:rPr>
                <w:b/>
              </w:rPr>
              <w:t> Total Spent</w:t>
            </w:r>
          </w:p>
        </w:tc>
        <w:tc>
          <w:tcPr>
            <w:tcW w:w="833" w:type="dxa"/>
            <w:hideMark/>
          </w:tcPr>
          <w:p w14:paraId="198F6C19" w14:textId="77777777" w:rsidR="00251B6A" w:rsidRPr="00231FFE" w:rsidRDefault="00251B6A" w:rsidP="007C3C35">
            <w:pPr>
              <w:autoSpaceDE w:val="0"/>
              <w:autoSpaceDN w:val="0"/>
              <w:adjustRightInd w:val="0"/>
              <w:rPr>
                <w:b/>
              </w:rPr>
            </w:pPr>
            <w:r w:rsidRPr="00231FFE">
              <w:rPr>
                <w:b/>
              </w:rPr>
              <w:t>Wages </w:t>
            </w:r>
          </w:p>
        </w:tc>
        <w:tc>
          <w:tcPr>
            <w:tcW w:w="785" w:type="dxa"/>
            <w:hideMark/>
          </w:tcPr>
          <w:p w14:paraId="2E32CA5C" w14:textId="77777777" w:rsidR="00251B6A" w:rsidRPr="00D761BE" w:rsidRDefault="00251B6A" w:rsidP="007C3C35">
            <w:pPr>
              <w:autoSpaceDE w:val="0"/>
              <w:autoSpaceDN w:val="0"/>
              <w:adjustRightInd w:val="0"/>
              <w:rPr>
                <w:b/>
                <w:sz w:val="20"/>
                <w:szCs w:val="20"/>
              </w:rPr>
            </w:pPr>
            <w:r w:rsidRPr="00D761BE">
              <w:rPr>
                <w:b/>
                <w:sz w:val="20"/>
                <w:szCs w:val="20"/>
              </w:rPr>
              <w:t>Shareholder</w:t>
            </w:r>
            <w:r>
              <w:rPr>
                <w:b/>
                <w:sz w:val="20"/>
                <w:szCs w:val="20"/>
              </w:rPr>
              <w:t xml:space="preserve"> </w:t>
            </w:r>
            <w:proofErr w:type="spellStart"/>
            <w:r>
              <w:rPr>
                <w:b/>
                <w:sz w:val="20"/>
                <w:szCs w:val="20"/>
              </w:rPr>
              <w:t>incom</w:t>
            </w:r>
            <w:proofErr w:type="spellEnd"/>
          </w:p>
        </w:tc>
        <w:tc>
          <w:tcPr>
            <w:tcW w:w="992" w:type="dxa"/>
            <w:gridSpan w:val="2"/>
            <w:hideMark/>
          </w:tcPr>
          <w:p w14:paraId="6D89E5A4" w14:textId="77777777" w:rsidR="00251B6A" w:rsidRPr="00231FFE" w:rsidRDefault="00251B6A" w:rsidP="007C3C35">
            <w:pPr>
              <w:autoSpaceDE w:val="0"/>
              <w:autoSpaceDN w:val="0"/>
              <w:adjustRightInd w:val="0"/>
              <w:rPr>
                <w:b/>
              </w:rPr>
            </w:pPr>
            <w:r w:rsidRPr="00231FFE">
              <w:rPr>
                <w:b/>
              </w:rPr>
              <w:t>Total Household</w:t>
            </w:r>
          </w:p>
        </w:tc>
        <w:tc>
          <w:tcPr>
            <w:tcW w:w="992" w:type="dxa"/>
            <w:hideMark/>
          </w:tcPr>
          <w:p w14:paraId="5E3BA396" w14:textId="77777777" w:rsidR="00251B6A" w:rsidRPr="00231FFE" w:rsidRDefault="00251B6A" w:rsidP="007C3C35">
            <w:pPr>
              <w:autoSpaceDE w:val="0"/>
              <w:autoSpaceDN w:val="0"/>
              <w:adjustRightInd w:val="0"/>
              <w:rPr>
                <w:b/>
              </w:rPr>
            </w:pPr>
            <w:r w:rsidRPr="00231FFE">
              <w:rPr>
                <w:b/>
              </w:rPr>
              <w:t> Other Value Added</w:t>
            </w:r>
          </w:p>
        </w:tc>
        <w:tc>
          <w:tcPr>
            <w:tcW w:w="1418" w:type="dxa"/>
            <w:hideMark/>
          </w:tcPr>
          <w:p w14:paraId="30FF979F" w14:textId="77777777" w:rsidR="00251B6A" w:rsidRPr="00231FFE" w:rsidRDefault="00251B6A" w:rsidP="007C3C35">
            <w:pPr>
              <w:autoSpaceDE w:val="0"/>
              <w:autoSpaceDN w:val="0"/>
              <w:adjustRightInd w:val="0"/>
              <w:rPr>
                <w:b/>
              </w:rPr>
            </w:pPr>
            <w:r w:rsidRPr="00231FFE">
              <w:rPr>
                <w:b/>
              </w:rPr>
              <w:t>Notes</w:t>
            </w:r>
          </w:p>
        </w:tc>
      </w:tr>
      <w:tr w:rsidR="00251B6A" w:rsidRPr="00AD5100" w14:paraId="1F7431C3" w14:textId="77777777" w:rsidTr="00AC0006">
        <w:trPr>
          <w:trHeight w:val="900"/>
        </w:trPr>
        <w:tc>
          <w:tcPr>
            <w:tcW w:w="761" w:type="dxa"/>
            <w:shd w:val="clear" w:color="auto" w:fill="76923C" w:themeFill="accent3" w:themeFillShade="BF"/>
            <w:noWrap/>
            <w:hideMark/>
          </w:tcPr>
          <w:p w14:paraId="3ADD89AE" w14:textId="77777777" w:rsidR="00251B6A" w:rsidRDefault="00251B6A" w:rsidP="007C3C35">
            <w:pPr>
              <w:autoSpaceDE w:val="0"/>
              <w:autoSpaceDN w:val="0"/>
              <w:adjustRightInd w:val="0"/>
            </w:pPr>
            <w:r w:rsidRPr="00890720">
              <w:t>Biomass</w:t>
            </w:r>
          </w:p>
          <w:p w14:paraId="5FF7BD83" w14:textId="77777777" w:rsidR="00482084" w:rsidRPr="00890720" w:rsidRDefault="00482084" w:rsidP="007C3C35">
            <w:pPr>
              <w:autoSpaceDE w:val="0"/>
              <w:autoSpaceDN w:val="0"/>
              <w:adjustRightInd w:val="0"/>
            </w:pPr>
            <w:r>
              <w:t>Collection</w:t>
            </w:r>
          </w:p>
        </w:tc>
        <w:tc>
          <w:tcPr>
            <w:tcW w:w="2182" w:type="dxa"/>
            <w:shd w:val="clear" w:color="auto" w:fill="76923C" w:themeFill="accent3" w:themeFillShade="BF"/>
            <w:hideMark/>
          </w:tcPr>
          <w:p w14:paraId="3E2E3A9C" w14:textId="77777777" w:rsidR="00251B6A" w:rsidRPr="00890720" w:rsidRDefault="00251B6A" w:rsidP="00A43339">
            <w:pPr>
              <w:autoSpaceDE w:val="0"/>
              <w:autoSpaceDN w:val="0"/>
              <w:adjustRightInd w:val="0"/>
            </w:pPr>
            <w:r w:rsidRPr="00890720">
              <w:t>BIOMASS (</w:t>
            </w:r>
            <w:r>
              <w:t xml:space="preserve">recover at </w:t>
            </w:r>
            <w:r w:rsidRPr="00890720">
              <w:t>harvest at 33% =</w:t>
            </w:r>
            <w:r w:rsidR="00F649FF">
              <w:t>&gt;</w:t>
            </w:r>
            <w:r w:rsidRPr="00890720">
              <w:t xml:space="preserve"> 4</w:t>
            </w:r>
            <w:r w:rsidR="00A43339">
              <w:t>2</w:t>
            </w:r>
            <w:r w:rsidRPr="00890720">
              <w:t>MMBF*2.7BDT/MB</w:t>
            </w:r>
            <w:r w:rsidR="00070249">
              <w:t>F</w:t>
            </w:r>
            <w:r w:rsidR="00A43339">
              <w:t xml:space="preserve"> =113,4</w:t>
            </w:r>
            <w:r w:rsidRPr="00890720">
              <w:t>00 BDT</w:t>
            </w:r>
            <w:r w:rsidR="00393152">
              <w:t xml:space="preserve"> </w:t>
            </w:r>
            <w:r w:rsidRPr="00890720">
              <w:t>@$75.00</w:t>
            </w:r>
            <w:r w:rsidR="00393152">
              <w:t>/BDT</w:t>
            </w:r>
            <w:r w:rsidRPr="00890720">
              <w:t>))</w:t>
            </w:r>
          </w:p>
        </w:tc>
        <w:tc>
          <w:tcPr>
            <w:tcW w:w="851" w:type="dxa"/>
            <w:gridSpan w:val="2"/>
            <w:shd w:val="clear" w:color="auto" w:fill="76923C" w:themeFill="accent3" w:themeFillShade="BF"/>
            <w:hideMark/>
          </w:tcPr>
          <w:p w14:paraId="0E8B3B5B" w14:textId="77777777" w:rsidR="00251B6A" w:rsidRPr="00890720" w:rsidRDefault="006F4A6D" w:rsidP="007C3C35">
            <w:pPr>
              <w:autoSpaceDE w:val="0"/>
              <w:autoSpaceDN w:val="0"/>
              <w:adjustRightInd w:val="0"/>
            </w:pPr>
            <w:r>
              <w:t>19</w:t>
            </w:r>
          </w:p>
        </w:tc>
        <w:tc>
          <w:tcPr>
            <w:tcW w:w="792" w:type="dxa"/>
            <w:shd w:val="clear" w:color="auto" w:fill="76923C" w:themeFill="accent3" w:themeFillShade="BF"/>
            <w:hideMark/>
          </w:tcPr>
          <w:p w14:paraId="0E70CCE1" w14:textId="77777777" w:rsidR="00251B6A" w:rsidRPr="00890720" w:rsidRDefault="00A43339" w:rsidP="007C3C35">
            <w:pPr>
              <w:autoSpaceDE w:val="0"/>
              <w:autoSpaceDN w:val="0"/>
              <w:adjustRightInd w:val="0"/>
            </w:pPr>
            <w:r>
              <w:t>8.505</w:t>
            </w:r>
          </w:p>
        </w:tc>
        <w:tc>
          <w:tcPr>
            <w:tcW w:w="833" w:type="dxa"/>
            <w:shd w:val="clear" w:color="auto" w:fill="76923C" w:themeFill="accent3" w:themeFillShade="BF"/>
            <w:hideMark/>
          </w:tcPr>
          <w:p w14:paraId="18709DC5" w14:textId="77777777" w:rsidR="00251B6A" w:rsidRPr="00890720" w:rsidRDefault="00251B6A" w:rsidP="007C3C35">
            <w:pPr>
              <w:autoSpaceDE w:val="0"/>
              <w:autoSpaceDN w:val="0"/>
              <w:adjustRightInd w:val="0"/>
            </w:pPr>
            <w:r w:rsidRPr="00890720">
              <w:t> </w:t>
            </w:r>
            <w:r w:rsidR="003E535A">
              <w:t>1.829</w:t>
            </w:r>
          </w:p>
        </w:tc>
        <w:tc>
          <w:tcPr>
            <w:tcW w:w="809" w:type="dxa"/>
            <w:gridSpan w:val="2"/>
            <w:shd w:val="clear" w:color="auto" w:fill="76923C" w:themeFill="accent3" w:themeFillShade="BF"/>
            <w:hideMark/>
          </w:tcPr>
          <w:p w14:paraId="336153BA" w14:textId="77777777" w:rsidR="00251B6A" w:rsidRPr="00890720" w:rsidRDefault="003E535A" w:rsidP="007C3C35">
            <w:pPr>
              <w:autoSpaceDE w:val="0"/>
              <w:autoSpaceDN w:val="0"/>
              <w:adjustRightInd w:val="0"/>
            </w:pPr>
            <w:r>
              <w:t>0.289</w:t>
            </w:r>
            <w:r w:rsidR="00251B6A" w:rsidRPr="00890720">
              <w:t> </w:t>
            </w:r>
          </w:p>
        </w:tc>
        <w:tc>
          <w:tcPr>
            <w:tcW w:w="968" w:type="dxa"/>
            <w:shd w:val="clear" w:color="auto" w:fill="76923C" w:themeFill="accent3" w:themeFillShade="BF"/>
            <w:hideMark/>
          </w:tcPr>
          <w:p w14:paraId="37D5D326" w14:textId="77777777" w:rsidR="00251B6A" w:rsidRPr="00890720" w:rsidRDefault="00251B6A" w:rsidP="007C3C35">
            <w:pPr>
              <w:autoSpaceDE w:val="0"/>
              <w:autoSpaceDN w:val="0"/>
              <w:adjustRightInd w:val="0"/>
            </w:pPr>
            <w:r w:rsidRPr="00890720">
              <w:t> </w:t>
            </w:r>
            <w:r w:rsidR="003E535A">
              <w:t>2.118</w:t>
            </w:r>
          </w:p>
        </w:tc>
        <w:tc>
          <w:tcPr>
            <w:tcW w:w="992" w:type="dxa"/>
            <w:shd w:val="clear" w:color="auto" w:fill="76923C" w:themeFill="accent3" w:themeFillShade="BF"/>
            <w:hideMark/>
          </w:tcPr>
          <w:p w14:paraId="211224B6" w14:textId="77777777" w:rsidR="00251B6A" w:rsidRPr="00890720" w:rsidRDefault="0098705B" w:rsidP="007C3C35">
            <w:pPr>
              <w:autoSpaceDE w:val="0"/>
              <w:autoSpaceDN w:val="0"/>
              <w:adjustRightInd w:val="0"/>
            </w:pPr>
            <w:r>
              <w:t>0.124</w:t>
            </w:r>
          </w:p>
        </w:tc>
        <w:tc>
          <w:tcPr>
            <w:tcW w:w="1418" w:type="dxa"/>
            <w:shd w:val="clear" w:color="auto" w:fill="76923C" w:themeFill="accent3" w:themeFillShade="BF"/>
            <w:hideMark/>
          </w:tcPr>
          <w:p w14:paraId="50170DAB" w14:textId="77777777" w:rsidR="00251B6A" w:rsidRPr="00AD5100" w:rsidRDefault="00251B6A" w:rsidP="007C3C35">
            <w:pPr>
              <w:autoSpaceDE w:val="0"/>
              <w:autoSpaceDN w:val="0"/>
              <w:adjustRightInd w:val="0"/>
            </w:pPr>
            <w:r w:rsidRPr="00890720">
              <w:t>Projection</w:t>
            </w:r>
          </w:p>
        </w:tc>
      </w:tr>
      <w:tr w:rsidR="00251B6A" w:rsidRPr="00AD5100" w14:paraId="79727F42" w14:textId="77777777" w:rsidTr="00AC0006">
        <w:trPr>
          <w:trHeight w:val="495"/>
        </w:trPr>
        <w:tc>
          <w:tcPr>
            <w:tcW w:w="2943" w:type="dxa"/>
            <w:gridSpan w:val="2"/>
            <w:shd w:val="clear" w:color="auto" w:fill="92D050"/>
            <w:noWrap/>
            <w:hideMark/>
          </w:tcPr>
          <w:p w14:paraId="47A5DB1C" w14:textId="77777777" w:rsidR="00251B6A" w:rsidRPr="00AD5100" w:rsidRDefault="00393152" w:rsidP="007C3C35">
            <w:pPr>
              <w:autoSpaceDE w:val="0"/>
              <w:autoSpaceDN w:val="0"/>
              <w:adjustRightInd w:val="0"/>
              <w:rPr>
                <w:b/>
                <w:bCs/>
              </w:rPr>
            </w:pPr>
            <w:r>
              <w:rPr>
                <w:b/>
                <w:bCs/>
              </w:rPr>
              <w:t xml:space="preserve">New </w:t>
            </w:r>
            <w:r w:rsidR="00251B6A">
              <w:rPr>
                <w:b/>
                <w:bCs/>
              </w:rPr>
              <w:t xml:space="preserve">Total </w:t>
            </w:r>
            <w:proofErr w:type="gramStart"/>
            <w:r w:rsidR="00251B6A">
              <w:rPr>
                <w:b/>
                <w:bCs/>
              </w:rPr>
              <w:t>Logging  and</w:t>
            </w:r>
            <w:proofErr w:type="gramEnd"/>
            <w:r w:rsidR="00251B6A">
              <w:rPr>
                <w:b/>
                <w:bCs/>
              </w:rPr>
              <w:t xml:space="preserve"> Forestry </w:t>
            </w:r>
            <w:r w:rsidR="00251B6A" w:rsidRPr="00AD5100">
              <w:rPr>
                <w:b/>
                <w:bCs/>
              </w:rPr>
              <w:t>Support</w:t>
            </w:r>
          </w:p>
        </w:tc>
        <w:tc>
          <w:tcPr>
            <w:tcW w:w="851" w:type="dxa"/>
            <w:gridSpan w:val="2"/>
            <w:shd w:val="clear" w:color="auto" w:fill="92D050"/>
            <w:hideMark/>
          </w:tcPr>
          <w:p w14:paraId="40D38FC6" w14:textId="77777777" w:rsidR="00251B6A" w:rsidRPr="00AD5100" w:rsidRDefault="006F4A6D" w:rsidP="007C3C35">
            <w:pPr>
              <w:autoSpaceDE w:val="0"/>
              <w:autoSpaceDN w:val="0"/>
              <w:adjustRightInd w:val="0"/>
              <w:rPr>
                <w:b/>
                <w:bCs/>
              </w:rPr>
            </w:pPr>
            <w:r>
              <w:rPr>
                <w:b/>
                <w:bCs/>
              </w:rPr>
              <w:t>218</w:t>
            </w:r>
          </w:p>
        </w:tc>
        <w:tc>
          <w:tcPr>
            <w:tcW w:w="792" w:type="dxa"/>
            <w:shd w:val="clear" w:color="auto" w:fill="92D050"/>
            <w:hideMark/>
          </w:tcPr>
          <w:p w14:paraId="0F3F672A" w14:textId="77777777" w:rsidR="00251B6A" w:rsidRPr="00AD5100" w:rsidRDefault="00A43339" w:rsidP="007C3C35">
            <w:pPr>
              <w:autoSpaceDE w:val="0"/>
              <w:autoSpaceDN w:val="0"/>
              <w:adjustRightInd w:val="0"/>
              <w:rPr>
                <w:b/>
                <w:bCs/>
              </w:rPr>
            </w:pPr>
            <w:r>
              <w:rPr>
                <w:b/>
                <w:bCs/>
              </w:rPr>
              <w:t>67.27</w:t>
            </w:r>
          </w:p>
        </w:tc>
        <w:tc>
          <w:tcPr>
            <w:tcW w:w="833" w:type="dxa"/>
            <w:shd w:val="clear" w:color="auto" w:fill="92D050"/>
            <w:hideMark/>
          </w:tcPr>
          <w:p w14:paraId="0E656DA2" w14:textId="77777777" w:rsidR="00251B6A" w:rsidRPr="00AD5100" w:rsidRDefault="0098705B" w:rsidP="007C3C35">
            <w:pPr>
              <w:autoSpaceDE w:val="0"/>
              <w:autoSpaceDN w:val="0"/>
              <w:adjustRightInd w:val="0"/>
              <w:rPr>
                <w:b/>
                <w:bCs/>
              </w:rPr>
            </w:pPr>
            <w:r>
              <w:rPr>
                <w:b/>
                <w:bCs/>
              </w:rPr>
              <w:t>14.536</w:t>
            </w:r>
          </w:p>
        </w:tc>
        <w:tc>
          <w:tcPr>
            <w:tcW w:w="809" w:type="dxa"/>
            <w:gridSpan w:val="2"/>
            <w:shd w:val="clear" w:color="auto" w:fill="92D050"/>
            <w:hideMark/>
          </w:tcPr>
          <w:p w14:paraId="642B9C3E" w14:textId="77777777" w:rsidR="00251B6A" w:rsidRPr="00AD5100" w:rsidRDefault="0098705B" w:rsidP="007C3C35">
            <w:pPr>
              <w:autoSpaceDE w:val="0"/>
              <w:autoSpaceDN w:val="0"/>
              <w:adjustRightInd w:val="0"/>
              <w:rPr>
                <w:b/>
                <w:bCs/>
              </w:rPr>
            </w:pPr>
            <w:r>
              <w:rPr>
                <w:b/>
                <w:bCs/>
              </w:rPr>
              <w:t>2.529</w:t>
            </w:r>
          </w:p>
        </w:tc>
        <w:tc>
          <w:tcPr>
            <w:tcW w:w="968" w:type="dxa"/>
            <w:shd w:val="clear" w:color="auto" w:fill="92D050"/>
            <w:hideMark/>
          </w:tcPr>
          <w:p w14:paraId="7815DFCB" w14:textId="77777777" w:rsidR="00251B6A" w:rsidRPr="00AD5100" w:rsidRDefault="0098705B" w:rsidP="007C3C35">
            <w:pPr>
              <w:autoSpaceDE w:val="0"/>
              <w:autoSpaceDN w:val="0"/>
              <w:adjustRightInd w:val="0"/>
              <w:rPr>
                <w:b/>
                <w:bCs/>
              </w:rPr>
            </w:pPr>
            <w:r>
              <w:rPr>
                <w:b/>
                <w:bCs/>
              </w:rPr>
              <w:t>17.068</w:t>
            </w:r>
          </w:p>
        </w:tc>
        <w:tc>
          <w:tcPr>
            <w:tcW w:w="992" w:type="dxa"/>
            <w:shd w:val="clear" w:color="auto" w:fill="92D050"/>
            <w:hideMark/>
          </w:tcPr>
          <w:p w14:paraId="7A3776D0" w14:textId="77777777" w:rsidR="00251B6A" w:rsidRPr="00AD5100" w:rsidRDefault="00251B6A" w:rsidP="007C3C35">
            <w:pPr>
              <w:autoSpaceDE w:val="0"/>
              <w:autoSpaceDN w:val="0"/>
              <w:adjustRightInd w:val="0"/>
              <w:rPr>
                <w:b/>
                <w:bCs/>
              </w:rPr>
            </w:pPr>
          </w:p>
        </w:tc>
        <w:tc>
          <w:tcPr>
            <w:tcW w:w="1418" w:type="dxa"/>
            <w:shd w:val="clear" w:color="auto" w:fill="92D050"/>
            <w:hideMark/>
          </w:tcPr>
          <w:p w14:paraId="3CD6045F" w14:textId="77777777" w:rsidR="00251B6A" w:rsidRPr="00AD5100" w:rsidRDefault="00251B6A" w:rsidP="006C0502">
            <w:pPr>
              <w:autoSpaceDE w:val="0"/>
              <w:autoSpaceDN w:val="0"/>
              <w:adjustRightInd w:val="0"/>
              <w:rPr>
                <w:b/>
                <w:bCs/>
              </w:rPr>
            </w:pPr>
            <w:r w:rsidRPr="00AD5100">
              <w:rPr>
                <w:b/>
                <w:bCs/>
              </w:rPr>
              <w:t> </w:t>
            </w:r>
          </w:p>
        </w:tc>
      </w:tr>
      <w:tr w:rsidR="00251B6A" w:rsidRPr="00AD5100" w14:paraId="78ABD451" w14:textId="77777777" w:rsidTr="00AC0006">
        <w:trPr>
          <w:trHeight w:val="300"/>
        </w:trPr>
        <w:tc>
          <w:tcPr>
            <w:tcW w:w="2943" w:type="dxa"/>
            <w:gridSpan w:val="2"/>
            <w:noWrap/>
            <w:hideMark/>
          </w:tcPr>
          <w:p w14:paraId="38890382" w14:textId="77777777" w:rsidR="00251B6A" w:rsidRPr="00AD5100" w:rsidRDefault="00251B6A" w:rsidP="007C3C35">
            <w:pPr>
              <w:autoSpaceDE w:val="0"/>
              <w:autoSpaceDN w:val="0"/>
              <w:adjustRightInd w:val="0"/>
              <w:rPr>
                <w:b/>
                <w:bCs/>
              </w:rPr>
            </w:pPr>
            <w:r w:rsidRPr="00AD5100">
              <w:rPr>
                <w:b/>
                <w:bCs/>
              </w:rPr>
              <w:t>Primary Forest Products Manufacturing</w:t>
            </w:r>
          </w:p>
        </w:tc>
        <w:tc>
          <w:tcPr>
            <w:tcW w:w="851" w:type="dxa"/>
            <w:gridSpan w:val="2"/>
            <w:hideMark/>
          </w:tcPr>
          <w:p w14:paraId="7B5867DE" w14:textId="77777777" w:rsidR="00251B6A" w:rsidRPr="00AD5100" w:rsidRDefault="00251B6A" w:rsidP="007C3C35">
            <w:pPr>
              <w:autoSpaceDE w:val="0"/>
              <w:autoSpaceDN w:val="0"/>
              <w:adjustRightInd w:val="0"/>
            </w:pPr>
            <w:r w:rsidRPr="00AD5100">
              <w:t> </w:t>
            </w:r>
          </w:p>
        </w:tc>
        <w:tc>
          <w:tcPr>
            <w:tcW w:w="3402" w:type="dxa"/>
            <w:gridSpan w:val="5"/>
            <w:hideMark/>
          </w:tcPr>
          <w:p w14:paraId="0995A118" w14:textId="77777777" w:rsidR="00251B6A" w:rsidRPr="00AD5100" w:rsidRDefault="00251B6A" w:rsidP="007C3C35">
            <w:pPr>
              <w:autoSpaceDE w:val="0"/>
              <w:autoSpaceDN w:val="0"/>
              <w:adjustRightInd w:val="0"/>
            </w:pPr>
            <w:r w:rsidRPr="00AD5100">
              <w:t> </w:t>
            </w:r>
          </w:p>
        </w:tc>
        <w:tc>
          <w:tcPr>
            <w:tcW w:w="2410" w:type="dxa"/>
            <w:gridSpan w:val="2"/>
            <w:hideMark/>
          </w:tcPr>
          <w:p w14:paraId="4C51C97E" w14:textId="77777777" w:rsidR="00251B6A" w:rsidRPr="00AD5100" w:rsidRDefault="00251B6A" w:rsidP="007C3C35">
            <w:pPr>
              <w:autoSpaceDE w:val="0"/>
              <w:autoSpaceDN w:val="0"/>
              <w:adjustRightInd w:val="0"/>
            </w:pPr>
            <w:r w:rsidRPr="00AD5100">
              <w:t> </w:t>
            </w:r>
          </w:p>
        </w:tc>
      </w:tr>
      <w:tr w:rsidR="00251B6A" w:rsidRPr="00AD5100" w14:paraId="1F6415B9" w14:textId="77777777" w:rsidTr="00AC0006">
        <w:trPr>
          <w:trHeight w:val="900"/>
        </w:trPr>
        <w:tc>
          <w:tcPr>
            <w:tcW w:w="761" w:type="dxa"/>
            <w:shd w:val="clear" w:color="auto" w:fill="76923C" w:themeFill="accent3" w:themeFillShade="BF"/>
            <w:noWrap/>
            <w:hideMark/>
          </w:tcPr>
          <w:p w14:paraId="72FD16B1" w14:textId="77777777" w:rsidR="00251B6A" w:rsidRPr="00AD5100" w:rsidRDefault="00251B6A" w:rsidP="007C3C35">
            <w:pPr>
              <w:autoSpaceDE w:val="0"/>
              <w:autoSpaceDN w:val="0"/>
              <w:adjustRightInd w:val="0"/>
            </w:pPr>
            <w:r w:rsidRPr="00AD5100">
              <w:t>Biomass</w:t>
            </w:r>
            <w:r w:rsidR="003E535A">
              <w:t xml:space="preserve"> production</w:t>
            </w:r>
          </w:p>
        </w:tc>
        <w:tc>
          <w:tcPr>
            <w:tcW w:w="2182" w:type="dxa"/>
            <w:shd w:val="clear" w:color="auto" w:fill="76923C" w:themeFill="accent3" w:themeFillShade="BF"/>
            <w:hideMark/>
          </w:tcPr>
          <w:p w14:paraId="725C7A76" w14:textId="77777777" w:rsidR="00251B6A" w:rsidRPr="00AD5100" w:rsidRDefault="00251B6A" w:rsidP="007C3C35">
            <w:pPr>
              <w:autoSpaceDE w:val="0"/>
              <w:autoSpaceDN w:val="0"/>
              <w:adjustRightInd w:val="0"/>
            </w:pPr>
            <w:r w:rsidRPr="00AD5100">
              <w:t>BIOFUEL, PELLE</w:t>
            </w:r>
            <w:r w:rsidR="003E535A">
              <w:t xml:space="preserve">TS, </w:t>
            </w:r>
            <w:proofErr w:type="gramStart"/>
            <w:r w:rsidR="003E535A">
              <w:t>ETC.(</w:t>
            </w:r>
            <w:proofErr w:type="gramEnd"/>
            <w:r w:rsidR="003E535A">
              <w:t>113,4</w:t>
            </w:r>
            <w:r w:rsidRPr="00AD5100">
              <w:t>00 BDT/</w:t>
            </w:r>
            <w:proofErr w:type="spellStart"/>
            <w:r w:rsidRPr="00AD5100">
              <w:t>yr</w:t>
            </w:r>
            <w:proofErr w:type="spellEnd"/>
            <w:r w:rsidRPr="00AD5100">
              <w:t xml:space="preserve"> =&gt; 1</w:t>
            </w:r>
            <w:r>
              <w:t>0</w:t>
            </w:r>
            <w:r w:rsidRPr="00AD5100">
              <w:t xml:space="preserve"> million gallons/year)</w:t>
            </w:r>
          </w:p>
        </w:tc>
        <w:tc>
          <w:tcPr>
            <w:tcW w:w="851" w:type="dxa"/>
            <w:gridSpan w:val="2"/>
            <w:shd w:val="clear" w:color="auto" w:fill="76923C" w:themeFill="accent3" w:themeFillShade="BF"/>
            <w:hideMark/>
          </w:tcPr>
          <w:p w14:paraId="60D2EBF0" w14:textId="77777777" w:rsidR="00251B6A" w:rsidRPr="00AD5100" w:rsidRDefault="00070249" w:rsidP="007C3C35">
            <w:pPr>
              <w:autoSpaceDE w:val="0"/>
              <w:autoSpaceDN w:val="0"/>
              <w:adjustRightInd w:val="0"/>
            </w:pPr>
            <w:r>
              <w:t>25</w:t>
            </w:r>
          </w:p>
        </w:tc>
        <w:tc>
          <w:tcPr>
            <w:tcW w:w="792" w:type="dxa"/>
            <w:shd w:val="clear" w:color="auto" w:fill="76923C" w:themeFill="accent3" w:themeFillShade="BF"/>
            <w:hideMark/>
          </w:tcPr>
          <w:p w14:paraId="16B245C2" w14:textId="77777777" w:rsidR="00251B6A" w:rsidRPr="00AD5100" w:rsidRDefault="003E535A" w:rsidP="007C3C35">
            <w:pPr>
              <w:autoSpaceDE w:val="0"/>
              <w:autoSpaceDN w:val="0"/>
              <w:adjustRightInd w:val="0"/>
            </w:pPr>
            <w:r>
              <w:t>23.56</w:t>
            </w:r>
          </w:p>
        </w:tc>
        <w:tc>
          <w:tcPr>
            <w:tcW w:w="833" w:type="dxa"/>
            <w:shd w:val="clear" w:color="auto" w:fill="76923C" w:themeFill="accent3" w:themeFillShade="BF"/>
            <w:hideMark/>
          </w:tcPr>
          <w:p w14:paraId="502AE8B6" w14:textId="77777777" w:rsidR="00251B6A" w:rsidRPr="00AD5100" w:rsidRDefault="00251B6A" w:rsidP="007C3C35">
            <w:pPr>
              <w:autoSpaceDE w:val="0"/>
              <w:autoSpaceDN w:val="0"/>
              <w:adjustRightInd w:val="0"/>
            </w:pPr>
            <w:r w:rsidRPr="00AD5100">
              <w:t>2.15</w:t>
            </w:r>
          </w:p>
        </w:tc>
        <w:tc>
          <w:tcPr>
            <w:tcW w:w="809" w:type="dxa"/>
            <w:gridSpan w:val="2"/>
            <w:shd w:val="clear" w:color="auto" w:fill="76923C" w:themeFill="accent3" w:themeFillShade="BF"/>
            <w:hideMark/>
          </w:tcPr>
          <w:p w14:paraId="192E61AA" w14:textId="77777777" w:rsidR="00251B6A" w:rsidRPr="00AD5100" w:rsidRDefault="00251B6A" w:rsidP="007C3C35">
            <w:pPr>
              <w:autoSpaceDE w:val="0"/>
              <w:autoSpaceDN w:val="0"/>
              <w:adjustRightInd w:val="0"/>
            </w:pPr>
            <w:r w:rsidRPr="00AD5100">
              <w:t>1.5</w:t>
            </w:r>
          </w:p>
        </w:tc>
        <w:tc>
          <w:tcPr>
            <w:tcW w:w="968" w:type="dxa"/>
            <w:shd w:val="clear" w:color="auto" w:fill="76923C" w:themeFill="accent3" w:themeFillShade="BF"/>
            <w:hideMark/>
          </w:tcPr>
          <w:p w14:paraId="23657E8B" w14:textId="77777777" w:rsidR="00251B6A" w:rsidRPr="00AD5100" w:rsidRDefault="00251B6A" w:rsidP="007C3C35">
            <w:pPr>
              <w:autoSpaceDE w:val="0"/>
              <w:autoSpaceDN w:val="0"/>
              <w:adjustRightInd w:val="0"/>
            </w:pPr>
            <w:r w:rsidRPr="00AD5100">
              <w:t>3.65</w:t>
            </w:r>
          </w:p>
        </w:tc>
        <w:tc>
          <w:tcPr>
            <w:tcW w:w="992" w:type="dxa"/>
            <w:shd w:val="clear" w:color="auto" w:fill="76923C" w:themeFill="accent3" w:themeFillShade="BF"/>
            <w:hideMark/>
          </w:tcPr>
          <w:p w14:paraId="07B44E6D" w14:textId="77777777" w:rsidR="00251B6A" w:rsidRPr="00AD5100" w:rsidRDefault="00251B6A" w:rsidP="007C3C35">
            <w:pPr>
              <w:autoSpaceDE w:val="0"/>
              <w:autoSpaceDN w:val="0"/>
              <w:adjustRightInd w:val="0"/>
            </w:pPr>
          </w:p>
        </w:tc>
        <w:tc>
          <w:tcPr>
            <w:tcW w:w="1418" w:type="dxa"/>
            <w:shd w:val="clear" w:color="auto" w:fill="76923C" w:themeFill="accent3" w:themeFillShade="BF"/>
            <w:hideMark/>
          </w:tcPr>
          <w:p w14:paraId="2B315A5B" w14:textId="77777777" w:rsidR="00251B6A" w:rsidRPr="00AD5100" w:rsidRDefault="00251B6A" w:rsidP="007C3C35">
            <w:pPr>
              <w:autoSpaceDE w:val="0"/>
              <w:autoSpaceDN w:val="0"/>
              <w:adjustRightInd w:val="0"/>
            </w:pPr>
          </w:p>
        </w:tc>
      </w:tr>
      <w:tr w:rsidR="00251B6A" w:rsidRPr="00AD5100" w14:paraId="246A071C" w14:textId="77777777" w:rsidTr="00AC0006">
        <w:trPr>
          <w:trHeight w:val="900"/>
        </w:trPr>
        <w:tc>
          <w:tcPr>
            <w:tcW w:w="761" w:type="dxa"/>
            <w:shd w:val="clear" w:color="auto" w:fill="76923C" w:themeFill="accent3" w:themeFillShade="BF"/>
            <w:noWrap/>
            <w:hideMark/>
          </w:tcPr>
          <w:p w14:paraId="5DA22AAE" w14:textId="77777777" w:rsidR="00251B6A" w:rsidRPr="00AD5100" w:rsidRDefault="00251B6A" w:rsidP="007C3C35">
            <w:pPr>
              <w:autoSpaceDE w:val="0"/>
              <w:autoSpaceDN w:val="0"/>
              <w:adjustRightInd w:val="0"/>
            </w:pPr>
            <w:r w:rsidRPr="00AD5100">
              <w:t> </w:t>
            </w:r>
          </w:p>
        </w:tc>
        <w:tc>
          <w:tcPr>
            <w:tcW w:w="2182" w:type="dxa"/>
            <w:shd w:val="clear" w:color="auto" w:fill="76923C" w:themeFill="accent3" w:themeFillShade="BF"/>
            <w:hideMark/>
          </w:tcPr>
          <w:p w14:paraId="314C3233" w14:textId="77777777" w:rsidR="00251B6A" w:rsidRPr="00AD5100" w:rsidRDefault="00251B6A" w:rsidP="007C3C35">
            <w:pPr>
              <w:autoSpaceDE w:val="0"/>
              <w:autoSpaceDN w:val="0"/>
              <w:adjustRightInd w:val="0"/>
            </w:pPr>
            <w:r w:rsidRPr="00AD5100">
              <w:t xml:space="preserve">Biomass Machinery Capital </w:t>
            </w:r>
            <w:proofErr w:type="gramStart"/>
            <w:r w:rsidRPr="00AD5100">
              <w:t>Costs</w:t>
            </w:r>
            <w:r>
              <w:t>(</w:t>
            </w:r>
            <w:proofErr w:type="gramEnd"/>
            <w:r w:rsidRPr="00AD5100">
              <w:t>write off in 5 years =$8M/</w:t>
            </w:r>
            <w:proofErr w:type="spellStart"/>
            <w:r w:rsidRPr="00AD5100">
              <w:t>yr</w:t>
            </w:r>
            <w:proofErr w:type="spellEnd"/>
            <w:r w:rsidRPr="00AD5100">
              <w:t>)</w:t>
            </w:r>
          </w:p>
        </w:tc>
        <w:tc>
          <w:tcPr>
            <w:tcW w:w="851" w:type="dxa"/>
            <w:gridSpan w:val="2"/>
            <w:shd w:val="clear" w:color="auto" w:fill="76923C" w:themeFill="accent3" w:themeFillShade="BF"/>
            <w:hideMark/>
          </w:tcPr>
          <w:p w14:paraId="532E91F6" w14:textId="77777777" w:rsidR="00251B6A" w:rsidRPr="00AD5100" w:rsidRDefault="00251B6A" w:rsidP="007C3C35">
            <w:pPr>
              <w:autoSpaceDE w:val="0"/>
              <w:autoSpaceDN w:val="0"/>
              <w:adjustRightInd w:val="0"/>
            </w:pPr>
            <w:r w:rsidRPr="00AD5100">
              <w:t> </w:t>
            </w:r>
          </w:p>
        </w:tc>
        <w:tc>
          <w:tcPr>
            <w:tcW w:w="792" w:type="dxa"/>
            <w:shd w:val="clear" w:color="auto" w:fill="76923C" w:themeFill="accent3" w:themeFillShade="BF"/>
            <w:hideMark/>
          </w:tcPr>
          <w:p w14:paraId="3CA2767D" w14:textId="77777777" w:rsidR="00251B6A" w:rsidRPr="00AD5100" w:rsidRDefault="00251B6A" w:rsidP="007C3C35">
            <w:pPr>
              <w:autoSpaceDE w:val="0"/>
              <w:autoSpaceDN w:val="0"/>
              <w:adjustRightInd w:val="0"/>
            </w:pPr>
            <w:r w:rsidRPr="00AD5100">
              <w:t>8.00</w:t>
            </w:r>
          </w:p>
        </w:tc>
        <w:tc>
          <w:tcPr>
            <w:tcW w:w="833" w:type="dxa"/>
            <w:shd w:val="clear" w:color="auto" w:fill="76923C" w:themeFill="accent3" w:themeFillShade="BF"/>
            <w:hideMark/>
          </w:tcPr>
          <w:p w14:paraId="3FA8775F" w14:textId="77777777" w:rsidR="00251B6A" w:rsidRPr="00AD5100" w:rsidRDefault="00251B6A" w:rsidP="007C3C35">
            <w:pPr>
              <w:autoSpaceDE w:val="0"/>
              <w:autoSpaceDN w:val="0"/>
              <w:adjustRightInd w:val="0"/>
            </w:pPr>
            <w:r w:rsidRPr="00AD5100">
              <w:t> </w:t>
            </w:r>
          </w:p>
        </w:tc>
        <w:tc>
          <w:tcPr>
            <w:tcW w:w="809" w:type="dxa"/>
            <w:gridSpan w:val="2"/>
            <w:shd w:val="clear" w:color="auto" w:fill="76923C" w:themeFill="accent3" w:themeFillShade="BF"/>
            <w:hideMark/>
          </w:tcPr>
          <w:p w14:paraId="3CF848CF" w14:textId="77777777" w:rsidR="00251B6A" w:rsidRPr="00AD5100" w:rsidRDefault="00251B6A" w:rsidP="007C3C35">
            <w:pPr>
              <w:autoSpaceDE w:val="0"/>
              <w:autoSpaceDN w:val="0"/>
              <w:adjustRightInd w:val="0"/>
            </w:pPr>
            <w:r w:rsidRPr="00AD5100">
              <w:t> </w:t>
            </w:r>
          </w:p>
        </w:tc>
        <w:tc>
          <w:tcPr>
            <w:tcW w:w="968" w:type="dxa"/>
            <w:shd w:val="clear" w:color="auto" w:fill="76923C" w:themeFill="accent3" w:themeFillShade="BF"/>
            <w:hideMark/>
          </w:tcPr>
          <w:p w14:paraId="1C0E0A1D" w14:textId="77777777" w:rsidR="00251B6A" w:rsidRPr="00AD5100" w:rsidRDefault="00251B6A" w:rsidP="007C3C35">
            <w:pPr>
              <w:autoSpaceDE w:val="0"/>
              <w:autoSpaceDN w:val="0"/>
              <w:adjustRightInd w:val="0"/>
            </w:pPr>
            <w:r w:rsidRPr="00AD5100">
              <w:t> </w:t>
            </w:r>
          </w:p>
        </w:tc>
        <w:tc>
          <w:tcPr>
            <w:tcW w:w="992" w:type="dxa"/>
            <w:shd w:val="clear" w:color="auto" w:fill="76923C" w:themeFill="accent3" w:themeFillShade="BF"/>
            <w:hideMark/>
          </w:tcPr>
          <w:p w14:paraId="61A6B700" w14:textId="77777777" w:rsidR="00251B6A" w:rsidRPr="00AD5100" w:rsidRDefault="00251B6A" w:rsidP="007C3C35">
            <w:pPr>
              <w:autoSpaceDE w:val="0"/>
              <w:autoSpaceDN w:val="0"/>
              <w:adjustRightInd w:val="0"/>
            </w:pPr>
          </w:p>
        </w:tc>
        <w:tc>
          <w:tcPr>
            <w:tcW w:w="1418" w:type="dxa"/>
            <w:shd w:val="clear" w:color="auto" w:fill="76923C" w:themeFill="accent3" w:themeFillShade="BF"/>
            <w:hideMark/>
          </w:tcPr>
          <w:p w14:paraId="53C76B3E" w14:textId="77777777" w:rsidR="00251B6A" w:rsidRPr="00AD5100" w:rsidRDefault="00251B6A" w:rsidP="007C3C35">
            <w:pPr>
              <w:autoSpaceDE w:val="0"/>
              <w:autoSpaceDN w:val="0"/>
              <w:adjustRightInd w:val="0"/>
            </w:pPr>
            <w:r w:rsidRPr="00AD5100">
              <w:t> </w:t>
            </w:r>
          </w:p>
        </w:tc>
      </w:tr>
      <w:tr w:rsidR="00251B6A" w:rsidRPr="002D4199" w14:paraId="36D48ABF" w14:textId="77777777" w:rsidTr="00AC0006">
        <w:trPr>
          <w:trHeight w:val="615"/>
        </w:trPr>
        <w:tc>
          <w:tcPr>
            <w:tcW w:w="2943" w:type="dxa"/>
            <w:gridSpan w:val="2"/>
            <w:shd w:val="clear" w:color="auto" w:fill="92D050"/>
            <w:noWrap/>
            <w:hideMark/>
          </w:tcPr>
          <w:p w14:paraId="129F91FE" w14:textId="77777777" w:rsidR="00251B6A" w:rsidRPr="002D4199" w:rsidRDefault="00393152" w:rsidP="007C3C35">
            <w:pPr>
              <w:autoSpaceDE w:val="0"/>
              <w:autoSpaceDN w:val="0"/>
              <w:adjustRightInd w:val="0"/>
              <w:rPr>
                <w:b/>
                <w:bCs/>
              </w:rPr>
            </w:pPr>
            <w:r>
              <w:rPr>
                <w:b/>
                <w:bCs/>
              </w:rPr>
              <w:t xml:space="preserve">New </w:t>
            </w:r>
            <w:r w:rsidR="00251B6A" w:rsidRPr="002D4199">
              <w:rPr>
                <w:b/>
                <w:bCs/>
              </w:rPr>
              <w:t>Total Primary Forest Products Manufacturing</w:t>
            </w:r>
          </w:p>
        </w:tc>
        <w:tc>
          <w:tcPr>
            <w:tcW w:w="851" w:type="dxa"/>
            <w:gridSpan w:val="2"/>
            <w:shd w:val="clear" w:color="auto" w:fill="92D050"/>
            <w:hideMark/>
          </w:tcPr>
          <w:p w14:paraId="0EB0886E" w14:textId="77777777" w:rsidR="00251B6A" w:rsidRPr="002D4199" w:rsidRDefault="00070249" w:rsidP="007C3C35">
            <w:pPr>
              <w:autoSpaceDE w:val="0"/>
              <w:autoSpaceDN w:val="0"/>
              <w:adjustRightInd w:val="0"/>
              <w:rPr>
                <w:b/>
                <w:bCs/>
              </w:rPr>
            </w:pPr>
            <w:r>
              <w:rPr>
                <w:b/>
                <w:bCs/>
              </w:rPr>
              <w:t>72</w:t>
            </w:r>
          </w:p>
        </w:tc>
        <w:tc>
          <w:tcPr>
            <w:tcW w:w="792" w:type="dxa"/>
            <w:shd w:val="clear" w:color="auto" w:fill="92D050"/>
            <w:hideMark/>
          </w:tcPr>
          <w:p w14:paraId="256E9E8F" w14:textId="77777777" w:rsidR="00251B6A" w:rsidRPr="002D4199" w:rsidRDefault="00393152" w:rsidP="007C3C35">
            <w:pPr>
              <w:autoSpaceDE w:val="0"/>
              <w:autoSpaceDN w:val="0"/>
              <w:adjustRightInd w:val="0"/>
              <w:rPr>
                <w:b/>
                <w:bCs/>
              </w:rPr>
            </w:pPr>
            <w:r>
              <w:rPr>
                <w:b/>
                <w:bCs/>
              </w:rPr>
              <w:t>33.96</w:t>
            </w:r>
          </w:p>
        </w:tc>
        <w:tc>
          <w:tcPr>
            <w:tcW w:w="833" w:type="dxa"/>
            <w:shd w:val="clear" w:color="auto" w:fill="92D050"/>
            <w:hideMark/>
          </w:tcPr>
          <w:p w14:paraId="1FC58913" w14:textId="77777777" w:rsidR="00251B6A" w:rsidRPr="002D4199" w:rsidRDefault="00251B6A" w:rsidP="007C3C35">
            <w:pPr>
              <w:autoSpaceDE w:val="0"/>
              <w:autoSpaceDN w:val="0"/>
              <w:adjustRightInd w:val="0"/>
              <w:rPr>
                <w:b/>
                <w:bCs/>
              </w:rPr>
            </w:pPr>
            <w:r w:rsidRPr="002D4199">
              <w:rPr>
                <w:b/>
                <w:bCs/>
              </w:rPr>
              <w:t>3.7433</w:t>
            </w:r>
          </w:p>
        </w:tc>
        <w:tc>
          <w:tcPr>
            <w:tcW w:w="809" w:type="dxa"/>
            <w:gridSpan w:val="2"/>
            <w:shd w:val="clear" w:color="auto" w:fill="92D050"/>
            <w:hideMark/>
          </w:tcPr>
          <w:p w14:paraId="78286F6C" w14:textId="77777777" w:rsidR="00251B6A" w:rsidRPr="002D4199" w:rsidRDefault="00251B6A" w:rsidP="007C3C35">
            <w:pPr>
              <w:autoSpaceDE w:val="0"/>
              <w:autoSpaceDN w:val="0"/>
              <w:adjustRightInd w:val="0"/>
              <w:rPr>
                <w:b/>
                <w:bCs/>
              </w:rPr>
            </w:pPr>
            <w:r w:rsidRPr="002D4199">
              <w:rPr>
                <w:b/>
                <w:bCs/>
              </w:rPr>
              <w:t>1.5</w:t>
            </w:r>
          </w:p>
        </w:tc>
        <w:tc>
          <w:tcPr>
            <w:tcW w:w="968" w:type="dxa"/>
            <w:shd w:val="clear" w:color="auto" w:fill="92D050"/>
            <w:hideMark/>
          </w:tcPr>
          <w:p w14:paraId="4247740D" w14:textId="77777777" w:rsidR="00251B6A" w:rsidRPr="002D4199" w:rsidRDefault="00251B6A" w:rsidP="007C3C35">
            <w:pPr>
              <w:autoSpaceDE w:val="0"/>
              <w:autoSpaceDN w:val="0"/>
              <w:adjustRightInd w:val="0"/>
              <w:rPr>
                <w:b/>
                <w:bCs/>
              </w:rPr>
            </w:pPr>
            <w:r w:rsidRPr="002D4199">
              <w:rPr>
                <w:b/>
                <w:bCs/>
              </w:rPr>
              <w:t>3.65</w:t>
            </w:r>
          </w:p>
        </w:tc>
        <w:tc>
          <w:tcPr>
            <w:tcW w:w="992" w:type="dxa"/>
            <w:shd w:val="clear" w:color="auto" w:fill="92D050"/>
            <w:hideMark/>
          </w:tcPr>
          <w:p w14:paraId="4A3BED44" w14:textId="77777777" w:rsidR="00251B6A" w:rsidRPr="002D4199" w:rsidRDefault="00251B6A" w:rsidP="007C3C35">
            <w:pPr>
              <w:autoSpaceDE w:val="0"/>
              <w:autoSpaceDN w:val="0"/>
              <w:adjustRightInd w:val="0"/>
              <w:rPr>
                <w:b/>
              </w:rPr>
            </w:pPr>
          </w:p>
        </w:tc>
        <w:tc>
          <w:tcPr>
            <w:tcW w:w="1418" w:type="dxa"/>
            <w:shd w:val="clear" w:color="auto" w:fill="92D050"/>
            <w:hideMark/>
          </w:tcPr>
          <w:p w14:paraId="780A1BAC" w14:textId="77777777" w:rsidR="00251B6A" w:rsidRPr="002D4199" w:rsidRDefault="006F4A6D" w:rsidP="006C0502">
            <w:pPr>
              <w:autoSpaceDE w:val="0"/>
              <w:autoSpaceDN w:val="0"/>
              <w:adjustRightInd w:val="0"/>
              <w:rPr>
                <w:b/>
              </w:rPr>
            </w:pPr>
            <w:r>
              <w:rPr>
                <w:b/>
              </w:rPr>
              <w:t> </w:t>
            </w:r>
          </w:p>
        </w:tc>
      </w:tr>
      <w:tr w:rsidR="0086279B" w:rsidRPr="002D4199" w14:paraId="345E3401" w14:textId="77777777" w:rsidTr="00AC0006">
        <w:trPr>
          <w:trHeight w:val="615"/>
        </w:trPr>
        <w:tc>
          <w:tcPr>
            <w:tcW w:w="2988" w:type="dxa"/>
            <w:gridSpan w:val="3"/>
            <w:tcBorders>
              <w:top w:val="single" w:sz="4" w:space="0" w:color="auto"/>
              <w:left w:val="single" w:sz="4" w:space="0" w:color="auto"/>
              <w:bottom w:val="single" w:sz="4" w:space="0" w:color="auto"/>
              <w:right w:val="single" w:sz="4" w:space="0" w:color="auto"/>
            </w:tcBorders>
            <w:shd w:val="clear" w:color="auto" w:fill="auto"/>
            <w:noWrap/>
          </w:tcPr>
          <w:p w14:paraId="12DBA592" w14:textId="77777777" w:rsidR="0086279B" w:rsidRDefault="0086279B" w:rsidP="00275B47">
            <w:pPr>
              <w:tabs>
                <w:tab w:val="left" w:pos="1920"/>
              </w:tabs>
              <w:autoSpaceDE w:val="0"/>
              <w:autoSpaceDN w:val="0"/>
              <w:adjustRightInd w:val="0"/>
              <w:rPr>
                <w:b/>
                <w:bCs/>
              </w:rPr>
            </w:pPr>
            <w:r>
              <w:rPr>
                <w:b/>
                <w:bCs/>
              </w:rPr>
              <w:t xml:space="preserve">Effects on Transportation and </w:t>
            </w:r>
            <w:r w:rsidR="00275B47">
              <w:rPr>
                <w:b/>
                <w:bCs/>
              </w:rPr>
              <w:t xml:space="preserve">Distribution </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F6B7FE6" w14:textId="77777777" w:rsidR="0086279B" w:rsidRDefault="0086279B" w:rsidP="007C3C35">
            <w:pPr>
              <w:autoSpaceDE w:val="0"/>
              <w:autoSpaceDN w:val="0"/>
              <w:adjustRightInd w:val="0"/>
              <w:rPr>
                <w:b/>
                <w:bCs/>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A165453" w14:textId="77777777" w:rsidR="0086279B" w:rsidRDefault="0086279B" w:rsidP="007C3C35">
            <w:pPr>
              <w:autoSpaceDE w:val="0"/>
              <w:autoSpaceDN w:val="0"/>
              <w:adjustRightInd w:val="0"/>
              <w:rPr>
                <w:b/>
                <w:bCs/>
              </w:rPr>
            </w:pP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35ADCFB7" w14:textId="77777777" w:rsidR="0086279B" w:rsidRDefault="0086279B" w:rsidP="007C3C35">
            <w:pPr>
              <w:autoSpaceDE w:val="0"/>
              <w:autoSpaceDN w:val="0"/>
              <w:adjustRightInd w:val="0"/>
              <w:rPr>
                <w:b/>
                <w:bCs/>
              </w:rPr>
            </w:pP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tcPr>
          <w:p w14:paraId="680677F8" w14:textId="77777777" w:rsidR="0086279B" w:rsidRPr="002D4199" w:rsidRDefault="0086279B" w:rsidP="007C3C35">
            <w:pPr>
              <w:autoSpaceDE w:val="0"/>
              <w:autoSpaceDN w:val="0"/>
              <w:adjustRightInd w:val="0"/>
              <w:rPr>
                <w:b/>
                <w:bCs/>
              </w:rPr>
            </w:pPr>
          </w:p>
        </w:tc>
        <w:tc>
          <w:tcPr>
            <w:tcW w:w="968" w:type="dxa"/>
            <w:tcBorders>
              <w:top w:val="single" w:sz="4" w:space="0" w:color="auto"/>
              <w:left w:val="single" w:sz="4" w:space="0" w:color="auto"/>
              <w:bottom w:val="single" w:sz="4" w:space="0" w:color="auto"/>
              <w:right w:val="single" w:sz="4" w:space="0" w:color="auto"/>
            </w:tcBorders>
            <w:shd w:val="clear" w:color="auto" w:fill="auto"/>
          </w:tcPr>
          <w:p w14:paraId="5B3552CA" w14:textId="77777777" w:rsidR="0086279B" w:rsidRPr="002D4199" w:rsidRDefault="0086279B" w:rsidP="007C3C35">
            <w:pPr>
              <w:autoSpaceDE w:val="0"/>
              <w:autoSpaceDN w:val="0"/>
              <w:adjustRightInd w:val="0"/>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B5E63A" w14:textId="77777777" w:rsidR="0086279B" w:rsidRPr="002D4199" w:rsidRDefault="0086279B" w:rsidP="007C3C35">
            <w:pPr>
              <w:autoSpaceDE w:val="0"/>
              <w:autoSpaceDN w:val="0"/>
              <w:adjustRightInd w:val="0"/>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4E068E" w14:textId="77777777" w:rsidR="0086279B" w:rsidRPr="002D4199" w:rsidRDefault="0086279B" w:rsidP="007C3C35">
            <w:pPr>
              <w:autoSpaceDE w:val="0"/>
              <w:autoSpaceDN w:val="0"/>
              <w:adjustRightInd w:val="0"/>
              <w:rPr>
                <w:b/>
              </w:rPr>
            </w:pPr>
          </w:p>
        </w:tc>
      </w:tr>
      <w:tr w:rsidR="0086279B" w:rsidRPr="002D4199" w14:paraId="3B847EE6" w14:textId="77777777" w:rsidTr="00AC0006">
        <w:trPr>
          <w:trHeight w:val="615"/>
        </w:trPr>
        <w:tc>
          <w:tcPr>
            <w:tcW w:w="2988" w:type="dxa"/>
            <w:gridSpan w:val="3"/>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14:paraId="1CFDC99B" w14:textId="77777777" w:rsidR="0086279B" w:rsidRDefault="0086279B" w:rsidP="007C3C35">
            <w:pPr>
              <w:autoSpaceDE w:val="0"/>
              <w:autoSpaceDN w:val="0"/>
              <w:adjustRightInd w:val="0"/>
              <w:rPr>
                <w:b/>
                <w:bCs/>
              </w:rPr>
            </w:pPr>
            <w:r>
              <w:rPr>
                <w:b/>
                <w:bCs/>
              </w:rPr>
              <w:t>Transportation, warehousing of biomass products</w:t>
            </w:r>
          </w:p>
        </w:tc>
        <w:tc>
          <w:tcPr>
            <w:tcW w:w="806"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F2BFE79" w14:textId="77777777" w:rsidR="0086279B" w:rsidRPr="002D4199" w:rsidRDefault="0086279B" w:rsidP="007C3C35">
            <w:pPr>
              <w:autoSpaceDE w:val="0"/>
              <w:autoSpaceDN w:val="0"/>
              <w:adjustRightInd w:val="0"/>
              <w:rPr>
                <w:b/>
                <w:bCs/>
              </w:rPr>
            </w:pPr>
            <w:r>
              <w:rPr>
                <w:b/>
                <w:bCs/>
              </w:rPr>
              <w:t>4</w:t>
            </w:r>
          </w:p>
        </w:tc>
        <w:tc>
          <w:tcPr>
            <w:tcW w:w="792"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5CE4684" w14:textId="77777777" w:rsidR="0086279B" w:rsidRDefault="0086279B" w:rsidP="0086279B">
            <w:pPr>
              <w:autoSpaceDE w:val="0"/>
              <w:autoSpaceDN w:val="0"/>
              <w:adjustRightInd w:val="0"/>
              <w:rPr>
                <w:b/>
                <w:bCs/>
              </w:rPr>
            </w:pPr>
            <w:r>
              <w:rPr>
                <w:b/>
                <w:bCs/>
              </w:rPr>
              <w:t>0.710</w:t>
            </w:r>
          </w:p>
        </w:tc>
        <w:tc>
          <w:tcPr>
            <w:tcW w:w="83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357418A2" w14:textId="77777777" w:rsidR="0086279B" w:rsidRPr="002D4199" w:rsidRDefault="0086279B" w:rsidP="007C3C35">
            <w:pPr>
              <w:autoSpaceDE w:val="0"/>
              <w:autoSpaceDN w:val="0"/>
              <w:adjustRightInd w:val="0"/>
              <w:rPr>
                <w:b/>
                <w:bCs/>
              </w:rPr>
            </w:pPr>
            <w:r>
              <w:rPr>
                <w:b/>
                <w:bCs/>
              </w:rPr>
              <w:t>0.167</w:t>
            </w:r>
          </w:p>
        </w:tc>
        <w:tc>
          <w:tcPr>
            <w:tcW w:w="809"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1E1E128" w14:textId="77777777" w:rsidR="0086279B" w:rsidRPr="002D4199" w:rsidRDefault="0086279B" w:rsidP="007C3C35">
            <w:pPr>
              <w:autoSpaceDE w:val="0"/>
              <w:autoSpaceDN w:val="0"/>
              <w:adjustRightInd w:val="0"/>
              <w:rPr>
                <w:b/>
                <w:bCs/>
              </w:rPr>
            </w:pPr>
          </w:p>
        </w:tc>
        <w:tc>
          <w:tcPr>
            <w:tcW w:w="96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1187A15D" w14:textId="77777777" w:rsidR="0086279B" w:rsidRPr="002D4199" w:rsidRDefault="0086279B" w:rsidP="007C3C35">
            <w:pPr>
              <w:autoSpaceDE w:val="0"/>
              <w:autoSpaceDN w:val="0"/>
              <w:adjustRightInd w:val="0"/>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1B461A7E" w14:textId="77777777" w:rsidR="0086279B" w:rsidRPr="002D4199" w:rsidRDefault="0086279B" w:rsidP="007C3C35">
            <w:pPr>
              <w:autoSpaceDE w:val="0"/>
              <w:autoSpaceDN w:val="0"/>
              <w:adjustRightInd w:val="0"/>
              <w:rPr>
                <w:b/>
              </w:rPr>
            </w:pPr>
          </w:p>
        </w:tc>
        <w:tc>
          <w:tcPr>
            <w:tcW w:w="141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B7325F8" w14:textId="77777777" w:rsidR="0086279B" w:rsidRPr="002D4199" w:rsidRDefault="0086279B" w:rsidP="007C3C35">
            <w:pPr>
              <w:autoSpaceDE w:val="0"/>
              <w:autoSpaceDN w:val="0"/>
              <w:adjustRightInd w:val="0"/>
              <w:rPr>
                <w:b/>
              </w:rPr>
            </w:pPr>
          </w:p>
        </w:tc>
      </w:tr>
      <w:tr w:rsidR="00275B47" w:rsidRPr="002D4199" w14:paraId="783BE0CE" w14:textId="77777777" w:rsidTr="00AC0006">
        <w:trPr>
          <w:trHeight w:val="615"/>
        </w:trPr>
        <w:tc>
          <w:tcPr>
            <w:tcW w:w="2988" w:type="dxa"/>
            <w:gridSpan w:val="3"/>
            <w:tcBorders>
              <w:top w:val="single" w:sz="4" w:space="0" w:color="auto"/>
              <w:left w:val="single" w:sz="4" w:space="0" w:color="auto"/>
              <w:bottom w:val="single" w:sz="4" w:space="0" w:color="auto"/>
              <w:right w:val="single" w:sz="4" w:space="0" w:color="auto"/>
            </w:tcBorders>
            <w:shd w:val="clear" w:color="auto" w:fill="92D050"/>
            <w:noWrap/>
          </w:tcPr>
          <w:p w14:paraId="6505154B" w14:textId="77777777" w:rsidR="00275B47" w:rsidRDefault="00275B47" w:rsidP="007C3C35">
            <w:pPr>
              <w:autoSpaceDE w:val="0"/>
              <w:autoSpaceDN w:val="0"/>
              <w:adjustRightInd w:val="0"/>
              <w:rPr>
                <w:b/>
                <w:bCs/>
              </w:rPr>
            </w:pPr>
            <w:r>
              <w:rPr>
                <w:b/>
                <w:bCs/>
              </w:rPr>
              <w:t xml:space="preserve">New Total Transportation and Distribution </w:t>
            </w:r>
          </w:p>
        </w:tc>
        <w:tc>
          <w:tcPr>
            <w:tcW w:w="806" w:type="dxa"/>
            <w:tcBorders>
              <w:top w:val="single" w:sz="4" w:space="0" w:color="auto"/>
              <w:left w:val="single" w:sz="4" w:space="0" w:color="auto"/>
              <w:bottom w:val="single" w:sz="4" w:space="0" w:color="auto"/>
              <w:right w:val="single" w:sz="4" w:space="0" w:color="auto"/>
            </w:tcBorders>
            <w:shd w:val="clear" w:color="auto" w:fill="92D050"/>
          </w:tcPr>
          <w:p w14:paraId="0F0ED2FD" w14:textId="77777777" w:rsidR="00275B47" w:rsidRDefault="00275B47" w:rsidP="007C3C35">
            <w:pPr>
              <w:autoSpaceDE w:val="0"/>
              <w:autoSpaceDN w:val="0"/>
              <w:adjustRightInd w:val="0"/>
              <w:rPr>
                <w:b/>
                <w:bCs/>
              </w:rPr>
            </w:pPr>
            <w:r>
              <w:rPr>
                <w:b/>
                <w:bCs/>
              </w:rPr>
              <w:t>23</w:t>
            </w:r>
          </w:p>
        </w:tc>
        <w:tc>
          <w:tcPr>
            <w:tcW w:w="792" w:type="dxa"/>
            <w:tcBorders>
              <w:top w:val="single" w:sz="4" w:space="0" w:color="auto"/>
              <w:left w:val="single" w:sz="4" w:space="0" w:color="auto"/>
              <w:bottom w:val="single" w:sz="4" w:space="0" w:color="auto"/>
              <w:right w:val="single" w:sz="4" w:space="0" w:color="auto"/>
            </w:tcBorders>
            <w:shd w:val="clear" w:color="auto" w:fill="92D050"/>
          </w:tcPr>
          <w:p w14:paraId="46C0E73C" w14:textId="77777777" w:rsidR="00275B47" w:rsidRDefault="00275B47" w:rsidP="0086279B">
            <w:pPr>
              <w:autoSpaceDE w:val="0"/>
              <w:autoSpaceDN w:val="0"/>
              <w:adjustRightInd w:val="0"/>
              <w:rPr>
                <w:b/>
                <w:bCs/>
              </w:rPr>
            </w:pPr>
            <w:r>
              <w:rPr>
                <w:b/>
                <w:bCs/>
              </w:rPr>
              <w:t>4.07</w:t>
            </w:r>
          </w:p>
        </w:tc>
        <w:tc>
          <w:tcPr>
            <w:tcW w:w="833" w:type="dxa"/>
            <w:tcBorders>
              <w:top w:val="single" w:sz="4" w:space="0" w:color="auto"/>
              <w:left w:val="single" w:sz="4" w:space="0" w:color="auto"/>
              <w:bottom w:val="single" w:sz="4" w:space="0" w:color="auto"/>
              <w:right w:val="single" w:sz="4" w:space="0" w:color="auto"/>
            </w:tcBorders>
            <w:shd w:val="clear" w:color="auto" w:fill="92D050"/>
          </w:tcPr>
          <w:p w14:paraId="7173D2E5" w14:textId="77777777" w:rsidR="00275B47" w:rsidRDefault="00275B47" w:rsidP="007C3C35">
            <w:pPr>
              <w:autoSpaceDE w:val="0"/>
              <w:autoSpaceDN w:val="0"/>
              <w:adjustRightInd w:val="0"/>
              <w:rPr>
                <w:b/>
                <w:bCs/>
              </w:rPr>
            </w:pPr>
            <w:r>
              <w:rPr>
                <w:b/>
                <w:bCs/>
              </w:rPr>
              <w:t>0.960</w:t>
            </w:r>
          </w:p>
        </w:tc>
        <w:tc>
          <w:tcPr>
            <w:tcW w:w="809" w:type="dxa"/>
            <w:gridSpan w:val="2"/>
            <w:tcBorders>
              <w:top w:val="single" w:sz="4" w:space="0" w:color="auto"/>
              <w:left w:val="single" w:sz="4" w:space="0" w:color="auto"/>
              <w:bottom w:val="single" w:sz="4" w:space="0" w:color="auto"/>
              <w:right w:val="single" w:sz="4" w:space="0" w:color="auto"/>
            </w:tcBorders>
            <w:shd w:val="clear" w:color="auto" w:fill="92D050"/>
          </w:tcPr>
          <w:p w14:paraId="036E7CD4" w14:textId="77777777" w:rsidR="00275B47" w:rsidRPr="002D4199" w:rsidRDefault="00275B47" w:rsidP="007C3C35">
            <w:pPr>
              <w:autoSpaceDE w:val="0"/>
              <w:autoSpaceDN w:val="0"/>
              <w:adjustRightInd w:val="0"/>
              <w:rPr>
                <w:b/>
                <w:bCs/>
              </w:rPr>
            </w:pPr>
          </w:p>
        </w:tc>
        <w:tc>
          <w:tcPr>
            <w:tcW w:w="968" w:type="dxa"/>
            <w:tcBorders>
              <w:top w:val="single" w:sz="4" w:space="0" w:color="auto"/>
              <w:left w:val="single" w:sz="4" w:space="0" w:color="auto"/>
              <w:bottom w:val="single" w:sz="4" w:space="0" w:color="auto"/>
              <w:right w:val="single" w:sz="4" w:space="0" w:color="auto"/>
            </w:tcBorders>
            <w:shd w:val="clear" w:color="auto" w:fill="92D050"/>
          </w:tcPr>
          <w:p w14:paraId="40B77834" w14:textId="77777777" w:rsidR="00275B47" w:rsidRPr="002D4199" w:rsidRDefault="00275B47" w:rsidP="007C3C35">
            <w:pPr>
              <w:autoSpaceDE w:val="0"/>
              <w:autoSpaceDN w:val="0"/>
              <w:adjustRightInd w:val="0"/>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598B3CA7" w14:textId="77777777" w:rsidR="00275B47" w:rsidRPr="002D4199" w:rsidRDefault="00275B47" w:rsidP="007C3C35">
            <w:pPr>
              <w:autoSpaceDE w:val="0"/>
              <w:autoSpaceDN w:val="0"/>
              <w:adjustRightInd w:val="0"/>
              <w:rPr>
                <w:b/>
              </w:rPr>
            </w:pP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4DA2C3BC" w14:textId="77777777" w:rsidR="00275B47" w:rsidRPr="002D4199" w:rsidRDefault="00275B47" w:rsidP="007C3C35">
            <w:pPr>
              <w:autoSpaceDE w:val="0"/>
              <w:autoSpaceDN w:val="0"/>
              <w:adjustRightInd w:val="0"/>
              <w:rPr>
                <w:b/>
              </w:rPr>
            </w:pPr>
          </w:p>
        </w:tc>
      </w:tr>
    </w:tbl>
    <w:p w14:paraId="2C2C330D" w14:textId="77777777" w:rsidR="00251B6A" w:rsidRDefault="00251B6A" w:rsidP="00DF41C0">
      <w:pPr>
        <w:autoSpaceDE w:val="0"/>
        <w:autoSpaceDN w:val="0"/>
        <w:adjustRightInd w:val="0"/>
      </w:pPr>
    </w:p>
    <w:p w14:paraId="36AF4913" w14:textId="77777777" w:rsidR="00F649FF" w:rsidRDefault="00826B24" w:rsidP="00DF41C0">
      <w:pPr>
        <w:autoSpaceDE w:val="0"/>
        <w:autoSpaceDN w:val="0"/>
        <w:adjustRightInd w:val="0"/>
      </w:pPr>
      <w:r>
        <w:t>Based on the data in Table 1B above, adding biomass products to the existing forest sector is estimated to add a total of 48 new full-time jobs to the forest sector</w:t>
      </w:r>
      <w:r w:rsidR="006C0502">
        <w:t>; 19 in logging and forestry, 25 in forest products manufacturing and 4 in transportation and warehousing</w:t>
      </w:r>
      <w:r>
        <w:t>.</w:t>
      </w:r>
    </w:p>
    <w:p w14:paraId="7D931F16" w14:textId="77777777" w:rsidR="00251B6A" w:rsidRDefault="00251B6A" w:rsidP="00DF41C0">
      <w:pPr>
        <w:autoSpaceDE w:val="0"/>
        <w:autoSpaceDN w:val="0"/>
        <w:adjustRightInd w:val="0"/>
      </w:pPr>
    </w:p>
    <w:p w14:paraId="101C903F" w14:textId="77777777" w:rsidR="00FB08A0" w:rsidRDefault="00F649FF" w:rsidP="00DF41C0">
      <w:pPr>
        <w:autoSpaceDE w:val="0"/>
        <w:autoSpaceDN w:val="0"/>
        <w:adjustRightInd w:val="0"/>
      </w:pPr>
      <w:r>
        <w:lastRenderedPageBreak/>
        <w:t>The following table 2</w:t>
      </w:r>
      <w:r w:rsidR="00FB08A0">
        <w:t xml:space="preserve"> is a summarization of Table 1</w:t>
      </w:r>
      <w:r w:rsidR="00251B6A">
        <w:t xml:space="preserve"> and Table 1B</w:t>
      </w:r>
      <w:r w:rsidR="00FB08A0">
        <w:t xml:space="preserve"> above.</w:t>
      </w:r>
    </w:p>
    <w:p w14:paraId="32D6811A" w14:textId="77777777" w:rsidR="00A21F61" w:rsidRDefault="00A21F61">
      <w:pPr>
        <w:spacing w:after="0"/>
      </w:pPr>
    </w:p>
    <w:p w14:paraId="6A238F78" w14:textId="77777777" w:rsidR="00A21F61" w:rsidRDefault="00F649FF">
      <w:pPr>
        <w:spacing w:after="0"/>
      </w:pPr>
      <w:r>
        <w:t>Table 2</w:t>
      </w:r>
      <w:r w:rsidR="001B65C0">
        <w:t>.  Summarized Economic Impact</w:t>
      </w:r>
      <w:r w:rsidR="00A21F61">
        <w:t xml:space="preserve"> Table for the </w:t>
      </w:r>
      <w:r w:rsidR="00961540">
        <w:t xml:space="preserve">Current </w:t>
      </w:r>
      <w:r w:rsidR="00FB08A0">
        <w:t xml:space="preserve">Southeast Alaska Forest Sector </w:t>
      </w:r>
      <w:r w:rsidR="00070249">
        <w:t>Including B</w:t>
      </w:r>
      <w:r w:rsidR="00FB08A0">
        <w:t>iomass.</w:t>
      </w:r>
    </w:p>
    <w:tbl>
      <w:tblPr>
        <w:tblW w:w="5327"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7"/>
        <w:gridCol w:w="3110"/>
        <w:gridCol w:w="725"/>
        <w:gridCol w:w="833"/>
        <w:gridCol w:w="20"/>
        <w:gridCol w:w="813"/>
        <w:gridCol w:w="20"/>
        <w:gridCol w:w="817"/>
        <w:gridCol w:w="972"/>
        <w:gridCol w:w="1108"/>
        <w:gridCol w:w="1526"/>
      </w:tblGrid>
      <w:tr w:rsidR="0098705B" w:rsidRPr="00A21F61" w14:paraId="09F5635F" w14:textId="77777777" w:rsidTr="006F4A6D">
        <w:trPr>
          <w:gridBefore w:val="1"/>
          <w:wBefore w:w="9" w:type="pct"/>
          <w:trHeight w:val="583"/>
        </w:trPr>
        <w:tc>
          <w:tcPr>
            <w:tcW w:w="1561" w:type="pct"/>
            <w:shd w:val="clear" w:color="auto" w:fill="C6D9F1"/>
            <w:tcMar>
              <w:top w:w="15" w:type="dxa"/>
              <w:left w:w="94" w:type="dxa"/>
              <w:bottom w:w="0" w:type="dxa"/>
              <w:right w:w="94" w:type="dxa"/>
            </w:tcMar>
            <w:hideMark/>
          </w:tcPr>
          <w:p w14:paraId="7143E44E" w14:textId="77777777" w:rsidR="00490E57" w:rsidRPr="00A21F61" w:rsidRDefault="00A21F61" w:rsidP="00A21F61">
            <w:pPr>
              <w:spacing w:after="0"/>
            </w:pPr>
            <w:r w:rsidRPr="00A21F61">
              <w:rPr>
                <w:b/>
                <w:bCs/>
              </w:rPr>
              <w:t>Forestry Sector Expenditures</w:t>
            </w:r>
          </w:p>
        </w:tc>
        <w:tc>
          <w:tcPr>
            <w:tcW w:w="364" w:type="pct"/>
            <w:shd w:val="clear" w:color="auto" w:fill="C6D9F1"/>
            <w:tcMar>
              <w:top w:w="15" w:type="dxa"/>
              <w:left w:w="94" w:type="dxa"/>
              <w:bottom w:w="0" w:type="dxa"/>
              <w:right w:w="94" w:type="dxa"/>
            </w:tcMar>
            <w:hideMark/>
          </w:tcPr>
          <w:p w14:paraId="549A6BE3" w14:textId="77777777" w:rsidR="00490E57" w:rsidRPr="00A21F61" w:rsidRDefault="00A21F61" w:rsidP="00A21F61">
            <w:pPr>
              <w:spacing w:after="0"/>
            </w:pPr>
            <w:r w:rsidRPr="00A21F61">
              <w:rPr>
                <w:b/>
                <w:bCs/>
              </w:rPr>
              <w:t> Jobs</w:t>
            </w:r>
          </w:p>
        </w:tc>
        <w:tc>
          <w:tcPr>
            <w:tcW w:w="2299" w:type="pct"/>
            <w:gridSpan w:val="7"/>
            <w:shd w:val="clear" w:color="auto" w:fill="C6D9F1"/>
            <w:tcMar>
              <w:top w:w="15" w:type="dxa"/>
              <w:left w:w="94" w:type="dxa"/>
              <w:bottom w:w="0" w:type="dxa"/>
              <w:right w:w="94" w:type="dxa"/>
            </w:tcMar>
            <w:vAlign w:val="bottom"/>
            <w:hideMark/>
          </w:tcPr>
          <w:p w14:paraId="4329BE81" w14:textId="77777777" w:rsidR="00490E57" w:rsidRPr="00A21F61" w:rsidRDefault="00A21F61" w:rsidP="00A21F61">
            <w:pPr>
              <w:spacing w:after="0"/>
            </w:pPr>
            <w:r w:rsidRPr="00A21F61">
              <w:rPr>
                <w:b/>
                <w:bCs/>
              </w:rPr>
              <w:t>Millions of Dollars Spent</w:t>
            </w:r>
          </w:p>
        </w:tc>
        <w:tc>
          <w:tcPr>
            <w:tcW w:w="766" w:type="pct"/>
            <w:shd w:val="clear" w:color="auto" w:fill="C6D9F1"/>
            <w:tcMar>
              <w:top w:w="15" w:type="dxa"/>
              <w:left w:w="94" w:type="dxa"/>
              <w:bottom w:w="0" w:type="dxa"/>
              <w:right w:w="94" w:type="dxa"/>
            </w:tcMar>
            <w:hideMark/>
          </w:tcPr>
          <w:p w14:paraId="337E28F1" w14:textId="77777777" w:rsidR="00A21F61" w:rsidRPr="00A21F61" w:rsidRDefault="00A21F61" w:rsidP="00A21F61">
            <w:pPr>
              <w:spacing w:after="0"/>
            </w:pPr>
          </w:p>
        </w:tc>
      </w:tr>
      <w:tr w:rsidR="00F649FF" w:rsidRPr="00A21F61" w14:paraId="549F4E6D" w14:textId="77777777" w:rsidTr="006F4A6D">
        <w:trPr>
          <w:gridBefore w:val="1"/>
          <w:wBefore w:w="9" w:type="pct"/>
          <w:trHeight w:val="874"/>
        </w:trPr>
        <w:tc>
          <w:tcPr>
            <w:tcW w:w="1561" w:type="pct"/>
            <w:shd w:val="clear" w:color="auto" w:fill="auto"/>
            <w:tcMar>
              <w:top w:w="15" w:type="dxa"/>
              <w:left w:w="94" w:type="dxa"/>
              <w:bottom w:w="0" w:type="dxa"/>
              <w:right w:w="94" w:type="dxa"/>
            </w:tcMar>
            <w:hideMark/>
          </w:tcPr>
          <w:p w14:paraId="25F1E15F" w14:textId="77777777" w:rsidR="00F649FF" w:rsidRPr="00A21F61" w:rsidRDefault="00F649FF" w:rsidP="00A21F61">
            <w:pPr>
              <w:spacing w:after="0"/>
            </w:pPr>
            <w:r w:rsidRPr="00A21F61">
              <w:rPr>
                <w:b/>
                <w:bCs/>
              </w:rPr>
              <w:t> </w:t>
            </w:r>
          </w:p>
          <w:p w14:paraId="4B5FB348" w14:textId="77777777" w:rsidR="00F649FF" w:rsidRPr="00A21F61" w:rsidRDefault="00F649FF" w:rsidP="00A21F61">
            <w:pPr>
              <w:spacing w:after="0"/>
            </w:pPr>
            <w:r w:rsidRPr="00A21F61">
              <w:rPr>
                <w:b/>
                <w:bCs/>
              </w:rPr>
              <w:t>Sector Category</w:t>
            </w:r>
          </w:p>
        </w:tc>
        <w:tc>
          <w:tcPr>
            <w:tcW w:w="364" w:type="pct"/>
            <w:shd w:val="clear" w:color="auto" w:fill="auto"/>
            <w:tcMar>
              <w:top w:w="15" w:type="dxa"/>
              <w:left w:w="94" w:type="dxa"/>
              <w:bottom w:w="0" w:type="dxa"/>
              <w:right w:w="94" w:type="dxa"/>
            </w:tcMar>
            <w:hideMark/>
          </w:tcPr>
          <w:p w14:paraId="316DACB8" w14:textId="77777777" w:rsidR="00F649FF" w:rsidRPr="00A21F61" w:rsidRDefault="00F649FF" w:rsidP="00A21F61">
            <w:pPr>
              <w:spacing w:after="0"/>
            </w:pPr>
            <w:r w:rsidRPr="00A21F61">
              <w:rPr>
                <w:b/>
                <w:bCs/>
              </w:rPr>
              <w:t># of Jobs </w:t>
            </w:r>
          </w:p>
        </w:tc>
        <w:tc>
          <w:tcPr>
            <w:tcW w:w="428" w:type="pct"/>
            <w:gridSpan w:val="2"/>
            <w:shd w:val="clear" w:color="auto" w:fill="auto"/>
            <w:tcMar>
              <w:top w:w="15" w:type="dxa"/>
              <w:left w:w="94" w:type="dxa"/>
              <w:bottom w:w="0" w:type="dxa"/>
              <w:right w:w="94" w:type="dxa"/>
            </w:tcMar>
            <w:hideMark/>
          </w:tcPr>
          <w:p w14:paraId="5787E755" w14:textId="77777777" w:rsidR="00F649FF" w:rsidRPr="00A21F61" w:rsidRDefault="00F649FF" w:rsidP="00A21F61">
            <w:pPr>
              <w:spacing w:after="0"/>
            </w:pPr>
            <w:r w:rsidRPr="00A21F61">
              <w:rPr>
                <w:b/>
                <w:bCs/>
              </w:rPr>
              <w:t> Total Spent</w:t>
            </w:r>
          </w:p>
        </w:tc>
        <w:tc>
          <w:tcPr>
            <w:tcW w:w="418" w:type="pct"/>
            <w:gridSpan w:val="2"/>
            <w:shd w:val="clear" w:color="auto" w:fill="auto"/>
            <w:tcMar>
              <w:top w:w="15" w:type="dxa"/>
              <w:left w:w="94" w:type="dxa"/>
              <w:bottom w:w="0" w:type="dxa"/>
              <w:right w:w="94" w:type="dxa"/>
            </w:tcMar>
            <w:hideMark/>
          </w:tcPr>
          <w:p w14:paraId="13C29594" w14:textId="77777777" w:rsidR="00F649FF" w:rsidRPr="00A21F61" w:rsidRDefault="00F649FF" w:rsidP="00A21F61">
            <w:pPr>
              <w:spacing w:after="0"/>
            </w:pPr>
            <w:r w:rsidRPr="00A21F61">
              <w:rPr>
                <w:b/>
                <w:bCs/>
              </w:rPr>
              <w:t>Wages </w:t>
            </w:r>
          </w:p>
        </w:tc>
        <w:tc>
          <w:tcPr>
            <w:tcW w:w="410" w:type="pct"/>
            <w:shd w:val="clear" w:color="auto" w:fill="auto"/>
            <w:tcMar>
              <w:top w:w="15" w:type="dxa"/>
              <w:left w:w="94" w:type="dxa"/>
              <w:bottom w:w="0" w:type="dxa"/>
              <w:right w:w="94" w:type="dxa"/>
            </w:tcMar>
            <w:hideMark/>
          </w:tcPr>
          <w:p w14:paraId="2AF0FF3F" w14:textId="77777777" w:rsidR="00F649FF" w:rsidRPr="00A21F61" w:rsidRDefault="00F649FF" w:rsidP="00A21F61">
            <w:pPr>
              <w:spacing w:after="0"/>
            </w:pPr>
            <w:r w:rsidRPr="00A21F61">
              <w:rPr>
                <w:b/>
                <w:bCs/>
              </w:rPr>
              <w:t> Shareholder</w:t>
            </w:r>
          </w:p>
        </w:tc>
        <w:tc>
          <w:tcPr>
            <w:tcW w:w="488" w:type="pct"/>
            <w:shd w:val="clear" w:color="auto" w:fill="auto"/>
            <w:tcMar>
              <w:top w:w="15" w:type="dxa"/>
              <w:left w:w="94" w:type="dxa"/>
              <w:bottom w:w="0" w:type="dxa"/>
              <w:right w:w="94" w:type="dxa"/>
            </w:tcMar>
            <w:hideMark/>
          </w:tcPr>
          <w:p w14:paraId="7A7CDB5D" w14:textId="77777777" w:rsidR="00F649FF" w:rsidRPr="00A21F61" w:rsidRDefault="00F649FF" w:rsidP="00A21F61">
            <w:pPr>
              <w:spacing w:after="0"/>
            </w:pPr>
            <w:r w:rsidRPr="00A21F61">
              <w:rPr>
                <w:b/>
                <w:bCs/>
              </w:rPr>
              <w:t>Total Household</w:t>
            </w:r>
          </w:p>
        </w:tc>
        <w:tc>
          <w:tcPr>
            <w:tcW w:w="556" w:type="pct"/>
            <w:shd w:val="clear" w:color="auto" w:fill="auto"/>
            <w:tcMar>
              <w:top w:w="15" w:type="dxa"/>
              <w:left w:w="94" w:type="dxa"/>
              <w:bottom w:w="0" w:type="dxa"/>
              <w:right w:w="94" w:type="dxa"/>
            </w:tcMar>
            <w:hideMark/>
          </w:tcPr>
          <w:p w14:paraId="22F889EE" w14:textId="77777777" w:rsidR="00F649FF" w:rsidRPr="00A21F61" w:rsidRDefault="00F649FF" w:rsidP="0098705B">
            <w:pPr>
              <w:spacing w:after="0"/>
            </w:pPr>
            <w:r w:rsidRPr="00A21F61">
              <w:rPr>
                <w:b/>
                <w:bCs/>
              </w:rPr>
              <w:t> Other Value Added</w:t>
            </w:r>
          </w:p>
        </w:tc>
        <w:tc>
          <w:tcPr>
            <w:tcW w:w="766" w:type="pct"/>
            <w:shd w:val="clear" w:color="auto" w:fill="auto"/>
            <w:tcMar>
              <w:top w:w="15" w:type="dxa"/>
              <w:left w:w="94" w:type="dxa"/>
              <w:bottom w:w="0" w:type="dxa"/>
              <w:right w:w="94" w:type="dxa"/>
            </w:tcMar>
            <w:hideMark/>
          </w:tcPr>
          <w:p w14:paraId="33D02EC7" w14:textId="77777777" w:rsidR="00F649FF" w:rsidRPr="00A21F61" w:rsidRDefault="00F649FF" w:rsidP="00A21F61">
            <w:pPr>
              <w:spacing w:after="0"/>
            </w:pPr>
            <w:r w:rsidRPr="00A21F61">
              <w:rPr>
                <w:b/>
                <w:bCs/>
              </w:rPr>
              <w:t>Notes</w:t>
            </w:r>
          </w:p>
        </w:tc>
      </w:tr>
      <w:tr w:rsidR="0098705B" w:rsidRPr="00AD5100" w14:paraId="2485DEB5" w14:textId="77777777" w:rsidTr="00A451F0">
        <w:tblPrEx>
          <w:tblCellMar>
            <w:left w:w="108" w:type="dxa"/>
            <w:right w:w="108" w:type="dxa"/>
          </w:tblCellMar>
          <w:tblLook w:val="0620" w:firstRow="1" w:lastRow="0" w:firstColumn="0" w:lastColumn="0" w:noHBand="1" w:noVBand="1"/>
        </w:tblPrEx>
        <w:trPr>
          <w:trHeight w:val="495"/>
        </w:trPr>
        <w:tc>
          <w:tcPr>
            <w:tcW w:w="1570" w:type="pct"/>
            <w:gridSpan w:val="2"/>
            <w:shd w:val="clear" w:color="auto" w:fill="92D050"/>
            <w:noWrap/>
            <w:hideMark/>
          </w:tcPr>
          <w:p w14:paraId="7E908608" w14:textId="77777777" w:rsidR="0098705B" w:rsidRPr="00AD5100" w:rsidRDefault="0098705B" w:rsidP="007C3C35">
            <w:pPr>
              <w:autoSpaceDE w:val="0"/>
              <w:autoSpaceDN w:val="0"/>
              <w:adjustRightInd w:val="0"/>
              <w:rPr>
                <w:b/>
                <w:bCs/>
              </w:rPr>
            </w:pPr>
            <w:r>
              <w:rPr>
                <w:b/>
                <w:bCs/>
              </w:rPr>
              <w:t xml:space="preserve">New Total </w:t>
            </w:r>
            <w:proofErr w:type="gramStart"/>
            <w:r>
              <w:rPr>
                <w:b/>
                <w:bCs/>
              </w:rPr>
              <w:t>Logging  and</w:t>
            </w:r>
            <w:proofErr w:type="gramEnd"/>
            <w:r>
              <w:rPr>
                <w:b/>
                <w:bCs/>
              </w:rPr>
              <w:t xml:space="preserve"> Forestry </w:t>
            </w:r>
            <w:r w:rsidRPr="00AD5100">
              <w:rPr>
                <w:b/>
                <w:bCs/>
              </w:rPr>
              <w:t>Support</w:t>
            </w:r>
          </w:p>
        </w:tc>
        <w:tc>
          <w:tcPr>
            <w:tcW w:w="364" w:type="pct"/>
            <w:shd w:val="clear" w:color="auto" w:fill="92D050"/>
            <w:hideMark/>
          </w:tcPr>
          <w:p w14:paraId="0972EA54" w14:textId="77777777" w:rsidR="0098705B" w:rsidRPr="00AD5100" w:rsidRDefault="0098705B" w:rsidP="00070249">
            <w:pPr>
              <w:autoSpaceDE w:val="0"/>
              <w:autoSpaceDN w:val="0"/>
              <w:adjustRightInd w:val="0"/>
              <w:rPr>
                <w:b/>
                <w:bCs/>
              </w:rPr>
            </w:pPr>
            <w:r>
              <w:rPr>
                <w:b/>
                <w:bCs/>
              </w:rPr>
              <w:t>2</w:t>
            </w:r>
            <w:r w:rsidR="006F4A6D">
              <w:rPr>
                <w:b/>
                <w:bCs/>
              </w:rPr>
              <w:t>18</w:t>
            </w:r>
          </w:p>
        </w:tc>
        <w:tc>
          <w:tcPr>
            <w:tcW w:w="418" w:type="pct"/>
            <w:shd w:val="clear" w:color="auto" w:fill="92D050"/>
            <w:hideMark/>
          </w:tcPr>
          <w:p w14:paraId="18945117" w14:textId="77777777" w:rsidR="0098705B" w:rsidRPr="00AD5100" w:rsidRDefault="0098705B" w:rsidP="007C3C35">
            <w:pPr>
              <w:autoSpaceDE w:val="0"/>
              <w:autoSpaceDN w:val="0"/>
              <w:adjustRightInd w:val="0"/>
              <w:rPr>
                <w:b/>
                <w:bCs/>
              </w:rPr>
            </w:pPr>
            <w:r>
              <w:rPr>
                <w:b/>
                <w:bCs/>
              </w:rPr>
              <w:t>67.27</w:t>
            </w:r>
          </w:p>
        </w:tc>
        <w:tc>
          <w:tcPr>
            <w:tcW w:w="418" w:type="pct"/>
            <w:gridSpan w:val="2"/>
            <w:shd w:val="clear" w:color="auto" w:fill="92D050"/>
            <w:hideMark/>
          </w:tcPr>
          <w:p w14:paraId="0CF79828" w14:textId="77777777" w:rsidR="0098705B" w:rsidRPr="00AD5100" w:rsidRDefault="00A451F0" w:rsidP="007C3C35">
            <w:pPr>
              <w:autoSpaceDE w:val="0"/>
              <w:autoSpaceDN w:val="0"/>
              <w:adjustRightInd w:val="0"/>
              <w:rPr>
                <w:b/>
                <w:bCs/>
              </w:rPr>
            </w:pPr>
            <w:r>
              <w:rPr>
                <w:b/>
                <w:bCs/>
              </w:rPr>
              <w:t>14.54</w:t>
            </w:r>
          </w:p>
        </w:tc>
        <w:tc>
          <w:tcPr>
            <w:tcW w:w="419" w:type="pct"/>
            <w:gridSpan w:val="2"/>
            <w:shd w:val="clear" w:color="auto" w:fill="92D050"/>
            <w:hideMark/>
          </w:tcPr>
          <w:p w14:paraId="1194DDDF" w14:textId="77777777" w:rsidR="0098705B" w:rsidRPr="00AD5100" w:rsidRDefault="00A451F0" w:rsidP="007C3C35">
            <w:pPr>
              <w:autoSpaceDE w:val="0"/>
              <w:autoSpaceDN w:val="0"/>
              <w:adjustRightInd w:val="0"/>
              <w:rPr>
                <w:b/>
                <w:bCs/>
              </w:rPr>
            </w:pPr>
            <w:r>
              <w:rPr>
                <w:b/>
                <w:bCs/>
              </w:rPr>
              <w:t>2.53</w:t>
            </w:r>
          </w:p>
        </w:tc>
        <w:tc>
          <w:tcPr>
            <w:tcW w:w="488" w:type="pct"/>
            <w:shd w:val="clear" w:color="auto" w:fill="92D050"/>
            <w:hideMark/>
          </w:tcPr>
          <w:p w14:paraId="1710755A" w14:textId="77777777" w:rsidR="0098705B" w:rsidRPr="00AD5100" w:rsidRDefault="00A451F0" w:rsidP="007C3C35">
            <w:pPr>
              <w:autoSpaceDE w:val="0"/>
              <w:autoSpaceDN w:val="0"/>
              <w:adjustRightInd w:val="0"/>
              <w:rPr>
                <w:b/>
                <w:bCs/>
              </w:rPr>
            </w:pPr>
            <w:r>
              <w:rPr>
                <w:b/>
                <w:bCs/>
              </w:rPr>
              <w:t>17.07</w:t>
            </w:r>
          </w:p>
        </w:tc>
        <w:tc>
          <w:tcPr>
            <w:tcW w:w="556" w:type="pct"/>
            <w:shd w:val="clear" w:color="auto" w:fill="92D050"/>
            <w:hideMark/>
          </w:tcPr>
          <w:p w14:paraId="6D72C027" w14:textId="77777777" w:rsidR="0098705B" w:rsidRPr="00AD5100" w:rsidRDefault="0098705B" w:rsidP="007C3C35">
            <w:pPr>
              <w:autoSpaceDE w:val="0"/>
              <w:autoSpaceDN w:val="0"/>
              <w:adjustRightInd w:val="0"/>
              <w:rPr>
                <w:b/>
                <w:bCs/>
              </w:rPr>
            </w:pPr>
          </w:p>
        </w:tc>
        <w:tc>
          <w:tcPr>
            <w:tcW w:w="766" w:type="pct"/>
            <w:shd w:val="clear" w:color="auto" w:fill="92D050"/>
            <w:hideMark/>
          </w:tcPr>
          <w:p w14:paraId="66429CCA" w14:textId="77777777" w:rsidR="0098705B" w:rsidRPr="00AD5100" w:rsidRDefault="0098705B" w:rsidP="006C0502">
            <w:pPr>
              <w:autoSpaceDE w:val="0"/>
              <w:autoSpaceDN w:val="0"/>
              <w:adjustRightInd w:val="0"/>
              <w:rPr>
                <w:b/>
                <w:bCs/>
              </w:rPr>
            </w:pPr>
            <w:r w:rsidRPr="00AD5100">
              <w:rPr>
                <w:b/>
                <w:bCs/>
              </w:rPr>
              <w:t> </w:t>
            </w:r>
          </w:p>
        </w:tc>
      </w:tr>
      <w:tr w:rsidR="00A21F5C" w:rsidRPr="00A21F61" w14:paraId="1010E874" w14:textId="77777777" w:rsidTr="006F4A6D">
        <w:trPr>
          <w:gridBefore w:val="1"/>
          <w:wBefore w:w="9" w:type="pct"/>
          <w:trHeight w:val="340"/>
        </w:trPr>
        <w:tc>
          <w:tcPr>
            <w:tcW w:w="1561" w:type="pct"/>
            <w:shd w:val="clear" w:color="auto" w:fill="auto"/>
            <w:tcMar>
              <w:top w:w="15" w:type="dxa"/>
              <w:left w:w="94" w:type="dxa"/>
              <w:bottom w:w="0" w:type="dxa"/>
              <w:right w:w="94" w:type="dxa"/>
            </w:tcMar>
            <w:hideMark/>
          </w:tcPr>
          <w:p w14:paraId="3EBD79C1" w14:textId="77777777" w:rsidR="00A21F5C" w:rsidRPr="00A21F61" w:rsidRDefault="00A21F5C" w:rsidP="00A21F61">
            <w:pPr>
              <w:spacing w:after="0"/>
            </w:pPr>
          </w:p>
        </w:tc>
        <w:tc>
          <w:tcPr>
            <w:tcW w:w="364" w:type="pct"/>
            <w:shd w:val="clear" w:color="auto" w:fill="auto"/>
            <w:tcMar>
              <w:top w:w="15" w:type="dxa"/>
              <w:left w:w="94" w:type="dxa"/>
              <w:bottom w:w="0" w:type="dxa"/>
              <w:right w:w="94" w:type="dxa"/>
            </w:tcMar>
            <w:hideMark/>
          </w:tcPr>
          <w:p w14:paraId="05F4BD34" w14:textId="77777777" w:rsidR="00A21F5C" w:rsidRPr="00A21F61" w:rsidRDefault="00A21F5C" w:rsidP="00A21F61">
            <w:pPr>
              <w:spacing w:after="0"/>
            </w:pPr>
            <w:r w:rsidRPr="00A21F61">
              <w:t> </w:t>
            </w:r>
          </w:p>
        </w:tc>
        <w:tc>
          <w:tcPr>
            <w:tcW w:w="1744" w:type="pct"/>
            <w:gridSpan w:val="6"/>
            <w:shd w:val="clear" w:color="auto" w:fill="auto"/>
            <w:tcMar>
              <w:top w:w="15" w:type="dxa"/>
              <w:left w:w="94" w:type="dxa"/>
              <w:bottom w:w="0" w:type="dxa"/>
              <w:right w:w="94" w:type="dxa"/>
            </w:tcMar>
            <w:hideMark/>
          </w:tcPr>
          <w:p w14:paraId="190B306F" w14:textId="77777777" w:rsidR="00A21F5C" w:rsidRPr="00A21F61" w:rsidRDefault="00A21F5C" w:rsidP="00A21F61">
            <w:pPr>
              <w:spacing w:after="0"/>
            </w:pPr>
            <w:r w:rsidRPr="00A21F61">
              <w:t> </w:t>
            </w:r>
          </w:p>
        </w:tc>
        <w:tc>
          <w:tcPr>
            <w:tcW w:w="1322" w:type="pct"/>
            <w:gridSpan w:val="2"/>
            <w:shd w:val="clear" w:color="auto" w:fill="auto"/>
            <w:tcMar>
              <w:top w:w="15" w:type="dxa"/>
              <w:left w:w="94" w:type="dxa"/>
              <w:bottom w:w="0" w:type="dxa"/>
              <w:right w:w="94" w:type="dxa"/>
            </w:tcMar>
            <w:hideMark/>
          </w:tcPr>
          <w:p w14:paraId="5D4DE32C" w14:textId="77777777" w:rsidR="00A21F5C" w:rsidRPr="00A21F61" w:rsidRDefault="00A21F5C" w:rsidP="00A21F61">
            <w:pPr>
              <w:spacing w:after="0"/>
            </w:pPr>
            <w:r w:rsidRPr="00A21F61">
              <w:t> </w:t>
            </w:r>
          </w:p>
        </w:tc>
      </w:tr>
      <w:tr w:rsidR="00A21F5C" w:rsidRPr="00A21F61" w14:paraId="77A34D53" w14:textId="77777777" w:rsidTr="006F4A6D">
        <w:trPr>
          <w:gridBefore w:val="1"/>
          <w:wBefore w:w="9" w:type="pct"/>
          <w:trHeight w:val="652"/>
        </w:trPr>
        <w:tc>
          <w:tcPr>
            <w:tcW w:w="1561" w:type="pct"/>
            <w:shd w:val="clear" w:color="auto" w:fill="92D050"/>
            <w:tcMar>
              <w:top w:w="15" w:type="dxa"/>
              <w:left w:w="94" w:type="dxa"/>
              <w:bottom w:w="0" w:type="dxa"/>
              <w:right w:w="94" w:type="dxa"/>
            </w:tcMar>
            <w:hideMark/>
          </w:tcPr>
          <w:p w14:paraId="73B258F8" w14:textId="77777777" w:rsidR="00A21F5C" w:rsidRPr="00A21F61" w:rsidRDefault="00F649FF" w:rsidP="00A21F61">
            <w:pPr>
              <w:spacing w:after="0"/>
            </w:pPr>
            <w:r>
              <w:rPr>
                <w:b/>
                <w:bCs/>
              </w:rPr>
              <w:t xml:space="preserve">New </w:t>
            </w:r>
            <w:r w:rsidR="00A21F5C" w:rsidRPr="00A21F61">
              <w:rPr>
                <w:b/>
                <w:bCs/>
              </w:rPr>
              <w:t>Total Primary Forest Products Manufacturing</w:t>
            </w:r>
          </w:p>
        </w:tc>
        <w:tc>
          <w:tcPr>
            <w:tcW w:w="364" w:type="pct"/>
            <w:shd w:val="clear" w:color="auto" w:fill="92D050"/>
            <w:tcMar>
              <w:top w:w="15" w:type="dxa"/>
              <w:left w:w="94" w:type="dxa"/>
              <w:bottom w:w="0" w:type="dxa"/>
              <w:right w:w="94" w:type="dxa"/>
            </w:tcMar>
            <w:hideMark/>
          </w:tcPr>
          <w:p w14:paraId="1C0C1017" w14:textId="77777777" w:rsidR="00A21F5C" w:rsidRPr="00A21F61" w:rsidRDefault="006F4A6D" w:rsidP="00A21F61">
            <w:pPr>
              <w:spacing w:after="0"/>
            </w:pPr>
            <w:r>
              <w:rPr>
                <w:b/>
                <w:bCs/>
              </w:rPr>
              <w:t>72</w:t>
            </w:r>
          </w:p>
        </w:tc>
        <w:tc>
          <w:tcPr>
            <w:tcW w:w="428" w:type="pct"/>
            <w:gridSpan w:val="2"/>
            <w:shd w:val="clear" w:color="auto" w:fill="92D050"/>
            <w:tcMar>
              <w:top w:w="15" w:type="dxa"/>
              <w:left w:w="94" w:type="dxa"/>
              <w:bottom w:w="0" w:type="dxa"/>
              <w:right w:w="94" w:type="dxa"/>
            </w:tcMar>
            <w:hideMark/>
          </w:tcPr>
          <w:p w14:paraId="15D20EB6" w14:textId="77777777" w:rsidR="00A21F5C" w:rsidRPr="00A21F61" w:rsidRDefault="00A451F0" w:rsidP="00A21F61">
            <w:pPr>
              <w:spacing w:after="0"/>
            </w:pPr>
            <w:r>
              <w:rPr>
                <w:b/>
                <w:bCs/>
              </w:rPr>
              <w:t>33.96</w:t>
            </w:r>
          </w:p>
        </w:tc>
        <w:tc>
          <w:tcPr>
            <w:tcW w:w="418" w:type="pct"/>
            <w:gridSpan w:val="2"/>
            <w:shd w:val="clear" w:color="auto" w:fill="92D050"/>
            <w:tcMar>
              <w:top w:w="15" w:type="dxa"/>
              <w:left w:w="94" w:type="dxa"/>
              <w:bottom w:w="0" w:type="dxa"/>
              <w:right w:w="94" w:type="dxa"/>
            </w:tcMar>
            <w:hideMark/>
          </w:tcPr>
          <w:p w14:paraId="368B131E" w14:textId="77777777" w:rsidR="00A21F5C" w:rsidRPr="00A21F61" w:rsidRDefault="00A451F0" w:rsidP="00A21F61">
            <w:pPr>
              <w:spacing w:after="0"/>
            </w:pPr>
            <w:r>
              <w:rPr>
                <w:b/>
                <w:bCs/>
              </w:rPr>
              <w:t>3.74</w:t>
            </w:r>
          </w:p>
        </w:tc>
        <w:tc>
          <w:tcPr>
            <w:tcW w:w="410" w:type="pct"/>
            <w:shd w:val="clear" w:color="auto" w:fill="92D050"/>
            <w:tcMar>
              <w:top w:w="15" w:type="dxa"/>
              <w:left w:w="94" w:type="dxa"/>
              <w:bottom w:w="0" w:type="dxa"/>
              <w:right w:w="94" w:type="dxa"/>
            </w:tcMar>
            <w:hideMark/>
          </w:tcPr>
          <w:p w14:paraId="106925D1" w14:textId="77777777" w:rsidR="00A21F5C" w:rsidRPr="00A21F61" w:rsidRDefault="00A21F5C" w:rsidP="00A21F61">
            <w:pPr>
              <w:spacing w:after="0"/>
            </w:pPr>
            <w:r w:rsidRPr="00A21F61">
              <w:rPr>
                <w:b/>
                <w:bCs/>
              </w:rPr>
              <w:t>1.5</w:t>
            </w:r>
          </w:p>
        </w:tc>
        <w:tc>
          <w:tcPr>
            <w:tcW w:w="488" w:type="pct"/>
            <w:shd w:val="clear" w:color="auto" w:fill="92D050"/>
            <w:tcMar>
              <w:top w:w="15" w:type="dxa"/>
              <w:left w:w="94" w:type="dxa"/>
              <w:bottom w:w="0" w:type="dxa"/>
              <w:right w:w="94" w:type="dxa"/>
            </w:tcMar>
            <w:hideMark/>
          </w:tcPr>
          <w:p w14:paraId="2CDC7415" w14:textId="77777777" w:rsidR="00A21F5C" w:rsidRPr="00A21F61" w:rsidRDefault="00A21F5C" w:rsidP="00A21F61">
            <w:pPr>
              <w:spacing w:after="0"/>
            </w:pPr>
            <w:r w:rsidRPr="00A21F61">
              <w:rPr>
                <w:b/>
                <w:bCs/>
              </w:rPr>
              <w:t>3.65</w:t>
            </w:r>
          </w:p>
        </w:tc>
        <w:tc>
          <w:tcPr>
            <w:tcW w:w="556" w:type="pct"/>
            <w:shd w:val="clear" w:color="auto" w:fill="92D050"/>
            <w:tcMar>
              <w:top w:w="15" w:type="dxa"/>
              <w:left w:w="94" w:type="dxa"/>
              <w:bottom w:w="0" w:type="dxa"/>
              <w:right w:w="94" w:type="dxa"/>
            </w:tcMar>
            <w:hideMark/>
          </w:tcPr>
          <w:p w14:paraId="205E031A" w14:textId="77777777" w:rsidR="00A21F5C" w:rsidRPr="00A21F61" w:rsidRDefault="00A21F5C" w:rsidP="00A21F61">
            <w:pPr>
              <w:spacing w:after="0"/>
            </w:pPr>
            <w:r w:rsidRPr="00A21F61">
              <w:rPr>
                <w:b/>
                <w:bCs/>
              </w:rPr>
              <w:t> </w:t>
            </w:r>
          </w:p>
        </w:tc>
        <w:tc>
          <w:tcPr>
            <w:tcW w:w="766" w:type="pct"/>
            <w:shd w:val="clear" w:color="auto" w:fill="92D050"/>
            <w:tcMar>
              <w:top w:w="15" w:type="dxa"/>
              <w:left w:w="94" w:type="dxa"/>
              <w:bottom w:w="0" w:type="dxa"/>
              <w:right w:w="94" w:type="dxa"/>
            </w:tcMar>
            <w:hideMark/>
          </w:tcPr>
          <w:p w14:paraId="51A9BC22" w14:textId="77777777" w:rsidR="00A21F5C" w:rsidRPr="00A21F61" w:rsidRDefault="00A21F5C" w:rsidP="00A21F61">
            <w:pPr>
              <w:spacing w:after="0"/>
            </w:pPr>
          </w:p>
        </w:tc>
      </w:tr>
      <w:tr w:rsidR="00A21F5C" w:rsidRPr="00A21F61" w14:paraId="58274F78" w14:textId="77777777" w:rsidTr="006F4A6D">
        <w:trPr>
          <w:gridBefore w:val="1"/>
          <w:wBefore w:w="9" w:type="pct"/>
          <w:trHeight w:val="340"/>
        </w:trPr>
        <w:tc>
          <w:tcPr>
            <w:tcW w:w="1561" w:type="pct"/>
            <w:shd w:val="clear" w:color="auto" w:fill="auto"/>
            <w:tcMar>
              <w:top w:w="15" w:type="dxa"/>
              <w:left w:w="94" w:type="dxa"/>
              <w:bottom w:w="0" w:type="dxa"/>
              <w:right w:w="94" w:type="dxa"/>
            </w:tcMar>
            <w:hideMark/>
          </w:tcPr>
          <w:p w14:paraId="4EDA5559" w14:textId="77777777" w:rsidR="00A21F5C" w:rsidRPr="00A21F61" w:rsidRDefault="00A21F5C" w:rsidP="00A21F61">
            <w:pPr>
              <w:spacing w:after="0"/>
            </w:pPr>
          </w:p>
        </w:tc>
        <w:tc>
          <w:tcPr>
            <w:tcW w:w="364" w:type="pct"/>
            <w:shd w:val="clear" w:color="auto" w:fill="auto"/>
            <w:tcMar>
              <w:top w:w="15" w:type="dxa"/>
              <w:left w:w="94" w:type="dxa"/>
              <w:bottom w:w="0" w:type="dxa"/>
              <w:right w:w="94" w:type="dxa"/>
            </w:tcMar>
            <w:hideMark/>
          </w:tcPr>
          <w:p w14:paraId="29091C43" w14:textId="77777777" w:rsidR="00A21F5C" w:rsidRPr="00A21F61" w:rsidRDefault="00A21F5C" w:rsidP="00A21F61">
            <w:pPr>
              <w:spacing w:after="0"/>
            </w:pPr>
            <w:r w:rsidRPr="00A21F61">
              <w:rPr>
                <w:b/>
                <w:bCs/>
              </w:rPr>
              <w:t> </w:t>
            </w:r>
          </w:p>
        </w:tc>
        <w:tc>
          <w:tcPr>
            <w:tcW w:w="1744" w:type="pct"/>
            <w:gridSpan w:val="6"/>
            <w:shd w:val="clear" w:color="auto" w:fill="auto"/>
            <w:tcMar>
              <w:top w:w="15" w:type="dxa"/>
              <w:left w:w="94" w:type="dxa"/>
              <w:bottom w:w="0" w:type="dxa"/>
              <w:right w:w="94" w:type="dxa"/>
            </w:tcMar>
            <w:hideMark/>
          </w:tcPr>
          <w:p w14:paraId="5D8E0384" w14:textId="77777777" w:rsidR="00A21F5C" w:rsidRPr="00A21F61" w:rsidRDefault="00A21F5C" w:rsidP="00A21F61">
            <w:pPr>
              <w:spacing w:after="0"/>
            </w:pPr>
            <w:r w:rsidRPr="00A21F61">
              <w:t> </w:t>
            </w:r>
          </w:p>
        </w:tc>
        <w:tc>
          <w:tcPr>
            <w:tcW w:w="1322" w:type="pct"/>
            <w:gridSpan w:val="2"/>
            <w:shd w:val="clear" w:color="auto" w:fill="auto"/>
            <w:tcMar>
              <w:top w:w="15" w:type="dxa"/>
              <w:left w:w="94" w:type="dxa"/>
              <w:bottom w:w="0" w:type="dxa"/>
              <w:right w:w="94" w:type="dxa"/>
            </w:tcMar>
            <w:hideMark/>
          </w:tcPr>
          <w:p w14:paraId="2C29BC3E" w14:textId="77777777" w:rsidR="00A21F5C" w:rsidRPr="00A21F61" w:rsidRDefault="00A21F5C" w:rsidP="00A21F61">
            <w:pPr>
              <w:spacing w:after="0"/>
            </w:pPr>
            <w:r w:rsidRPr="00A21F61">
              <w:t> </w:t>
            </w:r>
          </w:p>
        </w:tc>
      </w:tr>
      <w:tr w:rsidR="00A21F5C" w:rsidRPr="00A21F61" w14:paraId="6B1445B0" w14:textId="77777777" w:rsidTr="00EB60A0">
        <w:trPr>
          <w:gridBefore w:val="1"/>
          <w:wBefore w:w="9" w:type="pct"/>
          <w:trHeight w:val="680"/>
        </w:trPr>
        <w:tc>
          <w:tcPr>
            <w:tcW w:w="1561" w:type="pct"/>
            <w:shd w:val="clear" w:color="auto" w:fill="92D050"/>
            <w:tcMar>
              <w:top w:w="15" w:type="dxa"/>
              <w:left w:w="94" w:type="dxa"/>
              <w:bottom w:w="0" w:type="dxa"/>
              <w:right w:w="94" w:type="dxa"/>
            </w:tcMar>
            <w:hideMark/>
          </w:tcPr>
          <w:p w14:paraId="77208A3A" w14:textId="77777777" w:rsidR="00A21F5C" w:rsidRPr="00A21F61" w:rsidRDefault="00F649FF" w:rsidP="00CD03C6">
            <w:pPr>
              <w:spacing w:after="0"/>
            </w:pPr>
            <w:r>
              <w:rPr>
                <w:b/>
                <w:bCs/>
              </w:rPr>
              <w:t xml:space="preserve">New </w:t>
            </w:r>
            <w:r w:rsidR="00A21F5C" w:rsidRPr="00A21F61">
              <w:rPr>
                <w:b/>
                <w:bCs/>
              </w:rPr>
              <w:t>Total Second and Terti</w:t>
            </w:r>
            <w:r w:rsidR="00A21F5C">
              <w:rPr>
                <w:b/>
                <w:bCs/>
              </w:rPr>
              <w:t>a</w:t>
            </w:r>
            <w:r w:rsidR="00A21F5C" w:rsidRPr="00A21F61">
              <w:rPr>
                <w:b/>
                <w:bCs/>
              </w:rPr>
              <w:t>ry Forest Products Manufacturing</w:t>
            </w:r>
          </w:p>
        </w:tc>
        <w:tc>
          <w:tcPr>
            <w:tcW w:w="364" w:type="pct"/>
            <w:shd w:val="clear" w:color="auto" w:fill="92D050"/>
            <w:tcMar>
              <w:top w:w="15" w:type="dxa"/>
              <w:left w:w="94" w:type="dxa"/>
              <w:bottom w:w="0" w:type="dxa"/>
              <w:right w:w="94" w:type="dxa"/>
            </w:tcMar>
            <w:hideMark/>
          </w:tcPr>
          <w:p w14:paraId="3663D8E5" w14:textId="77777777" w:rsidR="00A21F5C" w:rsidRPr="00A21F61" w:rsidRDefault="00A21F5C" w:rsidP="00A21F61">
            <w:pPr>
              <w:spacing w:after="0"/>
            </w:pPr>
            <w:r w:rsidRPr="00A21F61">
              <w:rPr>
                <w:b/>
                <w:bCs/>
              </w:rPr>
              <w:t>50</w:t>
            </w:r>
          </w:p>
        </w:tc>
        <w:tc>
          <w:tcPr>
            <w:tcW w:w="428" w:type="pct"/>
            <w:gridSpan w:val="2"/>
            <w:shd w:val="clear" w:color="auto" w:fill="92D050"/>
            <w:tcMar>
              <w:top w:w="15" w:type="dxa"/>
              <w:left w:w="94" w:type="dxa"/>
              <w:bottom w:w="0" w:type="dxa"/>
              <w:right w:w="94" w:type="dxa"/>
            </w:tcMar>
            <w:hideMark/>
          </w:tcPr>
          <w:p w14:paraId="2F848C8E" w14:textId="77777777" w:rsidR="00A21F5C" w:rsidRPr="00A21F61" w:rsidRDefault="00A21F5C" w:rsidP="00A21F61">
            <w:pPr>
              <w:spacing w:after="0"/>
            </w:pPr>
            <w:r w:rsidRPr="00A21F61">
              <w:rPr>
                <w:b/>
                <w:bCs/>
              </w:rPr>
              <w:t>12.5</w:t>
            </w:r>
            <w:r w:rsidR="00A451F0">
              <w:rPr>
                <w:b/>
                <w:bCs/>
              </w:rPr>
              <w:t>0</w:t>
            </w:r>
          </w:p>
        </w:tc>
        <w:tc>
          <w:tcPr>
            <w:tcW w:w="418" w:type="pct"/>
            <w:gridSpan w:val="2"/>
            <w:shd w:val="clear" w:color="auto" w:fill="92D050"/>
            <w:tcMar>
              <w:top w:w="15" w:type="dxa"/>
              <w:left w:w="94" w:type="dxa"/>
              <w:bottom w:w="0" w:type="dxa"/>
              <w:right w:w="94" w:type="dxa"/>
            </w:tcMar>
            <w:hideMark/>
          </w:tcPr>
          <w:p w14:paraId="0B10E261" w14:textId="77777777" w:rsidR="00A21F5C" w:rsidRPr="00A21F61" w:rsidRDefault="00A451F0" w:rsidP="00A21F61">
            <w:pPr>
              <w:spacing w:after="0"/>
            </w:pPr>
            <w:r>
              <w:rPr>
                <w:b/>
                <w:bCs/>
              </w:rPr>
              <w:t>1.84</w:t>
            </w:r>
          </w:p>
        </w:tc>
        <w:tc>
          <w:tcPr>
            <w:tcW w:w="410" w:type="pct"/>
            <w:shd w:val="clear" w:color="auto" w:fill="92D050"/>
            <w:tcMar>
              <w:top w:w="15" w:type="dxa"/>
              <w:left w:w="94" w:type="dxa"/>
              <w:bottom w:w="0" w:type="dxa"/>
              <w:right w:w="94" w:type="dxa"/>
            </w:tcMar>
            <w:hideMark/>
          </w:tcPr>
          <w:p w14:paraId="21C95EF5" w14:textId="77777777" w:rsidR="00A21F5C" w:rsidRPr="00A21F61" w:rsidRDefault="00A21F5C" w:rsidP="00A21F61">
            <w:pPr>
              <w:spacing w:after="0"/>
            </w:pPr>
          </w:p>
        </w:tc>
        <w:tc>
          <w:tcPr>
            <w:tcW w:w="488" w:type="pct"/>
            <w:shd w:val="clear" w:color="auto" w:fill="92D050"/>
            <w:tcMar>
              <w:top w:w="15" w:type="dxa"/>
              <w:left w:w="94" w:type="dxa"/>
              <w:bottom w:w="0" w:type="dxa"/>
              <w:right w:w="94" w:type="dxa"/>
            </w:tcMar>
            <w:hideMark/>
          </w:tcPr>
          <w:p w14:paraId="454CADED" w14:textId="77777777" w:rsidR="00A21F5C" w:rsidRPr="00A21F61" w:rsidRDefault="00A21F5C" w:rsidP="00A21F61">
            <w:pPr>
              <w:spacing w:after="0"/>
            </w:pPr>
          </w:p>
        </w:tc>
        <w:tc>
          <w:tcPr>
            <w:tcW w:w="556" w:type="pct"/>
            <w:shd w:val="clear" w:color="auto" w:fill="92D050"/>
            <w:tcMar>
              <w:top w:w="15" w:type="dxa"/>
              <w:left w:w="94" w:type="dxa"/>
              <w:bottom w:w="0" w:type="dxa"/>
              <w:right w:w="94" w:type="dxa"/>
            </w:tcMar>
            <w:hideMark/>
          </w:tcPr>
          <w:p w14:paraId="29B93D88" w14:textId="77777777" w:rsidR="00A21F5C" w:rsidRPr="00A21F61" w:rsidRDefault="00A21F5C" w:rsidP="00A21F61">
            <w:pPr>
              <w:spacing w:after="0"/>
            </w:pPr>
            <w:r w:rsidRPr="00A21F61">
              <w:rPr>
                <w:b/>
                <w:bCs/>
              </w:rPr>
              <w:t> </w:t>
            </w:r>
          </w:p>
        </w:tc>
        <w:tc>
          <w:tcPr>
            <w:tcW w:w="766" w:type="pct"/>
            <w:shd w:val="clear" w:color="auto" w:fill="92D050"/>
            <w:tcMar>
              <w:top w:w="15" w:type="dxa"/>
              <w:left w:w="94" w:type="dxa"/>
              <w:bottom w:w="0" w:type="dxa"/>
              <w:right w:w="94" w:type="dxa"/>
            </w:tcMar>
            <w:hideMark/>
          </w:tcPr>
          <w:p w14:paraId="427A5B7B" w14:textId="77777777" w:rsidR="00A21F5C" w:rsidRPr="00A21F61" w:rsidRDefault="00A21F5C" w:rsidP="006C0502">
            <w:pPr>
              <w:spacing w:after="0"/>
            </w:pPr>
            <w:r w:rsidRPr="00A21F61">
              <w:rPr>
                <w:b/>
                <w:bCs/>
              </w:rPr>
              <w:t> </w:t>
            </w:r>
          </w:p>
        </w:tc>
      </w:tr>
      <w:tr w:rsidR="00A21F5C" w:rsidRPr="00A21F61" w14:paraId="23793054" w14:textId="77777777" w:rsidTr="006F4A6D">
        <w:trPr>
          <w:gridBefore w:val="1"/>
          <w:wBefore w:w="9" w:type="pct"/>
          <w:trHeight w:val="340"/>
        </w:trPr>
        <w:tc>
          <w:tcPr>
            <w:tcW w:w="1561" w:type="pct"/>
            <w:shd w:val="clear" w:color="auto" w:fill="auto"/>
            <w:tcMar>
              <w:top w:w="15" w:type="dxa"/>
              <w:left w:w="94" w:type="dxa"/>
              <w:bottom w:w="0" w:type="dxa"/>
              <w:right w:w="94" w:type="dxa"/>
            </w:tcMar>
          </w:tcPr>
          <w:p w14:paraId="03C26023" w14:textId="77777777" w:rsidR="00A21F5C" w:rsidRPr="00A21F61" w:rsidRDefault="00A21F5C" w:rsidP="00A21F61">
            <w:pPr>
              <w:spacing w:after="0"/>
            </w:pPr>
          </w:p>
        </w:tc>
        <w:tc>
          <w:tcPr>
            <w:tcW w:w="364" w:type="pct"/>
            <w:shd w:val="clear" w:color="auto" w:fill="auto"/>
            <w:tcMar>
              <w:top w:w="15" w:type="dxa"/>
              <w:left w:w="94" w:type="dxa"/>
              <w:bottom w:w="0" w:type="dxa"/>
              <w:right w:w="94" w:type="dxa"/>
            </w:tcMar>
          </w:tcPr>
          <w:p w14:paraId="52EEC11B" w14:textId="77777777" w:rsidR="00A21F5C" w:rsidRPr="00A21F61" w:rsidRDefault="00A21F5C" w:rsidP="00A21F61">
            <w:pPr>
              <w:spacing w:after="0"/>
            </w:pPr>
          </w:p>
        </w:tc>
        <w:tc>
          <w:tcPr>
            <w:tcW w:w="1744" w:type="pct"/>
            <w:gridSpan w:val="6"/>
            <w:shd w:val="clear" w:color="auto" w:fill="auto"/>
            <w:tcMar>
              <w:top w:w="15" w:type="dxa"/>
              <w:left w:w="94" w:type="dxa"/>
              <w:bottom w:w="0" w:type="dxa"/>
              <w:right w:w="94" w:type="dxa"/>
            </w:tcMar>
          </w:tcPr>
          <w:p w14:paraId="2C7310F6" w14:textId="77777777" w:rsidR="00A21F5C" w:rsidRPr="00A21F61" w:rsidRDefault="00A21F5C" w:rsidP="00A21F61">
            <w:pPr>
              <w:spacing w:after="0"/>
            </w:pPr>
          </w:p>
        </w:tc>
        <w:tc>
          <w:tcPr>
            <w:tcW w:w="1322" w:type="pct"/>
            <w:gridSpan w:val="2"/>
            <w:shd w:val="clear" w:color="auto" w:fill="auto"/>
            <w:tcMar>
              <w:top w:w="15" w:type="dxa"/>
              <w:left w:w="94" w:type="dxa"/>
              <w:bottom w:w="0" w:type="dxa"/>
              <w:right w:w="94" w:type="dxa"/>
            </w:tcMar>
          </w:tcPr>
          <w:p w14:paraId="555E7346" w14:textId="77777777" w:rsidR="00A21F5C" w:rsidRPr="00A21F61" w:rsidRDefault="00A21F5C" w:rsidP="00A21F61">
            <w:pPr>
              <w:spacing w:after="0"/>
            </w:pPr>
          </w:p>
        </w:tc>
      </w:tr>
      <w:tr w:rsidR="00A21F5C" w:rsidRPr="00A21F61" w14:paraId="10951232" w14:textId="77777777" w:rsidTr="006F4A6D">
        <w:trPr>
          <w:gridBefore w:val="1"/>
          <w:wBefore w:w="9" w:type="pct"/>
          <w:trHeight w:val="874"/>
        </w:trPr>
        <w:tc>
          <w:tcPr>
            <w:tcW w:w="1561" w:type="pct"/>
            <w:shd w:val="clear" w:color="auto" w:fill="92D050"/>
            <w:tcMar>
              <w:top w:w="15" w:type="dxa"/>
              <w:left w:w="94" w:type="dxa"/>
              <w:bottom w:w="0" w:type="dxa"/>
              <w:right w:w="94" w:type="dxa"/>
            </w:tcMar>
            <w:hideMark/>
          </w:tcPr>
          <w:p w14:paraId="7B3FCF91" w14:textId="77777777" w:rsidR="00A21F5C" w:rsidRPr="00A21F61" w:rsidRDefault="00F649FF" w:rsidP="00A21F61">
            <w:pPr>
              <w:spacing w:after="0"/>
            </w:pPr>
            <w:r>
              <w:rPr>
                <w:b/>
                <w:bCs/>
              </w:rPr>
              <w:t xml:space="preserve">New </w:t>
            </w:r>
            <w:r w:rsidR="00A21F5C" w:rsidRPr="00A21F61">
              <w:rPr>
                <w:b/>
                <w:bCs/>
              </w:rPr>
              <w:t>Total Transportation and Distribution of Forest and Wood Products</w:t>
            </w:r>
          </w:p>
        </w:tc>
        <w:tc>
          <w:tcPr>
            <w:tcW w:w="364" w:type="pct"/>
            <w:shd w:val="clear" w:color="auto" w:fill="92D050"/>
            <w:tcMar>
              <w:top w:w="15" w:type="dxa"/>
              <w:left w:w="94" w:type="dxa"/>
              <w:bottom w:w="0" w:type="dxa"/>
              <w:right w:w="94" w:type="dxa"/>
            </w:tcMar>
            <w:hideMark/>
          </w:tcPr>
          <w:p w14:paraId="5A0AF1B3" w14:textId="77777777" w:rsidR="00A21F5C" w:rsidRPr="00A21F61" w:rsidRDefault="00131495" w:rsidP="00A21F61">
            <w:pPr>
              <w:spacing w:after="0"/>
            </w:pPr>
            <w:r>
              <w:rPr>
                <w:b/>
                <w:bCs/>
              </w:rPr>
              <w:t>23</w:t>
            </w:r>
          </w:p>
        </w:tc>
        <w:tc>
          <w:tcPr>
            <w:tcW w:w="428" w:type="pct"/>
            <w:gridSpan w:val="2"/>
            <w:shd w:val="clear" w:color="auto" w:fill="92D050"/>
            <w:tcMar>
              <w:top w:w="15" w:type="dxa"/>
              <w:left w:w="94" w:type="dxa"/>
              <w:bottom w:w="0" w:type="dxa"/>
              <w:right w:w="94" w:type="dxa"/>
            </w:tcMar>
            <w:hideMark/>
          </w:tcPr>
          <w:p w14:paraId="70E73BF6" w14:textId="77777777" w:rsidR="00A21F5C" w:rsidRPr="00A21F61" w:rsidRDefault="00131495" w:rsidP="00A21F61">
            <w:pPr>
              <w:spacing w:after="0"/>
            </w:pPr>
            <w:r>
              <w:rPr>
                <w:b/>
                <w:bCs/>
              </w:rPr>
              <w:t>4.07</w:t>
            </w:r>
          </w:p>
        </w:tc>
        <w:tc>
          <w:tcPr>
            <w:tcW w:w="418" w:type="pct"/>
            <w:gridSpan w:val="2"/>
            <w:shd w:val="clear" w:color="auto" w:fill="92D050"/>
            <w:tcMar>
              <w:top w:w="15" w:type="dxa"/>
              <w:left w:w="94" w:type="dxa"/>
              <w:bottom w:w="0" w:type="dxa"/>
              <w:right w:w="94" w:type="dxa"/>
            </w:tcMar>
            <w:hideMark/>
          </w:tcPr>
          <w:p w14:paraId="71F447B2" w14:textId="77777777" w:rsidR="00A21F5C" w:rsidRPr="00A21F61" w:rsidRDefault="00A451F0" w:rsidP="00A21F61">
            <w:pPr>
              <w:spacing w:after="0"/>
            </w:pPr>
            <w:r>
              <w:rPr>
                <w:b/>
                <w:bCs/>
              </w:rPr>
              <w:t>0.96</w:t>
            </w:r>
          </w:p>
        </w:tc>
        <w:tc>
          <w:tcPr>
            <w:tcW w:w="410" w:type="pct"/>
            <w:shd w:val="clear" w:color="auto" w:fill="92D050"/>
            <w:tcMar>
              <w:top w:w="15" w:type="dxa"/>
              <w:left w:w="94" w:type="dxa"/>
              <w:bottom w:w="0" w:type="dxa"/>
              <w:right w:w="94" w:type="dxa"/>
            </w:tcMar>
            <w:hideMark/>
          </w:tcPr>
          <w:p w14:paraId="436F7744" w14:textId="77777777" w:rsidR="00A21F5C" w:rsidRPr="00A21F61" w:rsidRDefault="00A21F5C" w:rsidP="00A21F61">
            <w:pPr>
              <w:spacing w:after="0"/>
            </w:pPr>
          </w:p>
        </w:tc>
        <w:tc>
          <w:tcPr>
            <w:tcW w:w="488" w:type="pct"/>
            <w:shd w:val="clear" w:color="auto" w:fill="92D050"/>
            <w:tcMar>
              <w:top w:w="15" w:type="dxa"/>
              <w:left w:w="94" w:type="dxa"/>
              <w:bottom w:w="0" w:type="dxa"/>
              <w:right w:w="94" w:type="dxa"/>
            </w:tcMar>
            <w:hideMark/>
          </w:tcPr>
          <w:p w14:paraId="263F526F" w14:textId="77777777" w:rsidR="00A21F5C" w:rsidRPr="00A21F61" w:rsidRDefault="00A21F5C" w:rsidP="00A21F61">
            <w:pPr>
              <w:spacing w:after="0"/>
            </w:pPr>
          </w:p>
        </w:tc>
        <w:tc>
          <w:tcPr>
            <w:tcW w:w="556" w:type="pct"/>
            <w:shd w:val="clear" w:color="auto" w:fill="92D050"/>
            <w:tcMar>
              <w:top w:w="15" w:type="dxa"/>
              <w:left w:w="94" w:type="dxa"/>
              <w:bottom w:w="0" w:type="dxa"/>
              <w:right w:w="94" w:type="dxa"/>
            </w:tcMar>
            <w:hideMark/>
          </w:tcPr>
          <w:p w14:paraId="664A20EC" w14:textId="77777777" w:rsidR="00A21F5C" w:rsidRPr="00A21F61" w:rsidRDefault="00A21F5C" w:rsidP="00A21F61">
            <w:pPr>
              <w:spacing w:after="0"/>
            </w:pPr>
            <w:r w:rsidRPr="00A21F61">
              <w:rPr>
                <w:b/>
                <w:bCs/>
              </w:rPr>
              <w:t> </w:t>
            </w:r>
          </w:p>
        </w:tc>
        <w:tc>
          <w:tcPr>
            <w:tcW w:w="766" w:type="pct"/>
            <w:shd w:val="clear" w:color="auto" w:fill="92D050"/>
            <w:tcMar>
              <w:top w:w="15" w:type="dxa"/>
              <w:left w:w="94" w:type="dxa"/>
              <w:bottom w:w="0" w:type="dxa"/>
              <w:right w:w="94" w:type="dxa"/>
            </w:tcMar>
            <w:hideMark/>
          </w:tcPr>
          <w:p w14:paraId="44DDEB34" w14:textId="77777777" w:rsidR="00A21F5C" w:rsidRPr="00A21F61" w:rsidRDefault="00A21F5C" w:rsidP="006C0502">
            <w:pPr>
              <w:spacing w:after="0"/>
            </w:pPr>
            <w:r w:rsidRPr="00A21F61">
              <w:rPr>
                <w:b/>
                <w:bCs/>
              </w:rPr>
              <w:t> </w:t>
            </w:r>
          </w:p>
        </w:tc>
      </w:tr>
      <w:tr w:rsidR="00A21F5C" w:rsidRPr="00A21F61" w14:paraId="3F430DF1" w14:textId="77777777" w:rsidTr="006F4A6D">
        <w:trPr>
          <w:gridBefore w:val="1"/>
          <w:wBefore w:w="9" w:type="pct"/>
          <w:trHeight w:val="340"/>
        </w:trPr>
        <w:tc>
          <w:tcPr>
            <w:tcW w:w="1561" w:type="pct"/>
            <w:shd w:val="clear" w:color="auto" w:fill="auto"/>
            <w:tcMar>
              <w:top w:w="15" w:type="dxa"/>
              <w:left w:w="94" w:type="dxa"/>
              <w:bottom w:w="0" w:type="dxa"/>
              <w:right w:w="94" w:type="dxa"/>
            </w:tcMar>
            <w:hideMark/>
          </w:tcPr>
          <w:p w14:paraId="41E7B5A5" w14:textId="77777777" w:rsidR="00A21F5C" w:rsidRPr="00A21F61" w:rsidRDefault="00A21F5C" w:rsidP="00A21F61">
            <w:pPr>
              <w:spacing w:after="0"/>
            </w:pPr>
          </w:p>
        </w:tc>
        <w:tc>
          <w:tcPr>
            <w:tcW w:w="364" w:type="pct"/>
            <w:shd w:val="clear" w:color="auto" w:fill="auto"/>
            <w:tcMar>
              <w:top w:w="15" w:type="dxa"/>
              <w:left w:w="94" w:type="dxa"/>
              <w:bottom w:w="0" w:type="dxa"/>
              <w:right w:w="94" w:type="dxa"/>
            </w:tcMar>
            <w:hideMark/>
          </w:tcPr>
          <w:p w14:paraId="71305E98" w14:textId="77777777" w:rsidR="00A21F5C" w:rsidRPr="00A21F61" w:rsidRDefault="00A21F5C" w:rsidP="00A21F61">
            <w:pPr>
              <w:spacing w:after="0"/>
            </w:pPr>
            <w:r w:rsidRPr="00A21F61">
              <w:t> </w:t>
            </w:r>
          </w:p>
        </w:tc>
        <w:tc>
          <w:tcPr>
            <w:tcW w:w="1744" w:type="pct"/>
            <w:gridSpan w:val="6"/>
            <w:shd w:val="clear" w:color="auto" w:fill="auto"/>
            <w:tcMar>
              <w:top w:w="15" w:type="dxa"/>
              <w:left w:w="94" w:type="dxa"/>
              <w:bottom w:w="0" w:type="dxa"/>
              <w:right w:w="94" w:type="dxa"/>
            </w:tcMar>
            <w:hideMark/>
          </w:tcPr>
          <w:p w14:paraId="67A9DD62" w14:textId="77777777" w:rsidR="00A21F5C" w:rsidRPr="00A21F61" w:rsidRDefault="00A21F5C" w:rsidP="00A21F61">
            <w:pPr>
              <w:spacing w:after="0"/>
            </w:pPr>
            <w:r w:rsidRPr="00A21F61">
              <w:t> </w:t>
            </w:r>
          </w:p>
        </w:tc>
        <w:tc>
          <w:tcPr>
            <w:tcW w:w="1322" w:type="pct"/>
            <w:gridSpan w:val="2"/>
            <w:shd w:val="clear" w:color="auto" w:fill="auto"/>
            <w:tcMar>
              <w:top w:w="15" w:type="dxa"/>
              <w:left w:w="94" w:type="dxa"/>
              <w:bottom w:w="0" w:type="dxa"/>
              <w:right w:w="94" w:type="dxa"/>
            </w:tcMar>
            <w:hideMark/>
          </w:tcPr>
          <w:p w14:paraId="7A9EF5A7" w14:textId="77777777" w:rsidR="00A21F5C" w:rsidRPr="00A21F61" w:rsidRDefault="00A21F5C" w:rsidP="00A21F61">
            <w:pPr>
              <w:spacing w:after="0"/>
            </w:pPr>
          </w:p>
        </w:tc>
      </w:tr>
      <w:tr w:rsidR="00A21F5C" w:rsidRPr="00A21F61" w14:paraId="1BE64713" w14:textId="77777777" w:rsidTr="00EB60A0">
        <w:trPr>
          <w:gridBefore w:val="1"/>
          <w:wBefore w:w="9" w:type="pct"/>
          <w:trHeight w:val="680"/>
        </w:trPr>
        <w:tc>
          <w:tcPr>
            <w:tcW w:w="1561" w:type="pct"/>
            <w:shd w:val="clear" w:color="auto" w:fill="92D050"/>
            <w:tcMar>
              <w:top w:w="15" w:type="dxa"/>
              <w:left w:w="94" w:type="dxa"/>
              <w:bottom w:w="0" w:type="dxa"/>
              <w:right w:w="94" w:type="dxa"/>
            </w:tcMar>
            <w:hideMark/>
          </w:tcPr>
          <w:p w14:paraId="0A7A9D36" w14:textId="77777777" w:rsidR="00A21F5C" w:rsidRPr="00A21F61" w:rsidRDefault="00F649FF" w:rsidP="00A21F61">
            <w:pPr>
              <w:spacing w:after="0"/>
            </w:pPr>
            <w:r>
              <w:rPr>
                <w:b/>
                <w:bCs/>
              </w:rPr>
              <w:t xml:space="preserve">New </w:t>
            </w:r>
            <w:r w:rsidR="00A21F5C" w:rsidRPr="00A21F61">
              <w:rPr>
                <w:b/>
                <w:bCs/>
              </w:rPr>
              <w:t>Total Forestland Management</w:t>
            </w:r>
          </w:p>
        </w:tc>
        <w:tc>
          <w:tcPr>
            <w:tcW w:w="364" w:type="pct"/>
            <w:shd w:val="clear" w:color="auto" w:fill="92D050"/>
            <w:tcMar>
              <w:top w:w="15" w:type="dxa"/>
              <w:left w:w="94" w:type="dxa"/>
              <w:bottom w:w="0" w:type="dxa"/>
              <w:right w:w="94" w:type="dxa"/>
            </w:tcMar>
            <w:hideMark/>
          </w:tcPr>
          <w:p w14:paraId="1CEDDF1C" w14:textId="77777777" w:rsidR="00A21F5C" w:rsidRPr="00A21F61" w:rsidRDefault="00A21F5C" w:rsidP="00A21F61">
            <w:pPr>
              <w:spacing w:after="0"/>
            </w:pPr>
            <w:r w:rsidRPr="00A21F61">
              <w:rPr>
                <w:b/>
                <w:bCs/>
              </w:rPr>
              <w:t>71</w:t>
            </w:r>
          </w:p>
        </w:tc>
        <w:tc>
          <w:tcPr>
            <w:tcW w:w="428" w:type="pct"/>
            <w:gridSpan w:val="2"/>
            <w:shd w:val="clear" w:color="auto" w:fill="92D050"/>
            <w:tcMar>
              <w:top w:w="15" w:type="dxa"/>
              <w:left w:w="94" w:type="dxa"/>
              <w:bottom w:w="0" w:type="dxa"/>
              <w:right w:w="94" w:type="dxa"/>
            </w:tcMar>
            <w:hideMark/>
          </w:tcPr>
          <w:p w14:paraId="6C94FB61" w14:textId="77777777" w:rsidR="00A21F5C" w:rsidRPr="00A21F61" w:rsidRDefault="00A21F5C" w:rsidP="00A21F61">
            <w:pPr>
              <w:spacing w:after="0"/>
            </w:pPr>
            <w:r w:rsidRPr="00A21F61">
              <w:rPr>
                <w:b/>
                <w:bCs/>
              </w:rPr>
              <w:t>46.24</w:t>
            </w:r>
          </w:p>
        </w:tc>
        <w:tc>
          <w:tcPr>
            <w:tcW w:w="418" w:type="pct"/>
            <w:gridSpan w:val="2"/>
            <w:shd w:val="clear" w:color="auto" w:fill="92D050"/>
            <w:tcMar>
              <w:top w:w="15" w:type="dxa"/>
              <w:left w:w="94" w:type="dxa"/>
              <w:bottom w:w="0" w:type="dxa"/>
              <w:right w:w="94" w:type="dxa"/>
            </w:tcMar>
            <w:hideMark/>
          </w:tcPr>
          <w:p w14:paraId="2A7C99A6" w14:textId="77777777" w:rsidR="00A21F5C" w:rsidRPr="00A21F61" w:rsidRDefault="00A21F5C" w:rsidP="00A21F61">
            <w:pPr>
              <w:spacing w:after="0"/>
            </w:pPr>
            <w:r w:rsidRPr="00A21F61">
              <w:rPr>
                <w:b/>
                <w:bCs/>
              </w:rPr>
              <w:t>3.50</w:t>
            </w:r>
          </w:p>
        </w:tc>
        <w:tc>
          <w:tcPr>
            <w:tcW w:w="410" w:type="pct"/>
            <w:shd w:val="clear" w:color="auto" w:fill="92D050"/>
            <w:tcMar>
              <w:top w:w="15" w:type="dxa"/>
              <w:left w:w="94" w:type="dxa"/>
              <w:bottom w:w="0" w:type="dxa"/>
              <w:right w:w="94" w:type="dxa"/>
            </w:tcMar>
            <w:hideMark/>
          </w:tcPr>
          <w:p w14:paraId="091F2DE1" w14:textId="77777777" w:rsidR="00A21F5C" w:rsidRPr="00A21F61" w:rsidRDefault="00A21F5C" w:rsidP="00A21F61">
            <w:pPr>
              <w:spacing w:after="0"/>
            </w:pPr>
            <w:r w:rsidRPr="00A21F61">
              <w:rPr>
                <w:b/>
                <w:bCs/>
              </w:rPr>
              <w:t>7.9</w:t>
            </w:r>
          </w:p>
        </w:tc>
        <w:tc>
          <w:tcPr>
            <w:tcW w:w="488" w:type="pct"/>
            <w:shd w:val="clear" w:color="auto" w:fill="92D050"/>
            <w:tcMar>
              <w:top w:w="15" w:type="dxa"/>
              <w:left w:w="94" w:type="dxa"/>
              <w:bottom w:w="0" w:type="dxa"/>
              <w:right w:w="94" w:type="dxa"/>
            </w:tcMar>
            <w:hideMark/>
          </w:tcPr>
          <w:p w14:paraId="0C2FC98A" w14:textId="77777777" w:rsidR="00A21F5C" w:rsidRPr="00A21F61" w:rsidRDefault="00A451F0" w:rsidP="00A21F61">
            <w:pPr>
              <w:spacing w:after="0"/>
            </w:pPr>
            <w:r>
              <w:rPr>
                <w:b/>
                <w:bCs/>
              </w:rPr>
              <w:t>11.40</w:t>
            </w:r>
          </w:p>
        </w:tc>
        <w:tc>
          <w:tcPr>
            <w:tcW w:w="556" w:type="pct"/>
            <w:shd w:val="clear" w:color="auto" w:fill="92D050"/>
            <w:tcMar>
              <w:top w:w="15" w:type="dxa"/>
              <w:left w:w="94" w:type="dxa"/>
              <w:bottom w:w="0" w:type="dxa"/>
              <w:right w:w="94" w:type="dxa"/>
            </w:tcMar>
            <w:hideMark/>
          </w:tcPr>
          <w:p w14:paraId="20535A79" w14:textId="77777777" w:rsidR="00A21F5C" w:rsidRPr="00A21F61" w:rsidRDefault="00A21F5C" w:rsidP="00A21F61">
            <w:pPr>
              <w:spacing w:after="0"/>
            </w:pPr>
            <w:r w:rsidRPr="00A21F61">
              <w:rPr>
                <w:b/>
                <w:bCs/>
              </w:rPr>
              <w:t> </w:t>
            </w:r>
          </w:p>
        </w:tc>
        <w:tc>
          <w:tcPr>
            <w:tcW w:w="766" w:type="pct"/>
            <w:shd w:val="clear" w:color="auto" w:fill="92D050"/>
            <w:tcMar>
              <w:top w:w="15" w:type="dxa"/>
              <w:left w:w="94" w:type="dxa"/>
              <w:bottom w:w="0" w:type="dxa"/>
              <w:right w:w="94" w:type="dxa"/>
            </w:tcMar>
            <w:hideMark/>
          </w:tcPr>
          <w:p w14:paraId="38C2954C" w14:textId="77777777" w:rsidR="00A21F5C" w:rsidRPr="00A21F61" w:rsidRDefault="00A21F5C" w:rsidP="006C0502">
            <w:pPr>
              <w:spacing w:after="0"/>
            </w:pPr>
          </w:p>
        </w:tc>
      </w:tr>
      <w:tr w:rsidR="00A21F5C" w:rsidRPr="00A21F61" w14:paraId="39A01A96" w14:textId="77777777" w:rsidTr="00EB60A0">
        <w:trPr>
          <w:gridBefore w:val="1"/>
          <w:wBefore w:w="9" w:type="pct"/>
          <w:trHeight w:val="680"/>
        </w:trPr>
        <w:tc>
          <w:tcPr>
            <w:tcW w:w="1561" w:type="pct"/>
            <w:shd w:val="clear" w:color="auto" w:fill="FFFF00"/>
            <w:tcMar>
              <w:top w:w="15" w:type="dxa"/>
              <w:left w:w="94" w:type="dxa"/>
              <w:bottom w:w="0" w:type="dxa"/>
              <w:right w:w="94" w:type="dxa"/>
            </w:tcMar>
            <w:hideMark/>
          </w:tcPr>
          <w:p w14:paraId="6C415BCC" w14:textId="77777777" w:rsidR="00A21F5C" w:rsidRPr="00A21F61" w:rsidRDefault="00A21F5C" w:rsidP="00A21F61">
            <w:pPr>
              <w:spacing w:after="0"/>
            </w:pPr>
            <w:r w:rsidRPr="00A21F61">
              <w:rPr>
                <w:b/>
                <w:bCs/>
              </w:rPr>
              <w:t>Total Forest Sector</w:t>
            </w:r>
          </w:p>
        </w:tc>
        <w:tc>
          <w:tcPr>
            <w:tcW w:w="364" w:type="pct"/>
            <w:shd w:val="clear" w:color="auto" w:fill="FFFF00"/>
            <w:tcMar>
              <w:top w:w="15" w:type="dxa"/>
              <w:left w:w="94" w:type="dxa"/>
              <w:bottom w:w="0" w:type="dxa"/>
              <w:right w:w="94" w:type="dxa"/>
            </w:tcMar>
            <w:hideMark/>
          </w:tcPr>
          <w:p w14:paraId="226B8E48" w14:textId="77777777" w:rsidR="00A21F5C" w:rsidRPr="00A21F61" w:rsidRDefault="00A21F5C" w:rsidP="00A21F61">
            <w:pPr>
              <w:spacing w:after="0"/>
            </w:pPr>
            <w:r>
              <w:rPr>
                <w:b/>
                <w:bCs/>
              </w:rPr>
              <w:t>4</w:t>
            </w:r>
            <w:r w:rsidR="006F4A6D">
              <w:rPr>
                <w:b/>
                <w:bCs/>
              </w:rPr>
              <w:t>34</w:t>
            </w:r>
          </w:p>
        </w:tc>
        <w:tc>
          <w:tcPr>
            <w:tcW w:w="428" w:type="pct"/>
            <w:gridSpan w:val="2"/>
            <w:shd w:val="clear" w:color="auto" w:fill="FFFF00"/>
            <w:tcMar>
              <w:top w:w="15" w:type="dxa"/>
              <w:left w:w="94" w:type="dxa"/>
              <w:bottom w:w="0" w:type="dxa"/>
              <w:right w:w="94" w:type="dxa"/>
            </w:tcMar>
            <w:hideMark/>
          </w:tcPr>
          <w:p w14:paraId="133E2CA9" w14:textId="77777777" w:rsidR="00A21F5C" w:rsidRPr="00A21F61" w:rsidRDefault="0086279B" w:rsidP="00A21F61">
            <w:pPr>
              <w:spacing w:after="0"/>
            </w:pPr>
            <w:r>
              <w:rPr>
                <w:b/>
                <w:bCs/>
              </w:rPr>
              <w:t>164.0</w:t>
            </w:r>
            <w:r w:rsidR="00A451F0">
              <w:rPr>
                <w:b/>
                <w:bCs/>
              </w:rPr>
              <w:t>4</w:t>
            </w:r>
          </w:p>
        </w:tc>
        <w:tc>
          <w:tcPr>
            <w:tcW w:w="418" w:type="pct"/>
            <w:gridSpan w:val="2"/>
            <w:shd w:val="clear" w:color="auto" w:fill="FFFF00"/>
            <w:tcMar>
              <w:top w:w="15" w:type="dxa"/>
              <w:left w:w="94" w:type="dxa"/>
              <w:bottom w:w="0" w:type="dxa"/>
              <w:right w:w="94" w:type="dxa"/>
            </w:tcMar>
            <w:hideMark/>
          </w:tcPr>
          <w:p w14:paraId="53441454" w14:textId="77777777" w:rsidR="00A21F5C" w:rsidRPr="00A21F61" w:rsidRDefault="008E4AF5" w:rsidP="00A21F61">
            <w:pPr>
              <w:spacing w:after="0"/>
            </w:pPr>
            <w:r>
              <w:rPr>
                <w:b/>
                <w:bCs/>
              </w:rPr>
              <w:t>24</w:t>
            </w:r>
            <w:r w:rsidR="00A21F5C" w:rsidRPr="00A21F61">
              <w:rPr>
                <w:b/>
                <w:bCs/>
              </w:rPr>
              <w:t>.58</w:t>
            </w:r>
          </w:p>
        </w:tc>
        <w:tc>
          <w:tcPr>
            <w:tcW w:w="410" w:type="pct"/>
            <w:shd w:val="clear" w:color="auto" w:fill="FFFF00"/>
            <w:tcMar>
              <w:top w:w="15" w:type="dxa"/>
              <w:left w:w="94" w:type="dxa"/>
              <w:bottom w:w="0" w:type="dxa"/>
              <w:right w:w="94" w:type="dxa"/>
            </w:tcMar>
            <w:hideMark/>
          </w:tcPr>
          <w:p w14:paraId="75CCB88C" w14:textId="77777777" w:rsidR="00A21F5C" w:rsidRPr="00A21F61" w:rsidRDefault="008E4AF5" w:rsidP="00A21F61">
            <w:pPr>
              <w:spacing w:after="0"/>
            </w:pPr>
            <w:r>
              <w:rPr>
                <w:b/>
                <w:bCs/>
              </w:rPr>
              <w:t>11.93</w:t>
            </w:r>
          </w:p>
        </w:tc>
        <w:tc>
          <w:tcPr>
            <w:tcW w:w="488" w:type="pct"/>
            <w:shd w:val="clear" w:color="auto" w:fill="FFFF00"/>
            <w:tcMar>
              <w:top w:w="15" w:type="dxa"/>
              <w:left w:w="94" w:type="dxa"/>
              <w:bottom w:w="0" w:type="dxa"/>
              <w:right w:w="94" w:type="dxa"/>
            </w:tcMar>
            <w:hideMark/>
          </w:tcPr>
          <w:p w14:paraId="49D0D17D" w14:textId="77777777" w:rsidR="00A21F5C" w:rsidRPr="00A21F61" w:rsidRDefault="00A451F0" w:rsidP="00A21F61">
            <w:pPr>
              <w:spacing w:after="0"/>
            </w:pPr>
            <w:r>
              <w:rPr>
                <w:b/>
                <w:bCs/>
              </w:rPr>
              <w:t>32.12</w:t>
            </w:r>
          </w:p>
        </w:tc>
        <w:tc>
          <w:tcPr>
            <w:tcW w:w="556" w:type="pct"/>
            <w:shd w:val="clear" w:color="auto" w:fill="FFFF00"/>
            <w:tcMar>
              <w:top w:w="15" w:type="dxa"/>
              <w:left w:w="94" w:type="dxa"/>
              <w:bottom w:w="0" w:type="dxa"/>
              <w:right w:w="94" w:type="dxa"/>
            </w:tcMar>
            <w:hideMark/>
          </w:tcPr>
          <w:p w14:paraId="6B018159" w14:textId="77777777" w:rsidR="00A21F5C" w:rsidRPr="00A21F61" w:rsidRDefault="00A21F5C" w:rsidP="00A21F61">
            <w:pPr>
              <w:spacing w:after="0"/>
            </w:pPr>
          </w:p>
        </w:tc>
        <w:tc>
          <w:tcPr>
            <w:tcW w:w="766" w:type="pct"/>
            <w:shd w:val="clear" w:color="auto" w:fill="FFFF00"/>
            <w:tcMar>
              <w:top w:w="15" w:type="dxa"/>
              <w:left w:w="94" w:type="dxa"/>
              <w:bottom w:w="0" w:type="dxa"/>
              <w:right w:w="94" w:type="dxa"/>
            </w:tcMar>
            <w:hideMark/>
          </w:tcPr>
          <w:p w14:paraId="33CC247A" w14:textId="77777777" w:rsidR="00A21F5C" w:rsidRPr="00A21F61" w:rsidRDefault="00A21F5C" w:rsidP="00A21F61">
            <w:pPr>
              <w:spacing w:after="0"/>
            </w:pPr>
          </w:p>
        </w:tc>
      </w:tr>
      <w:tr w:rsidR="001B65C0" w:rsidRPr="00A21F61" w14:paraId="0CFA204E" w14:textId="77777777" w:rsidTr="006F4A6D">
        <w:trPr>
          <w:gridBefore w:val="1"/>
          <w:wBefore w:w="9" w:type="pct"/>
          <w:trHeight w:val="318"/>
        </w:trPr>
        <w:tc>
          <w:tcPr>
            <w:tcW w:w="4991" w:type="pct"/>
            <w:gridSpan w:val="10"/>
            <w:shd w:val="clear" w:color="auto" w:fill="FFFF00"/>
            <w:tcMar>
              <w:top w:w="15" w:type="dxa"/>
              <w:left w:w="94" w:type="dxa"/>
              <w:bottom w:w="0" w:type="dxa"/>
              <w:right w:w="94" w:type="dxa"/>
            </w:tcMar>
          </w:tcPr>
          <w:p w14:paraId="4E28C428" w14:textId="77777777" w:rsidR="001B65C0" w:rsidRPr="00A21F61" w:rsidRDefault="008E4AF5" w:rsidP="00A21F61">
            <w:pPr>
              <w:spacing w:after="0"/>
              <w:rPr>
                <w:b/>
                <w:bCs/>
              </w:rPr>
            </w:pPr>
            <w:r>
              <w:rPr>
                <w:b/>
                <w:bCs/>
              </w:rPr>
              <w:t xml:space="preserve">Jobs/MMBF of </w:t>
            </w:r>
            <w:proofErr w:type="gramStart"/>
            <w:r>
              <w:rPr>
                <w:b/>
                <w:bCs/>
              </w:rPr>
              <w:t>harvest  =</w:t>
            </w:r>
            <w:proofErr w:type="gramEnd"/>
            <w:r>
              <w:rPr>
                <w:b/>
                <w:bCs/>
              </w:rPr>
              <w:t xml:space="preserve"> 3.06</w:t>
            </w:r>
            <w:r w:rsidR="001B65C0">
              <w:rPr>
                <w:b/>
                <w:bCs/>
              </w:rPr>
              <w:t xml:space="preserve"> without biomass</w:t>
            </w:r>
          </w:p>
        </w:tc>
      </w:tr>
      <w:tr w:rsidR="001B65C0" w:rsidRPr="00A21F61" w14:paraId="4C556D61" w14:textId="77777777" w:rsidTr="006F4A6D">
        <w:trPr>
          <w:gridBefore w:val="1"/>
          <w:wBefore w:w="9" w:type="pct"/>
          <w:trHeight w:val="318"/>
        </w:trPr>
        <w:tc>
          <w:tcPr>
            <w:tcW w:w="4991" w:type="pct"/>
            <w:gridSpan w:val="10"/>
            <w:shd w:val="clear" w:color="auto" w:fill="FFFF00"/>
            <w:tcMar>
              <w:top w:w="15" w:type="dxa"/>
              <w:left w:w="94" w:type="dxa"/>
              <w:bottom w:w="0" w:type="dxa"/>
              <w:right w:w="94" w:type="dxa"/>
            </w:tcMar>
          </w:tcPr>
          <w:p w14:paraId="72B607C8" w14:textId="77777777" w:rsidR="001B65C0" w:rsidRPr="00A21F61" w:rsidRDefault="001B65C0" w:rsidP="00A21F61">
            <w:pPr>
              <w:spacing w:after="0"/>
              <w:rPr>
                <w:b/>
                <w:bCs/>
              </w:rPr>
            </w:pPr>
            <w:r w:rsidRPr="00A45DDA">
              <w:rPr>
                <w:b/>
              </w:rPr>
              <w:t xml:space="preserve">Jobs/MMBF </w:t>
            </w:r>
            <w:r>
              <w:rPr>
                <w:b/>
              </w:rPr>
              <w:t xml:space="preserve">of </w:t>
            </w:r>
            <w:proofErr w:type="gramStart"/>
            <w:r>
              <w:rPr>
                <w:b/>
              </w:rPr>
              <w:t xml:space="preserve">harvest  </w:t>
            </w:r>
            <w:r w:rsidRPr="00A45DDA">
              <w:rPr>
                <w:b/>
              </w:rPr>
              <w:t>=</w:t>
            </w:r>
            <w:proofErr w:type="gramEnd"/>
            <w:r w:rsidRPr="00A45DDA">
              <w:rPr>
                <w:b/>
              </w:rPr>
              <w:t xml:space="preserve"> 3.44 if include biomass</w:t>
            </w:r>
          </w:p>
        </w:tc>
      </w:tr>
    </w:tbl>
    <w:p w14:paraId="04520778" w14:textId="77777777" w:rsidR="00A21F61" w:rsidRDefault="00A21F61">
      <w:pPr>
        <w:spacing w:after="0"/>
      </w:pPr>
    </w:p>
    <w:p w14:paraId="59F54947" w14:textId="77777777" w:rsidR="001B65C0" w:rsidRDefault="001B65C0" w:rsidP="001B65C0">
      <w:pPr>
        <w:autoSpaceDE w:val="0"/>
        <w:autoSpaceDN w:val="0"/>
        <w:adjustRightInd w:val="0"/>
      </w:pPr>
      <w:r>
        <w:t xml:space="preserve">The above numbers reflect jobs and expenditures for the existing industry for the time period 2007 </w:t>
      </w:r>
      <w:r w:rsidR="00F649FF">
        <w:t>–</w:t>
      </w:r>
      <w:r>
        <w:t xml:space="preserve"> 2011</w:t>
      </w:r>
      <w:r w:rsidR="00F649FF">
        <w:t xml:space="preserve"> with the inclusion of biomass for bioenergy</w:t>
      </w:r>
      <w:r>
        <w:t>.   If forest residuals and unused sawmill waste were to be used for biomass to bioenergy, then jobs/MMBF</w:t>
      </w:r>
      <w:r w:rsidR="00A147E6">
        <w:t xml:space="preserve"> of harvest</w:t>
      </w:r>
      <w:r>
        <w:t xml:space="preserve"> increases to 3.44 jobs/MMBF as shown in the table.</w:t>
      </w:r>
    </w:p>
    <w:p w14:paraId="32091BF5" w14:textId="77777777" w:rsidR="00FB08A0" w:rsidRDefault="00FB08A0" w:rsidP="001B65C0">
      <w:pPr>
        <w:autoSpaceDE w:val="0"/>
        <w:autoSpaceDN w:val="0"/>
        <w:adjustRightInd w:val="0"/>
      </w:pPr>
    </w:p>
    <w:p w14:paraId="228266D0" w14:textId="77777777" w:rsidR="00FB08A0" w:rsidRDefault="00FB08A0" w:rsidP="001B65C0">
      <w:pPr>
        <w:autoSpaceDE w:val="0"/>
        <w:autoSpaceDN w:val="0"/>
        <w:adjustRightInd w:val="0"/>
      </w:pPr>
    </w:p>
    <w:p w14:paraId="7FAF071C" w14:textId="77777777" w:rsidR="00A21F61" w:rsidRDefault="00A21F61">
      <w:pPr>
        <w:spacing w:after="0"/>
      </w:pPr>
    </w:p>
    <w:p w14:paraId="78B0BD4C" w14:textId="77777777" w:rsidR="00A21F61" w:rsidRDefault="00A21F61">
      <w:pPr>
        <w:spacing w:after="0"/>
      </w:pPr>
    </w:p>
    <w:p w14:paraId="2F5AFDD4" w14:textId="77777777" w:rsidR="00983426" w:rsidRDefault="00983426">
      <w:pPr>
        <w:spacing w:after="0"/>
        <w:rPr>
          <w:rFonts w:ascii="Cambria" w:hAnsi="Cambria"/>
          <w:b/>
          <w:bCs/>
          <w:color w:val="365F91"/>
          <w:sz w:val="28"/>
          <w:szCs w:val="28"/>
        </w:rPr>
      </w:pPr>
      <w:r>
        <w:br w:type="page"/>
      </w:r>
    </w:p>
    <w:p w14:paraId="50C8732C" w14:textId="77777777" w:rsidR="005B2881" w:rsidRDefault="00936116" w:rsidP="005B2881">
      <w:pPr>
        <w:pStyle w:val="Heading1"/>
      </w:pPr>
      <w:bookmarkStart w:id="7" w:name="_Toc374525356"/>
      <w:proofErr w:type="gramStart"/>
      <w:r>
        <w:lastRenderedPageBreak/>
        <w:t>5</w:t>
      </w:r>
      <w:r w:rsidR="005B2881">
        <w:t xml:space="preserve">  Deve</w:t>
      </w:r>
      <w:r w:rsidR="00C60D3A">
        <w:t>lopment</w:t>
      </w:r>
      <w:proofErr w:type="gramEnd"/>
      <w:r w:rsidR="00C60D3A">
        <w:t xml:space="preserve"> of Potential Future </w:t>
      </w:r>
      <w:r w:rsidR="005B2881">
        <w:t>Forest Industry Scenarios.</w:t>
      </w:r>
      <w:bookmarkEnd w:id="7"/>
    </w:p>
    <w:p w14:paraId="34F751ED" w14:textId="77777777" w:rsidR="0031125A" w:rsidRDefault="00936116" w:rsidP="0031125A">
      <w:pPr>
        <w:pStyle w:val="Heading2"/>
      </w:pPr>
      <w:bookmarkStart w:id="8" w:name="_Toc374525357"/>
      <w:r>
        <w:t>5</w:t>
      </w:r>
      <w:r w:rsidR="0031125A">
        <w:t>.1 Basis for Higher Harvest Levels</w:t>
      </w:r>
      <w:bookmarkEnd w:id="8"/>
      <w:r w:rsidR="0031125A">
        <w:t xml:space="preserve"> </w:t>
      </w:r>
    </w:p>
    <w:p w14:paraId="0F0EBD01" w14:textId="77777777" w:rsidR="00F23343" w:rsidRDefault="00F23343" w:rsidP="00DF41C0">
      <w:pPr>
        <w:autoSpaceDE w:val="0"/>
        <w:autoSpaceDN w:val="0"/>
        <w:adjustRightInd w:val="0"/>
      </w:pPr>
      <w:r>
        <w:t>Our study was based</w:t>
      </w:r>
      <w:r w:rsidR="002A6F33">
        <w:t xml:space="preserve"> upon the expected timber production which should be available from a more balanced</w:t>
      </w:r>
      <w:r w:rsidR="00A147E6">
        <w:t>, Triple-Bottom-Line</w:t>
      </w:r>
      <w:r w:rsidR="002A6F33">
        <w:t xml:space="preserve"> approach to resource management on the TNF.  </w:t>
      </w:r>
      <w:r>
        <w:t>The following graphics and discussion present the results of two scenarios</w:t>
      </w:r>
      <w:r w:rsidR="00A147E6">
        <w:t>, Alternative 1 and Alternative 3</w:t>
      </w:r>
      <w:r>
        <w:t>:</w:t>
      </w:r>
    </w:p>
    <w:p w14:paraId="437582EA" w14:textId="77777777" w:rsidR="00F23343" w:rsidRDefault="00F23343" w:rsidP="00F23343">
      <w:pPr>
        <w:pStyle w:val="ListParagraph"/>
        <w:numPr>
          <w:ilvl w:val="0"/>
          <w:numId w:val="18"/>
        </w:numPr>
        <w:autoSpaceDE w:val="0"/>
        <w:autoSpaceDN w:val="0"/>
        <w:adjustRightInd w:val="0"/>
      </w:pPr>
      <w:r>
        <w:t>A</w:t>
      </w:r>
      <w:r w:rsidR="00A147E6">
        <w:t>lternative 1 is the No Action (</w:t>
      </w:r>
      <w:proofErr w:type="spellStart"/>
      <w:r>
        <w:t>Basecase</w:t>
      </w:r>
      <w:proofErr w:type="spellEnd"/>
      <w:r w:rsidR="00A147E6">
        <w:t>)</w:t>
      </w:r>
      <w:r>
        <w:t xml:space="preserve"> scenario which is a </w:t>
      </w:r>
      <w:proofErr w:type="gramStart"/>
      <w:r>
        <w:t>spatially-specific</w:t>
      </w:r>
      <w:proofErr w:type="gramEnd"/>
      <w:r>
        <w:t xml:space="preserve"> analysis of the current business rules, management plans</w:t>
      </w:r>
      <w:r w:rsidR="00A147E6">
        <w:t>,</w:t>
      </w:r>
      <w:r>
        <w:t xml:space="preserve"> </w:t>
      </w:r>
      <w:r w:rsidR="00A147E6">
        <w:t xml:space="preserve">administrative rules </w:t>
      </w:r>
      <w:r>
        <w:t>and modeling rules used by the USFS in deriving the current ASQ of 267 MMBF/year.</w:t>
      </w:r>
      <w:r w:rsidR="00A147E6">
        <w:t xml:space="preserve"> </w:t>
      </w:r>
    </w:p>
    <w:p w14:paraId="0E2C23A7" w14:textId="77777777" w:rsidR="00F23343" w:rsidRDefault="00A147E6" w:rsidP="00F23343">
      <w:pPr>
        <w:pStyle w:val="ListParagraph"/>
        <w:numPr>
          <w:ilvl w:val="0"/>
          <w:numId w:val="18"/>
        </w:numPr>
        <w:autoSpaceDE w:val="0"/>
        <w:autoSpaceDN w:val="0"/>
        <w:adjustRightInd w:val="0"/>
      </w:pPr>
      <w:r>
        <w:t xml:space="preserve">Alternative 3 </w:t>
      </w:r>
      <w:r w:rsidR="00E9043E">
        <w:t>is based upon three</w:t>
      </w:r>
      <w:r w:rsidR="00F23343">
        <w:t xml:space="preserve"> changes from the </w:t>
      </w:r>
      <w:proofErr w:type="spellStart"/>
      <w:r w:rsidR="00F23343">
        <w:t>basecase</w:t>
      </w:r>
      <w:proofErr w:type="spellEnd"/>
      <w:r w:rsidR="00F23343">
        <w:t xml:space="preserve"> scenario:</w:t>
      </w:r>
    </w:p>
    <w:p w14:paraId="4E606C93" w14:textId="77777777" w:rsidR="00363813" w:rsidRDefault="00363813" w:rsidP="00363813">
      <w:pPr>
        <w:pStyle w:val="ListParagraph"/>
        <w:numPr>
          <w:ilvl w:val="1"/>
          <w:numId w:val="18"/>
        </w:numPr>
        <w:autoSpaceDE w:val="0"/>
        <w:autoSpaceDN w:val="0"/>
        <w:adjustRightInd w:val="0"/>
      </w:pPr>
      <w:r>
        <w:t>Manage the Old-Growth Reserves</w:t>
      </w:r>
      <w:r w:rsidR="00A147E6">
        <w:t xml:space="preserve"> (OGR)</w:t>
      </w:r>
      <w:r>
        <w:t xml:space="preserve"> to meet wildlife habitat requirements vs simply keeping the land in the OGR category</w:t>
      </w:r>
    </w:p>
    <w:p w14:paraId="64321200" w14:textId="77777777" w:rsidR="00363813" w:rsidRDefault="00363813" w:rsidP="00363813">
      <w:pPr>
        <w:pStyle w:val="ListParagraph"/>
        <w:numPr>
          <w:ilvl w:val="1"/>
          <w:numId w:val="18"/>
        </w:numPr>
        <w:autoSpaceDE w:val="0"/>
        <w:autoSpaceDN w:val="0"/>
        <w:adjustRightInd w:val="0"/>
      </w:pPr>
      <w:r>
        <w:t xml:space="preserve">Reduce the no-touch portion of the beach fringe to 100 feet with the remaining 900 feet of beach fringe buffer </w:t>
      </w:r>
      <w:r w:rsidR="001A5A56">
        <w:t xml:space="preserve">managed </w:t>
      </w:r>
      <w:r w:rsidR="00C97932">
        <w:t>on a biodiversity basis (using</w:t>
      </w:r>
      <w:r>
        <w:t xml:space="preserve"> biodiversity </w:t>
      </w:r>
      <w:proofErr w:type="spellStart"/>
      <w:r>
        <w:t>thinnings</w:t>
      </w:r>
      <w:proofErr w:type="spellEnd"/>
      <w:r>
        <w:t xml:space="preserve"> to enhance habitat characteristics)</w:t>
      </w:r>
    </w:p>
    <w:p w14:paraId="6FE97897" w14:textId="77777777" w:rsidR="00536698" w:rsidRDefault="00536698" w:rsidP="00363813">
      <w:pPr>
        <w:pStyle w:val="ListParagraph"/>
        <w:numPr>
          <w:ilvl w:val="1"/>
          <w:numId w:val="18"/>
        </w:numPr>
        <w:autoSpaceDE w:val="0"/>
        <w:autoSpaceDN w:val="0"/>
        <w:adjustRightInd w:val="0"/>
      </w:pPr>
      <w:r>
        <w:t>Do not have riparian reserves on Class III streams (non-fish bearing)</w:t>
      </w:r>
    </w:p>
    <w:p w14:paraId="6AC43CF4" w14:textId="77777777" w:rsidR="00C97932" w:rsidRDefault="00C97932" w:rsidP="00C97932">
      <w:pPr>
        <w:autoSpaceDE w:val="0"/>
        <w:autoSpaceDN w:val="0"/>
        <w:adjustRightInd w:val="0"/>
        <w:ind w:left="720"/>
      </w:pPr>
    </w:p>
    <w:p w14:paraId="05633F7A" w14:textId="77777777" w:rsidR="000A17EF" w:rsidRDefault="00C97932" w:rsidP="00C97932">
      <w:pPr>
        <w:autoSpaceDE w:val="0"/>
        <w:autoSpaceDN w:val="0"/>
        <w:adjustRightInd w:val="0"/>
      </w:pPr>
      <w:r>
        <w:t>Scena</w:t>
      </w:r>
      <w:r w:rsidR="000A17EF">
        <w:t>rios were run using OPTIONS, D.R. Systems NW’s</w:t>
      </w:r>
      <w:r>
        <w:t xml:space="preserve"> proprietary landscape planning model.  In OPTIONS all environmental and social/cultural objectives are met first with timber harvest being a residual activity.   This design ensures that all non-timber requirements are met throughout the simulation period. </w:t>
      </w:r>
      <w:r w:rsidR="00A147E6">
        <w:t xml:space="preserve"> Each forest cover polygon is grown using its own inventory data and activities are tracked on every polygon for every year</w:t>
      </w:r>
      <w:r w:rsidR="000A17EF">
        <w:t>.</w:t>
      </w:r>
      <w:r w:rsidR="00A147E6">
        <w:t xml:space="preserve">  The model </w:t>
      </w:r>
      <w:proofErr w:type="gramStart"/>
      <w:r w:rsidR="00A147E6">
        <w:t>maintains all spatial relationships across all GIS lay</w:t>
      </w:r>
      <w:r w:rsidR="000A17EF">
        <w:t>ers at a</w:t>
      </w:r>
      <w:r w:rsidR="00482084">
        <w:t>l</w:t>
      </w:r>
      <w:r w:rsidR="000A17EF">
        <w:t>l times</w:t>
      </w:r>
      <w:proofErr w:type="gramEnd"/>
      <w:r w:rsidR="000A17EF">
        <w:t xml:space="preserve"> so spatially sensitive regulations and objectives are maintained and adhered to throughout the simulation period.  Because OPTIONS is a rule-based model, all model simulation</w:t>
      </w:r>
      <w:r w:rsidR="00482084">
        <w:t xml:space="preserve"> results and actions can be check</w:t>
      </w:r>
      <w:r w:rsidR="000A17EF">
        <w:t>ed and verified.</w:t>
      </w:r>
    </w:p>
    <w:p w14:paraId="4B86CEE9" w14:textId="77777777" w:rsidR="00C97932" w:rsidRDefault="00A147E6" w:rsidP="00C97932">
      <w:pPr>
        <w:autoSpaceDE w:val="0"/>
        <w:autoSpaceDN w:val="0"/>
        <w:adjustRightInd w:val="0"/>
      </w:pPr>
      <w:r>
        <w:t xml:space="preserve"> An overview description of </w:t>
      </w:r>
      <w:r w:rsidR="00C97932">
        <w:t>OPTIONS is contained in the Appendices.</w:t>
      </w:r>
    </w:p>
    <w:p w14:paraId="0DBCA534" w14:textId="77777777" w:rsidR="00C97932" w:rsidRDefault="00C97932" w:rsidP="00C97932">
      <w:pPr>
        <w:autoSpaceDE w:val="0"/>
        <w:autoSpaceDN w:val="0"/>
        <w:adjustRightInd w:val="0"/>
      </w:pPr>
    </w:p>
    <w:p w14:paraId="191A663A" w14:textId="77777777" w:rsidR="00826B24" w:rsidRDefault="00826B24">
      <w:pPr>
        <w:spacing w:after="0"/>
        <w:rPr>
          <w:rFonts w:ascii="Cambria" w:hAnsi="Cambria"/>
          <w:b/>
          <w:bCs/>
          <w:color w:val="4F81BD"/>
          <w:sz w:val="26"/>
          <w:szCs w:val="26"/>
        </w:rPr>
      </w:pPr>
      <w:r>
        <w:br w:type="page"/>
      </w:r>
    </w:p>
    <w:p w14:paraId="24D08A9A" w14:textId="77777777" w:rsidR="00F23343" w:rsidRDefault="00936116" w:rsidP="001A5A56">
      <w:pPr>
        <w:pStyle w:val="Heading2"/>
      </w:pPr>
      <w:bookmarkStart w:id="9" w:name="_Toc374525358"/>
      <w:r>
        <w:lastRenderedPageBreak/>
        <w:t>5</w:t>
      </w:r>
      <w:r w:rsidR="001A5A56">
        <w:t xml:space="preserve">.2 Results for Alternative 1 </w:t>
      </w:r>
      <w:r w:rsidR="00983426">
        <w:t>–</w:t>
      </w:r>
      <w:r w:rsidR="005C228E">
        <w:t xml:space="preserve"> No Action (</w:t>
      </w:r>
      <w:proofErr w:type="spellStart"/>
      <w:r w:rsidR="005C228E">
        <w:t>Basecase</w:t>
      </w:r>
      <w:proofErr w:type="spellEnd"/>
      <w:r w:rsidR="005C228E">
        <w:t>)</w:t>
      </w:r>
      <w:bookmarkEnd w:id="9"/>
    </w:p>
    <w:p w14:paraId="6F61ED04" w14:textId="77777777" w:rsidR="00983426" w:rsidRDefault="00983426" w:rsidP="00983426">
      <w:r>
        <w:t xml:space="preserve">The </w:t>
      </w:r>
      <w:r w:rsidR="00C97932">
        <w:t>following graphics present</w:t>
      </w:r>
      <w:r>
        <w:t xml:space="preserve"> the results of </w:t>
      </w:r>
      <w:r w:rsidR="005C228E">
        <w:t>Alternative 1</w:t>
      </w:r>
      <w:r w:rsidR="000A17EF">
        <w:t>, No Action</w:t>
      </w:r>
      <w:r w:rsidR="005C228E">
        <w:t>.</w:t>
      </w:r>
    </w:p>
    <w:p w14:paraId="1ACE9FB4" w14:textId="77777777" w:rsidR="0028078F" w:rsidRPr="0028078F" w:rsidRDefault="00404875" w:rsidP="0028078F">
      <w:r>
        <w:t>Figure</w:t>
      </w:r>
      <w:r w:rsidR="00936116">
        <w:t xml:space="preserve"> </w:t>
      </w:r>
      <w:proofErr w:type="gramStart"/>
      <w:r w:rsidR="00936116">
        <w:t>5</w:t>
      </w:r>
      <w:r>
        <w:t>.2.1  Forecast</w:t>
      </w:r>
      <w:proofErr w:type="gramEnd"/>
      <w:r>
        <w:t xml:space="preserve"> </w:t>
      </w:r>
      <w:r w:rsidR="0028078F">
        <w:t xml:space="preserve">Non-Declining </w:t>
      </w:r>
      <w:r>
        <w:t xml:space="preserve">Harvest Volume </w:t>
      </w:r>
      <w:r w:rsidR="0028078F">
        <w:t xml:space="preserve">and Harvest Area Predictions </w:t>
      </w:r>
      <w:r>
        <w:t xml:space="preserve">Over </w:t>
      </w:r>
      <w:r w:rsidR="0028078F">
        <w:t xml:space="preserve">Time – No Action, </w:t>
      </w:r>
      <w:proofErr w:type="spellStart"/>
      <w:r w:rsidR="0048050F">
        <w:t>Basecase</w:t>
      </w:r>
      <w:proofErr w:type="spellEnd"/>
      <w:r w:rsidR="0048050F">
        <w:t xml:space="preserve">, </w:t>
      </w:r>
      <w:r w:rsidR="0028078F">
        <w:t>Alternative 1</w:t>
      </w:r>
    </w:p>
    <w:p w14:paraId="03D16994" w14:textId="77777777" w:rsidR="0028078F" w:rsidRDefault="0028078F" w:rsidP="0028078F">
      <w:pPr>
        <w:spacing w:after="0"/>
        <w:rPr>
          <w:noProof/>
          <w:lang w:val="en-US"/>
        </w:rPr>
      </w:pPr>
      <w:r>
        <w:rPr>
          <w:noProof/>
          <w:lang w:val="en-US"/>
        </w:rPr>
        <w:drawing>
          <wp:inline distT="0" distB="0" distL="0" distR="0" wp14:anchorId="23421108" wp14:editId="38941B40">
            <wp:extent cx="5943600" cy="32004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CBF430" w14:textId="77777777" w:rsidR="0028078F" w:rsidRDefault="0028078F" w:rsidP="0028078F">
      <w:pPr>
        <w:spacing w:after="0"/>
        <w:rPr>
          <w:rFonts w:cs="Calibri"/>
        </w:rPr>
      </w:pPr>
    </w:p>
    <w:p w14:paraId="1263895E" w14:textId="77777777" w:rsidR="005C228E" w:rsidRDefault="0028078F" w:rsidP="00983426">
      <w:r>
        <w:t>Th</w:t>
      </w:r>
      <w:r w:rsidR="00356E9A">
        <w:t>e scenario shows a</w:t>
      </w:r>
      <w:r w:rsidR="00482084">
        <w:t>n initial harvest level of</w:t>
      </w:r>
      <w:r w:rsidR="00356E9A">
        <w:t xml:space="preserve"> 1</w:t>
      </w:r>
      <w:r w:rsidR="000A17EF">
        <w:t>45</w:t>
      </w:r>
      <w:r w:rsidR="0040160B">
        <w:t xml:space="preserve"> MMBF/Year, </w:t>
      </w:r>
      <w:r w:rsidR="00356E9A">
        <w:t>increasing over time to 190 MMBF/Year.</w:t>
      </w:r>
    </w:p>
    <w:p w14:paraId="0F9989E8" w14:textId="77777777" w:rsidR="000808E2" w:rsidRDefault="000808E2">
      <w:pPr>
        <w:spacing w:after="0"/>
      </w:pPr>
    </w:p>
    <w:p w14:paraId="104C49F3" w14:textId="77777777" w:rsidR="000808E2" w:rsidRDefault="000808E2" w:rsidP="000808E2">
      <w:pPr>
        <w:spacing w:after="0"/>
      </w:pPr>
      <w:r>
        <w:t>While feasible harvest levels start at 145 MMBF/year and increase to 190MMBF/year, restricting harvests to only those potential harvest blocks and timber stands with positive net revenue shows a decline from feasible harvest levels to 135 MMBF/year in 2013 with further drops to 45 MMBF/year over the next 50 years – using costs and pricing as described by the USFS costing and pricing documentation. Figure 5.2.2 below illustrates the effects of restricting all harvests to only those which produce a positive net revenue.</w:t>
      </w:r>
    </w:p>
    <w:p w14:paraId="59BD9963" w14:textId="77777777" w:rsidR="00404875" w:rsidRDefault="00936116">
      <w:pPr>
        <w:spacing w:after="0"/>
      </w:pPr>
      <w:r>
        <w:lastRenderedPageBreak/>
        <w:t>Figure 5</w:t>
      </w:r>
      <w:r w:rsidR="00024D33">
        <w:t xml:space="preserve">.2.2 </w:t>
      </w:r>
      <w:r w:rsidR="0048050F">
        <w:t xml:space="preserve">Alternative 1 - </w:t>
      </w:r>
      <w:r w:rsidR="00024D33">
        <w:t xml:space="preserve">Harvest Level and Cashflow Forecast for </w:t>
      </w:r>
      <w:proofErr w:type="spellStart"/>
      <w:r w:rsidR="00024D33">
        <w:t>Postive</w:t>
      </w:r>
      <w:proofErr w:type="spellEnd"/>
      <w:r w:rsidR="00024D33">
        <w:t xml:space="preserve"> Net Revenue Harvests only - next 50 years.</w:t>
      </w:r>
      <w:r w:rsidR="000808E2" w:rsidRPr="000808E2">
        <w:rPr>
          <w:noProof/>
          <w:lang w:eastAsia="en-CA"/>
        </w:rPr>
        <w:t xml:space="preserve"> </w:t>
      </w:r>
      <w:r w:rsidR="000808E2">
        <w:rPr>
          <w:noProof/>
          <w:lang w:val="en-US"/>
        </w:rPr>
        <w:drawing>
          <wp:inline distT="0" distB="0" distL="0" distR="0" wp14:anchorId="24E63AB2" wp14:editId="2F668D57">
            <wp:extent cx="5943600" cy="3203575"/>
            <wp:effectExtent l="0" t="0" r="0" b="0"/>
            <wp:docPr id="945" name="Chart 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B247F3" w14:textId="77777777" w:rsidR="00404875" w:rsidRDefault="00404875">
      <w:pPr>
        <w:spacing w:after="0"/>
      </w:pPr>
    </w:p>
    <w:p w14:paraId="277F1F14" w14:textId="77777777" w:rsidR="00404875" w:rsidRDefault="00404875">
      <w:pPr>
        <w:spacing w:after="0"/>
      </w:pPr>
    </w:p>
    <w:p w14:paraId="52D80806" w14:textId="77777777" w:rsidR="000808E2" w:rsidRDefault="000808E2">
      <w:pPr>
        <w:spacing w:after="0"/>
      </w:pPr>
    </w:p>
    <w:p w14:paraId="44B8AC24" w14:textId="77777777" w:rsidR="000808E2" w:rsidRDefault="000808E2">
      <w:pPr>
        <w:spacing w:after="0"/>
      </w:pPr>
    </w:p>
    <w:p w14:paraId="7BB0B25F" w14:textId="77777777" w:rsidR="000808E2" w:rsidRDefault="000808E2">
      <w:pPr>
        <w:spacing w:after="0"/>
      </w:pPr>
    </w:p>
    <w:p w14:paraId="44B7E9C9" w14:textId="77777777" w:rsidR="00E9043E" w:rsidRDefault="00E9043E">
      <w:pPr>
        <w:spacing w:after="0"/>
      </w:pPr>
      <w:r>
        <w:t xml:space="preserve">Figure 5.2.3 illustrates the species and forest type mix which is expected to be harvested over time in the No Action Alternative at the harvest levels depicted in Figure 5.2.1; i.e. there are no restrictions that all harvest blocks </w:t>
      </w:r>
      <w:proofErr w:type="gramStart"/>
      <w:r>
        <w:t>have to</w:t>
      </w:r>
      <w:proofErr w:type="gramEnd"/>
      <w:r>
        <w:t xml:space="preserve"> produce a positive net revenue.</w:t>
      </w:r>
    </w:p>
    <w:p w14:paraId="5E90A6D9" w14:textId="77777777" w:rsidR="00404875" w:rsidRDefault="00936116">
      <w:pPr>
        <w:spacing w:after="0"/>
      </w:pPr>
      <w:r>
        <w:t>Figure 5</w:t>
      </w:r>
      <w:r w:rsidR="00024D33">
        <w:t>.2.3 Harvest Volume by Stand Type –</w:t>
      </w:r>
      <w:r w:rsidR="00FC3CA4">
        <w:t xml:space="preserve"> No Action, </w:t>
      </w:r>
      <w:r w:rsidR="00024D33">
        <w:t>Alternative 1, No net revenue restrictions.</w:t>
      </w:r>
      <w:r w:rsidR="00404875">
        <w:rPr>
          <w:noProof/>
          <w:lang w:val="en-US"/>
        </w:rPr>
        <w:drawing>
          <wp:inline distT="0" distB="0" distL="0" distR="0" wp14:anchorId="0C4911CF" wp14:editId="6A3CE573">
            <wp:extent cx="5962650" cy="42386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5DC312" w14:textId="77777777" w:rsidR="00404875" w:rsidRDefault="00404875">
      <w:pPr>
        <w:spacing w:after="0"/>
      </w:pPr>
    </w:p>
    <w:p w14:paraId="1E118D7D" w14:textId="77777777" w:rsidR="00024D33" w:rsidRDefault="00024D33">
      <w:pPr>
        <w:spacing w:after="0"/>
      </w:pPr>
      <w:r>
        <w:t xml:space="preserve">As can be seen, the large majority of harvested volume is from hemlock and spruce/hemlock </w:t>
      </w:r>
      <w:proofErr w:type="gramStart"/>
      <w:r>
        <w:t>mixed-species</w:t>
      </w:r>
      <w:proofErr w:type="gramEnd"/>
      <w:r>
        <w:t xml:space="preserve"> stands.</w:t>
      </w:r>
    </w:p>
    <w:p w14:paraId="226DC94E" w14:textId="77777777" w:rsidR="00024D33" w:rsidRDefault="00024D33">
      <w:pPr>
        <w:spacing w:after="0"/>
      </w:pPr>
    </w:p>
    <w:p w14:paraId="68D08775" w14:textId="77777777" w:rsidR="00024D33" w:rsidRDefault="00024D33">
      <w:pPr>
        <w:spacing w:after="0"/>
      </w:pPr>
    </w:p>
    <w:p w14:paraId="22E97058" w14:textId="77777777" w:rsidR="00024D33" w:rsidRDefault="00024D33">
      <w:pPr>
        <w:spacing w:after="0"/>
      </w:pPr>
      <w:r>
        <w:br w:type="page"/>
      </w:r>
    </w:p>
    <w:p w14:paraId="70879577" w14:textId="77777777" w:rsidR="00024D33" w:rsidRDefault="00936116">
      <w:pPr>
        <w:spacing w:after="0"/>
      </w:pPr>
      <w:r>
        <w:t>Figure 5</w:t>
      </w:r>
      <w:r w:rsidR="00FC3CA4">
        <w:t>.2.4 Harvest Volume by Management Regime – No Action, Alternative 1.</w:t>
      </w:r>
    </w:p>
    <w:p w14:paraId="1C7DEA99" w14:textId="77777777" w:rsidR="00B032D0" w:rsidRDefault="00B032D0">
      <w:pPr>
        <w:spacing w:after="0"/>
      </w:pPr>
    </w:p>
    <w:p w14:paraId="259DA682" w14:textId="77777777" w:rsidR="00024D33" w:rsidRDefault="00024D33">
      <w:pPr>
        <w:spacing w:after="0"/>
      </w:pPr>
      <w:r>
        <w:rPr>
          <w:noProof/>
          <w:lang w:val="en-US"/>
        </w:rPr>
        <w:drawing>
          <wp:inline distT="0" distB="0" distL="0" distR="0" wp14:anchorId="3D3B4FE8" wp14:editId="27755D09">
            <wp:extent cx="5943600" cy="4908430"/>
            <wp:effectExtent l="0" t="0" r="0" b="69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09822C" w14:textId="77777777" w:rsidR="00D037F2" w:rsidRDefault="00D037F2">
      <w:pPr>
        <w:spacing w:after="0"/>
      </w:pPr>
    </w:p>
    <w:p w14:paraId="03D3ADA0" w14:textId="77777777" w:rsidR="00D037F2" w:rsidRDefault="00D037F2">
      <w:pPr>
        <w:spacing w:after="0"/>
      </w:pPr>
      <w:r>
        <w:t xml:space="preserve">This graphic depicts the sources of harvest volumes over time.  As can be seen, for the initial decade, all harvest volumes are derived from Old forests.  </w:t>
      </w:r>
      <w:proofErr w:type="gramStart"/>
      <w:r>
        <w:t>However</w:t>
      </w:r>
      <w:proofErr w:type="gramEnd"/>
      <w:r>
        <w:t xml:space="preserve"> from 2023 onwards existing second-growth stands are also contribute to the harvest and by 2163 (150 years into the future) virtually all harvest volume comes from </w:t>
      </w:r>
      <w:r w:rsidR="00EA37C1">
        <w:t xml:space="preserve">the various categories of </w:t>
      </w:r>
      <w:r>
        <w:t>second growth timber.</w:t>
      </w:r>
      <w:r w:rsidR="0007419A">
        <w:t xml:space="preserve">  Note that beyond 210</w:t>
      </w:r>
      <w:r w:rsidR="00E9043E">
        <w:t xml:space="preserve">3 virtually all harvests will be from second-growth managed stands as </w:t>
      </w:r>
      <w:r w:rsidR="0007419A">
        <w:t xml:space="preserve">some </w:t>
      </w:r>
      <w:r w:rsidR="00E9043E">
        <w:t>second-growth stands will be over 150 years of age and</w:t>
      </w:r>
      <w:r w:rsidR="0007419A">
        <w:t xml:space="preserve"> thus will meet Old-Growth </w:t>
      </w:r>
      <w:r w:rsidR="0048050F">
        <w:t xml:space="preserve">age-based </w:t>
      </w:r>
      <w:r w:rsidR="0007419A">
        <w:t>classification requirements by that time in the future.</w:t>
      </w:r>
      <w:r w:rsidR="0048050F">
        <w:t xml:space="preserve">  However, these stands may not all meet the Old-Growth Habitat requirements.</w:t>
      </w:r>
    </w:p>
    <w:p w14:paraId="6AB88C38" w14:textId="77777777" w:rsidR="0007419A" w:rsidRDefault="0007419A">
      <w:pPr>
        <w:spacing w:after="0"/>
      </w:pPr>
    </w:p>
    <w:p w14:paraId="44E829EB" w14:textId="77777777" w:rsidR="0007419A" w:rsidRDefault="0007419A">
      <w:pPr>
        <w:spacing w:after="0"/>
      </w:pPr>
      <w:r>
        <w:t>Figure 5.2.5 illustrates that by 2160 there will be more acreage which meets Old-Growth Habitat requirements than</w:t>
      </w:r>
      <w:r w:rsidR="001A2FDF">
        <w:t xml:space="preserve"> are forecast to exist</w:t>
      </w:r>
      <w:r>
        <w:t xml:space="preserve"> in 2013.</w:t>
      </w:r>
    </w:p>
    <w:p w14:paraId="199CF397" w14:textId="77777777" w:rsidR="00EA37C1" w:rsidRDefault="00EA37C1">
      <w:pPr>
        <w:spacing w:after="0"/>
      </w:pPr>
    </w:p>
    <w:p w14:paraId="3539ABD1" w14:textId="77777777" w:rsidR="00EA37C1" w:rsidRDefault="00EA37C1">
      <w:pPr>
        <w:spacing w:after="0"/>
      </w:pPr>
    </w:p>
    <w:p w14:paraId="0081411A" w14:textId="77777777" w:rsidR="00EA37C1" w:rsidRDefault="00EA37C1">
      <w:pPr>
        <w:spacing w:after="0"/>
      </w:pPr>
    </w:p>
    <w:p w14:paraId="79AB438E" w14:textId="77777777" w:rsidR="00B032D0" w:rsidRDefault="00B032D0">
      <w:pPr>
        <w:spacing w:after="0"/>
      </w:pPr>
      <w:r>
        <w:br w:type="page"/>
      </w:r>
    </w:p>
    <w:p w14:paraId="3A4B98DF" w14:textId="77777777" w:rsidR="00EA37C1" w:rsidRDefault="00936116">
      <w:pPr>
        <w:spacing w:after="0"/>
      </w:pPr>
      <w:r>
        <w:t xml:space="preserve">Figure </w:t>
      </w:r>
      <w:proofErr w:type="gramStart"/>
      <w:r>
        <w:t>5</w:t>
      </w:r>
      <w:r w:rsidR="00FC3CA4">
        <w:t>.2.5</w:t>
      </w:r>
      <w:r w:rsidR="00EA37C1">
        <w:t xml:space="preserve">  Bar</w:t>
      </w:r>
      <w:proofErr w:type="gramEnd"/>
      <w:r w:rsidR="00EA37C1">
        <w:t xml:space="preserve"> chart of Habitat/Forest Type Distribution Over </w:t>
      </w:r>
      <w:r w:rsidR="00FC3CA4">
        <w:t>Time – No Action, Alternative 1</w:t>
      </w:r>
      <w:r w:rsidR="00EA37C1">
        <w:t xml:space="preserve">. </w:t>
      </w:r>
    </w:p>
    <w:p w14:paraId="013472D1" w14:textId="77777777" w:rsidR="00EA37C1" w:rsidRDefault="00EA37C1">
      <w:pPr>
        <w:spacing w:after="0"/>
      </w:pPr>
      <w:r>
        <w:rPr>
          <w:noProof/>
          <w:lang w:val="en-US"/>
        </w:rPr>
        <w:drawing>
          <wp:inline distT="0" distB="0" distL="0" distR="0" wp14:anchorId="5C7EEF5F" wp14:editId="0CB1E5D5">
            <wp:extent cx="5943600" cy="3844290"/>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255A32" w14:textId="77777777" w:rsidR="00EA37C1" w:rsidRDefault="00EA37C1">
      <w:pPr>
        <w:spacing w:after="0"/>
      </w:pPr>
    </w:p>
    <w:p w14:paraId="380218B1" w14:textId="77777777" w:rsidR="00EA37C1" w:rsidRDefault="00EA37C1">
      <w:pPr>
        <w:spacing w:after="0"/>
      </w:pPr>
      <w:r>
        <w:t>As can be seen, under the No Action Alternative, Old Growth Habitat declines slightly over the next 40 years, but by 2110 onwa</w:t>
      </w:r>
      <w:r w:rsidR="00B032D0">
        <w:t>rds, Old Growth Habitat begins to increase and by 2160 is</w:t>
      </w:r>
      <w:r>
        <w:t xml:space="preserve"> slightly higher than the starting inventory</w:t>
      </w:r>
      <w:r w:rsidR="00B032D0">
        <w:t xml:space="preserve"> in 2013</w:t>
      </w:r>
      <w:r w:rsidR="001A2FDF">
        <w:t xml:space="preserve"> because some of the early harvested stands are at least 150 years of age and now have characteristics which qualify for Old Growth Habitat</w:t>
      </w:r>
      <w:r>
        <w:t>.</w:t>
      </w:r>
    </w:p>
    <w:p w14:paraId="437A0C27" w14:textId="77777777" w:rsidR="00EA37C1" w:rsidRDefault="00EA37C1">
      <w:pPr>
        <w:spacing w:after="0"/>
      </w:pPr>
    </w:p>
    <w:p w14:paraId="3C310371" w14:textId="77777777" w:rsidR="00EA37C1" w:rsidRDefault="00EA37C1">
      <w:pPr>
        <w:spacing w:after="0"/>
      </w:pPr>
    </w:p>
    <w:p w14:paraId="3F5DE6A2" w14:textId="77777777" w:rsidR="00EA37C1" w:rsidRDefault="00EA37C1">
      <w:pPr>
        <w:spacing w:after="0"/>
      </w:pPr>
    </w:p>
    <w:p w14:paraId="1065B3DD" w14:textId="77777777" w:rsidR="0028078F" w:rsidRDefault="0028078F">
      <w:pPr>
        <w:spacing w:after="0"/>
      </w:pPr>
      <w:r>
        <w:br w:type="page"/>
      </w:r>
    </w:p>
    <w:p w14:paraId="28B1E50D" w14:textId="77777777" w:rsidR="00EA37C1" w:rsidRDefault="00936116" w:rsidP="002374B9">
      <w:pPr>
        <w:pStyle w:val="Heading2"/>
      </w:pPr>
      <w:bookmarkStart w:id="10" w:name="_Toc374525359"/>
      <w:r>
        <w:t>5</w:t>
      </w:r>
      <w:r w:rsidR="002374B9">
        <w:t>.3 Results for Alternative 3</w:t>
      </w:r>
      <w:bookmarkEnd w:id="10"/>
      <w:r w:rsidR="002374B9">
        <w:t xml:space="preserve"> </w:t>
      </w:r>
    </w:p>
    <w:p w14:paraId="4BACED4D" w14:textId="77777777" w:rsidR="006A1A9C" w:rsidRDefault="006A1A9C" w:rsidP="006A1A9C">
      <w:pPr>
        <w:pStyle w:val="ListParagraph"/>
        <w:numPr>
          <w:ilvl w:val="0"/>
          <w:numId w:val="18"/>
        </w:numPr>
        <w:autoSpaceDE w:val="0"/>
        <w:autoSpaceDN w:val="0"/>
        <w:adjustRightInd w:val="0"/>
      </w:pPr>
      <w:r>
        <w:t>The following graphics depict the results for Alternative 3.  A</w:t>
      </w:r>
      <w:r w:rsidR="0073425F">
        <w:t>lternative 3 is based upon three</w:t>
      </w:r>
      <w:r>
        <w:t xml:space="preserve"> changes from the No Action, Alternative 1 (</w:t>
      </w:r>
      <w:proofErr w:type="spellStart"/>
      <w:r>
        <w:t>basecase</w:t>
      </w:r>
      <w:proofErr w:type="spellEnd"/>
      <w:r>
        <w:t>) scenario:</w:t>
      </w:r>
    </w:p>
    <w:p w14:paraId="44188B0C" w14:textId="77777777" w:rsidR="006A1A9C" w:rsidRDefault="000808E2" w:rsidP="006A1A9C">
      <w:pPr>
        <w:pStyle w:val="ListParagraph"/>
        <w:numPr>
          <w:ilvl w:val="1"/>
          <w:numId w:val="18"/>
        </w:numPr>
        <w:autoSpaceDE w:val="0"/>
        <w:autoSpaceDN w:val="0"/>
        <w:adjustRightInd w:val="0"/>
      </w:pPr>
      <w:r>
        <w:t xml:space="preserve">Allow management activities, including selective harvests, subject to the </w:t>
      </w:r>
      <w:r w:rsidR="006A1A9C">
        <w:t>Old-Growth Reserve</w:t>
      </w:r>
      <w:r>
        <w:t xml:space="preserve"> areas continuing to </w:t>
      </w:r>
      <w:r w:rsidR="006A1A9C">
        <w:t>meet wildlife habitat requirements vs simply keeping the land in the OGR category</w:t>
      </w:r>
      <w:r>
        <w:t xml:space="preserve"> with no management.</w:t>
      </w:r>
    </w:p>
    <w:p w14:paraId="7C9B30A9" w14:textId="77777777" w:rsidR="006A1A9C" w:rsidRDefault="006A1A9C" w:rsidP="006A1A9C">
      <w:pPr>
        <w:pStyle w:val="ListParagraph"/>
        <w:numPr>
          <w:ilvl w:val="1"/>
          <w:numId w:val="18"/>
        </w:numPr>
        <w:autoSpaceDE w:val="0"/>
        <w:autoSpaceDN w:val="0"/>
        <w:adjustRightInd w:val="0"/>
      </w:pPr>
      <w:r>
        <w:t xml:space="preserve">Reduce the no-touch portion of the beach fringe to 100 feet with the remaining 900 feet of beach fringe buffer managed on a biodiversity basis (using biodiversity </w:t>
      </w:r>
      <w:proofErr w:type="spellStart"/>
      <w:r>
        <w:t>thinnings</w:t>
      </w:r>
      <w:proofErr w:type="spellEnd"/>
      <w:r w:rsidR="0073425F">
        <w:t>)</w:t>
      </w:r>
      <w:r>
        <w:t xml:space="preserve"> to </w:t>
      </w:r>
      <w:r w:rsidR="0073425F">
        <w:t>enhance habitat characteristics</w:t>
      </w:r>
    </w:p>
    <w:p w14:paraId="68A6B369" w14:textId="77777777" w:rsidR="006A1A9C" w:rsidRDefault="006A1A9C" w:rsidP="006A1A9C">
      <w:pPr>
        <w:pStyle w:val="ListParagraph"/>
        <w:numPr>
          <w:ilvl w:val="1"/>
          <w:numId w:val="18"/>
        </w:numPr>
        <w:autoSpaceDE w:val="0"/>
        <w:autoSpaceDN w:val="0"/>
        <w:adjustRightInd w:val="0"/>
      </w:pPr>
      <w:r>
        <w:t>Do not require riparian reserves on Class III streams (</w:t>
      </w:r>
      <w:proofErr w:type="spellStart"/>
      <w:r>
        <w:t>non fish</w:t>
      </w:r>
      <w:proofErr w:type="spellEnd"/>
      <w:r>
        <w:t>-bearing)</w:t>
      </w:r>
    </w:p>
    <w:p w14:paraId="5E3DB243" w14:textId="77777777" w:rsidR="00482084" w:rsidRDefault="00482084" w:rsidP="00482084">
      <w:pPr>
        <w:autoSpaceDE w:val="0"/>
        <w:autoSpaceDN w:val="0"/>
        <w:adjustRightInd w:val="0"/>
        <w:spacing w:after="0"/>
        <w:ind w:left="720"/>
      </w:pPr>
    </w:p>
    <w:p w14:paraId="7FEC9C7D" w14:textId="77777777" w:rsidR="006A1A9C" w:rsidRDefault="006A1A9C" w:rsidP="00482084">
      <w:pPr>
        <w:autoSpaceDE w:val="0"/>
        <w:autoSpaceDN w:val="0"/>
        <w:adjustRightInd w:val="0"/>
        <w:spacing w:after="0"/>
        <w:ind w:left="720"/>
      </w:pPr>
      <w:r>
        <w:t>All other environmental restrictions remain as per the No Action Alternative.</w:t>
      </w:r>
    </w:p>
    <w:p w14:paraId="333C53AF" w14:textId="77777777" w:rsidR="006A1A9C" w:rsidRDefault="006A1A9C" w:rsidP="00482084">
      <w:pPr>
        <w:autoSpaceDE w:val="0"/>
        <w:autoSpaceDN w:val="0"/>
        <w:adjustRightInd w:val="0"/>
        <w:spacing w:after="0"/>
        <w:ind w:left="720"/>
      </w:pPr>
      <w:r>
        <w:t>All legislative restrictions remain unchanged</w:t>
      </w:r>
      <w:r w:rsidR="0073425F">
        <w:t xml:space="preserve"> from the No Action Alternative</w:t>
      </w:r>
      <w:r>
        <w:t>.</w:t>
      </w:r>
    </w:p>
    <w:p w14:paraId="2C63262F" w14:textId="77777777" w:rsidR="009C7F65" w:rsidRDefault="009C7F65" w:rsidP="009C7F65">
      <w:pPr>
        <w:autoSpaceDE w:val="0"/>
        <w:autoSpaceDN w:val="0"/>
        <w:adjustRightInd w:val="0"/>
      </w:pPr>
    </w:p>
    <w:p w14:paraId="72BCA918" w14:textId="77777777" w:rsidR="009C7F65" w:rsidRDefault="009C7F65" w:rsidP="009C7F65">
      <w:pPr>
        <w:autoSpaceDE w:val="0"/>
        <w:autoSpaceDN w:val="0"/>
        <w:adjustRightInd w:val="0"/>
      </w:pPr>
      <w:r>
        <w:t xml:space="preserve">Figure </w:t>
      </w:r>
      <w:r w:rsidR="00936116">
        <w:t>5</w:t>
      </w:r>
      <w:r>
        <w:t xml:space="preserve">.3.1 </w:t>
      </w:r>
      <w:r w:rsidR="00E72FD8">
        <w:t xml:space="preserve">Non-Declining, Even-Flow </w:t>
      </w:r>
      <w:r>
        <w:t xml:space="preserve">Harvest Volume </w:t>
      </w:r>
      <w:r w:rsidR="00E72FD8">
        <w:t>and Harvest Area Projections</w:t>
      </w:r>
      <w:r>
        <w:t>, Alternative 3</w:t>
      </w:r>
    </w:p>
    <w:p w14:paraId="4AAFFD9F" w14:textId="77777777" w:rsidR="00E72FD8" w:rsidRDefault="00E72FD8" w:rsidP="009C7F65">
      <w:pPr>
        <w:autoSpaceDE w:val="0"/>
        <w:autoSpaceDN w:val="0"/>
        <w:adjustRightInd w:val="0"/>
      </w:pPr>
      <w:r>
        <w:rPr>
          <w:noProof/>
          <w:lang w:val="en-US"/>
        </w:rPr>
        <w:drawing>
          <wp:inline distT="0" distB="0" distL="0" distR="0" wp14:anchorId="1FCAD973" wp14:editId="4404C5AD">
            <wp:extent cx="5943600" cy="3200400"/>
            <wp:effectExtent l="19050" t="19050" r="0"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A198FF" w14:textId="77777777" w:rsidR="00E72FD8" w:rsidRDefault="00E72FD8" w:rsidP="009C7F65">
      <w:pPr>
        <w:autoSpaceDE w:val="0"/>
        <w:autoSpaceDN w:val="0"/>
        <w:adjustRightInd w:val="0"/>
      </w:pPr>
    </w:p>
    <w:p w14:paraId="3E775F7B" w14:textId="77777777" w:rsidR="00E72FD8" w:rsidRDefault="00E72FD8" w:rsidP="009C7F65">
      <w:pPr>
        <w:autoSpaceDE w:val="0"/>
        <w:autoSpaceDN w:val="0"/>
        <w:adjustRightInd w:val="0"/>
      </w:pPr>
    </w:p>
    <w:p w14:paraId="0496BA4B" w14:textId="77777777" w:rsidR="009C7F65" w:rsidRDefault="009C7F65" w:rsidP="009C7F65">
      <w:pPr>
        <w:autoSpaceDE w:val="0"/>
        <w:autoSpaceDN w:val="0"/>
        <w:adjustRightInd w:val="0"/>
      </w:pPr>
    </w:p>
    <w:p w14:paraId="25758319" w14:textId="77777777" w:rsidR="002374B9" w:rsidRDefault="00CD760C" w:rsidP="002374B9">
      <w:r>
        <w:t>As can be seen, a fla</w:t>
      </w:r>
      <w:r w:rsidR="00E72FD8">
        <w:t>t line harvest level of just ov</w:t>
      </w:r>
      <w:r>
        <w:t>er 300MMBF/Year is sustainable under this Alternative.</w:t>
      </w:r>
    </w:p>
    <w:p w14:paraId="2833243C" w14:textId="77777777" w:rsidR="00CD760C" w:rsidRDefault="00D337CE" w:rsidP="002374B9">
      <w:r>
        <w:rPr>
          <w:noProof/>
          <w:lang w:val="en-US"/>
        </w:rPr>
        <mc:AlternateContent>
          <mc:Choice Requires="wps">
            <w:drawing>
              <wp:anchor distT="0" distB="0" distL="114300" distR="114300" simplePos="0" relativeHeight="251663360" behindDoc="0" locked="0" layoutInCell="1" allowOverlap="1" wp14:anchorId="062060D5" wp14:editId="232F7CD5">
                <wp:simplePos x="0" y="0"/>
                <wp:positionH relativeFrom="column">
                  <wp:posOffset>4305300</wp:posOffset>
                </wp:positionH>
                <wp:positionV relativeFrom="paragraph">
                  <wp:posOffset>1203960</wp:posOffset>
                </wp:positionV>
                <wp:extent cx="914400" cy="209550"/>
                <wp:effectExtent l="0" t="381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95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83A79" w14:textId="77777777" w:rsidR="00084355" w:rsidRDefault="000843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339pt;margin-top:94.8pt;width:1in;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" fillcolor="white [3212]" stroked="f">
                <v:textbox>
                  <w:txbxContent>
                    <w:p w:rsidR="00084355" w:rsidRDefault="00084355"/>
                  </w:txbxContent>
                </v:textbox>
              </v:shape>
            </w:pict>
          </mc:Fallback>
        </mc:AlternateContent>
      </w:r>
      <w:r w:rsidR="00CD760C">
        <w:t>Figure</w:t>
      </w:r>
      <w:r w:rsidR="00936116">
        <w:t xml:space="preserve"> </w:t>
      </w:r>
      <w:proofErr w:type="gramStart"/>
      <w:r w:rsidR="00936116">
        <w:t>5</w:t>
      </w:r>
      <w:r w:rsidR="00CD760C">
        <w:t>.3.2  Harvest</w:t>
      </w:r>
      <w:proofErr w:type="gramEnd"/>
      <w:r w:rsidR="00CD760C">
        <w:t xml:space="preserve"> Volume by Species Type,  Alternative 3</w:t>
      </w:r>
      <w:r w:rsidR="00610720">
        <w:rPr>
          <w:noProof/>
          <w:lang w:val="en-US"/>
        </w:rPr>
        <w:drawing>
          <wp:inline distT="0" distB="0" distL="0" distR="0" wp14:anchorId="6FD4CCB8" wp14:editId="51BEAAC6">
            <wp:extent cx="5410200" cy="3278977"/>
            <wp:effectExtent l="38100" t="38100" r="1905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930" cy="3291541"/>
                    </a:xfrm>
                    <a:prstGeom prst="rect">
                      <a:avLst/>
                    </a:prstGeom>
                    <a:noFill/>
                    <a:ln w="28575">
                      <a:solidFill>
                        <a:schemeClr val="tx1"/>
                      </a:solidFill>
                    </a:ln>
                  </pic:spPr>
                </pic:pic>
              </a:graphicData>
            </a:graphic>
          </wp:inline>
        </w:drawing>
      </w:r>
    </w:p>
    <w:p w14:paraId="4D01D695" w14:textId="77777777" w:rsidR="00CD760C" w:rsidRDefault="00CD760C">
      <w:pPr>
        <w:spacing w:after="0"/>
      </w:pPr>
      <w:r>
        <w:t xml:space="preserve">As with the No Action, Alternative 1, virtually </w:t>
      </w:r>
      <w:proofErr w:type="gramStart"/>
      <w:r>
        <w:t>all of</w:t>
      </w:r>
      <w:proofErr w:type="gramEnd"/>
      <w:r>
        <w:t xml:space="preserve"> the harvest volume over time comes from hemlock or mixed spruce-hemlock stands.</w:t>
      </w:r>
    </w:p>
    <w:p w14:paraId="5A91E23A" w14:textId="77777777" w:rsidR="00CD760C" w:rsidRDefault="00CD760C">
      <w:pPr>
        <w:spacing w:after="0"/>
      </w:pPr>
    </w:p>
    <w:p w14:paraId="29A0AB94" w14:textId="77777777" w:rsidR="008F7989" w:rsidRDefault="008F7989">
      <w:pPr>
        <w:spacing w:after="0"/>
      </w:pPr>
      <w:r>
        <w:t xml:space="preserve">When all harvesting is required to generate a positive net revenue, the harvest level decreases to about 230 MMBF/Year.  Net cashflow fluctuates between $155 million/year to $125 million/year.  </w:t>
      </w:r>
    </w:p>
    <w:p w14:paraId="13E324CF" w14:textId="77777777" w:rsidR="008F7989" w:rsidRDefault="008F7989">
      <w:pPr>
        <w:spacing w:after="0"/>
      </w:pPr>
    </w:p>
    <w:p w14:paraId="0C07DD16" w14:textId="77777777" w:rsidR="00E72FD8" w:rsidRDefault="00FE09A6">
      <w:pPr>
        <w:spacing w:after="0"/>
      </w:pPr>
      <w:r>
        <w:t xml:space="preserve">Figure </w:t>
      </w:r>
      <w:r w:rsidR="00936116">
        <w:t>5</w:t>
      </w:r>
      <w:r>
        <w:t xml:space="preserve">.3.3 </w:t>
      </w:r>
      <w:r w:rsidR="00CD760C">
        <w:t xml:space="preserve">Harvest Level and Net Revenue </w:t>
      </w:r>
      <w:r w:rsidR="008F7989">
        <w:t xml:space="preserve">Projections </w:t>
      </w:r>
      <w:r w:rsidR="00CD760C">
        <w:t>for</w:t>
      </w:r>
      <w:r w:rsidR="0007419A">
        <w:t xml:space="preserve"> Positive Net Revenue</w:t>
      </w:r>
      <w:r>
        <w:t xml:space="preserve"> Harvest</w:t>
      </w:r>
      <w:r w:rsidR="0007419A">
        <w:t>s</w:t>
      </w:r>
      <w:r>
        <w:t xml:space="preserve"> </w:t>
      </w:r>
      <w:proofErr w:type="gramStart"/>
      <w:r>
        <w:t>Only</w:t>
      </w:r>
      <w:r w:rsidR="00B90977">
        <w:t xml:space="preserve">, </w:t>
      </w:r>
      <w:r w:rsidR="00CD760C">
        <w:t xml:space="preserve"> Alternative</w:t>
      </w:r>
      <w:proofErr w:type="gramEnd"/>
      <w:r w:rsidR="00CD760C">
        <w:t xml:space="preserve"> 3</w:t>
      </w:r>
      <w:r w:rsidR="00E72FD8" w:rsidRPr="00D42AA9">
        <w:rPr>
          <w:noProof/>
          <w:lang w:val="en-US"/>
        </w:rPr>
        <w:drawing>
          <wp:inline distT="0" distB="0" distL="0" distR="0" wp14:anchorId="1AAA588E" wp14:editId="14140546">
            <wp:extent cx="5940000" cy="3204000"/>
            <wp:effectExtent l="38100" t="38100" r="22860" b="15875"/>
            <wp:docPr id="946" name="Pictur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stretch>
                      <a:fillRect/>
                    </a:stretch>
                  </pic:blipFill>
                  <pic:spPr>
                    <a:xfrm>
                      <a:off x="0" y="0"/>
                      <a:ext cx="5940000" cy="3204000"/>
                    </a:xfrm>
                    <a:prstGeom prst="rect">
                      <a:avLst/>
                    </a:prstGeom>
                    <a:ln w="28575">
                      <a:solidFill>
                        <a:schemeClr val="tx1"/>
                      </a:solidFill>
                    </a:ln>
                  </pic:spPr>
                </pic:pic>
              </a:graphicData>
            </a:graphic>
          </wp:inline>
        </w:drawing>
      </w:r>
    </w:p>
    <w:p w14:paraId="24B95E33" w14:textId="77777777" w:rsidR="00610720" w:rsidRDefault="00610720">
      <w:pPr>
        <w:spacing w:after="0"/>
      </w:pPr>
      <w:r>
        <w:t xml:space="preserve">Whether or not a proposed harvest block generates a positive net review depends on many factors.  As a result, even small changes in the assumptions on applicable costs and timber values make a very large difference in economically viable harvest levels.  The graphs depicting economic harvest levels (non-deficit) timber sales are based upon assumptions of costs and value using the current USFS costing system and pond values based upon average timber quality.  Because our analyses can utilize site-specific inventory data where such information is available and because a re-vitalized industry would also be able to make more use of </w:t>
      </w:r>
      <w:proofErr w:type="gramStart"/>
      <w:r>
        <w:t>low quality</w:t>
      </w:r>
      <w:proofErr w:type="gramEnd"/>
      <w:r>
        <w:t xml:space="preserve"> logs, we feel these estimates of </w:t>
      </w:r>
      <w:r w:rsidR="00282090">
        <w:t xml:space="preserve">net revenue harvests are conservative.  </w:t>
      </w:r>
      <w:proofErr w:type="gramStart"/>
      <w:r w:rsidR="00282090">
        <w:t>Thus</w:t>
      </w:r>
      <w:proofErr w:type="gramEnd"/>
      <w:r w:rsidR="00282090">
        <w:t xml:space="preserve"> for purposes of developing economic impact analyses we have used the estimated long-term sustainable harvest levels of 300 MMBF for Alternative 3.</w:t>
      </w:r>
    </w:p>
    <w:p w14:paraId="765F8FC2" w14:textId="77777777" w:rsidR="00CD760C" w:rsidRDefault="00CD760C">
      <w:pPr>
        <w:spacing w:after="0"/>
      </w:pPr>
    </w:p>
    <w:p w14:paraId="4B1AFF62" w14:textId="77777777" w:rsidR="006A1A9C" w:rsidRDefault="00936116" w:rsidP="002374B9">
      <w:r>
        <w:t>Figure 5</w:t>
      </w:r>
      <w:r w:rsidR="009C7F65">
        <w:t>.3.</w:t>
      </w:r>
      <w:r w:rsidR="00B90977">
        <w:t>4</w:t>
      </w:r>
      <w:r w:rsidR="009C7F65">
        <w:t xml:space="preserve"> Source of Harvest Volume by </w:t>
      </w:r>
      <w:r w:rsidR="008F7989">
        <w:t xml:space="preserve">General </w:t>
      </w:r>
      <w:r w:rsidR="009C7F65">
        <w:t>Management Regime</w:t>
      </w:r>
      <w:r w:rsidR="008F7989">
        <w:t>, Alternative 3.</w:t>
      </w:r>
    </w:p>
    <w:p w14:paraId="65C440D2" w14:textId="77777777" w:rsidR="008F7989" w:rsidRDefault="008F7989" w:rsidP="002374B9">
      <w:r>
        <w:rPr>
          <w:noProof/>
          <w:lang w:val="en-US"/>
        </w:rPr>
        <w:drawing>
          <wp:inline distT="0" distB="0" distL="0" distR="0" wp14:anchorId="5F1AFF0E" wp14:editId="29B7B7DF">
            <wp:extent cx="6064370" cy="3519577"/>
            <wp:effectExtent l="0" t="0" r="0" b="508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F7998C" w14:textId="77777777" w:rsidR="006A1A9C" w:rsidRPr="002374B9" w:rsidRDefault="006A1A9C" w:rsidP="002374B9"/>
    <w:p w14:paraId="19CA60DC" w14:textId="77777777" w:rsidR="002374B9" w:rsidRDefault="00B13BA0" w:rsidP="002374B9">
      <w:r>
        <w:t xml:space="preserve">As can be seen, harvesting of old forest stands continues but at a </w:t>
      </w:r>
      <w:proofErr w:type="gramStart"/>
      <w:r>
        <w:t>much reduce</w:t>
      </w:r>
      <w:r w:rsidR="00282090">
        <w:t>d</w:t>
      </w:r>
      <w:proofErr w:type="gramEnd"/>
      <w:r w:rsidR="00282090">
        <w:t xml:space="preserve"> level throughout the 150 year forecast.   F</w:t>
      </w:r>
      <w:r>
        <w:t>rom 2</w:t>
      </w:r>
      <w:r w:rsidR="0073039D">
        <w:t>03</w:t>
      </w:r>
      <w:r w:rsidR="00282090">
        <w:t xml:space="preserve">3 onwards </w:t>
      </w:r>
      <w:proofErr w:type="gramStart"/>
      <w:r w:rsidR="00282090">
        <w:t>the majority of</w:t>
      </w:r>
      <w:proofErr w:type="gramEnd"/>
      <w:r w:rsidR="00282090">
        <w:t xml:space="preserve"> harvested</w:t>
      </w:r>
      <w:r>
        <w:t xml:space="preserve"> volume is from second growth stands</w:t>
      </w:r>
      <w:r w:rsidR="00282090">
        <w:t>, including some second growth stands</w:t>
      </w:r>
      <w:r>
        <w:t xml:space="preserve"> which</w:t>
      </w:r>
      <w:r w:rsidR="0073039D">
        <w:t xml:space="preserve"> will be classed as Old Forest, starting in 2093</w:t>
      </w:r>
      <w:r>
        <w:t>.</w:t>
      </w:r>
      <w:r w:rsidR="0073039D">
        <w:t xml:space="preserve">  Those stands are classified as Old Forest as they meet the current Old Forest definition.  </w:t>
      </w:r>
      <w:proofErr w:type="gramStart"/>
      <w:r w:rsidR="0073039D">
        <w:t>Thus</w:t>
      </w:r>
      <w:proofErr w:type="gramEnd"/>
      <w:r w:rsidR="0073039D">
        <w:t xml:space="preserve"> virtually all harvest from 209</w:t>
      </w:r>
      <w:r w:rsidR="0007419A">
        <w:t>3 onwards is</w:t>
      </w:r>
      <w:r w:rsidR="0073039D">
        <w:t xml:space="preserve"> from second-growth managed forest stands, some of which will be classed as Old Forest at that time</w:t>
      </w:r>
      <w:r w:rsidR="0007419A">
        <w:t xml:space="preserve"> in the future</w:t>
      </w:r>
      <w:r w:rsidR="0073039D">
        <w:t>.</w:t>
      </w:r>
    </w:p>
    <w:p w14:paraId="03F298F7" w14:textId="77777777" w:rsidR="006112A5" w:rsidRDefault="006112A5" w:rsidP="002374B9"/>
    <w:p w14:paraId="0CE2E252" w14:textId="77777777" w:rsidR="00842851" w:rsidRDefault="00842851" w:rsidP="002374B9">
      <w:r>
        <w:t xml:space="preserve">Figure 5.3.5 shows that there is a slight decline in Old-Growth Habitat over time to 2110.  From 2110 onwards the trend in POG is flat or slightly upwards.  </w:t>
      </w:r>
    </w:p>
    <w:p w14:paraId="77112C2B" w14:textId="77777777" w:rsidR="00842851" w:rsidRDefault="00842851" w:rsidP="002374B9"/>
    <w:p w14:paraId="68D8594A" w14:textId="77777777" w:rsidR="00B13BA0" w:rsidRDefault="00B13BA0" w:rsidP="002374B9"/>
    <w:p w14:paraId="4EE66CD5" w14:textId="77777777" w:rsidR="00B13BA0" w:rsidRDefault="00B13BA0" w:rsidP="002374B9"/>
    <w:p w14:paraId="78EA185E" w14:textId="77777777" w:rsidR="00282090" w:rsidRDefault="00282090">
      <w:pPr>
        <w:spacing w:after="0"/>
      </w:pPr>
    </w:p>
    <w:p w14:paraId="47B5CB0E" w14:textId="77777777" w:rsidR="00B13BA0" w:rsidRDefault="00936116" w:rsidP="002374B9">
      <w:r>
        <w:t>Figure 5</w:t>
      </w:r>
      <w:r w:rsidR="00B13BA0">
        <w:t>.3.5 Distribution of Habitat/Stand type over time, Alternative 3</w:t>
      </w:r>
    </w:p>
    <w:p w14:paraId="243BAA22" w14:textId="77777777" w:rsidR="00B13BA0" w:rsidRDefault="00B13BA0" w:rsidP="002374B9">
      <w:r w:rsidRPr="00B13BA0">
        <w:rPr>
          <w:noProof/>
          <w:lang w:val="en-US"/>
        </w:rPr>
        <w:drawing>
          <wp:inline distT="0" distB="0" distL="0" distR="0" wp14:anchorId="08159C30" wp14:editId="40159D6D">
            <wp:extent cx="6324600" cy="39433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FAB039" w14:textId="77777777" w:rsidR="00B90977" w:rsidRPr="002374B9" w:rsidRDefault="0007419A" w:rsidP="00842851">
      <w:pPr>
        <w:ind w:left="360"/>
      </w:pPr>
      <w:r>
        <w:t xml:space="preserve">Note: </w:t>
      </w:r>
      <w:r w:rsidR="00B13BA0">
        <w:t xml:space="preserve">There is a slight decline in the percentage of the </w:t>
      </w:r>
      <w:proofErr w:type="spellStart"/>
      <w:r w:rsidR="00B13BA0">
        <w:t>landbase</w:t>
      </w:r>
      <w:proofErr w:type="spellEnd"/>
      <w:r w:rsidR="00B13BA0">
        <w:t xml:space="preserve"> in Old Gr</w:t>
      </w:r>
      <w:r w:rsidR="008F1AF1">
        <w:t>owth Habitat over the next 150 years of about 3%.</w:t>
      </w:r>
      <w:r w:rsidR="00842851">
        <w:t xml:space="preserve">  </w:t>
      </w:r>
      <w:r w:rsidR="00097196">
        <w:t xml:space="preserve">However, in our long-term </w:t>
      </w:r>
      <w:proofErr w:type="gramStart"/>
      <w:r w:rsidR="00097196">
        <w:t>300 year</w:t>
      </w:r>
      <w:proofErr w:type="gramEnd"/>
      <w:r w:rsidR="00097196">
        <w:t xml:space="preserve"> predictions, this decline is more than made up as more second-growth stands grow into Old Growth Habitat characteristics.</w:t>
      </w:r>
    </w:p>
    <w:p w14:paraId="6F473453" w14:textId="77777777" w:rsidR="00EA37C1" w:rsidRDefault="00EA37C1">
      <w:pPr>
        <w:spacing w:after="0"/>
      </w:pPr>
    </w:p>
    <w:p w14:paraId="19AF4825" w14:textId="77777777" w:rsidR="00097196" w:rsidRDefault="00097196" w:rsidP="00097196">
      <w:pPr>
        <w:pStyle w:val="Heading2"/>
      </w:pPr>
    </w:p>
    <w:p w14:paraId="746F6DCF" w14:textId="77777777" w:rsidR="00D428C7" w:rsidRDefault="00D428C7">
      <w:pPr>
        <w:spacing w:after="0"/>
        <w:rPr>
          <w:rFonts w:ascii="Cambria" w:hAnsi="Cambria"/>
          <w:b/>
          <w:bCs/>
          <w:color w:val="4F81BD"/>
          <w:sz w:val="26"/>
          <w:szCs w:val="26"/>
        </w:rPr>
      </w:pPr>
      <w:r>
        <w:br w:type="page"/>
      </w:r>
    </w:p>
    <w:p w14:paraId="71D48B24" w14:textId="77777777" w:rsidR="00097196" w:rsidRDefault="00097196" w:rsidP="00097196">
      <w:pPr>
        <w:pStyle w:val="Heading2"/>
        <w:numPr>
          <w:ilvl w:val="1"/>
          <w:numId w:val="25"/>
        </w:numPr>
      </w:pPr>
      <w:bookmarkStart w:id="11" w:name="_Toc374525360"/>
      <w:r>
        <w:t>Forecast Harvest and Habitat Patterns Over Time</w:t>
      </w:r>
      <w:r w:rsidR="00D428C7">
        <w:t>, Alternative 3</w:t>
      </w:r>
      <w:bookmarkEnd w:id="11"/>
    </w:p>
    <w:p w14:paraId="01EAE87B" w14:textId="77777777" w:rsidR="005C5038" w:rsidRDefault="00D428C7" w:rsidP="00097196">
      <w:r>
        <w:t>The following</w:t>
      </w:r>
      <w:r w:rsidR="00097196">
        <w:t xml:space="preserve"> maps depict the modeled harvest act</w:t>
      </w:r>
      <w:r>
        <w:t>ivities over the next 30</w:t>
      </w:r>
      <w:r w:rsidR="00097196">
        <w:t>0 years and the resulting changes in habitat locations and distributions</w:t>
      </w:r>
      <w:r w:rsidR="00A60FF1">
        <w:t xml:space="preserve"> for Ranger District 54, North Prince of Wales.  This is one of the most active Ranger Districts with respect to past and future forest management activities.</w:t>
      </w:r>
      <w:r w:rsidR="00097196">
        <w:t xml:space="preserve"> </w:t>
      </w:r>
      <w:r>
        <w:t xml:space="preserve">  </w:t>
      </w:r>
      <w:r w:rsidR="00AF4628">
        <w:t>The Alternative 3 harvest level is set at</w:t>
      </w:r>
      <w:r w:rsidR="005C5038">
        <w:t xml:space="preserve"> just over 303</w:t>
      </w:r>
      <w:r w:rsidR="00AF4628">
        <w:t xml:space="preserve">MMBF/Year </w:t>
      </w:r>
      <w:r w:rsidR="00A60FF1">
        <w:t xml:space="preserve">for the entire TNF </w:t>
      </w:r>
      <w:r w:rsidR="00AF4628">
        <w:t xml:space="preserve">and </w:t>
      </w:r>
      <w:r w:rsidR="005C5038">
        <w:t xml:space="preserve">at 72MMBF/Year for Ranger District 54.  Alternative 3 </w:t>
      </w:r>
      <w:r w:rsidR="00AF4628">
        <w:t xml:space="preserve">represents just one example of the </w:t>
      </w:r>
      <w:r w:rsidR="001A5B9F">
        <w:t>mid-</w:t>
      </w:r>
      <w:r w:rsidR="00AF4628">
        <w:t>range of alternatives which could be utilized on the Tongass National Forest.</w:t>
      </w:r>
    </w:p>
    <w:p w14:paraId="2BE568AA" w14:textId="77777777" w:rsidR="002B10EB" w:rsidRDefault="00AF4628" w:rsidP="00097196">
      <w:r>
        <w:t xml:space="preserve">  </w:t>
      </w:r>
    </w:p>
    <w:p w14:paraId="1AECFB28" w14:textId="77777777" w:rsidR="00DE7D4C" w:rsidRDefault="00D428C7" w:rsidP="00097196">
      <w:r>
        <w:t>Figure 5.4.1 Existing Habitat Pattern for North Prince of Wales Ranger District, 2013.</w:t>
      </w:r>
    </w:p>
    <w:p w14:paraId="106BFD42" w14:textId="77777777" w:rsidR="00DE7D4C" w:rsidRDefault="00DE7D4C" w:rsidP="00097196">
      <w:r>
        <w:rPr>
          <w:noProof/>
          <w:lang w:val="en-US"/>
        </w:rPr>
        <w:drawing>
          <wp:inline distT="0" distB="0" distL="0" distR="0" wp14:anchorId="18453D16" wp14:editId="33452A58">
            <wp:extent cx="6044540" cy="4696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5683" cy="4713119"/>
                    </a:xfrm>
                    <a:prstGeom prst="rect">
                      <a:avLst/>
                    </a:prstGeom>
                    <a:noFill/>
                    <a:ln>
                      <a:noFill/>
                    </a:ln>
                  </pic:spPr>
                </pic:pic>
              </a:graphicData>
            </a:graphic>
          </wp:inline>
        </w:drawing>
      </w:r>
    </w:p>
    <w:p w14:paraId="19DF8AA5" w14:textId="77777777" w:rsidR="00D428C7" w:rsidRDefault="00D428C7" w:rsidP="00097196"/>
    <w:p w14:paraId="2FD6A23A" w14:textId="77777777" w:rsidR="00CA6B98" w:rsidRDefault="00CA6B98">
      <w:pPr>
        <w:spacing w:after="0"/>
      </w:pPr>
      <w:r>
        <w:br w:type="page"/>
      </w:r>
    </w:p>
    <w:p w14:paraId="581A4D15" w14:textId="77777777" w:rsidR="00D428C7" w:rsidRDefault="00D428C7" w:rsidP="00097196">
      <w:r>
        <w:t>Figure 5.4.2 Habitat Pattern for North Prince of Wales Ranger District, 2110</w:t>
      </w:r>
    </w:p>
    <w:p w14:paraId="040BF972" w14:textId="77777777" w:rsidR="00DE7D4C" w:rsidRDefault="00DE7D4C" w:rsidP="00097196"/>
    <w:p w14:paraId="5A6D4395" w14:textId="77777777" w:rsidR="00905594" w:rsidRDefault="00D428C7" w:rsidP="00097196">
      <w:r>
        <w:rPr>
          <w:noProof/>
          <w:lang w:val="en-US"/>
        </w:rPr>
        <w:drawing>
          <wp:inline distT="0" distB="0" distL="0" distR="0" wp14:anchorId="7F763207" wp14:editId="746A425B">
            <wp:extent cx="6050478" cy="49757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5613" cy="4979984"/>
                    </a:xfrm>
                    <a:prstGeom prst="rect">
                      <a:avLst/>
                    </a:prstGeom>
                    <a:noFill/>
                    <a:ln>
                      <a:noFill/>
                    </a:ln>
                  </pic:spPr>
                </pic:pic>
              </a:graphicData>
            </a:graphic>
          </wp:inline>
        </w:drawing>
      </w:r>
      <w:r w:rsidR="00905594">
        <w:br w:type="page"/>
      </w:r>
    </w:p>
    <w:p w14:paraId="2CC69BAC" w14:textId="77777777" w:rsidR="00097196" w:rsidRPr="00097196" w:rsidRDefault="00CA6B98" w:rsidP="00097196">
      <w:r>
        <w:t>Figure 5.4.3 Habitat Pattern for North Prince of Wales Ranger District, 2210</w:t>
      </w:r>
    </w:p>
    <w:p w14:paraId="5A4EE894" w14:textId="77777777" w:rsidR="00AF4628" w:rsidRDefault="00CA6B98">
      <w:pPr>
        <w:spacing w:after="0"/>
      </w:pPr>
      <w:r>
        <w:rPr>
          <w:noProof/>
          <w:lang w:val="en-US"/>
        </w:rPr>
        <w:drawing>
          <wp:inline distT="0" distB="0" distL="0" distR="0" wp14:anchorId="2B809B2A" wp14:editId="7FCD68B4">
            <wp:extent cx="6311175" cy="50351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4433" cy="5037736"/>
                    </a:xfrm>
                    <a:prstGeom prst="rect">
                      <a:avLst/>
                    </a:prstGeom>
                    <a:noFill/>
                    <a:ln>
                      <a:noFill/>
                    </a:ln>
                  </pic:spPr>
                </pic:pic>
              </a:graphicData>
            </a:graphic>
          </wp:inline>
        </w:drawing>
      </w:r>
    </w:p>
    <w:p w14:paraId="203D6077" w14:textId="77777777" w:rsidR="00AF4628" w:rsidRDefault="00AF4628">
      <w:pPr>
        <w:spacing w:after="0"/>
      </w:pPr>
    </w:p>
    <w:p w14:paraId="6DAA81E1" w14:textId="77777777" w:rsidR="00AF4628" w:rsidRDefault="00AF4628">
      <w:pPr>
        <w:spacing w:after="0"/>
      </w:pPr>
    </w:p>
    <w:p w14:paraId="41458DF9" w14:textId="77777777" w:rsidR="00AF4628" w:rsidRDefault="00AF4628">
      <w:pPr>
        <w:spacing w:after="0"/>
      </w:pPr>
      <w:r>
        <w:br w:type="page"/>
      </w:r>
    </w:p>
    <w:p w14:paraId="24645F67" w14:textId="77777777" w:rsidR="00AF4628" w:rsidRDefault="00AF4628">
      <w:pPr>
        <w:spacing w:after="0"/>
      </w:pPr>
      <w:r>
        <w:t>Figure 5.4.4 Habitat Pattern for North Prince of Wales Ranger District, 2310</w:t>
      </w:r>
    </w:p>
    <w:p w14:paraId="39ACB302" w14:textId="77777777" w:rsidR="00AF4628" w:rsidRDefault="00AF4628">
      <w:pPr>
        <w:spacing w:after="0"/>
      </w:pPr>
    </w:p>
    <w:p w14:paraId="315C1D3C" w14:textId="77777777" w:rsidR="002B10EB" w:rsidRDefault="00AF4628">
      <w:pPr>
        <w:spacing w:after="0"/>
      </w:pPr>
      <w:r>
        <w:rPr>
          <w:noProof/>
          <w:lang w:val="en-US"/>
        </w:rPr>
        <w:drawing>
          <wp:inline distT="0" distB="0" distL="0" distR="0" wp14:anchorId="0636C86A" wp14:editId="7EB34A45">
            <wp:extent cx="6341423" cy="48807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3650" cy="4882472"/>
                    </a:xfrm>
                    <a:prstGeom prst="rect">
                      <a:avLst/>
                    </a:prstGeom>
                    <a:noFill/>
                    <a:ln>
                      <a:noFill/>
                    </a:ln>
                  </pic:spPr>
                </pic:pic>
              </a:graphicData>
            </a:graphic>
          </wp:inline>
        </w:drawing>
      </w:r>
    </w:p>
    <w:p w14:paraId="35DA418B" w14:textId="77777777" w:rsidR="002B10EB" w:rsidRDefault="002B10EB">
      <w:pPr>
        <w:spacing w:after="0"/>
      </w:pPr>
    </w:p>
    <w:p w14:paraId="1111348F" w14:textId="77777777" w:rsidR="002B10EB" w:rsidRDefault="002B10EB">
      <w:pPr>
        <w:spacing w:after="0"/>
      </w:pPr>
    </w:p>
    <w:p w14:paraId="5C1A1B3A" w14:textId="77777777" w:rsidR="002B10EB" w:rsidRDefault="002B10EB">
      <w:pPr>
        <w:spacing w:after="0"/>
      </w:pPr>
      <w:r>
        <w:br w:type="page"/>
      </w:r>
    </w:p>
    <w:p w14:paraId="709372A2" w14:textId="77777777" w:rsidR="0095687A" w:rsidRDefault="0095687A">
      <w:pPr>
        <w:spacing w:after="0"/>
      </w:pPr>
      <w:r>
        <w:t xml:space="preserve">Figure 5.4.5 below illustrates habitat distribution in percentage of the </w:t>
      </w:r>
      <w:proofErr w:type="spellStart"/>
      <w:r>
        <w:t>landbase</w:t>
      </w:r>
      <w:proofErr w:type="spellEnd"/>
      <w:r>
        <w:t xml:space="preserve"> and acres for the total Tongass National Forest for both Alternatives 1 and 3.</w:t>
      </w:r>
    </w:p>
    <w:p w14:paraId="63A1A6A3" w14:textId="77777777" w:rsidR="0095687A" w:rsidRDefault="0095687A">
      <w:pPr>
        <w:spacing w:after="0"/>
      </w:pPr>
    </w:p>
    <w:p w14:paraId="4B82A9BC" w14:textId="77777777" w:rsidR="002B10EB" w:rsidRDefault="002B10EB">
      <w:pPr>
        <w:spacing w:after="0"/>
      </w:pPr>
      <w:r>
        <w:t>F</w:t>
      </w:r>
      <w:r w:rsidR="0095687A">
        <w:t>igure 5.4.5 Forecasts</w:t>
      </w:r>
      <w:r>
        <w:t xml:space="preserve"> of Habitat Distribution, Tongass National Forest, Alternative 1 and Alternative 3</w:t>
      </w:r>
    </w:p>
    <w:tbl>
      <w:tblPr>
        <w:tblStyle w:val="TableGrid"/>
        <w:tblW w:w="0" w:type="auto"/>
        <w:tblLook w:val="04A0" w:firstRow="1" w:lastRow="0" w:firstColumn="1" w:lastColumn="0" w:noHBand="0" w:noVBand="1"/>
      </w:tblPr>
      <w:tblGrid>
        <w:gridCol w:w="565"/>
        <w:gridCol w:w="4348"/>
        <w:gridCol w:w="4437"/>
      </w:tblGrid>
      <w:tr w:rsidR="002B10EB" w14:paraId="17A0BF61" w14:textId="77777777" w:rsidTr="00084355">
        <w:tc>
          <w:tcPr>
            <w:tcW w:w="288" w:type="dxa"/>
          </w:tcPr>
          <w:p w14:paraId="6EB66810" w14:textId="77777777" w:rsidR="002B10EB" w:rsidRDefault="002B10EB" w:rsidP="00084355"/>
        </w:tc>
        <w:tc>
          <w:tcPr>
            <w:tcW w:w="5949" w:type="dxa"/>
            <w:vAlign w:val="center"/>
          </w:tcPr>
          <w:p w14:paraId="66C314B0" w14:textId="77777777" w:rsidR="002B10EB" w:rsidRDefault="002B10EB" w:rsidP="00084355">
            <w:pPr>
              <w:jc w:val="center"/>
            </w:pPr>
            <w:r>
              <w:t xml:space="preserve">ALTERNATIVE 1, </w:t>
            </w:r>
            <w:proofErr w:type="spellStart"/>
            <w:r>
              <w:t>Basecase</w:t>
            </w:r>
            <w:proofErr w:type="spellEnd"/>
            <w:r>
              <w:t>, No Action</w:t>
            </w:r>
          </w:p>
          <w:p w14:paraId="64FD8CE9" w14:textId="77777777" w:rsidR="001A5B9F" w:rsidRDefault="001A5B9F" w:rsidP="00084355">
            <w:pPr>
              <w:jc w:val="center"/>
            </w:pPr>
            <w:r>
              <w:t xml:space="preserve">Long-Term Harvest Level = 187.5 MMBF/YR </w:t>
            </w:r>
          </w:p>
          <w:p w14:paraId="6E13B2D7" w14:textId="77777777" w:rsidR="002B10EB" w:rsidRDefault="002B10EB" w:rsidP="00084355">
            <w:pPr>
              <w:jc w:val="center"/>
            </w:pPr>
            <w:r>
              <w:t xml:space="preserve">Total TNF </w:t>
            </w:r>
            <w:proofErr w:type="spellStart"/>
            <w:r>
              <w:t>Landbase</w:t>
            </w:r>
            <w:proofErr w:type="spellEnd"/>
          </w:p>
        </w:tc>
        <w:tc>
          <w:tcPr>
            <w:tcW w:w="6033" w:type="dxa"/>
            <w:vAlign w:val="center"/>
          </w:tcPr>
          <w:p w14:paraId="04C0C70A" w14:textId="77777777" w:rsidR="001A5B9F" w:rsidRDefault="002B10EB" w:rsidP="00084355">
            <w:pPr>
              <w:jc w:val="center"/>
            </w:pPr>
            <w:r>
              <w:t xml:space="preserve">ALTERNATIVE 3, </w:t>
            </w:r>
            <w:r w:rsidR="001A5B9F">
              <w:t>Modified OGR &amp;</w:t>
            </w:r>
            <w:r>
              <w:t xml:space="preserve"> </w:t>
            </w:r>
            <w:r w:rsidR="001A5B9F">
              <w:t xml:space="preserve">Shoreline Buffer </w:t>
            </w:r>
            <w:r>
              <w:t xml:space="preserve">Management.  </w:t>
            </w:r>
          </w:p>
          <w:p w14:paraId="72A07185" w14:textId="77777777" w:rsidR="001A5B9F" w:rsidRDefault="001A5B9F" w:rsidP="00084355">
            <w:pPr>
              <w:jc w:val="center"/>
            </w:pPr>
            <w:r>
              <w:t>Long-Term Harvest Level = 303 MMBF/YR</w:t>
            </w:r>
          </w:p>
          <w:p w14:paraId="102FDF93" w14:textId="77777777" w:rsidR="002B10EB" w:rsidRDefault="002B10EB" w:rsidP="00084355">
            <w:pPr>
              <w:jc w:val="center"/>
            </w:pPr>
            <w:r>
              <w:t xml:space="preserve">Total TNF </w:t>
            </w:r>
            <w:proofErr w:type="spellStart"/>
            <w:r>
              <w:t>Landbase</w:t>
            </w:r>
            <w:proofErr w:type="spellEnd"/>
          </w:p>
        </w:tc>
      </w:tr>
      <w:tr w:rsidR="002B10EB" w14:paraId="2450664F" w14:textId="77777777" w:rsidTr="00084355">
        <w:trPr>
          <w:cantSplit/>
          <w:trHeight w:val="1134"/>
        </w:trPr>
        <w:tc>
          <w:tcPr>
            <w:tcW w:w="288" w:type="dxa"/>
            <w:textDirection w:val="btLr"/>
            <w:vAlign w:val="center"/>
          </w:tcPr>
          <w:p w14:paraId="0CDAAFD4" w14:textId="77777777" w:rsidR="002B10EB" w:rsidRDefault="002B10EB" w:rsidP="00084355">
            <w:pPr>
              <w:ind w:left="113" w:right="113"/>
              <w:jc w:val="center"/>
            </w:pPr>
            <w:r>
              <w:t>HABITAT CLASS BY LANDBASE %</w:t>
            </w:r>
          </w:p>
        </w:tc>
        <w:tc>
          <w:tcPr>
            <w:tcW w:w="5949" w:type="dxa"/>
          </w:tcPr>
          <w:p w14:paraId="3C980559" w14:textId="77777777" w:rsidR="002B10EB" w:rsidRDefault="002B10EB" w:rsidP="00084355">
            <w:r>
              <w:t xml:space="preserve">    </w:t>
            </w:r>
          </w:p>
          <w:p w14:paraId="2F11FD0D" w14:textId="77777777" w:rsidR="002B10EB" w:rsidRDefault="00D337CE" w:rsidP="00084355">
            <w:r>
              <w:rPr>
                <w:noProof/>
                <w:lang w:val="en-US"/>
              </w:rPr>
              <mc:AlternateContent>
                <mc:Choice Requires="wps">
                  <w:drawing>
                    <wp:anchor distT="0" distB="0" distL="114300" distR="114300" simplePos="0" relativeHeight="251667456" behindDoc="0" locked="0" layoutInCell="1" allowOverlap="1" wp14:anchorId="3F352902" wp14:editId="757319F3">
                      <wp:simplePos x="0" y="0"/>
                      <wp:positionH relativeFrom="column">
                        <wp:posOffset>33020</wp:posOffset>
                      </wp:positionH>
                      <wp:positionV relativeFrom="paragraph">
                        <wp:posOffset>33020</wp:posOffset>
                      </wp:positionV>
                      <wp:extent cx="1140460" cy="285750"/>
                      <wp:effectExtent l="4445" t="4445"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2857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3892203" w14:textId="77777777" w:rsidR="00084355" w:rsidRDefault="00084355">
                                  <w:r>
                                    <w:t>Sum of Net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6pt;margin-top:2.6pt;width:89.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eBgwIAABU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" stroked="f" strokeweight="0">
                      <v:textbox>
                        <w:txbxContent>
                          <w:p w:rsidR="00084355" w:rsidRDefault="00084355">
                            <w:r>
                              <w:t>Sum of Net Area</w:t>
                            </w:r>
                          </w:p>
                        </w:txbxContent>
                      </v:textbox>
                    </v:shape>
                  </w:pict>
                </mc:Fallback>
              </mc:AlternateContent>
            </w:r>
            <w:r w:rsidR="002B10EB">
              <w:rPr>
                <w:noProof/>
                <w:lang w:val="en-US"/>
              </w:rPr>
              <w:drawing>
                <wp:inline distT="0" distB="0" distL="0" distR="0" wp14:anchorId="5BB77284" wp14:editId="27B119E1">
                  <wp:extent cx="3028208" cy="2529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1109" cy="2531867"/>
                          </a:xfrm>
                          <a:prstGeom prst="rect">
                            <a:avLst/>
                          </a:prstGeom>
                          <a:noFill/>
                          <a:ln>
                            <a:noFill/>
                          </a:ln>
                        </pic:spPr>
                      </pic:pic>
                    </a:graphicData>
                  </a:graphic>
                </wp:inline>
              </w:drawing>
            </w:r>
          </w:p>
        </w:tc>
        <w:tc>
          <w:tcPr>
            <w:tcW w:w="6033" w:type="dxa"/>
          </w:tcPr>
          <w:p w14:paraId="6025ADC4" w14:textId="77777777" w:rsidR="002B10EB" w:rsidRDefault="002B10EB" w:rsidP="00084355"/>
          <w:p w14:paraId="20883470" w14:textId="77777777" w:rsidR="002B10EB" w:rsidRDefault="00D337CE" w:rsidP="00084355">
            <w:r>
              <w:rPr>
                <w:noProof/>
                <w:lang w:val="en-US"/>
              </w:rPr>
              <mc:AlternateContent>
                <mc:Choice Requires="wps">
                  <w:drawing>
                    <wp:anchor distT="0" distB="0" distL="114300" distR="114300" simplePos="0" relativeHeight="251668480" behindDoc="0" locked="0" layoutInCell="1" allowOverlap="1" wp14:anchorId="503AA41B" wp14:editId="74B671B4">
                      <wp:simplePos x="0" y="0"/>
                      <wp:positionH relativeFrom="column">
                        <wp:posOffset>19050</wp:posOffset>
                      </wp:positionH>
                      <wp:positionV relativeFrom="paragraph">
                        <wp:posOffset>32385</wp:posOffset>
                      </wp:positionV>
                      <wp:extent cx="1437005" cy="286385"/>
                      <wp:effectExtent l="0" t="3810" r="127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5BA90" w14:textId="77777777" w:rsidR="00084355" w:rsidRDefault="00084355">
                                  <w:r>
                                    <w:t>Sum of Net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1.5pt;margin-top:2.55pt;width:113.1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bhg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" stroked="f">
                      <v:textbox>
                        <w:txbxContent>
                          <w:p w:rsidR="00084355" w:rsidRDefault="00084355">
                            <w:r>
                              <w:t>Sum of Net Area</w:t>
                            </w:r>
                          </w:p>
                        </w:txbxContent>
                      </v:textbox>
                    </v:shape>
                  </w:pict>
                </mc:Fallback>
              </mc:AlternateContent>
            </w:r>
            <w:r w:rsidR="002B10EB">
              <w:rPr>
                <w:noProof/>
                <w:lang w:val="en-US"/>
              </w:rPr>
              <w:drawing>
                <wp:inline distT="0" distB="0" distL="0" distR="0" wp14:anchorId="1634F4B0" wp14:editId="089BC5CE">
                  <wp:extent cx="3093522" cy="25336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4346" cy="2534286"/>
                          </a:xfrm>
                          <a:prstGeom prst="rect">
                            <a:avLst/>
                          </a:prstGeom>
                          <a:noFill/>
                          <a:ln>
                            <a:noFill/>
                          </a:ln>
                        </pic:spPr>
                      </pic:pic>
                    </a:graphicData>
                  </a:graphic>
                </wp:inline>
              </w:drawing>
            </w:r>
          </w:p>
        </w:tc>
      </w:tr>
      <w:tr w:rsidR="002B10EB" w14:paraId="7C3A6A8B" w14:textId="77777777" w:rsidTr="00084355">
        <w:trPr>
          <w:cantSplit/>
          <w:trHeight w:val="1134"/>
        </w:trPr>
        <w:tc>
          <w:tcPr>
            <w:tcW w:w="288" w:type="dxa"/>
            <w:textDirection w:val="btLr"/>
            <w:vAlign w:val="center"/>
          </w:tcPr>
          <w:p w14:paraId="3B71B253" w14:textId="77777777" w:rsidR="002B10EB" w:rsidRDefault="002B10EB" w:rsidP="00084355">
            <w:pPr>
              <w:ind w:left="113" w:right="113"/>
              <w:jc w:val="center"/>
            </w:pPr>
            <w:r>
              <w:t>HABITAT CLASS BY ACRES</w:t>
            </w:r>
          </w:p>
        </w:tc>
        <w:tc>
          <w:tcPr>
            <w:tcW w:w="5949" w:type="dxa"/>
          </w:tcPr>
          <w:p w14:paraId="13D2FAE3" w14:textId="77777777" w:rsidR="002B10EB" w:rsidRDefault="002B10EB" w:rsidP="00084355">
            <w:r>
              <w:t xml:space="preserve">  </w:t>
            </w:r>
          </w:p>
          <w:p w14:paraId="1FEF9D0D" w14:textId="77777777" w:rsidR="002B10EB" w:rsidRDefault="00D337CE" w:rsidP="00084355">
            <w:r>
              <w:rPr>
                <w:noProof/>
                <w:lang w:val="en-US"/>
              </w:rPr>
              <mc:AlternateContent>
                <mc:Choice Requires="wps">
                  <w:drawing>
                    <wp:anchor distT="0" distB="0" distL="114300" distR="114300" simplePos="0" relativeHeight="251669504" behindDoc="0" locked="0" layoutInCell="1" allowOverlap="1" wp14:anchorId="5B001659" wp14:editId="2D663C1C">
                      <wp:simplePos x="0" y="0"/>
                      <wp:positionH relativeFrom="column">
                        <wp:posOffset>33020</wp:posOffset>
                      </wp:positionH>
                      <wp:positionV relativeFrom="paragraph">
                        <wp:posOffset>33020</wp:posOffset>
                      </wp:positionV>
                      <wp:extent cx="1330325" cy="267335"/>
                      <wp:effectExtent l="4445" t="4445"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D845E" w14:textId="77777777" w:rsidR="00084355" w:rsidRDefault="00084355">
                                  <w:r>
                                    <w:t>Sum of Net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2.6pt;margin-top:2.6pt;width:104.75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" stroked="f">
                      <v:textbox>
                        <w:txbxContent>
                          <w:p w:rsidR="00084355" w:rsidRDefault="00084355">
                            <w:r>
                              <w:t>Sum of Net Area</w:t>
                            </w:r>
                          </w:p>
                        </w:txbxContent>
                      </v:textbox>
                    </v:shape>
                  </w:pict>
                </mc:Fallback>
              </mc:AlternateContent>
            </w:r>
            <w:r w:rsidR="002B10EB">
              <w:rPr>
                <w:noProof/>
                <w:lang w:val="en-US"/>
              </w:rPr>
              <w:drawing>
                <wp:inline distT="0" distB="0" distL="0" distR="0" wp14:anchorId="461CC79A" wp14:editId="59223915">
                  <wp:extent cx="2879766" cy="25116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2417" cy="2513943"/>
                          </a:xfrm>
                          <a:prstGeom prst="rect">
                            <a:avLst/>
                          </a:prstGeom>
                          <a:noFill/>
                          <a:ln>
                            <a:noFill/>
                          </a:ln>
                        </pic:spPr>
                      </pic:pic>
                    </a:graphicData>
                  </a:graphic>
                </wp:inline>
              </w:drawing>
            </w:r>
          </w:p>
          <w:p w14:paraId="4668B33F" w14:textId="77777777" w:rsidR="002B10EB" w:rsidRDefault="002B10EB" w:rsidP="00084355"/>
        </w:tc>
        <w:tc>
          <w:tcPr>
            <w:tcW w:w="6033" w:type="dxa"/>
          </w:tcPr>
          <w:p w14:paraId="39B14237" w14:textId="77777777" w:rsidR="002B10EB" w:rsidRDefault="002B10EB" w:rsidP="00084355"/>
          <w:p w14:paraId="60461903" w14:textId="77777777" w:rsidR="002B10EB" w:rsidRDefault="00D337CE" w:rsidP="00084355">
            <w:r>
              <w:rPr>
                <w:noProof/>
                <w:lang w:val="en-US"/>
              </w:rPr>
              <mc:AlternateContent>
                <mc:Choice Requires="wps">
                  <w:drawing>
                    <wp:anchor distT="0" distB="0" distL="114300" distR="114300" simplePos="0" relativeHeight="251670528" behindDoc="0" locked="0" layoutInCell="1" allowOverlap="1" wp14:anchorId="10F4C82D" wp14:editId="19B02F41">
                      <wp:simplePos x="0" y="0"/>
                      <wp:positionH relativeFrom="column">
                        <wp:posOffset>19050</wp:posOffset>
                      </wp:positionH>
                      <wp:positionV relativeFrom="paragraph">
                        <wp:posOffset>33020</wp:posOffset>
                      </wp:positionV>
                      <wp:extent cx="1519555" cy="267335"/>
                      <wp:effectExtent l="0" t="4445" r="4445" b="444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666D" w14:textId="77777777" w:rsidR="00084355" w:rsidRDefault="00084355">
                                  <w:r>
                                    <w:t>Sum of Net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1.5pt;margin-top:2.6pt;width:119.65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" stroked="f">
                      <v:textbox>
                        <w:txbxContent>
                          <w:p w:rsidR="00084355" w:rsidRDefault="00084355">
                            <w:r>
                              <w:t>Sum of Net Area</w:t>
                            </w:r>
                          </w:p>
                        </w:txbxContent>
                      </v:textbox>
                    </v:shape>
                  </w:pict>
                </mc:Fallback>
              </mc:AlternateContent>
            </w:r>
            <w:r w:rsidR="002B10EB">
              <w:rPr>
                <w:noProof/>
                <w:lang w:val="en-US"/>
              </w:rPr>
              <w:drawing>
                <wp:inline distT="0" distB="0" distL="0" distR="0" wp14:anchorId="1711A057" wp14:editId="1A40E746">
                  <wp:extent cx="3093522" cy="25235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8559" cy="2527615"/>
                          </a:xfrm>
                          <a:prstGeom prst="rect">
                            <a:avLst/>
                          </a:prstGeom>
                          <a:noFill/>
                          <a:ln>
                            <a:noFill/>
                          </a:ln>
                        </pic:spPr>
                      </pic:pic>
                    </a:graphicData>
                  </a:graphic>
                </wp:inline>
              </w:drawing>
            </w:r>
          </w:p>
        </w:tc>
      </w:tr>
    </w:tbl>
    <w:p w14:paraId="68164A42" w14:textId="77777777" w:rsidR="00D428C7" w:rsidRDefault="00A60FF1">
      <w:pPr>
        <w:spacing w:after="0"/>
      </w:pPr>
      <w:r>
        <w:t>T</w:t>
      </w:r>
      <w:r w:rsidR="008604A1">
        <w:t xml:space="preserve">here is a slightly less Old Growth Habitat for Alternative 3 </w:t>
      </w:r>
      <w:r>
        <w:t xml:space="preserve">vs Alternative 1 </w:t>
      </w:r>
      <w:r w:rsidR="008604A1">
        <w:t xml:space="preserve">starting in the year 2110.  However, </w:t>
      </w:r>
      <w:r>
        <w:t>over time, the net area in</w:t>
      </w:r>
      <w:r w:rsidR="008604A1">
        <w:t xml:space="preserve"> Old Growth Ha</w:t>
      </w:r>
      <w:r>
        <w:t>bitat for Alternative 3 regains the level of habitat present in 2013.</w:t>
      </w:r>
      <w:r w:rsidR="008604A1">
        <w:t xml:space="preserve"> </w:t>
      </w:r>
      <w:r w:rsidR="00D428C7">
        <w:br w:type="page"/>
      </w:r>
    </w:p>
    <w:p w14:paraId="3A2BB83E" w14:textId="77777777" w:rsidR="00905594" w:rsidRDefault="00905594" w:rsidP="00905594">
      <w:pPr>
        <w:pStyle w:val="Heading1"/>
      </w:pPr>
      <w:bookmarkStart w:id="12" w:name="_Toc374525361"/>
      <w:r>
        <w:t>6.</w:t>
      </w:r>
      <w:r w:rsidR="0095687A">
        <w:t xml:space="preserve">0 </w:t>
      </w:r>
      <w:r w:rsidR="001A5B9F">
        <w:t xml:space="preserve">Economic </w:t>
      </w:r>
      <w:r w:rsidR="0095687A">
        <w:t>Impact Analysis of an Integrat</w:t>
      </w:r>
      <w:r>
        <w:t>ed Forest Management Strategy</w:t>
      </w:r>
      <w:r w:rsidR="0095687A">
        <w:t>, such as Alternative 3.</w:t>
      </w:r>
      <w:bookmarkEnd w:id="12"/>
    </w:p>
    <w:p w14:paraId="3A47FC70" w14:textId="77777777" w:rsidR="00905594" w:rsidRDefault="00905594" w:rsidP="00905594">
      <w:pPr>
        <w:pStyle w:val="Heading2"/>
      </w:pPr>
      <w:bookmarkStart w:id="13" w:name="_Toc374525362"/>
      <w:r>
        <w:t xml:space="preserve">6.1 Analysis of Fiber Supplies and Potential </w:t>
      </w:r>
      <w:r w:rsidR="00A76471">
        <w:t>Manufacturing Opportunities</w:t>
      </w:r>
      <w:bookmarkEnd w:id="13"/>
    </w:p>
    <w:p w14:paraId="76AC2D53" w14:textId="77777777" w:rsidR="00983426" w:rsidRDefault="00983426" w:rsidP="00983426">
      <w:pPr>
        <w:autoSpaceDE w:val="0"/>
        <w:autoSpaceDN w:val="0"/>
        <w:adjustRightInd w:val="0"/>
      </w:pPr>
      <w:r>
        <w:t>Based on work already done for the Southeast Conference and others, studies indicate that the</w:t>
      </w:r>
      <w:r w:rsidR="00A76471">
        <w:t xml:space="preserve"> forest</w:t>
      </w:r>
      <w:r>
        <w:t xml:space="preserve"> industry needs to b</w:t>
      </w:r>
      <w:r w:rsidR="001A5B9F">
        <w:t>e expanded to process between 35</w:t>
      </w:r>
      <w:r>
        <w:t>0 – 400 MMBF</w:t>
      </w:r>
      <w:r w:rsidR="00282090">
        <w:t>/year</w:t>
      </w:r>
      <w:r w:rsidR="00B34162">
        <w:t xml:space="preserve"> to be economically viable</w:t>
      </w:r>
      <w:r w:rsidR="0095687A">
        <w:t xml:space="preserve"> over the long term</w:t>
      </w:r>
      <w:r w:rsidR="00B34162">
        <w:t>.  Those</w:t>
      </w:r>
      <w:r>
        <w:t xml:space="preserve"> studies were based upon using a combination of expanded production of existing wood products to achieve economies of scale as well as the introduction of new </w:t>
      </w:r>
      <w:r w:rsidR="006D1C43">
        <w:t>wood products, such as LVL,</w:t>
      </w:r>
      <w:r>
        <w:t xml:space="preserve"> bioenergy</w:t>
      </w:r>
      <w:r w:rsidR="006D1C43">
        <w:t>, OSB</w:t>
      </w:r>
      <w:r>
        <w:t xml:space="preserve"> and MDF facilities, which could utilize the by-products from the expansion of existing sawmilling and related solid wood products manufacturing.  </w:t>
      </w:r>
      <w:r w:rsidR="00282090">
        <w:t>All of tho</w:t>
      </w:r>
      <w:r>
        <w:t>se scenarios</w:t>
      </w:r>
      <w:r w:rsidR="006D1C43">
        <w:t>, including this study,</w:t>
      </w:r>
      <w:r w:rsidR="00282090">
        <w:t xml:space="preserve"> are</w:t>
      </w:r>
      <w:r>
        <w:t xml:space="preserve"> based upon continued utilization of old-growth timber from the TNF until such time as sufficient acreages and sizes of second-growth timber (using longer rotations vs short-rotations) would be available to support the expanded industry under a Triple-Bottom-Line sustainability strategy.  </w:t>
      </w:r>
      <w:r w:rsidR="006D1C43">
        <w:t xml:space="preserve"> Alternative 3</w:t>
      </w:r>
      <w:r w:rsidR="00282090">
        <w:t xml:space="preserve"> shows that a significant percentage of fiber will be required to be sourced from Old-Growth stan</w:t>
      </w:r>
      <w:r w:rsidR="00B34162">
        <w:t>ds over the next 50</w:t>
      </w:r>
      <w:r w:rsidR="006D1C43">
        <w:t>+</w:t>
      </w:r>
      <w:r w:rsidR="00F16FC4">
        <w:t xml:space="preserve"> years; i.e., until sufficient acreages and volume of older second-growth stands (some are being run on 150-year rotations) are available for harvest.</w:t>
      </w:r>
    </w:p>
    <w:p w14:paraId="4653C4C9" w14:textId="77777777" w:rsidR="00E732F7" w:rsidRDefault="00630E52" w:rsidP="00630E52">
      <w:pPr>
        <w:autoSpaceDE w:val="0"/>
        <w:autoSpaceDN w:val="0"/>
        <w:adjustRightInd w:val="0"/>
      </w:pPr>
      <w:r>
        <w:t xml:space="preserve">Restoring the forest industry </w:t>
      </w:r>
      <w:r w:rsidR="001A5B9F">
        <w:t>to harvest levels approaching 35</w:t>
      </w:r>
      <w:r>
        <w:t>0-400 MMBF/year will</w:t>
      </w:r>
      <w:r w:rsidR="00DF41C0">
        <w:t xml:space="preserve"> result in significant structural changes </w:t>
      </w:r>
      <w:r w:rsidR="00E732F7">
        <w:t xml:space="preserve">to the current industry </w:t>
      </w:r>
      <w:r w:rsidR="00DF41C0">
        <w:t xml:space="preserve">with more diversity in production and processing facilities reflecting the improved economies of scale.  While such an expansion will obviously create many more job opportunities and increased investment in southeast Alaska, </w:t>
      </w:r>
      <w:r w:rsidR="00637011">
        <w:t>most</w:t>
      </w:r>
      <w:r w:rsidR="00DF41C0">
        <w:t xml:space="preserve"> of the expanded lumber and wood products production will necessarily be </w:t>
      </w:r>
      <w:r w:rsidR="001A5B9F">
        <w:t xml:space="preserve">exported – either to </w:t>
      </w:r>
      <w:r w:rsidR="00DF41C0">
        <w:t xml:space="preserve">the lower 48 states or to Asia.  </w:t>
      </w:r>
    </w:p>
    <w:p w14:paraId="16B121C6" w14:textId="77777777" w:rsidR="009B0CE8" w:rsidRPr="00E54DDF" w:rsidRDefault="00E54DDF">
      <w:pPr>
        <w:spacing w:after="0"/>
      </w:pPr>
      <w:r>
        <w:t>Table 3.  Range of Potential Fiber B</w:t>
      </w:r>
      <w:proofErr w:type="spellStart"/>
      <w:r w:rsidR="006112A5">
        <w:rPr>
          <w:rFonts w:eastAsiaTheme="minorHAnsi" w:cstheme="minorBidi"/>
          <w:sz w:val="24"/>
          <w:szCs w:val="24"/>
          <w:lang w:val="en-US"/>
        </w:rPr>
        <w:t>ala</w:t>
      </w:r>
      <w:r>
        <w:rPr>
          <w:rFonts w:eastAsiaTheme="minorHAnsi" w:cstheme="minorBidi"/>
          <w:sz w:val="24"/>
          <w:szCs w:val="24"/>
          <w:lang w:val="en-US"/>
        </w:rPr>
        <w:t>nce</w:t>
      </w:r>
      <w:proofErr w:type="spellEnd"/>
      <w:r>
        <w:rPr>
          <w:rFonts w:eastAsiaTheme="minorHAnsi" w:cstheme="minorBidi"/>
          <w:sz w:val="24"/>
          <w:szCs w:val="24"/>
          <w:lang w:val="en-US"/>
        </w:rPr>
        <w:t xml:space="preserve"> and Manufacturing Mixes</w:t>
      </w:r>
    </w:p>
    <w:tbl>
      <w:tblPr>
        <w:tblStyle w:val="TableGrid"/>
        <w:tblW w:w="5000" w:type="pct"/>
        <w:tblLayout w:type="fixed"/>
        <w:tblLook w:val="0480" w:firstRow="0" w:lastRow="0" w:firstColumn="1" w:lastColumn="0" w:noHBand="0" w:noVBand="1"/>
      </w:tblPr>
      <w:tblGrid>
        <w:gridCol w:w="2042"/>
        <w:gridCol w:w="803"/>
        <w:gridCol w:w="786"/>
        <w:gridCol w:w="876"/>
        <w:gridCol w:w="789"/>
        <w:gridCol w:w="437"/>
        <w:gridCol w:w="54"/>
        <w:gridCol w:w="236"/>
        <w:gridCol w:w="562"/>
        <w:gridCol w:w="827"/>
        <w:gridCol w:w="1157"/>
        <w:gridCol w:w="397"/>
        <w:gridCol w:w="364"/>
      </w:tblGrid>
      <w:tr w:rsidR="009B0CE8" w:rsidRPr="00937DFE" w14:paraId="787DF9C9" w14:textId="77777777" w:rsidTr="00A76471">
        <w:trPr>
          <w:trHeight w:val="300"/>
        </w:trPr>
        <w:tc>
          <w:tcPr>
            <w:tcW w:w="5000" w:type="pct"/>
            <w:gridSpan w:val="13"/>
            <w:tcBorders>
              <w:top w:val="single" w:sz="12" w:space="0" w:color="auto"/>
              <w:left w:val="single" w:sz="12" w:space="0" w:color="auto"/>
              <w:bottom w:val="single" w:sz="12" w:space="0" w:color="auto"/>
              <w:right w:val="single" w:sz="12" w:space="0" w:color="auto"/>
            </w:tcBorders>
            <w:shd w:val="clear" w:color="auto" w:fill="C6D9F1" w:themeFill="text2" w:themeFillTint="33"/>
            <w:noWrap/>
            <w:vAlign w:val="center"/>
            <w:hideMark/>
          </w:tcPr>
          <w:p w14:paraId="246958BC" w14:textId="77777777" w:rsidR="009B0CE8" w:rsidRPr="00937DFE" w:rsidRDefault="009B0CE8" w:rsidP="00FE09A6">
            <w:pPr>
              <w:jc w:val="center"/>
              <w:rPr>
                <w:b/>
                <w:sz w:val="24"/>
                <w:szCs w:val="24"/>
                <w:lang w:val="en-US"/>
              </w:rPr>
            </w:pPr>
            <w:r w:rsidRPr="00937DFE">
              <w:rPr>
                <w:b/>
                <w:sz w:val="24"/>
                <w:szCs w:val="24"/>
                <w:lang w:val="en-US"/>
              </w:rPr>
              <w:t>Potential Manufacturing Mix and Fiber Ba</w:t>
            </w:r>
            <w:r>
              <w:rPr>
                <w:b/>
                <w:sz w:val="24"/>
                <w:szCs w:val="24"/>
                <w:lang w:val="en-US"/>
              </w:rPr>
              <w:t>lance for a Range of Harvest Levels</w:t>
            </w:r>
          </w:p>
        </w:tc>
      </w:tr>
      <w:tr w:rsidR="009B0CE8" w:rsidRPr="00235DD9" w14:paraId="0A1DB791" w14:textId="77777777" w:rsidTr="00AD715F">
        <w:trPr>
          <w:trHeight w:val="300"/>
        </w:trPr>
        <w:tc>
          <w:tcPr>
            <w:tcW w:w="1095" w:type="pct"/>
            <w:shd w:val="clear" w:color="auto" w:fill="C6D9F1" w:themeFill="text2" w:themeFillTint="33"/>
            <w:noWrap/>
            <w:hideMark/>
          </w:tcPr>
          <w:p w14:paraId="13E49DE4" w14:textId="77777777" w:rsidR="009B0CE8" w:rsidRPr="00235DD9" w:rsidRDefault="009B0CE8" w:rsidP="00FE09A6"/>
        </w:tc>
        <w:tc>
          <w:tcPr>
            <w:tcW w:w="2009" w:type="pct"/>
            <w:gridSpan w:val="6"/>
            <w:shd w:val="clear" w:color="auto" w:fill="C6D9F1" w:themeFill="text2" w:themeFillTint="33"/>
            <w:noWrap/>
            <w:vAlign w:val="center"/>
            <w:hideMark/>
          </w:tcPr>
          <w:p w14:paraId="4489EFB2" w14:textId="77777777" w:rsidR="009B0CE8" w:rsidRPr="00895254" w:rsidRDefault="009B0CE8" w:rsidP="00FE09A6">
            <w:pPr>
              <w:jc w:val="center"/>
              <w:rPr>
                <w:b/>
                <w:sz w:val="24"/>
                <w:szCs w:val="24"/>
              </w:rPr>
            </w:pPr>
            <w:r w:rsidRPr="00895254">
              <w:rPr>
                <w:b/>
                <w:sz w:val="24"/>
                <w:szCs w:val="24"/>
              </w:rPr>
              <w:t>Millions of Board Feet - log scale</w:t>
            </w:r>
          </w:p>
        </w:tc>
        <w:tc>
          <w:tcPr>
            <w:tcW w:w="124" w:type="pct"/>
            <w:shd w:val="clear" w:color="auto" w:fill="C6D9F1" w:themeFill="text2" w:themeFillTint="33"/>
            <w:noWrap/>
            <w:hideMark/>
          </w:tcPr>
          <w:p w14:paraId="7ABD5E85" w14:textId="77777777" w:rsidR="009B0CE8" w:rsidRPr="00235DD9" w:rsidRDefault="009B0CE8" w:rsidP="00FE09A6"/>
        </w:tc>
        <w:tc>
          <w:tcPr>
            <w:tcW w:w="301" w:type="pct"/>
            <w:shd w:val="clear" w:color="auto" w:fill="C6D9F1" w:themeFill="text2" w:themeFillTint="33"/>
            <w:noWrap/>
            <w:hideMark/>
          </w:tcPr>
          <w:p w14:paraId="4DE012DF" w14:textId="77777777" w:rsidR="009B0CE8" w:rsidRPr="00235DD9" w:rsidRDefault="009B0CE8" w:rsidP="00FE09A6"/>
        </w:tc>
        <w:tc>
          <w:tcPr>
            <w:tcW w:w="443" w:type="pct"/>
            <w:shd w:val="clear" w:color="auto" w:fill="C6D9F1" w:themeFill="text2" w:themeFillTint="33"/>
            <w:noWrap/>
            <w:hideMark/>
          </w:tcPr>
          <w:p w14:paraId="2840C6E9" w14:textId="77777777" w:rsidR="009B0CE8" w:rsidRPr="00235DD9" w:rsidRDefault="009B0CE8" w:rsidP="00FE09A6"/>
        </w:tc>
        <w:tc>
          <w:tcPr>
            <w:tcW w:w="620" w:type="pct"/>
            <w:shd w:val="clear" w:color="auto" w:fill="C6D9F1" w:themeFill="text2" w:themeFillTint="33"/>
            <w:noWrap/>
            <w:hideMark/>
          </w:tcPr>
          <w:p w14:paraId="581BA093" w14:textId="77777777" w:rsidR="009B0CE8" w:rsidRPr="00235DD9" w:rsidRDefault="009B0CE8" w:rsidP="00FE09A6"/>
        </w:tc>
        <w:tc>
          <w:tcPr>
            <w:tcW w:w="213" w:type="pct"/>
            <w:shd w:val="clear" w:color="auto" w:fill="C6D9F1" w:themeFill="text2" w:themeFillTint="33"/>
            <w:noWrap/>
            <w:hideMark/>
          </w:tcPr>
          <w:p w14:paraId="36EC0FA1" w14:textId="77777777" w:rsidR="009B0CE8" w:rsidRPr="00235DD9" w:rsidRDefault="009B0CE8" w:rsidP="00FE09A6"/>
        </w:tc>
        <w:tc>
          <w:tcPr>
            <w:tcW w:w="196" w:type="pct"/>
            <w:shd w:val="clear" w:color="auto" w:fill="C6D9F1" w:themeFill="text2" w:themeFillTint="33"/>
            <w:noWrap/>
            <w:hideMark/>
          </w:tcPr>
          <w:p w14:paraId="1920605E" w14:textId="77777777" w:rsidR="009B0CE8" w:rsidRPr="00235DD9" w:rsidRDefault="009B0CE8" w:rsidP="00FE09A6"/>
        </w:tc>
      </w:tr>
      <w:tr w:rsidR="009B0CE8" w:rsidRPr="00A76471" w14:paraId="55B3BBA2" w14:textId="77777777" w:rsidTr="00AD715F">
        <w:trPr>
          <w:trHeight w:val="300"/>
        </w:trPr>
        <w:tc>
          <w:tcPr>
            <w:tcW w:w="1095" w:type="pct"/>
            <w:shd w:val="clear" w:color="auto" w:fill="C6D9F1" w:themeFill="text2" w:themeFillTint="33"/>
            <w:noWrap/>
            <w:vAlign w:val="center"/>
            <w:hideMark/>
          </w:tcPr>
          <w:p w14:paraId="3117D8BE" w14:textId="77777777" w:rsidR="009B0CE8" w:rsidRPr="00A76471" w:rsidRDefault="009B0CE8" w:rsidP="00FE09A6">
            <w:pPr>
              <w:jc w:val="center"/>
            </w:pPr>
            <w:r w:rsidRPr="00A76471">
              <w:t>Logging/Harvest Volume per Year</w:t>
            </w:r>
          </w:p>
        </w:tc>
        <w:tc>
          <w:tcPr>
            <w:tcW w:w="431" w:type="pct"/>
            <w:shd w:val="clear" w:color="auto" w:fill="C6D9F1" w:themeFill="text2" w:themeFillTint="33"/>
            <w:noWrap/>
            <w:vAlign w:val="center"/>
            <w:hideMark/>
          </w:tcPr>
          <w:p w14:paraId="7AE2CB29" w14:textId="77777777" w:rsidR="009B0CE8" w:rsidRPr="00A76471" w:rsidRDefault="009B0CE8" w:rsidP="00FE09A6">
            <w:pPr>
              <w:jc w:val="center"/>
            </w:pPr>
            <w:r w:rsidRPr="00A76471">
              <w:t>300</w:t>
            </w:r>
          </w:p>
        </w:tc>
        <w:tc>
          <w:tcPr>
            <w:tcW w:w="422" w:type="pct"/>
            <w:shd w:val="clear" w:color="auto" w:fill="C6D9F1" w:themeFill="text2" w:themeFillTint="33"/>
            <w:noWrap/>
            <w:vAlign w:val="center"/>
            <w:hideMark/>
          </w:tcPr>
          <w:p w14:paraId="6998D170" w14:textId="77777777" w:rsidR="009B0CE8" w:rsidRPr="00A76471" w:rsidRDefault="009B0CE8" w:rsidP="00FE09A6">
            <w:pPr>
              <w:jc w:val="center"/>
            </w:pPr>
            <w:r w:rsidRPr="00A76471">
              <w:t>350</w:t>
            </w:r>
          </w:p>
        </w:tc>
        <w:tc>
          <w:tcPr>
            <w:tcW w:w="470" w:type="pct"/>
            <w:shd w:val="clear" w:color="auto" w:fill="C6D9F1" w:themeFill="text2" w:themeFillTint="33"/>
            <w:noWrap/>
            <w:vAlign w:val="center"/>
            <w:hideMark/>
          </w:tcPr>
          <w:p w14:paraId="26A7A51C" w14:textId="77777777" w:rsidR="009B0CE8" w:rsidRPr="00A76471" w:rsidRDefault="009B0CE8" w:rsidP="00FE09A6">
            <w:pPr>
              <w:jc w:val="center"/>
            </w:pPr>
            <w:r w:rsidRPr="00A76471">
              <w:t>400</w:t>
            </w:r>
          </w:p>
        </w:tc>
        <w:tc>
          <w:tcPr>
            <w:tcW w:w="423" w:type="pct"/>
            <w:shd w:val="clear" w:color="auto" w:fill="C6D9F1" w:themeFill="text2" w:themeFillTint="33"/>
            <w:noWrap/>
            <w:vAlign w:val="center"/>
            <w:hideMark/>
          </w:tcPr>
          <w:p w14:paraId="0875DA79" w14:textId="77777777" w:rsidR="009B0CE8" w:rsidRPr="00A76471" w:rsidRDefault="009B0CE8" w:rsidP="00FE09A6">
            <w:pPr>
              <w:jc w:val="center"/>
            </w:pPr>
            <w:r w:rsidRPr="00A76471">
              <w:t>450</w:t>
            </w:r>
          </w:p>
        </w:tc>
        <w:tc>
          <w:tcPr>
            <w:tcW w:w="2159" w:type="pct"/>
            <w:gridSpan w:val="8"/>
            <w:shd w:val="clear" w:color="auto" w:fill="C6D9F1" w:themeFill="text2" w:themeFillTint="33"/>
            <w:noWrap/>
            <w:vAlign w:val="center"/>
            <w:hideMark/>
          </w:tcPr>
          <w:p w14:paraId="2C4B0962" w14:textId="77777777" w:rsidR="009B0CE8" w:rsidRPr="00A76471" w:rsidRDefault="009B0CE8" w:rsidP="00FE09A6">
            <w:pPr>
              <w:jc w:val="center"/>
            </w:pPr>
            <w:r w:rsidRPr="00A76471">
              <w:t>Likely range of harvest levels achievable in a TBL strategy</w:t>
            </w:r>
          </w:p>
        </w:tc>
      </w:tr>
      <w:tr w:rsidR="009B0CE8" w:rsidRPr="00235DD9" w14:paraId="29996D69" w14:textId="77777777" w:rsidTr="00AD715F">
        <w:trPr>
          <w:trHeight w:val="170"/>
        </w:trPr>
        <w:tc>
          <w:tcPr>
            <w:tcW w:w="1095" w:type="pct"/>
            <w:noWrap/>
            <w:hideMark/>
          </w:tcPr>
          <w:p w14:paraId="6B32172E" w14:textId="77777777" w:rsidR="009B0CE8" w:rsidRPr="00235DD9" w:rsidRDefault="009B0CE8" w:rsidP="00FE09A6"/>
        </w:tc>
        <w:tc>
          <w:tcPr>
            <w:tcW w:w="431" w:type="pct"/>
            <w:noWrap/>
            <w:hideMark/>
          </w:tcPr>
          <w:p w14:paraId="7BB03E09" w14:textId="77777777" w:rsidR="009B0CE8" w:rsidRPr="006112A5" w:rsidRDefault="009B0CE8" w:rsidP="00FE09A6"/>
        </w:tc>
        <w:tc>
          <w:tcPr>
            <w:tcW w:w="422" w:type="pct"/>
            <w:noWrap/>
            <w:hideMark/>
          </w:tcPr>
          <w:p w14:paraId="3348E910" w14:textId="77777777" w:rsidR="009B0CE8" w:rsidRPr="00235DD9" w:rsidRDefault="009B0CE8" w:rsidP="00FE09A6"/>
        </w:tc>
        <w:tc>
          <w:tcPr>
            <w:tcW w:w="470" w:type="pct"/>
            <w:noWrap/>
            <w:hideMark/>
          </w:tcPr>
          <w:p w14:paraId="0F21E627" w14:textId="77777777" w:rsidR="009B0CE8" w:rsidRPr="00235DD9" w:rsidRDefault="009B0CE8" w:rsidP="00FE09A6"/>
        </w:tc>
        <w:tc>
          <w:tcPr>
            <w:tcW w:w="423" w:type="pct"/>
            <w:noWrap/>
            <w:hideMark/>
          </w:tcPr>
          <w:p w14:paraId="228729C1" w14:textId="77777777" w:rsidR="009B0CE8" w:rsidRPr="00235DD9" w:rsidRDefault="009B0CE8" w:rsidP="00FE09A6"/>
        </w:tc>
        <w:tc>
          <w:tcPr>
            <w:tcW w:w="234" w:type="pct"/>
            <w:noWrap/>
            <w:hideMark/>
          </w:tcPr>
          <w:p w14:paraId="3659A4CF" w14:textId="77777777" w:rsidR="009B0CE8" w:rsidRPr="00235DD9" w:rsidRDefault="009B0CE8" w:rsidP="00FE09A6"/>
        </w:tc>
        <w:tc>
          <w:tcPr>
            <w:tcW w:w="454" w:type="pct"/>
            <w:gridSpan w:val="3"/>
            <w:noWrap/>
            <w:hideMark/>
          </w:tcPr>
          <w:p w14:paraId="28146EEB" w14:textId="77777777" w:rsidR="009B0CE8" w:rsidRPr="00235DD9" w:rsidRDefault="009B0CE8" w:rsidP="00FE09A6"/>
        </w:tc>
        <w:tc>
          <w:tcPr>
            <w:tcW w:w="443" w:type="pct"/>
            <w:noWrap/>
            <w:hideMark/>
          </w:tcPr>
          <w:p w14:paraId="32EFFF6B" w14:textId="77777777" w:rsidR="009B0CE8" w:rsidRPr="00235DD9" w:rsidRDefault="009B0CE8" w:rsidP="00FE09A6"/>
        </w:tc>
        <w:tc>
          <w:tcPr>
            <w:tcW w:w="620" w:type="pct"/>
            <w:noWrap/>
            <w:hideMark/>
          </w:tcPr>
          <w:p w14:paraId="3C2681BD" w14:textId="77777777" w:rsidR="009B0CE8" w:rsidRPr="00235DD9" w:rsidRDefault="009B0CE8" w:rsidP="00FE09A6"/>
        </w:tc>
        <w:tc>
          <w:tcPr>
            <w:tcW w:w="213" w:type="pct"/>
            <w:noWrap/>
            <w:hideMark/>
          </w:tcPr>
          <w:p w14:paraId="2C4C0FA5" w14:textId="77777777" w:rsidR="009B0CE8" w:rsidRPr="00235DD9" w:rsidRDefault="009B0CE8" w:rsidP="00FE09A6"/>
        </w:tc>
        <w:tc>
          <w:tcPr>
            <w:tcW w:w="196" w:type="pct"/>
            <w:noWrap/>
            <w:hideMark/>
          </w:tcPr>
          <w:p w14:paraId="7D00FA90" w14:textId="77777777" w:rsidR="009B0CE8" w:rsidRPr="00235DD9" w:rsidRDefault="009B0CE8" w:rsidP="00FE09A6"/>
        </w:tc>
      </w:tr>
      <w:tr w:rsidR="009B0CE8" w:rsidRPr="00235DD9" w14:paraId="61CF9F2B" w14:textId="77777777" w:rsidTr="00AD715F">
        <w:trPr>
          <w:trHeight w:val="300"/>
        </w:trPr>
        <w:tc>
          <w:tcPr>
            <w:tcW w:w="1095" w:type="pct"/>
            <w:noWrap/>
            <w:vAlign w:val="center"/>
            <w:hideMark/>
          </w:tcPr>
          <w:p w14:paraId="7E071BCC" w14:textId="77777777" w:rsidR="009B0CE8" w:rsidRPr="00235DD9" w:rsidRDefault="009B0CE8" w:rsidP="00FE09A6">
            <w:pPr>
              <w:jc w:val="center"/>
            </w:pPr>
            <w:r w:rsidRPr="00235DD9">
              <w:t>15% utility</w:t>
            </w:r>
            <w:r>
              <w:t xml:space="preserve"> grade</w:t>
            </w:r>
          </w:p>
        </w:tc>
        <w:tc>
          <w:tcPr>
            <w:tcW w:w="431" w:type="pct"/>
            <w:noWrap/>
            <w:vAlign w:val="center"/>
            <w:hideMark/>
          </w:tcPr>
          <w:p w14:paraId="71C26C53" w14:textId="77777777" w:rsidR="009B0CE8" w:rsidRPr="006112A5" w:rsidRDefault="009B0CE8" w:rsidP="00FE09A6">
            <w:pPr>
              <w:jc w:val="center"/>
            </w:pPr>
            <w:r w:rsidRPr="006112A5">
              <w:t>45</w:t>
            </w:r>
          </w:p>
        </w:tc>
        <w:tc>
          <w:tcPr>
            <w:tcW w:w="422" w:type="pct"/>
            <w:noWrap/>
            <w:vAlign w:val="center"/>
            <w:hideMark/>
          </w:tcPr>
          <w:p w14:paraId="4AC298DF" w14:textId="77777777" w:rsidR="009B0CE8" w:rsidRPr="00235DD9" w:rsidRDefault="009B0CE8" w:rsidP="00FE09A6">
            <w:pPr>
              <w:jc w:val="center"/>
            </w:pPr>
            <w:r w:rsidRPr="00235DD9">
              <w:t>53</w:t>
            </w:r>
          </w:p>
        </w:tc>
        <w:tc>
          <w:tcPr>
            <w:tcW w:w="470" w:type="pct"/>
            <w:noWrap/>
            <w:vAlign w:val="center"/>
            <w:hideMark/>
          </w:tcPr>
          <w:p w14:paraId="266F926F" w14:textId="77777777" w:rsidR="009B0CE8" w:rsidRPr="00235DD9" w:rsidRDefault="009B0CE8" w:rsidP="00FE09A6">
            <w:pPr>
              <w:jc w:val="center"/>
            </w:pPr>
            <w:r w:rsidRPr="00235DD9">
              <w:t>60</w:t>
            </w:r>
          </w:p>
        </w:tc>
        <w:tc>
          <w:tcPr>
            <w:tcW w:w="423" w:type="pct"/>
            <w:noWrap/>
            <w:vAlign w:val="center"/>
            <w:hideMark/>
          </w:tcPr>
          <w:p w14:paraId="215163A0" w14:textId="77777777" w:rsidR="009B0CE8" w:rsidRPr="00235DD9" w:rsidRDefault="009B0CE8" w:rsidP="00FE09A6">
            <w:pPr>
              <w:jc w:val="center"/>
            </w:pPr>
            <w:r w:rsidRPr="00235DD9">
              <w:t>68</w:t>
            </w:r>
          </w:p>
        </w:tc>
        <w:tc>
          <w:tcPr>
            <w:tcW w:w="234" w:type="pct"/>
            <w:noWrap/>
            <w:hideMark/>
          </w:tcPr>
          <w:p w14:paraId="4A67A68C" w14:textId="77777777" w:rsidR="009B0CE8" w:rsidRPr="00235DD9" w:rsidRDefault="009B0CE8" w:rsidP="00FE09A6"/>
        </w:tc>
        <w:tc>
          <w:tcPr>
            <w:tcW w:w="454" w:type="pct"/>
            <w:gridSpan w:val="3"/>
            <w:noWrap/>
            <w:hideMark/>
          </w:tcPr>
          <w:p w14:paraId="056D3642" w14:textId="77777777" w:rsidR="009B0CE8" w:rsidRPr="00235DD9" w:rsidRDefault="009B0CE8" w:rsidP="00FE09A6"/>
        </w:tc>
        <w:tc>
          <w:tcPr>
            <w:tcW w:w="443" w:type="pct"/>
            <w:noWrap/>
            <w:hideMark/>
          </w:tcPr>
          <w:p w14:paraId="49C73CF2" w14:textId="77777777" w:rsidR="009B0CE8" w:rsidRPr="00235DD9" w:rsidRDefault="009B0CE8" w:rsidP="00FE09A6"/>
        </w:tc>
        <w:tc>
          <w:tcPr>
            <w:tcW w:w="620" w:type="pct"/>
            <w:noWrap/>
            <w:hideMark/>
          </w:tcPr>
          <w:p w14:paraId="7B79E7E0" w14:textId="77777777" w:rsidR="009B0CE8" w:rsidRPr="00235DD9" w:rsidRDefault="009B0CE8" w:rsidP="00FE09A6"/>
        </w:tc>
        <w:tc>
          <w:tcPr>
            <w:tcW w:w="213" w:type="pct"/>
            <w:noWrap/>
            <w:hideMark/>
          </w:tcPr>
          <w:p w14:paraId="0EC18606" w14:textId="77777777" w:rsidR="009B0CE8" w:rsidRPr="00235DD9" w:rsidRDefault="009B0CE8" w:rsidP="00FE09A6"/>
        </w:tc>
        <w:tc>
          <w:tcPr>
            <w:tcW w:w="196" w:type="pct"/>
            <w:noWrap/>
            <w:hideMark/>
          </w:tcPr>
          <w:p w14:paraId="313F3B38" w14:textId="77777777" w:rsidR="009B0CE8" w:rsidRPr="00235DD9" w:rsidRDefault="009B0CE8" w:rsidP="00FE09A6"/>
        </w:tc>
      </w:tr>
      <w:tr w:rsidR="009B0CE8" w:rsidRPr="00235DD9" w14:paraId="570E009A" w14:textId="77777777" w:rsidTr="00AD715F">
        <w:trPr>
          <w:trHeight w:val="300"/>
        </w:trPr>
        <w:tc>
          <w:tcPr>
            <w:tcW w:w="1095" w:type="pct"/>
            <w:noWrap/>
            <w:vAlign w:val="center"/>
            <w:hideMark/>
          </w:tcPr>
          <w:p w14:paraId="751A2DED" w14:textId="77777777" w:rsidR="009B0CE8" w:rsidRPr="00235DD9" w:rsidRDefault="009B0CE8" w:rsidP="00FE09A6">
            <w:pPr>
              <w:jc w:val="center"/>
            </w:pPr>
            <w:r w:rsidRPr="00235DD9">
              <w:t xml:space="preserve">85% </w:t>
            </w:r>
            <w:proofErr w:type="spellStart"/>
            <w:r w:rsidRPr="00235DD9">
              <w:t>sawlog</w:t>
            </w:r>
            <w:proofErr w:type="spellEnd"/>
            <w:r>
              <w:t xml:space="preserve"> grade</w:t>
            </w:r>
          </w:p>
        </w:tc>
        <w:tc>
          <w:tcPr>
            <w:tcW w:w="431" w:type="pct"/>
            <w:noWrap/>
            <w:vAlign w:val="center"/>
            <w:hideMark/>
          </w:tcPr>
          <w:p w14:paraId="0860E03A" w14:textId="77777777" w:rsidR="009B0CE8" w:rsidRPr="006112A5" w:rsidRDefault="009B0CE8" w:rsidP="00FE09A6">
            <w:pPr>
              <w:jc w:val="center"/>
            </w:pPr>
            <w:r w:rsidRPr="006112A5">
              <w:t>255</w:t>
            </w:r>
          </w:p>
        </w:tc>
        <w:tc>
          <w:tcPr>
            <w:tcW w:w="422" w:type="pct"/>
            <w:noWrap/>
            <w:vAlign w:val="center"/>
            <w:hideMark/>
          </w:tcPr>
          <w:p w14:paraId="0786BFC1" w14:textId="77777777" w:rsidR="009B0CE8" w:rsidRPr="00235DD9" w:rsidRDefault="009B0CE8" w:rsidP="00FE09A6">
            <w:pPr>
              <w:jc w:val="center"/>
            </w:pPr>
            <w:r w:rsidRPr="00235DD9">
              <w:t>298</w:t>
            </w:r>
          </w:p>
        </w:tc>
        <w:tc>
          <w:tcPr>
            <w:tcW w:w="470" w:type="pct"/>
            <w:noWrap/>
            <w:vAlign w:val="center"/>
            <w:hideMark/>
          </w:tcPr>
          <w:p w14:paraId="577708CF" w14:textId="77777777" w:rsidR="009B0CE8" w:rsidRPr="00235DD9" w:rsidRDefault="009B0CE8" w:rsidP="00FE09A6">
            <w:pPr>
              <w:jc w:val="center"/>
            </w:pPr>
            <w:r w:rsidRPr="00235DD9">
              <w:t>340</w:t>
            </w:r>
          </w:p>
        </w:tc>
        <w:tc>
          <w:tcPr>
            <w:tcW w:w="423" w:type="pct"/>
            <w:noWrap/>
            <w:vAlign w:val="center"/>
            <w:hideMark/>
          </w:tcPr>
          <w:p w14:paraId="0C99C1CC" w14:textId="77777777" w:rsidR="009B0CE8" w:rsidRPr="00235DD9" w:rsidRDefault="009B0CE8" w:rsidP="00FE09A6">
            <w:pPr>
              <w:jc w:val="center"/>
            </w:pPr>
            <w:r w:rsidRPr="00235DD9">
              <w:t>383</w:t>
            </w:r>
          </w:p>
        </w:tc>
        <w:tc>
          <w:tcPr>
            <w:tcW w:w="234" w:type="pct"/>
            <w:noWrap/>
            <w:hideMark/>
          </w:tcPr>
          <w:p w14:paraId="01AC655D" w14:textId="77777777" w:rsidR="009B0CE8" w:rsidRPr="00235DD9" w:rsidRDefault="009B0CE8" w:rsidP="00FE09A6"/>
        </w:tc>
        <w:tc>
          <w:tcPr>
            <w:tcW w:w="1925" w:type="pct"/>
            <w:gridSpan w:val="7"/>
            <w:noWrap/>
            <w:vAlign w:val="center"/>
            <w:hideMark/>
          </w:tcPr>
          <w:p w14:paraId="4DB94161" w14:textId="77777777" w:rsidR="009B0CE8" w:rsidRPr="00F051A0" w:rsidRDefault="009B0CE8" w:rsidP="00FE09A6">
            <w:pPr>
              <w:jc w:val="center"/>
            </w:pPr>
          </w:p>
        </w:tc>
      </w:tr>
      <w:tr w:rsidR="009B0CE8" w:rsidRPr="00F051A0" w14:paraId="209BE601" w14:textId="77777777" w:rsidTr="00AD715F">
        <w:trPr>
          <w:trHeight w:val="300"/>
        </w:trPr>
        <w:tc>
          <w:tcPr>
            <w:tcW w:w="1095" w:type="pct"/>
            <w:noWrap/>
            <w:vAlign w:val="center"/>
            <w:hideMark/>
          </w:tcPr>
          <w:p w14:paraId="4F3A0709" w14:textId="77777777" w:rsidR="009B0CE8" w:rsidRPr="007A3A22" w:rsidRDefault="009B0CE8" w:rsidP="00FE09A6">
            <w:pPr>
              <w:jc w:val="center"/>
            </w:pPr>
            <w:r w:rsidRPr="007A3A22">
              <w:t>Recovered Forest Residuals (</w:t>
            </w:r>
            <w:r w:rsidR="00F16FC4">
              <w:t>@</w:t>
            </w:r>
            <w:r w:rsidRPr="007A3A22">
              <w:t>15%)</w:t>
            </w:r>
          </w:p>
        </w:tc>
        <w:tc>
          <w:tcPr>
            <w:tcW w:w="431" w:type="pct"/>
            <w:noWrap/>
            <w:vAlign w:val="center"/>
            <w:hideMark/>
          </w:tcPr>
          <w:p w14:paraId="002CBE1D" w14:textId="77777777" w:rsidR="009B0CE8" w:rsidRPr="006112A5" w:rsidRDefault="009B0CE8" w:rsidP="00FE09A6">
            <w:pPr>
              <w:jc w:val="center"/>
            </w:pPr>
            <w:r w:rsidRPr="006112A5">
              <w:t>45</w:t>
            </w:r>
          </w:p>
        </w:tc>
        <w:tc>
          <w:tcPr>
            <w:tcW w:w="422" w:type="pct"/>
            <w:noWrap/>
            <w:vAlign w:val="center"/>
            <w:hideMark/>
          </w:tcPr>
          <w:p w14:paraId="4F8609D8" w14:textId="77777777" w:rsidR="009B0CE8" w:rsidRPr="00F051A0" w:rsidRDefault="009B0CE8" w:rsidP="00FE09A6">
            <w:pPr>
              <w:jc w:val="center"/>
            </w:pPr>
            <w:r>
              <w:t>52</w:t>
            </w:r>
          </w:p>
        </w:tc>
        <w:tc>
          <w:tcPr>
            <w:tcW w:w="470" w:type="pct"/>
            <w:noWrap/>
            <w:vAlign w:val="center"/>
            <w:hideMark/>
          </w:tcPr>
          <w:p w14:paraId="64347CDC" w14:textId="77777777" w:rsidR="009B0CE8" w:rsidRPr="00F051A0" w:rsidRDefault="009B0CE8" w:rsidP="00FE09A6">
            <w:pPr>
              <w:jc w:val="center"/>
            </w:pPr>
            <w:r>
              <w:t>60</w:t>
            </w:r>
          </w:p>
        </w:tc>
        <w:tc>
          <w:tcPr>
            <w:tcW w:w="423" w:type="pct"/>
            <w:noWrap/>
            <w:vAlign w:val="center"/>
            <w:hideMark/>
          </w:tcPr>
          <w:p w14:paraId="4CA6E088" w14:textId="77777777" w:rsidR="009B0CE8" w:rsidRPr="00F051A0" w:rsidRDefault="009B0CE8" w:rsidP="00FE09A6">
            <w:pPr>
              <w:jc w:val="center"/>
            </w:pPr>
            <w:r>
              <w:t>68</w:t>
            </w:r>
            <w:r w:rsidR="00E54DDF">
              <w:t>T</w:t>
            </w:r>
          </w:p>
        </w:tc>
        <w:tc>
          <w:tcPr>
            <w:tcW w:w="234" w:type="pct"/>
            <w:noWrap/>
            <w:hideMark/>
          </w:tcPr>
          <w:p w14:paraId="3900AEBA" w14:textId="77777777" w:rsidR="009B0CE8" w:rsidRPr="00F051A0" w:rsidRDefault="009B0CE8" w:rsidP="00FE09A6"/>
        </w:tc>
        <w:tc>
          <w:tcPr>
            <w:tcW w:w="454" w:type="pct"/>
            <w:gridSpan w:val="3"/>
            <w:noWrap/>
            <w:vAlign w:val="center"/>
            <w:hideMark/>
          </w:tcPr>
          <w:p w14:paraId="6A3BEFEE" w14:textId="77777777" w:rsidR="009B0CE8" w:rsidRPr="00F051A0" w:rsidRDefault="009B0CE8" w:rsidP="00FE09A6">
            <w:pPr>
              <w:jc w:val="center"/>
            </w:pPr>
          </w:p>
        </w:tc>
        <w:tc>
          <w:tcPr>
            <w:tcW w:w="443" w:type="pct"/>
            <w:noWrap/>
            <w:vAlign w:val="center"/>
            <w:hideMark/>
          </w:tcPr>
          <w:p w14:paraId="18707FEA" w14:textId="77777777" w:rsidR="009B0CE8" w:rsidRPr="00F051A0" w:rsidRDefault="009B0CE8" w:rsidP="00FE09A6">
            <w:pPr>
              <w:jc w:val="center"/>
            </w:pPr>
          </w:p>
        </w:tc>
        <w:tc>
          <w:tcPr>
            <w:tcW w:w="620" w:type="pct"/>
            <w:noWrap/>
            <w:vAlign w:val="center"/>
            <w:hideMark/>
          </w:tcPr>
          <w:p w14:paraId="2EE7F08D" w14:textId="77777777" w:rsidR="009B0CE8" w:rsidRPr="00F051A0" w:rsidRDefault="009B0CE8" w:rsidP="00FE09A6">
            <w:pPr>
              <w:jc w:val="center"/>
            </w:pPr>
          </w:p>
        </w:tc>
        <w:tc>
          <w:tcPr>
            <w:tcW w:w="409" w:type="pct"/>
            <w:gridSpan w:val="2"/>
            <w:noWrap/>
            <w:vAlign w:val="center"/>
            <w:hideMark/>
          </w:tcPr>
          <w:p w14:paraId="13042213" w14:textId="77777777" w:rsidR="009B0CE8" w:rsidRPr="00F051A0" w:rsidRDefault="009B0CE8" w:rsidP="00FE09A6">
            <w:pPr>
              <w:jc w:val="center"/>
            </w:pPr>
          </w:p>
        </w:tc>
      </w:tr>
      <w:tr w:rsidR="009B0CE8" w:rsidRPr="00B5457A" w14:paraId="573AAEB0" w14:textId="77777777" w:rsidTr="00AD715F">
        <w:trPr>
          <w:trHeight w:val="300"/>
        </w:trPr>
        <w:tc>
          <w:tcPr>
            <w:tcW w:w="1095" w:type="pct"/>
            <w:noWrap/>
            <w:vAlign w:val="center"/>
            <w:hideMark/>
          </w:tcPr>
          <w:p w14:paraId="17D3898F" w14:textId="77777777" w:rsidR="009B0CE8" w:rsidRPr="00B5457A" w:rsidRDefault="009B0CE8" w:rsidP="00FE09A6">
            <w:pPr>
              <w:jc w:val="center"/>
              <w:rPr>
                <w:b/>
              </w:rPr>
            </w:pPr>
            <w:r>
              <w:rPr>
                <w:b/>
              </w:rPr>
              <w:t xml:space="preserve">Logging </w:t>
            </w:r>
            <w:r w:rsidRPr="00B5457A">
              <w:rPr>
                <w:b/>
              </w:rPr>
              <w:t>fiber balance</w:t>
            </w:r>
          </w:p>
        </w:tc>
        <w:tc>
          <w:tcPr>
            <w:tcW w:w="431" w:type="pct"/>
            <w:noWrap/>
            <w:vAlign w:val="center"/>
            <w:hideMark/>
          </w:tcPr>
          <w:p w14:paraId="2950FA95" w14:textId="77777777" w:rsidR="009B0CE8" w:rsidRPr="006112A5" w:rsidRDefault="009B0CE8" w:rsidP="00FE09A6">
            <w:pPr>
              <w:jc w:val="center"/>
              <w:rPr>
                <w:b/>
              </w:rPr>
            </w:pPr>
            <w:r w:rsidRPr="006112A5">
              <w:rPr>
                <w:b/>
              </w:rPr>
              <w:t>345</w:t>
            </w:r>
          </w:p>
        </w:tc>
        <w:tc>
          <w:tcPr>
            <w:tcW w:w="422" w:type="pct"/>
            <w:noWrap/>
            <w:vAlign w:val="center"/>
            <w:hideMark/>
          </w:tcPr>
          <w:p w14:paraId="22A9F27C" w14:textId="77777777" w:rsidR="009B0CE8" w:rsidRPr="00B5457A" w:rsidRDefault="009B0CE8" w:rsidP="00FE09A6">
            <w:pPr>
              <w:jc w:val="center"/>
              <w:rPr>
                <w:b/>
              </w:rPr>
            </w:pPr>
            <w:r>
              <w:rPr>
                <w:b/>
              </w:rPr>
              <w:t>402</w:t>
            </w:r>
          </w:p>
        </w:tc>
        <w:tc>
          <w:tcPr>
            <w:tcW w:w="470" w:type="pct"/>
            <w:noWrap/>
            <w:vAlign w:val="center"/>
            <w:hideMark/>
          </w:tcPr>
          <w:p w14:paraId="6CC8360B" w14:textId="77777777" w:rsidR="009B0CE8" w:rsidRPr="00B5457A" w:rsidRDefault="009B0CE8" w:rsidP="00FE09A6">
            <w:pPr>
              <w:jc w:val="center"/>
              <w:rPr>
                <w:b/>
              </w:rPr>
            </w:pPr>
            <w:r>
              <w:rPr>
                <w:b/>
              </w:rPr>
              <w:t>460</w:t>
            </w:r>
          </w:p>
        </w:tc>
        <w:tc>
          <w:tcPr>
            <w:tcW w:w="423" w:type="pct"/>
            <w:noWrap/>
            <w:vAlign w:val="center"/>
            <w:hideMark/>
          </w:tcPr>
          <w:p w14:paraId="57CE2A46" w14:textId="77777777" w:rsidR="009B0CE8" w:rsidRPr="00B5457A" w:rsidRDefault="009B0CE8" w:rsidP="00FE09A6">
            <w:pPr>
              <w:jc w:val="center"/>
              <w:rPr>
                <w:b/>
              </w:rPr>
            </w:pPr>
            <w:r>
              <w:rPr>
                <w:b/>
              </w:rPr>
              <w:t>518</w:t>
            </w:r>
          </w:p>
        </w:tc>
        <w:tc>
          <w:tcPr>
            <w:tcW w:w="234" w:type="pct"/>
            <w:noWrap/>
            <w:hideMark/>
          </w:tcPr>
          <w:p w14:paraId="1B389706" w14:textId="77777777" w:rsidR="009B0CE8" w:rsidRPr="00B5457A" w:rsidRDefault="009B0CE8" w:rsidP="00FE09A6">
            <w:pPr>
              <w:rPr>
                <w:b/>
              </w:rPr>
            </w:pPr>
          </w:p>
        </w:tc>
        <w:tc>
          <w:tcPr>
            <w:tcW w:w="454" w:type="pct"/>
            <w:gridSpan w:val="3"/>
            <w:noWrap/>
            <w:vAlign w:val="center"/>
            <w:hideMark/>
          </w:tcPr>
          <w:p w14:paraId="6506819E" w14:textId="77777777" w:rsidR="009B0CE8" w:rsidRPr="00F051A0" w:rsidRDefault="009B0CE8" w:rsidP="00FE09A6">
            <w:pPr>
              <w:jc w:val="center"/>
            </w:pPr>
          </w:p>
        </w:tc>
        <w:tc>
          <w:tcPr>
            <w:tcW w:w="443" w:type="pct"/>
            <w:noWrap/>
            <w:vAlign w:val="center"/>
            <w:hideMark/>
          </w:tcPr>
          <w:p w14:paraId="45A76C54" w14:textId="77777777" w:rsidR="009B0CE8" w:rsidRPr="00F051A0" w:rsidRDefault="009B0CE8" w:rsidP="00FE09A6">
            <w:pPr>
              <w:jc w:val="center"/>
            </w:pPr>
          </w:p>
        </w:tc>
        <w:tc>
          <w:tcPr>
            <w:tcW w:w="620" w:type="pct"/>
            <w:noWrap/>
            <w:vAlign w:val="center"/>
            <w:hideMark/>
          </w:tcPr>
          <w:p w14:paraId="42F3BBDD" w14:textId="77777777" w:rsidR="009B0CE8" w:rsidRPr="00F051A0" w:rsidRDefault="009B0CE8" w:rsidP="00FE09A6">
            <w:pPr>
              <w:jc w:val="center"/>
            </w:pPr>
          </w:p>
        </w:tc>
        <w:tc>
          <w:tcPr>
            <w:tcW w:w="409" w:type="pct"/>
            <w:gridSpan w:val="2"/>
            <w:noWrap/>
            <w:vAlign w:val="center"/>
            <w:hideMark/>
          </w:tcPr>
          <w:p w14:paraId="1B7AF5F6" w14:textId="77777777" w:rsidR="009B0CE8" w:rsidRPr="00F051A0" w:rsidRDefault="009B0CE8" w:rsidP="00FE09A6">
            <w:pPr>
              <w:jc w:val="center"/>
            </w:pPr>
          </w:p>
        </w:tc>
      </w:tr>
      <w:tr w:rsidR="00F16FC4" w:rsidRPr="00F16FC4" w14:paraId="652D8551" w14:textId="77777777" w:rsidTr="00AD715F">
        <w:trPr>
          <w:trHeight w:val="57"/>
        </w:trPr>
        <w:tc>
          <w:tcPr>
            <w:tcW w:w="1095" w:type="pct"/>
            <w:noWrap/>
          </w:tcPr>
          <w:p w14:paraId="014C8B5B" w14:textId="77777777" w:rsidR="00F16FC4" w:rsidRPr="00F16FC4" w:rsidRDefault="00F16FC4" w:rsidP="00FE09A6">
            <w:pPr>
              <w:rPr>
                <w:b/>
              </w:rPr>
            </w:pPr>
          </w:p>
        </w:tc>
        <w:tc>
          <w:tcPr>
            <w:tcW w:w="431" w:type="pct"/>
            <w:noWrap/>
          </w:tcPr>
          <w:p w14:paraId="708AC75F" w14:textId="77777777" w:rsidR="00F16FC4" w:rsidRPr="006112A5" w:rsidRDefault="00F16FC4" w:rsidP="00FE09A6">
            <w:pPr>
              <w:rPr>
                <w:b/>
              </w:rPr>
            </w:pPr>
          </w:p>
        </w:tc>
        <w:tc>
          <w:tcPr>
            <w:tcW w:w="422" w:type="pct"/>
            <w:noWrap/>
          </w:tcPr>
          <w:p w14:paraId="170F72E3" w14:textId="77777777" w:rsidR="00F16FC4" w:rsidRPr="00F16FC4" w:rsidRDefault="00F16FC4" w:rsidP="00FE09A6">
            <w:pPr>
              <w:rPr>
                <w:b/>
              </w:rPr>
            </w:pPr>
          </w:p>
        </w:tc>
        <w:tc>
          <w:tcPr>
            <w:tcW w:w="470" w:type="pct"/>
            <w:noWrap/>
          </w:tcPr>
          <w:p w14:paraId="46B738B8" w14:textId="77777777" w:rsidR="00F16FC4" w:rsidRPr="00F16FC4" w:rsidRDefault="00F16FC4" w:rsidP="00FE09A6">
            <w:pPr>
              <w:rPr>
                <w:b/>
              </w:rPr>
            </w:pPr>
          </w:p>
        </w:tc>
        <w:tc>
          <w:tcPr>
            <w:tcW w:w="423" w:type="pct"/>
            <w:noWrap/>
          </w:tcPr>
          <w:p w14:paraId="7E07C4E7" w14:textId="77777777" w:rsidR="00F16FC4" w:rsidRPr="00F16FC4" w:rsidRDefault="00F16FC4" w:rsidP="00FE09A6">
            <w:pPr>
              <w:rPr>
                <w:b/>
              </w:rPr>
            </w:pPr>
          </w:p>
        </w:tc>
        <w:tc>
          <w:tcPr>
            <w:tcW w:w="234" w:type="pct"/>
            <w:noWrap/>
          </w:tcPr>
          <w:p w14:paraId="0B19DEDD" w14:textId="77777777" w:rsidR="00F16FC4" w:rsidRPr="00F16FC4" w:rsidRDefault="00F16FC4" w:rsidP="00FE09A6">
            <w:pPr>
              <w:rPr>
                <w:b/>
              </w:rPr>
            </w:pPr>
          </w:p>
        </w:tc>
        <w:tc>
          <w:tcPr>
            <w:tcW w:w="454" w:type="pct"/>
            <w:gridSpan w:val="3"/>
            <w:noWrap/>
          </w:tcPr>
          <w:p w14:paraId="7A876B05" w14:textId="77777777" w:rsidR="00F16FC4" w:rsidRPr="00F16FC4" w:rsidRDefault="00F16FC4" w:rsidP="00FE09A6">
            <w:pPr>
              <w:rPr>
                <w:b/>
              </w:rPr>
            </w:pPr>
          </w:p>
        </w:tc>
        <w:tc>
          <w:tcPr>
            <w:tcW w:w="443" w:type="pct"/>
            <w:noWrap/>
          </w:tcPr>
          <w:p w14:paraId="38219B7F" w14:textId="77777777" w:rsidR="00F16FC4" w:rsidRPr="00F16FC4" w:rsidRDefault="00F16FC4" w:rsidP="00FE09A6">
            <w:pPr>
              <w:rPr>
                <w:b/>
              </w:rPr>
            </w:pPr>
          </w:p>
        </w:tc>
        <w:tc>
          <w:tcPr>
            <w:tcW w:w="620" w:type="pct"/>
            <w:noWrap/>
          </w:tcPr>
          <w:p w14:paraId="7C573A90" w14:textId="77777777" w:rsidR="00F16FC4" w:rsidRPr="00F16FC4" w:rsidRDefault="00F16FC4" w:rsidP="00FE09A6">
            <w:pPr>
              <w:rPr>
                <w:b/>
              </w:rPr>
            </w:pPr>
          </w:p>
        </w:tc>
        <w:tc>
          <w:tcPr>
            <w:tcW w:w="409" w:type="pct"/>
            <w:gridSpan w:val="2"/>
            <w:noWrap/>
          </w:tcPr>
          <w:p w14:paraId="396EA7F0" w14:textId="77777777" w:rsidR="00F16FC4" w:rsidRPr="00F16FC4" w:rsidRDefault="00F16FC4" w:rsidP="00FE09A6">
            <w:pPr>
              <w:rPr>
                <w:b/>
              </w:rPr>
            </w:pPr>
          </w:p>
        </w:tc>
      </w:tr>
      <w:tr w:rsidR="009B0CE8" w:rsidRPr="00F16FC4" w14:paraId="24C6F8DC" w14:textId="77777777" w:rsidTr="00AD715F">
        <w:trPr>
          <w:trHeight w:val="57"/>
        </w:trPr>
        <w:tc>
          <w:tcPr>
            <w:tcW w:w="1095" w:type="pct"/>
            <w:noWrap/>
            <w:hideMark/>
          </w:tcPr>
          <w:p w14:paraId="1E605A2E" w14:textId="77777777" w:rsidR="009B0CE8" w:rsidRPr="00F16FC4" w:rsidRDefault="00F16FC4" w:rsidP="00FE09A6">
            <w:pPr>
              <w:rPr>
                <w:b/>
              </w:rPr>
            </w:pPr>
            <w:r w:rsidRPr="00F16FC4">
              <w:rPr>
                <w:b/>
              </w:rPr>
              <w:t>Round Log Usage</w:t>
            </w:r>
          </w:p>
        </w:tc>
        <w:tc>
          <w:tcPr>
            <w:tcW w:w="431" w:type="pct"/>
            <w:noWrap/>
            <w:hideMark/>
          </w:tcPr>
          <w:p w14:paraId="717063CF" w14:textId="77777777" w:rsidR="009B0CE8" w:rsidRPr="006112A5" w:rsidRDefault="009B0CE8" w:rsidP="00FE09A6">
            <w:pPr>
              <w:rPr>
                <w:b/>
              </w:rPr>
            </w:pPr>
          </w:p>
        </w:tc>
        <w:tc>
          <w:tcPr>
            <w:tcW w:w="422" w:type="pct"/>
            <w:noWrap/>
            <w:hideMark/>
          </w:tcPr>
          <w:p w14:paraId="7FB1F8E0" w14:textId="77777777" w:rsidR="009B0CE8" w:rsidRPr="00F16FC4" w:rsidRDefault="009B0CE8" w:rsidP="00FE09A6">
            <w:pPr>
              <w:rPr>
                <w:b/>
              </w:rPr>
            </w:pPr>
          </w:p>
        </w:tc>
        <w:tc>
          <w:tcPr>
            <w:tcW w:w="470" w:type="pct"/>
            <w:noWrap/>
            <w:hideMark/>
          </w:tcPr>
          <w:p w14:paraId="69A5B32A" w14:textId="77777777" w:rsidR="009B0CE8" w:rsidRPr="00F16FC4" w:rsidRDefault="009B0CE8" w:rsidP="00FE09A6">
            <w:pPr>
              <w:rPr>
                <w:b/>
              </w:rPr>
            </w:pPr>
          </w:p>
        </w:tc>
        <w:tc>
          <w:tcPr>
            <w:tcW w:w="423" w:type="pct"/>
            <w:noWrap/>
            <w:hideMark/>
          </w:tcPr>
          <w:p w14:paraId="14D753F6" w14:textId="77777777" w:rsidR="009B0CE8" w:rsidRPr="00F16FC4" w:rsidRDefault="009B0CE8" w:rsidP="00FE09A6">
            <w:pPr>
              <w:rPr>
                <w:b/>
              </w:rPr>
            </w:pPr>
          </w:p>
        </w:tc>
        <w:tc>
          <w:tcPr>
            <w:tcW w:w="234" w:type="pct"/>
            <w:noWrap/>
            <w:hideMark/>
          </w:tcPr>
          <w:p w14:paraId="23BCC7F4" w14:textId="77777777" w:rsidR="009B0CE8" w:rsidRPr="00F16FC4" w:rsidRDefault="009B0CE8" w:rsidP="00FE09A6">
            <w:pPr>
              <w:rPr>
                <w:b/>
              </w:rPr>
            </w:pPr>
          </w:p>
        </w:tc>
        <w:tc>
          <w:tcPr>
            <w:tcW w:w="454" w:type="pct"/>
            <w:gridSpan w:val="3"/>
            <w:noWrap/>
            <w:hideMark/>
          </w:tcPr>
          <w:p w14:paraId="1C4FAF57" w14:textId="77777777" w:rsidR="009B0CE8" w:rsidRPr="00F16FC4" w:rsidRDefault="009B0CE8" w:rsidP="00FE09A6">
            <w:pPr>
              <w:rPr>
                <w:b/>
              </w:rPr>
            </w:pPr>
          </w:p>
        </w:tc>
        <w:tc>
          <w:tcPr>
            <w:tcW w:w="443" w:type="pct"/>
            <w:noWrap/>
            <w:hideMark/>
          </w:tcPr>
          <w:p w14:paraId="38064BF6" w14:textId="77777777" w:rsidR="009B0CE8" w:rsidRPr="00F16FC4" w:rsidRDefault="009B0CE8" w:rsidP="00FE09A6">
            <w:pPr>
              <w:rPr>
                <w:b/>
              </w:rPr>
            </w:pPr>
          </w:p>
        </w:tc>
        <w:tc>
          <w:tcPr>
            <w:tcW w:w="620" w:type="pct"/>
            <w:noWrap/>
            <w:hideMark/>
          </w:tcPr>
          <w:p w14:paraId="649CEE69" w14:textId="77777777" w:rsidR="009B0CE8" w:rsidRPr="00F16FC4" w:rsidRDefault="009B0CE8" w:rsidP="00FE09A6">
            <w:pPr>
              <w:rPr>
                <w:b/>
              </w:rPr>
            </w:pPr>
          </w:p>
        </w:tc>
        <w:tc>
          <w:tcPr>
            <w:tcW w:w="409" w:type="pct"/>
            <w:gridSpan w:val="2"/>
            <w:noWrap/>
            <w:hideMark/>
          </w:tcPr>
          <w:p w14:paraId="73732E5F" w14:textId="77777777" w:rsidR="009B0CE8" w:rsidRPr="00F16FC4" w:rsidRDefault="009B0CE8" w:rsidP="00FE09A6">
            <w:pPr>
              <w:rPr>
                <w:b/>
              </w:rPr>
            </w:pPr>
          </w:p>
        </w:tc>
      </w:tr>
      <w:tr w:rsidR="009B0CE8" w:rsidRPr="00235DD9" w14:paraId="6395488D" w14:textId="77777777" w:rsidTr="00AD715F">
        <w:trPr>
          <w:trHeight w:val="300"/>
        </w:trPr>
        <w:tc>
          <w:tcPr>
            <w:tcW w:w="1095" w:type="pct"/>
            <w:noWrap/>
            <w:vAlign w:val="center"/>
            <w:hideMark/>
          </w:tcPr>
          <w:p w14:paraId="0045DDA0" w14:textId="77777777" w:rsidR="009B0CE8" w:rsidRPr="00235DD9" w:rsidRDefault="009B0CE8" w:rsidP="00FE09A6">
            <w:pPr>
              <w:jc w:val="center"/>
            </w:pPr>
            <w:r w:rsidRPr="00235DD9">
              <w:t xml:space="preserve">Large </w:t>
            </w:r>
            <w:r>
              <w:t>Log Sawmill</w:t>
            </w:r>
            <w:r w:rsidRPr="00235DD9">
              <w:t xml:space="preserve"> (1)</w:t>
            </w:r>
          </w:p>
        </w:tc>
        <w:tc>
          <w:tcPr>
            <w:tcW w:w="431" w:type="pct"/>
            <w:noWrap/>
            <w:vAlign w:val="center"/>
            <w:hideMark/>
          </w:tcPr>
          <w:p w14:paraId="13540477" w14:textId="77777777" w:rsidR="009B0CE8" w:rsidRPr="006112A5" w:rsidRDefault="009B0CE8" w:rsidP="00FE09A6">
            <w:pPr>
              <w:jc w:val="center"/>
            </w:pPr>
            <w:r w:rsidRPr="006112A5">
              <w:t>50</w:t>
            </w:r>
          </w:p>
        </w:tc>
        <w:tc>
          <w:tcPr>
            <w:tcW w:w="422" w:type="pct"/>
            <w:noWrap/>
            <w:vAlign w:val="center"/>
            <w:hideMark/>
          </w:tcPr>
          <w:p w14:paraId="193C0BB2" w14:textId="77777777" w:rsidR="009B0CE8" w:rsidRPr="00235DD9" w:rsidRDefault="009B0CE8" w:rsidP="00FE09A6">
            <w:pPr>
              <w:jc w:val="center"/>
            </w:pPr>
            <w:r>
              <w:t>5</w:t>
            </w:r>
            <w:r w:rsidRPr="00235DD9">
              <w:t>0</w:t>
            </w:r>
          </w:p>
        </w:tc>
        <w:tc>
          <w:tcPr>
            <w:tcW w:w="470" w:type="pct"/>
            <w:noWrap/>
            <w:vAlign w:val="center"/>
            <w:hideMark/>
          </w:tcPr>
          <w:p w14:paraId="2F9971EE" w14:textId="77777777" w:rsidR="009B0CE8" w:rsidRPr="00235DD9" w:rsidRDefault="009B0CE8" w:rsidP="00FE09A6">
            <w:pPr>
              <w:jc w:val="center"/>
            </w:pPr>
            <w:r>
              <w:t>60</w:t>
            </w:r>
          </w:p>
        </w:tc>
        <w:tc>
          <w:tcPr>
            <w:tcW w:w="423" w:type="pct"/>
            <w:noWrap/>
            <w:vAlign w:val="center"/>
            <w:hideMark/>
          </w:tcPr>
          <w:p w14:paraId="2CB48153" w14:textId="77777777" w:rsidR="009B0CE8" w:rsidRPr="00235DD9" w:rsidRDefault="009B0CE8" w:rsidP="00FE09A6">
            <w:pPr>
              <w:jc w:val="center"/>
            </w:pPr>
            <w:r>
              <w:t>60</w:t>
            </w:r>
          </w:p>
        </w:tc>
        <w:tc>
          <w:tcPr>
            <w:tcW w:w="234" w:type="pct"/>
            <w:noWrap/>
            <w:hideMark/>
          </w:tcPr>
          <w:p w14:paraId="23D20C3E" w14:textId="77777777" w:rsidR="009B0CE8" w:rsidRPr="00235DD9" w:rsidRDefault="009B0CE8" w:rsidP="00FE09A6"/>
        </w:tc>
        <w:tc>
          <w:tcPr>
            <w:tcW w:w="454" w:type="pct"/>
            <w:gridSpan w:val="3"/>
            <w:noWrap/>
            <w:hideMark/>
          </w:tcPr>
          <w:p w14:paraId="4C2C7E1D" w14:textId="77777777" w:rsidR="009B0CE8" w:rsidRPr="00235DD9" w:rsidRDefault="009B0CE8" w:rsidP="00FE09A6"/>
        </w:tc>
        <w:tc>
          <w:tcPr>
            <w:tcW w:w="443" w:type="pct"/>
            <w:noWrap/>
            <w:hideMark/>
          </w:tcPr>
          <w:p w14:paraId="61EF0556" w14:textId="77777777" w:rsidR="009B0CE8" w:rsidRPr="00235DD9" w:rsidRDefault="009B0CE8" w:rsidP="00FE09A6"/>
        </w:tc>
        <w:tc>
          <w:tcPr>
            <w:tcW w:w="620" w:type="pct"/>
            <w:noWrap/>
            <w:hideMark/>
          </w:tcPr>
          <w:p w14:paraId="29AC962D" w14:textId="77777777" w:rsidR="009B0CE8" w:rsidRPr="00235DD9" w:rsidRDefault="009B0CE8" w:rsidP="00FE09A6"/>
        </w:tc>
        <w:tc>
          <w:tcPr>
            <w:tcW w:w="409" w:type="pct"/>
            <w:gridSpan w:val="2"/>
            <w:noWrap/>
            <w:hideMark/>
          </w:tcPr>
          <w:p w14:paraId="5D09FF55" w14:textId="77777777" w:rsidR="009B0CE8" w:rsidRPr="00235DD9" w:rsidRDefault="009B0CE8" w:rsidP="00FE09A6"/>
        </w:tc>
      </w:tr>
      <w:tr w:rsidR="009B0CE8" w:rsidRPr="00235DD9" w14:paraId="38114A5C" w14:textId="77777777" w:rsidTr="00AD715F">
        <w:trPr>
          <w:trHeight w:val="300"/>
        </w:trPr>
        <w:tc>
          <w:tcPr>
            <w:tcW w:w="1095" w:type="pct"/>
            <w:noWrap/>
            <w:vAlign w:val="center"/>
            <w:hideMark/>
          </w:tcPr>
          <w:p w14:paraId="710D3FE8" w14:textId="77777777" w:rsidR="009B0CE8" w:rsidRPr="00235DD9" w:rsidRDefault="009B0CE8" w:rsidP="00FE09A6">
            <w:pPr>
              <w:jc w:val="center"/>
            </w:pPr>
            <w:r w:rsidRPr="00235DD9">
              <w:t xml:space="preserve">Mid-size </w:t>
            </w:r>
            <w:r>
              <w:t xml:space="preserve">combo sawmills (2+) </w:t>
            </w:r>
          </w:p>
        </w:tc>
        <w:tc>
          <w:tcPr>
            <w:tcW w:w="431" w:type="pct"/>
            <w:noWrap/>
            <w:vAlign w:val="center"/>
            <w:hideMark/>
          </w:tcPr>
          <w:p w14:paraId="24599CB2" w14:textId="77777777" w:rsidR="009B0CE8" w:rsidRPr="006112A5" w:rsidRDefault="009B0CE8" w:rsidP="00FE09A6">
            <w:pPr>
              <w:jc w:val="center"/>
            </w:pPr>
            <w:r w:rsidRPr="006112A5">
              <w:t>150</w:t>
            </w:r>
          </w:p>
        </w:tc>
        <w:tc>
          <w:tcPr>
            <w:tcW w:w="422" w:type="pct"/>
            <w:noWrap/>
            <w:vAlign w:val="center"/>
            <w:hideMark/>
          </w:tcPr>
          <w:p w14:paraId="1CDD246B" w14:textId="77777777" w:rsidR="009B0CE8" w:rsidRPr="00235DD9" w:rsidRDefault="009B0CE8" w:rsidP="00FE09A6">
            <w:pPr>
              <w:jc w:val="center"/>
            </w:pPr>
            <w:r>
              <w:t>200</w:t>
            </w:r>
          </w:p>
        </w:tc>
        <w:tc>
          <w:tcPr>
            <w:tcW w:w="470" w:type="pct"/>
            <w:noWrap/>
            <w:vAlign w:val="center"/>
            <w:hideMark/>
          </w:tcPr>
          <w:p w14:paraId="6ACAE8D9" w14:textId="77777777" w:rsidR="009B0CE8" w:rsidRPr="00235DD9" w:rsidRDefault="009B0CE8" w:rsidP="00FE09A6">
            <w:pPr>
              <w:jc w:val="center"/>
            </w:pPr>
            <w:r>
              <w:t>225</w:t>
            </w:r>
          </w:p>
        </w:tc>
        <w:tc>
          <w:tcPr>
            <w:tcW w:w="423" w:type="pct"/>
            <w:noWrap/>
            <w:vAlign w:val="center"/>
            <w:hideMark/>
          </w:tcPr>
          <w:p w14:paraId="0553ADB8" w14:textId="77777777" w:rsidR="009B0CE8" w:rsidRPr="00235DD9" w:rsidRDefault="009B0CE8" w:rsidP="00FE09A6">
            <w:pPr>
              <w:jc w:val="center"/>
            </w:pPr>
            <w:r>
              <w:t>250</w:t>
            </w:r>
          </w:p>
        </w:tc>
        <w:tc>
          <w:tcPr>
            <w:tcW w:w="234" w:type="pct"/>
            <w:noWrap/>
            <w:hideMark/>
          </w:tcPr>
          <w:p w14:paraId="763C1A12" w14:textId="77777777" w:rsidR="009B0CE8" w:rsidRPr="00235DD9" w:rsidRDefault="009B0CE8" w:rsidP="00FE09A6"/>
        </w:tc>
        <w:tc>
          <w:tcPr>
            <w:tcW w:w="454" w:type="pct"/>
            <w:gridSpan w:val="3"/>
            <w:noWrap/>
            <w:hideMark/>
          </w:tcPr>
          <w:p w14:paraId="7AC12783" w14:textId="77777777" w:rsidR="009B0CE8" w:rsidRPr="00235DD9" w:rsidRDefault="009B0CE8" w:rsidP="00FE09A6"/>
        </w:tc>
        <w:tc>
          <w:tcPr>
            <w:tcW w:w="443" w:type="pct"/>
            <w:noWrap/>
            <w:hideMark/>
          </w:tcPr>
          <w:p w14:paraId="5F15B9E9" w14:textId="77777777" w:rsidR="009B0CE8" w:rsidRPr="00235DD9" w:rsidRDefault="009B0CE8" w:rsidP="00FE09A6"/>
        </w:tc>
        <w:tc>
          <w:tcPr>
            <w:tcW w:w="620" w:type="pct"/>
            <w:noWrap/>
            <w:hideMark/>
          </w:tcPr>
          <w:p w14:paraId="5F89FA15" w14:textId="77777777" w:rsidR="009B0CE8" w:rsidRPr="00235DD9" w:rsidRDefault="009B0CE8" w:rsidP="00FE09A6"/>
        </w:tc>
        <w:tc>
          <w:tcPr>
            <w:tcW w:w="409" w:type="pct"/>
            <w:gridSpan w:val="2"/>
            <w:noWrap/>
            <w:hideMark/>
          </w:tcPr>
          <w:p w14:paraId="4B4BDAAF" w14:textId="77777777" w:rsidR="009B0CE8" w:rsidRPr="00235DD9" w:rsidRDefault="009B0CE8" w:rsidP="00FE09A6"/>
        </w:tc>
      </w:tr>
      <w:tr w:rsidR="009B0CE8" w:rsidRPr="00235DD9" w14:paraId="3CFEA0F8" w14:textId="77777777" w:rsidTr="00AD715F">
        <w:trPr>
          <w:trHeight w:val="300"/>
        </w:trPr>
        <w:tc>
          <w:tcPr>
            <w:tcW w:w="1095" w:type="pct"/>
            <w:tcBorders>
              <w:bottom w:val="single" w:sz="4" w:space="0" w:color="auto"/>
            </w:tcBorders>
            <w:noWrap/>
            <w:vAlign w:val="center"/>
            <w:hideMark/>
          </w:tcPr>
          <w:p w14:paraId="0A5E7CA6" w14:textId="77777777" w:rsidR="009B0CE8" w:rsidRPr="00235DD9" w:rsidRDefault="009B0CE8" w:rsidP="00FE09A6">
            <w:pPr>
              <w:jc w:val="center"/>
            </w:pPr>
            <w:r>
              <w:t>Small mills (4+</w:t>
            </w:r>
            <w:r w:rsidRPr="00235DD9">
              <w:t>)</w:t>
            </w:r>
          </w:p>
        </w:tc>
        <w:tc>
          <w:tcPr>
            <w:tcW w:w="431" w:type="pct"/>
            <w:tcBorders>
              <w:bottom w:val="single" w:sz="4" w:space="0" w:color="auto"/>
            </w:tcBorders>
            <w:noWrap/>
            <w:vAlign w:val="center"/>
            <w:hideMark/>
          </w:tcPr>
          <w:p w14:paraId="65E09BE2" w14:textId="77777777" w:rsidR="009B0CE8" w:rsidRPr="006112A5" w:rsidRDefault="009B0CE8" w:rsidP="00FE09A6">
            <w:pPr>
              <w:jc w:val="center"/>
            </w:pPr>
            <w:r w:rsidRPr="006112A5">
              <w:t>20</w:t>
            </w:r>
          </w:p>
        </w:tc>
        <w:tc>
          <w:tcPr>
            <w:tcW w:w="422" w:type="pct"/>
            <w:tcBorders>
              <w:bottom w:val="single" w:sz="4" w:space="0" w:color="auto"/>
            </w:tcBorders>
            <w:noWrap/>
            <w:vAlign w:val="center"/>
            <w:hideMark/>
          </w:tcPr>
          <w:p w14:paraId="74C9140D" w14:textId="77777777" w:rsidR="009B0CE8" w:rsidRPr="00235DD9" w:rsidRDefault="009B0CE8" w:rsidP="00FE09A6">
            <w:pPr>
              <w:jc w:val="center"/>
            </w:pPr>
            <w:r w:rsidRPr="00235DD9">
              <w:t>20</w:t>
            </w:r>
          </w:p>
        </w:tc>
        <w:tc>
          <w:tcPr>
            <w:tcW w:w="470" w:type="pct"/>
            <w:tcBorders>
              <w:bottom w:val="single" w:sz="4" w:space="0" w:color="auto"/>
            </w:tcBorders>
            <w:noWrap/>
            <w:vAlign w:val="center"/>
            <w:hideMark/>
          </w:tcPr>
          <w:p w14:paraId="61132697" w14:textId="77777777" w:rsidR="009B0CE8" w:rsidRPr="00235DD9" w:rsidRDefault="009B0CE8" w:rsidP="00FE09A6">
            <w:pPr>
              <w:jc w:val="center"/>
            </w:pPr>
            <w:r w:rsidRPr="00235DD9">
              <w:t>2</w:t>
            </w:r>
            <w:r>
              <w:t>5</w:t>
            </w:r>
          </w:p>
        </w:tc>
        <w:tc>
          <w:tcPr>
            <w:tcW w:w="423" w:type="pct"/>
            <w:tcBorders>
              <w:bottom w:val="single" w:sz="4" w:space="0" w:color="auto"/>
            </w:tcBorders>
            <w:noWrap/>
            <w:vAlign w:val="center"/>
            <w:hideMark/>
          </w:tcPr>
          <w:p w14:paraId="36BC500A" w14:textId="77777777" w:rsidR="009B0CE8" w:rsidRPr="00235DD9" w:rsidRDefault="009B0CE8" w:rsidP="00FE09A6">
            <w:pPr>
              <w:jc w:val="center"/>
            </w:pPr>
            <w:r>
              <w:t>35</w:t>
            </w:r>
          </w:p>
        </w:tc>
        <w:tc>
          <w:tcPr>
            <w:tcW w:w="234" w:type="pct"/>
            <w:tcBorders>
              <w:bottom w:val="single" w:sz="4" w:space="0" w:color="auto"/>
            </w:tcBorders>
            <w:noWrap/>
            <w:hideMark/>
          </w:tcPr>
          <w:p w14:paraId="715759A9" w14:textId="77777777" w:rsidR="009B0CE8" w:rsidRPr="00235DD9" w:rsidRDefault="009B0CE8" w:rsidP="00FE09A6"/>
        </w:tc>
        <w:tc>
          <w:tcPr>
            <w:tcW w:w="454" w:type="pct"/>
            <w:gridSpan w:val="3"/>
            <w:tcBorders>
              <w:bottom w:val="single" w:sz="4" w:space="0" w:color="auto"/>
            </w:tcBorders>
            <w:noWrap/>
            <w:hideMark/>
          </w:tcPr>
          <w:p w14:paraId="3F1793EB" w14:textId="77777777" w:rsidR="009B0CE8" w:rsidRPr="00235DD9" w:rsidRDefault="009B0CE8" w:rsidP="00FE09A6"/>
        </w:tc>
        <w:tc>
          <w:tcPr>
            <w:tcW w:w="443" w:type="pct"/>
            <w:tcBorders>
              <w:bottom w:val="single" w:sz="4" w:space="0" w:color="auto"/>
            </w:tcBorders>
            <w:noWrap/>
            <w:hideMark/>
          </w:tcPr>
          <w:p w14:paraId="06926B07" w14:textId="77777777" w:rsidR="009B0CE8" w:rsidRPr="00235DD9" w:rsidRDefault="009B0CE8" w:rsidP="00FE09A6"/>
        </w:tc>
        <w:tc>
          <w:tcPr>
            <w:tcW w:w="620" w:type="pct"/>
            <w:tcBorders>
              <w:bottom w:val="single" w:sz="4" w:space="0" w:color="auto"/>
            </w:tcBorders>
            <w:noWrap/>
            <w:hideMark/>
          </w:tcPr>
          <w:p w14:paraId="3A20980D" w14:textId="77777777" w:rsidR="009B0CE8" w:rsidRPr="00235DD9" w:rsidRDefault="009B0CE8" w:rsidP="00FE09A6"/>
        </w:tc>
        <w:tc>
          <w:tcPr>
            <w:tcW w:w="409" w:type="pct"/>
            <w:gridSpan w:val="2"/>
            <w:tcBorders>
              <w:bottom w:val="single" w:sz="4" w:space="0" w:color="auto"/>
            </w:tcBorders>
            <w:noWrap/>
            <w:hideMark/>
          </w:tcPr>
          <w:p w14:paraId="0F760085" w14:textId="77777777" w:rsidR="009B0CE8" w:rsidRPr="00235DD9" w:rsidRDefault="009B0CE8" w:rsidP="00FE09A6"/>
        </w:tc>
      </w:tr>
    </w:tbl>
    <w:p w14:paraId="0F721BD8" w14:textId="77777777" w:rsidR="00AD715F" w:rsidRDefault="00AD715F">
      <w:r>
        <w:t>Table 3 (Continued)</w:t>
      </w:r>
    </w:p>
    <w:tbl>
      <w:tblPr>
        <w:tblStyle w:val="TableGrid"/>
        <w:tblW w:w="5000" w:type="pct"/>
        <w:tblLayout w:type="fixed"/>
        <w:tblLook w:val="0480" w:firstRow="0" w:lastRow="0" w:firstColumn="1" w:lastColumn="0" w:noHBand="0" w:noVBand="1"/>
      </w:tblPr>
      <w:tblGrid>
        <w:gridCol w:w="2047"/>
        <w:gridCol w:w="805"/>
        <w:gridCol w:w="788"/>
        <w:gridCol w:w="878"/>
        <w:gridCol w:w="791"/>
        <w:gridCol w:w="438"/>
        <w:gridCol w:w="54"/>
        <w:gridCol w:w="236"/>
        <w:gridCol w:w="563"/>
        <w:gridCol w:w="828"/>
        <w:gridCol w:w="1159"/>
        <w:gridCol w:w="398"/>
        <w:gridCol w:w="365"/>
      </w:tblGrid>
      <w:tr w:rsidR="00A76471" w:rsidRPr="00235DD9" w14:paraId="12FA851C" w14:textId="77777777" w:rsidTr="00AD715F">
        <w:trPr>
          <w:trHeight w:val="300"/>
        </w:trPr>
        <w:tc>
          <w:tcPr>
            <w:tcW w:w="1095" w:type="pct"/>
            <w:shd w:val="clear" w:color="auto" w:fill="C6D9F1" w:themeFill="text2" w:themeFillTint="33"/>
            <w:noWrap/>
            <w:hideMark/>
          </w:tcPr>
          <w:p w14:paraId="27A2E777" w14:textId="77777777" w:rsidR="00A76471" w:rsidRPr="00235DD9" w:rsidRDefault="00A76471" w:rsidP="00097196"/>
        </w:tc>
        <w:tc>
          <w:tcPr>
            <w:tcW w:w="2009" w:type="pct"/>
            <w:gridSpan w:val="6"/>
            <w:shd w:val="clear" w:color="auto" w:fill="C6D9F1" w:themeFill="text2" w:themeFillTint="33"/>
            <w:noWrap/>
            <w:vAlign w:val="center"/>
            <w:hideMark/>
          </w:tcPr>
          <w:p w14:paraId="2F968A56" w14:textId="77777777" w:rsidR="00A76471" w:rsidRPr="00895254" w:rsidRDefault="00A76471" w:rsidP="00097196">
            <w:pPr>
              <w:jc w:val="center"/>
              <w:rPr>
                <w:b/>
                <w:sz w:val="24"/>
                <w:szCs w:val="24"/>
              </w:rPr>
            </w:pPr>
            <w:r w:rsidRPr="00895254">
              <w:rPr>
                <w:b/>
                <w:sz w:val="24"/>
                <w:szCs w:val="24"/>
              </w:rPr>
              <w:t>Millions of Board Feet - log scale</w:t>
            </w:r>
          </w:p>
        </w:tc>
        <w:tc>
          <w:tcPr>
            <w:tcW w:w="124" w:type="pct"/>
            <w:shd w:val="clear" w:color="auto" w:fill="C6D9F1" w:themeFill="text2" w:themeFillTint="33"/>
            <w:noWrap/>
            <w:hideMark/>
          </w:tcPr>
          <w:p w14:paraId="3D45D15F" w14:textId="77777777" w:rsidR="00A76471" w:rsidRPr="00235DD9" w:rsidRDefault="00A76471" w:rsidP="00097196"/>
        </w:tc>
        <w:tc>
          <w:tcPr>
            <w:tcW w:w="301" w:type="pct"/>
            <w:shd w:val="clear" w:color="auto" w:fill="C6D9F1" w:themeFill="text2" w:themeFillTint="33"/>
            <w:noWrap/>
            <w:hideMark/>
          </w:tcPr>
          <w:p w14:paraId="3A7DF1F8" w14:textId="77777777" w:rsidR="00A76471" w:rsidRPr="00235DD9" w:rsidRDefault="00A76471" w:rsidP="00097196"/>
        </w:tc>
        <w:tc>
          <w:tcPr>
            <w:tcW w:w="443" w:type="pct"/>
            <w:shd w:val="clear" w:color="auto" w:fill="C6D9F1" w:themeFill="text2" w:themeFillTint="33"/>
            <w:noWrap/>
            <w:hideMark/>
          </w:tcPr>
          <w:p w14:paraId="0CB88360" w14:textId="77777777" w:rsidR="00A76471" w:rsidRPr="00235DD9" w:rsidRDefault="00A76471" w:rsidP="00097196"/>
        </w:tc>
        <w:tc>
          <w:tcPr>
            <w:tcW w:w="620" w:type="pct"/>
            <w:shd w:val="clear" w:color="auto" w:fill="C6D9F1" w:themeFill="text2" w:themeFillTint="33"/>
            <w:noWrap/>
            <w:hideMark/>
          </w:tcPr>
          <w:p w14:paraId="1D94A9E8" w14:textId="77777777" w:rsidR="00A76471" w:rsidRPr="00235DD9" w:rsidRDefault="00A76471" w:rsidP="00097196"/>
        </w:tc>
        <w:tc>
          <w:tcPr>
            <w:tcW w:w="213" w:type="pct"/>
            <w:shd w:val="clear" w:color="auto" w:fill="C6D9F1" w:themeFill="text2" w:themeFillTint="33"/>
            <w:noWrap/>
            <w:hideMark/>
          </w:tcPr>
          <w:p w14:paraId="6B46ED50" w14:textId="77777777" w:rsidR="00A76471" w:rsidRPr="00235DD9" w:rsidRDefault="00A76471" w:rsidP="00097196"/>
        </w:tc>
        <w:tc>
          <w:tcPr>
            <w:tcW w:w="196" w:type="pct"/>
            <w:shd w:val="clear" w:color="auto" w:fill="C6D9F1" w:themeFill="text2" w:themeFillTint="33"/>
            <w:noWrap/>
            <w:hideMark/>
          </w:tcPr>
          <w:p w14:paraId="1B0B1392" w14:textId="77777777" w:rsidR="00A76471" w:rsidRPr="00235DD9" w:rsidRDefault="00A76471" w:rsidP="00097196"/>
        </w:tc>
      </w:tr>
      <w:tr w:rsidR="00A76471" w:rsidRPr="00A76471" w14:paraId="22708165" w14:textId="77777777" w:rsidTr="00AD715F">
        <w:trPr>
          <w:trHeight w:val="300"/>
        </w:trPr>
        <w:tc>
          <w:tcPr>
            <w:tcW w:w="1095" w:type="pct"/>
            <w:shd w:val="clear" w:color="auto" w:fill="C6D9F1" w:themeFill="text2" w:themeFillTint="33"/>
            <w:noWrap/>
            <w:vAlign w:val="center"/>
            <w:hideMark/>
          </w:tcPr>
          <w:p w14:paraId="2FD13813" w14:textId="77777777" w:rsidR="00A76471" w:rsidRPr="00A76471" w:rsidRDefault="00A76471" w:rsidP="00097196">
            <w:pPr>
              <w:jc w:val="center"/>
            </w:pPr>
            <w:r w:rsidRPr="00A76471">
              <w:t>Logging/Harvest Volume per Year</w:t>
            </w:r>
          </w:p>
        </w:tc>
        <w:tc>
          <w:tcPr>
            <w:tcW w:w="431" w:type="pct"/>
            <w:shd w:val="clear" w:color="auto" w:fill="C6D9F1" w:themeFill="text2" w:themeFillTint="33"/>
            <w:noWrap/>
            <w:vAlign w:val="center"/>
            <w:hideMark/>
          </w:tcPr>
          <w:p w14:paraId="0860ED86" w14:textId="77777777" w:rsidR="00A76471" w:rsidRPr="00A76471" w:rsidRDefault="00A76471" w:rsidP="00097196">
            <w:pPr>
              <w:jc w:val="center"/>
            </w:pPr>
            <w:r w:rsidRPr="00A76471">
              <w:t>300</w:t>
            </w:r>
          </w:p>
        </w:tc>
        <w:tc>
          <w:tcPr>
            <w:tcW w:w="422" w:type="pct"/>
            <w:shd w:val="clear" w:color="auto" w:fill="C6D9F1" w:themeFill="text2" w:themeFillTint="33"/>
            <w:noWrap/>
            <w:vAlign w:val="center"/>
            <w:hideMark/>
          </w:tcPr>
          <w:p w14:paraId="0984DF23" w14:textId="77777777" w:rsidR="00A76471" w:rsidRPr="00A76471" w:rsidRDefault="00A76471" w:rsidP="00097196">
            <w:pPr>
              <w:jc w:val="center"/>
            </w:pPr>
            <w:r w:rsidRPr="00A76471">
              <w:t>350</w:t>
            </w:r>
          </w:p>
        </w:tc>
        <w:tc>
          <w:tcPr>
            <w:tcW w:w="470" w:type="pct"/>
            <w:shd w:val="clear" w:color="auto" w:fill="C6D9F1" w:themeFill="text2" w:themeFillTint="33"/>
            <w:noWrap/>
            <w:vAlign w:val="center"/>
            <w:hideMark/>
          </w:tcPr>
          <w:p w14:paraId="4970F0B2" w14:textId="77777777" w:rsidR="00A76471" w:rsidRPr="00A76471" w:rsidRDefault="00A76471" w:rsidP="00097196">
            <w:pPr>
              <w:jc w:val="center"/>
            </w:pPr>
            <w:r w:rsidRPr="00A76471">
              <w:t>400</w:t>
            </w:r>
          </w:p>
        </w:tc>
        <w:tc>
          <w:tcPr>
            <w:tcW w:w="423" w:type="pct"/>
            <w:shd w:val="clear" w:color="auto" w:fill="C6D9F1" w:themeFill="text2" w:themeFillTint="33"/>
            <w:noWrap/>
            <w:vAlign w:val="center"/>
            <w:hideMark/>
          </w:tcPr>
          <w:p w14:paraId="0CCEB23C" w14:textId="77777777" w:rsidR="00A76471" w:rsidRPr="00A76471" w:rsidRDefault="00A76471" w:rsidP="00097196">
            <w:pPr>
              <w:jc w:val="center"/>
            </w:pPr>
            <w:r w:rsidRPr="00A76471">
              <w:t>450</w:t>
            </w:r>
          </w:p>
        </w:tc>
        <w:tc>
          <w:tcPr>
            <w:tcW w:w="2159" w:type="pct"/>
            <w:gridSpan w:val="8"/>
            <w:shd w:val="clear" w:color="auto" w:fill="C6D9F1" w:themeFill="text2" w:themeFillTint="33"/>
            <w:noWrap/>
            <w:vAlign w:val="center"/>
            <w:hideMark/>
          </w:tcPr>
          <w:p w14:paraId="70986BE7" w14:textId="77777777" w:rsidR="00A76471" w:rsidRPr="00A76471" w:rsidRDefault="00A76471" w:rsidP="00097196">
            <w:pPr>
              <w:jc w:val="center"/>
            </w:pPr>
            <w:r w:rsidRPr="00A76471">
              <w:t>Likely range of harvest levels achievable in a TBL strategy</w:t>
            </w:r>
          </w:p>
        </w:tc>
      </w:tr>
      <w:tr w:rsidR="00A76471" w:rsidRPr="00235DD9" w14:paraId="23BFEE3F" w14:textId="77777777" w:rsidTr="00AD715F">
        <w:trPr>
          <w:trHeight w:val="300"/>
        </w:trPr>
        <w:tc>
          <w:tcPr>
            <w:tcW w:w="1095" w:type="pct"/>
            <w:tcBorders>
              <w:bottom w:val="single" w:sz="12" w:space="0" w:color="auto"/>
            </w:tcBorders>
            <w:noWrap/>
            <w:vAlign w:val="center"/>
          </w:tcPr>
          <w:p w14:paraId="5120B890" w14:textId="77777777" w:rsidR="00A76471" w:rsidRPr="00235DD9" w:rsidRDefault="00A76471" w:rsidP="00FE09A6">
            <w:pPr>
              <w:jc w:val="center"/>
            </w:pPr>
          </w:p>
        </w:tc>
        <w:tc>
          <w:tcPr>
            <w:tcW w:w="431" w:type="pct"/>
            <w:tcBorders>
              <w:bottom w:val="single" w:sz="12" w:space="0" w:color="auto"/>
            </w:tcBorders>
            <w:noWrap/>
            <w:vAlign w:val="center"/>
          </w:tcPr>
          <w:p w14:paraId="6F5540FB" w14:textId="77777777" w:rsidR="00A76471" w:rsidRPr="006112A5" w:rsidRDefault="00A76471" w:rsidP="00FE09A6">
            <w:pPr>
              <w:jc w:val="center"/>
            </w:pPr>
          </w:p>
        </w:tc>
        <w:tc>
          <w:tcPr>
            <w:tcW w:w="422" w:type="pct"/>
            <w:tcBorders>
              <w:bottom w:val="single" w:sz="12" w:space="0" w:color="auto"/>
            </w:tcBorders>
            <w:noWrap/>
            <w:vAlign w:val="center"/>
          </w:tcPr>
          <w:p w14:paraId="34AAC0C4" w14:textId="77777777" w:rsidR="00A76471" w:rsidRDefault="00A76471" w:rsidP="00FE09A6">
            <w:pPr>
              <w:jc w:val="center"/>
            </w:pPr>
          </w:p>
        </w:tc>
        <w:tc>
          <w:tcPr>
            <w:tcW w:w="470" w:type="pct"/>
            <w:tcBorders>
              <w:bottom w:val="single" w:sz="12" w:space="0" w:color="auto"/>
            </w:tcBorders>
            <w:noWrap/>
            <w:vAlign w:val="center"/>
          </w:tcPr>
          <w:p w14:paraId="15B1E21E" w14:textId="77777777" w:rsidR="00A76471" w:rsidRDefault="00A76471" w:rsidP="00FE09A6">
            <w:pPr>
              <w:jc w:val="center"/>
            </w:pPr>
          </w:p>
        </w:tc>
        <w:tc>
          <w:tcPr>
            <w:tcW w:w="423" w:type="pct"/>
            <w:tcBorders>
              <w:bottom w:val="single" w:sz="12" w:space="0" w:color="auto"/>
            </w:tcBorders>
            <w:noWrap/>
            <w:vAlign w:val="center"/>
          </w:tcPr>
          <w:p w14:paraId="643C543D" w14:textId="77777777" w:rsidR="00A76471" w:rsidRDefault="00A76471" w:rsidP="00FE09A6">
            <w:pPr>
              <w:jc w:val="center"/>
            </w:pPr>
          </w:p>
        </w:tc>
        <w:tc>
          <w:tcPr>
            <w:tcW w:w="234" w:type="pct"/>
            <w:tcBorders>
              <w:bottom w:val="single" w:sz="12" w:space="0" w:color="auto"/>
            </w:tcBorders>
            <w:noWrap/>
          </w:tcPr>
          <w:p w14:paraId="7978A2F7" w14:textId="77777777" w:rsidR="00A76471" w:rsidRPr="00235DD9" w:rsidRDefault="00A76471" w:rsidP="00FE09A6"/>
        </w:tc>
        <w:tc>
          <w:tcPr>
            <w:tcW w:w="454" w:type="pct"/>
            <w:gridSpan w:val="3"/>
            <w:tcBorders>
              <w:bottom w:val="single" w:sz="12" w:space="0" w:color="auto"/>
            </w:tcBorders>
            <w:noWrap/>
          </w:tcPr>
          <w:p w14:paraId="2410D2C5" w14:textId="77777777" w:rsidR="00A76471" w:rsidRPr="00235DD9" w:rsidRDefault="00A76471" w:rsidP="00FE09A6"/>
        </w:tc>
        <w:tc>
          <w:tcPr>
            <w:tcW w:w="443" w:type="pct"/>
            <w:tcBorders>
              <w:bottom w:val="single" w:sz="12" w:space="0" w:color="auto"/>
            </w:tcBorders>
            <w:noWrap/>
          </w:tcPr>
          <w:p w14:paraId="34729EEB" w14:textId="77777777" w:rsidR="00A76471" w:rsidRPr="00235DD9" w:rsidRDefault="00A76471" w:rsidP="00FE09A6"/>
        </w:tc>
        <w:tc>
          <w:tcPr>
            <w:tcW w:w="620" w:type="pct"/>
            <w:tcBorders>
              <w:bottom w:val="single" w:sz="12" w:space="0" w:color="auto"/>
            </w:tcBorders>
            <w:noWrap/>
          </w:tcPr>
          <w:p w14:paraId="2C475E8F" w14:textId="77777777" w:rsidR="00A76471" w:rsidRPr="00235DD9" w:rsidRDefault="00A76471" w:rsidP="00FE09A6"/>
        </w:tc>
        <w:tc>
          <w:tcPr>
            <w:tcW w:w="409" w:type="pct"/>
            <w:gridSpan w:val="2"/>
            <w:tcBorders>
              <w:bottom w:val="single" w:sz="12" w:space="0" w:color="auto"/>
            </w:tcBorders>
            <w:noWrap/>
          </w:tcPr>
          <w:p w14:paraId="49036ED6" w14:textId="77777777" w:rsidR="00A76471" w:rsidRPr="00235DD9" w:rsidRDefault="00A76471" w:rsidP="00FE09A6"/>
        </w:tc>
      </w:tr>
      <w:tr w:rsidR="009B0CE8" w:rsidRPr="00235DD9" w14:paraId="6FBA1B80" w14:textId="77777777" w:rsidTr="00AD715F">
        <w:trPr>
          <w:trHeight w:val="300"/>
        </w:trPr>
        <w:tc>
          <w:tcPr>
            <w:tcW w:w="1095" w:type="pct"/>
            <w:tcBorders>
              <w:bottom w:val="single" w:sz="12" w:space="0" w:color="auto"/>
            </w:tcBorders>
            <w:noWrap/>
            <w:vAlign w:val="center"/>
            <w:hideMark/>
          </w:tcPr>
          <w:p w14:paraId="1523ACF3" w14:textId="77777777" w:rsidR="009B0CE8" w:rsidRPr="00235DD9" w:rsidRDefault="009B0CE8" w:rsidP="00FE09A6">
            <w:pPr>
              <w:jc w:val="center"/>
            </w:pPr>
            <w:proofErr w:type="gramStart"/>
            <w:r w:rsidRPr="00235DD9">
              <w:t>Veneer</w:t>
            </w:r>
            <w:r>
              <w:t>(</w:t>
            </w:r>
            <w:proofErr w:type="gramEnd"/>
            <w:r>
              <w:t>LVL)</w:t>
            </w:r>
            <w:r w:rsidRPr="00235DD9">
              <w:t xml:space="preserve"> mills</w:t>
            </w:r>
            <w:r>
              <w:t xml:space="preserve"> (2</w:t>
            </w:r>
            <w:r w:rsidRPr="00235DD9">
              <w:t>)</w:t>
            </w:r>
          </w:p>
        </w:tc>
        <w:tc>
          <w:tcPr>
            <w:tcW w:w="431" w:type="pct"/>
            <w:tcBorders>
              <w:bottom w:val="single" w:sz="12" w:space="0" w:color="auto"/>
            </w:tcBorders>
            <w:noWrap/>
            <w:vAlign w:val="center"/>
            <w:hideMark/>
          </w:tcPr>
          <w:p w14:paraId="14AE9363" w14:textId="77777777" w:rsidR="009B0CE8" w:rsidRPr="006112A5" w:rsidRDefault="009B0CE8" w:rsidP="00FE09A6">
            <w:pPr>
              <w:jc w:val="center"/>
            </w:pPr>
            <w:r w:rsidRPr="006112A5">
              <w:t>60</w:t>
            </w:r>
          </w:p>
        </w:tc>
        <w:tc>
          <w:tcPr>
            <w:tcW w:w="422" w:type="pct"/>
            <w:tcBorders>
              <w:bottom w:val="single" w:sz="12" w:space="0" w:color="auto"/>
            </w:tcBorders>
            <w:noWrap/>
            <w:vAlign w:val="center"/>
            <w:hideMark/>
          </w:tcPr>
          <w:p w14:paraId="0858FDC8" w14:textId="77777777" w:rsidR="009B0CE8" w:rsidRPr="00235DD9" w:rsidRDefault="009B0CE8" w:rsidP="00FE09A6">
            <w:pPr>
              <w:jc w:val="center"/>
            </w:pPr>
            <w:r>
              <w:t>6</w:t>
            </w:r>
            <w:r w:rsidRPr="00235DD9">
              <w:t>0</w:t>
            </w:r>
          </w:p>
        </w:tc>
        <w:tc>
          <w:tcPr>
            <w:tcW w:w="470" w:type="pct"/>
            <w:tcBorders>
              <w:bottom w:val="single" w:sz="12" w:space="0" w:color="auto"/>
            </w:tcBorders>
            <w:noWrap/>
            <w:vAlign w:val="center"/>
            <w:hideMark/>
          </w:tcPr>
          <w:p w14:paraId="590C99B4" w14:textId="77777777" w:rsidR="009B0CE8" w:rsidRPr="00235DD9" w:rsidRDefault="009B0CE8" w:rsidP="00FE09A6">
            <w:pPr>
              <w:jc w:val="center"/>
            </w:pPr>
            <w:r>
              <w:t>6</w:t>
            </w:r>
            <w:r w:rsidRPr="00235DD9">
              <w:t>0</w:t>
            </w:r>
          </w:p>
        </w:tc>
        <w:tc>
          <w:tcPr>
            <w:tcW w:w="423" w:type="pct"/>
            <w:tcBorders>
              <w:bottom w:val="single" w:sz="12" w:space="0" w:color="auto"/>
            </w:tcBorders>
            <w:noWrap/>
            <w:vAlign w:val="center"/>
            <w:hideMark/>
          </w:tcPr>
          <w:p w14:paraId="53716322" w14:textId="77777777" w:rsidR="009B0CE8" w:rsidRPr="00235DD9" w:rsidRDefault="009B0CE8" w:rsidP="00FE09A6">
            <w:pPr>
              <w:jc w:val="center"/>
            </w:pPr>
            <w:r>
              <w:t>7</w:t>
            </w:r>
            <w:r w:rsidRPr="00235DD9">
              <w:t>0</w:t>
            </w:r>
          </w:p>
        </w:tc>
        <w:tc>
          <w:tcPr>
            <w:tcW w:w="234" w:type="pct"/>
            <w:tcBorders>
              <w:bottom w:val="single" w:sz="12" w:space="0" w:color="auto"/>
            </w:tcBorders>
            <w:noWrap/>
            <w:hideMark/>
          </w:tcPr>
          <w:p w14:paraId="3FF4F9E6" w14:textId="77777777" w:rsidR="009B0CE8" w:rsidRPr="00235DD9" w:rsidRDefault="009B0CE8" w:rsidP="00FE09A6"/>
        </w:tc>
        <w:tc>
          <w:tcPr>
            <w:tcW w:w="454" w:type="pct"/>
            <w:gridSpan w:val="3"/>
            <w:tcBorders>
              <w:bottom w:val="single" w:sz="12" w:space="0" w:color="auto"/>
            </w:tcBorders>
            <w:noWrap/>
            <w:hideMark/>
          </w:tcPr>
          <w:p w14:paraId="3423D1A2" w14:textId="77777777" w:rsidR="009B0CE8" w:rsidRPr="00235DD9" w:rsidRDefault="009B0CE8" w:rsidP="00FE09A6"/>
        </w:tc>
        <w:tc>
          <w:tcPr>
            <w:tcW w:w="443" w:type="pct"/>
            <w:tcBorders>
              <w:bottom w:val="single" w:sz="12" w:space="0" w:color="auto"/>
            </w:tcBorders>
            <w:noWrap/>
            <w:hideMark/>
          </w:tcPr>
          <w:p w14:paraId="5D2E0EF7" w14:textId="77777777" w:rsidR="009B0CE8" w:rsidRPr="00235DD9" w:rsidRDefault="009B0CE8" w:rsidP="00FE09A6"/>
        </w:tc>
        <w:tc>
          <w:tcPr>
            <w:tcW w:w="620" w:type="pct"/>
            <w:tcBorders>
              <w:bottom w:val="single" w:sz="12" w:space="0" w:color="auto"/>
            </w:tcBorders>
            <w:noWrap/>
            <w:hideMark/>
          </w:tcPr>
          <w:p w14:paraId="4B00EEC6" w14:textId="77777777" w:rsidR="009B0CE8" w:rsidRPr="00235DD9" w:rsidRDefault="009B0CE8" w:rsidP="00FE09A6"/>
        </w:tc>
        <w:tc>
          <w:tcPr>
            <w:tcW w:w="409" w:type="pct"/>
            <w:gridSpan w:val="2"/>
            <w:tcBorders>
              <w:bottom w:val="single" w:sz="12" w:space="0" w:color="auto"/>
            </w:tcBorders>
            <w:noWrap/>
            <w:hideMark/>
          </w:tcPr>
          <w:p w14:paraId="7DD501FC" w14:textId="77777777" w:rsidR="009B0CE8" w:rsidRPr="00235DD9" w:rsidRDefault="009B0CE8" w:rsidP="00FE09A6"/>
        </w:tc>
      </w:tr>
      <w:tr w:rsidR="009B0CE8" w:rsidRPr="00BD4ACB" w14:paraId="089FA043" w14:textId="77777777" w:rsidTr="00AD715F">
        <w:trPr>
          <w:trHeight w:val="300"/>
        </w:trPr>
        <w:tc>
          <w:tcPr>
            <w:tcW w:w="1095" w:type="pct"/>
            <w:tcBorders>
              <w:top w:val="single" w:sz="12" w:space="0" w:color="auto"/>
            </w:tcBorders>
            <w:noWrap/>
            <w:vAlign w:val="center"/>
            <w:hideMark/>
          </w:tcPr>
          <w:p w14:paraId="51BE008D" w14:textId="77777777" w:rsidR="009B0CE8" w:rsidRPr="00BD4ACB" w:rsidRDefault="009B0CE8" w:rsidP="00FE09A6">
            <w:pPr>
              <w:jc w:val="center"/>
              <w:rPr>
                <w:b/>
              </w:rPr>
            </w:pPr>
            <w:r w:rsidRPr="00BD4ACB">
              <w:rPr>
                <w:b/>
              </w:rPr>
              <w:t>Round Log Usage</w:t>
            </w:r>
          </w:p>
        </w:tc>
        <w:tc>
          <w:tcPr>
            <w:tcW w:w="431" w:type="pct"/>
            <w:tcBorders>
              <w:top w:val="single" w:sz="12" w:space="0" w:color="auto"/>
            </w:tcBorders>
            <w:noWrap/>
            <w:vAlign w:val="center"/>
            <w:hideMark/>
          </w:tcPr>
          <w:p w14:paraId="0127EF3A" w14:textId="77777777" w:rsidR="009B0CE8" w:rsidRPr="006112A5" w:rsidRDefault="009B0CE8" w:rsidP="00FE09A6">
            <w:pPr>
              <w:jc w:val="center"/>
              <w:rPr>
                <w:b/>
              </w:rPr>
            </w:pPr>
            <w:r w:rsidRPr="006112A5">
              <w:rPr>
                <w:b/>
              </w:rPr>
              <w:t>280</w:t>
            </w:r>
          </w:p>
        </w:tc>
        <w:tc>
          <w:tcPr>
            <w:tcW w:w="422" w:type="pct"/>
            <w:tcBorders>
              <w:top w:val="single" w:sz="12" w:space="0" w:color="auto"/>
            </w:tcBorders>
            <w:noWrap/>
            <w:vAlign w:val="center"/>
            <w:hideMark/>
          </w:tcPr>
          <w:p w14:paraId="74113AEA" w14:textId="77777777" w:rsidR="009B0CE8" w:rsidRPr="00BD4ACB" w:rsidRDefault="009B0CE8" w:rsidP="00FE09A6">
            <w:pPr>
              <w:jc w:val="center"/>
              <w:rPr>
                <w:b/>
              </w:rPr>
            </w:pPr>
            <w:r w:rsidRPr="00BD4ACB">
              <w:rPr>
                <w:b/>
              </w:rPr>
              <w:t>330</w:t>
            </w:r>
          </w:p>
        </w:tc>
        <w:tc>
          <w:tcPr>
            <w:tcW w:w="470" w:type="pct"/>
            <w:tcBorders>
              <w:top w:val="single" w:sz="12" w:space="0" w:color="auto"/>
            </w:tcBorders>
            <w:noWrap/>
            <w:vAlign w:val="center"/>
            <w:hideMark/>
          </w:tcPr>
          <w:p w14:paraId="540E21B6" w14:textId="77777777" w:rsidR="009B0CE8" w:rsidRPr="00BD4ACB" w:rsidRDefault="009B0CE8" w:rsidP="00FE09A6">
            <w:pPr>
              <w:jc w:val="center"/>
              <w:rPr>
                <w:b/>
              </w:rPr>
            </w:pPr>
            <w:r w:rsidRPr="00BD4ACB">
              <w:rPr>
                <w:b/>
              </w:rPr>
              <w:t>370</w:t>
            </w:r>
          </w:p>
        </w:tc>
        <w:tc>
          <w:tcPr>
            <w:tcW w:w="423" w:type="pct"/>
            <w:tcBorders>
              <w:top w:val="single" w:sz="12" w:space="0" w:color="auto"/>
            </w:tcBorders>
            <w:noWrap/>
            <w:vAlign w:val="center"/>
            <w:hideMark/>
          </w:tcPr>
          <w:p w14:paraId="3D302E7D" w14:textId="77777777" w:rsidR="009B0CE8" w:rsidRPr="00BD4ACB" w:rsidRDefault="009B0CE8" w:rsidP="00FE09A6">
            <w:pPr>
              <w:jc w:val="center"/>
              <w:rPr>
                <w:b/>
              </w:rPr>
            </w:pPr>
            <w:r w:rsidRPr="00BD4ACB">
              <w:rPr>
                <w:b/>
              </w:rPr>
              <w:t>415</w:t>
            </w:r>
          </w:p>
        </w:tc>
        <w:tc>
          <w:tcPr>
            <w:tcW w:w="234" w:type="pct"/>
            <w:tcBorders>
              <w:top w:val="single" w:sz="12" w:space="0" w:color="auto"/>
            </w:tcBorders>
            <w:noWrap/>
            <w:vAlign w:val="center"/>
            <w:hideMark/>
          </w:tcPr>
          <w:p w14:paraId="7C745669" w14:textId="77777777" w:rsidR="009B0CE8" w:rsidRPr="00BD4ACB" w:rsidRDefault="009B0CE8" w:rsidP="00FE09A6">
            <w:pPr>
              <w:jc w:val="center"/>
              <w:rPr>
                <w:b/>
              </w:rPr>
            </w:pPr>
          </w:p>
        </w:tc>
        <w:tc>
          <w:tcPr>
            <w:tcW w:w="454" w:type="pct"/>
            <w:gridSpan w:val="3"/>
            <w:tcBorders>
              <w:top w:val="single" w:sz="12" w:space="0" w:color="auto"/>
            </w:tcBorders>
            <w:noWrap/>
            <w:vAlign w:val="center"/>
            <w:hideMark/>
          </w:tcPr>
          <w:p w14:paraId="1623F4A8" w14:textId="77777777" w:rsidR="009B0CE8" w:rsidRPr="00BD4ACB" w:rsidRDefault="009B0CE8" w:rsidP="00FE09A6">
            <w:pPr>
              <w:jc w:val="center"/>
              <w:rPr>
                <w:b/>
              </w:rPr>
            </w:pPr>
          </w:p>
        </w:tc>
        <w:tc>
          <w:tcPr>
            <w:tcW w:w="443" w:type="pct"/>
            <w:tcBorders>
              <w:top w:val="single" w:sz="12" w:space="0" w:color="auto"/>
            </w:tcBorders>
            <w:noWrap/>
            <w:vAlign w:val="center"/>
            <w:hideMark/>
          </w:tcPr>
          <w:p w14:paraId="7C6D83E7" w14:textId="77777777" w:rsidR="009B0CE8" w:rsidRPr="00BD4ACB" w:rsidRDefault="009B0CE8" w:rsidP="00FE09A6">
            <w:pPr>
              <w:jc w:val="center"/>
              <w:rPr>
                <w:b/>
              </w:rPr>
            </w:pPr>
          </w:p>
        </w:tc>
        <w:tc>
          <w:tcPr>
            <w:tcW w:w="620" w:type="pct"/>
            <w:tcBorders>
              <w:top w:val="single" w:sz="12" w:space="0" w:color="auto"/>
            </w:tcBorders>
            <w:noWrap/>
            <w:vAlign w:val="center"/>
            <w:hideMark/>
          </w:tcPr>
          <w:p w14:paraId="106A41F0" w14:textId="77777777" w:rsidR="009B0CE8" w:rsidRPr="00BD4ACB" w:rsidRDefault="009B0CE8" w:rsidP="00FE09A6">
            <w:pPr>
              <w:jc w:val="center"/>
              <w:rPr>
                <w:b/>
              </w:rPr>
            </w:pPr>
          </w:p>
        </w:tc>
        <w:tc>
          <w:tcPr>
            <w:tcW w:w="409" w:type="pct"/>
            <w:gridSpan w:val="2"/>
            <w:tcBorders>
              <w:top w:val="single" w:sz="12" w:space="0" w:color="auto"/>
            </w:tcBorders>
            <w:noWrap/>
            <w:vAlign w:val="center"/>
            <w:hideMark/>
          </w:tcPr>
          <w:p w14:paraId="577041F8" w14:textId="77777777" w:rsidR="009B0CE8" w:rsidRPr="00BD4ACB" w:rsidRDefault="009B0CE8" w:rsidP="00FE09A6">
            <w:pPr>
              <w:jc w:val="center"/>
              <w:rPr>
                <w:b/>
              </w:rPr>
            </w:pPr>
          </w:p>
        </w:tc>
      </w:tr>
      <w:tr w:rsidR="009B0CE8" w:rsidRPr="00235DD9" w14:paraId="7349978C" w14:textId="77777777" w:rsidTr="00AD715F">
        <w:trPr>
          <w:trHeight w:val="300"/>
        </w:trPr>
        <w:tc>
          <w:tcPr>
            <w:tcW w:w="1095" w:type="pct"/>
            <w:noWrap/>
            <w:vAlign w:val="center"/>
            <w:hideMark/>
          </w:tcPr>
          <w:p w14:paraId="6ED3E3A8" w14:textId="77777777" w:rsidR="009B0CE8" w:rsidRDefault="00F16FC4" w:rsidP="00FE09A6">
            <w:pPr>
              <w:jc w:val="center"/>
            </w:pPr>
            <w:r>
              <w:t xml:space="preserve">Allowance for </w:t>
            </w:r>
            <w:r w:rsidR="009B0CE8">
              <w:t>Log Exports</w:t>
            </w:r>
          </w:p>
        </w:tc>
        <w:tc>
          <w:tcPr>
            <w:tcW w:w="431" w:type="pct"/>
            <w:noWrap/>
            <w:vAlign w:val="center"/>
            <w:hideMark/>
          </w:tcPr>
          <w:p w14:paraId="51D1A282" w14:textId="77777777" w:rsidR="009B0CE8" w:rsidRPr="006112A5" w:rsidRDefault="009B0CE8" w:rsidP="00FE09A6">
            <w:pPr>
              <w:jc w:val="center"/>
            </w:pPr>
            <w:r w:rsidRPr="006112A5">
              <w:t>20</w:t>
            </w:r>
          </w:p>
        </w:tc>
        <w:tc>
          <w:tcPr>
            <w:tcW w:w="422" w:type="pct"/>
            <w:noWrap/>
            <w:vAlign w:val="center"/>
            <w:hideMark/>
          </w:tcPr>
          <w:p w14:paraId="72544671" w14:textId="77777777" w:rsidR="009B0CE8" w:rsidRDefault="009B0CE8" w:rsidP="00FE09A6">
            <w:pPr>
              <w:jc w:val="center"/>
            </w:pPr>
            <w:r>
              <w:t>20</w:t>
            </w:r>
          </w:p>
        </w:tc>
        <w:tc>
          <w:tcPr>
            <w:tcW w:w="470" w:type="pct"/>
            <w:noWrap/>
            <w:vAlign w:val="center"/>
            <w:hideMark/>
          </w:tcPr>
          <w:p w14:paraId="261F4880" w14:textId="77777777" w:rsidR="009B0CE8" w:rsidRDefault="009B0CE8" w:rsidP="00FE09A6">
            <w:pPr>
              <w:jc w:val="center"/>
            </w:pPr>
            <w:r>
              <w:t>30</w:t>
            </w:r>
          </w:p>
        </w:tc>
        <w:tc>
          <w:tcPr>
            <w:tcW w:w="423" w:type="pct"/>
            <w:noWrap/>
            <w:vAlign w:val="center"/>
            <w:hideMark/>
          </w:tcPr>
          <w:p w14:paraId="192D1C43" w14:textId="77777777" w:rsidR="009B0CE8" w:rsidRPr="00235DD9" w:rsidRDefault="009B0CE8" w:rsidP="00FE09A6">
            <w:pPr>
              <w:jc w:val="center"/>
            </w:pPr>
            <w:r>
              <w:t>35</w:t>
            </w:r>
          </w:p>
        </w:tc>
        <w:tc>
          <w:tcPr>
            <w:tcW w:w="234" w:type="pct"/>
            <w:noWrap/>
            <w:hideMark/>
          </w:tcPr>
          <w:p w14:paraId="72A1EDEF" w14:textId="77777777" w:rsidR="009B0CE8" w:rsidRPr="00235DD9" w:rsidRDefault="009B0CE8" w:rsidP="00FE09A6"/>
        </w:tc>
        <w:tc>
          <w:tcPr>
            <w:tcW w:w="454" w:type="pct"/>
            <w:gridSpan w:val="3"/>
            <w:noWrap/>
            <w:hideMark/>
          </w:tcPr>
          <w:p w14:paraId="4931E17C" w14:textId="77777777" w:rsidR="009B0CE8" w:rsidRPr="00235DD9" w:rsidRDefault="009B0CE8" w:rsidP="00FE09A6"/>
        </w:tc>
        <w:tc>
          <w:tcPr>
            <w:tcW w:w="443" w:type="pct"/>
            <w:noWrap/>
            <w:hideMark/>
          </w:tcPr>
          <w:p w14:paraId="19A42F09" w14:textId="77777777" w:rsidR="009B0CE8" w:rsidRPr="00235DD9" w:rsidRDefault="009B0CE8" w:rsidP="00FE09A6"/>
        </w:tc>
        <w:tc>
          <w:tcPr>
            <w:tcW w:w="620" w:type="pct"/>
            <w:noWrap/>
            <w:hideMark/>
          </w:tcPr>
          <w:p w14:paraId="4AAD2FB4" w14:textId="77777777" w:rsidR="009B0CE8" w:rsidRPr="00235DD9" w:rsidRDefault="009B0CE8" w:rsidP="00FE09A6"/>
        </w:tc>
        <w:tc>
          <w:tcPr>
            <w:tcW w:w="409" w:type="pct"/>
            <w:gridSpan w:val="2"/>
            <w:noWrap/>
            <w:hideMark/>
          </w:tcPr>
          <w:p w14:paraId="710BF882" w14:textId="77777777" w:rsidR="009B0CE8" w:rsidRPr="00235DD9" w:rsidRDefault="009B0CE8" w:rsidP="00FE09A6"/>
        </w:tc>
      </w:tr>
      <w:tr w:rsidR="009B0CE8" w:rsidRPr="000A4AE9" w14:paraId="08C9F8EF" w14:textId="77777777" w:rsidTr="00AD715F">
        <w:trPr>
          <w:trHeight w:val="300"/>
        </w:trPr>
        <w:tc>
          <w:tcPr>
            <w:tcW w:w="1095" w:type="pct"/>
            <w:noWrap/>
            <w:vAlign w:val="center"/>
            <w:hideMark/>
          </w:tcPr>
          <w:p w14:paraId="6947CDAB" w14:textId="77777777" w:rsidR="009B0CE8" w:rsidRPr="000A4AE9" w:rsidRDefault="009B0CE8" w:rsidP="00FE09A6">
            <w:pPr>
              <w:jc w:val="center"/>
              <w:rPr>
                <w:b/>
              </w:rPr>
            </w:pPr>
            <w:r w:rsidRPr="000A4AE9">
              <w:rPr>
                <w:b/>
              </w:rPr>
              <w:t>Total Round Logs</w:t>
            </w:r>
          </w:p>
        </w:tc>
        <w:tc>
          <w:tcPr>
            <w:tcW w:w="431" w:type="pct"/>
            <w:noWrap/>
            <w:vAlign w:val="center"/>
            <w:hideMark/>
          </w:tcPr>
          <w:p w14:paraId="02AA040C" w14:textId="77777777" w:rsidR="009B0CE8" w:rsidRPr="006112A5" w:rsidRDefault="009B0CE8" w:rsidP="00FE09A6">
            <w:pPr>
              <w:jc w:val="center"/>
              <w:rPr>
                <w:b/>
              </w:rPr>
            </w:pPr>
            <w:r w:rsidRPr="006112A5">
              <w:rPr>
                <w:b/>
              </w:rPr>
              <w:t>300</w:t>
            </w:r>
          </w:p>
        </w:tc>
        <w:tc>
          <w:tcPr>
            <w:tcW w:w="422" w:type="pct"/>
            <w:noWrap/>
            <w:vAlign w:val="center"/>
            <w:hideMark/>
          </w:tcPr>
          <w:p w14:paraId="4F69FB8D" w14:textId="77777777" w:rsidR="009B0CE8" w:rsidRPr="000A4AE9" w:rsidRDefault="009B0CE8" w:rsidP="00FE09A6">
            <w:pPr>
              <w:jc w:val="center"/>
              <w:rPr>
                <w:b/>
              </w:rPr>
            </w:pPr>
            <w:r>
              <w:rPr>
                <w:b/>
              </w:rPr>
              <w:t>350</w:t>
            </w:r>
          </w:p>
        </w:tc>
        <w:tc>
          <w:tcPr>
            <w:tcW w:w="470" w:type="pct"/>
            <w:noWrap/>
            <w:vAlign w:val="center"/>
            <w:hideMark/>
          </w:tcPr>
          <w:p w14:paraId="2FE43D19" w14:textId="77777777" w:rsidR="009B0CE8" w:rsidRPr="000A4AE9" w:rsidRDefault="009B0CE8" w:rsidP="00FE09A6">
            <w:pPr>
              <w:jc w:val="center"/>
              <w:rPr>
                <w:b/>
              </w:rPr>
            </w:pPr>
            <w:r>
              <w:rPr>
                <w:b/>
              </w:rPr>
              <w:t>400</w:t>
            </w:r>
          </w:p>
        </w:tc>
        <w:tc>
          <w:tcPr>
            <w:tcW w:w="423" w:type="pct"/>
            <w:noWrap/>
            <w:vAlign w:val="center"/>
            <w:hideMark/>
          </w:tcPr>
          <w:p w14:paraId="6208AFA3" w14:textId="77777777" w:rsidR="009B0CE8" w:rsidRPr="000A4AE9" w:rsidRDefault="009B0CE8" w:rsidP="00FE09A6">
            <w:pPr>
              <w:jc w:val="center"/>
              <w:rPr>
                <w:b/>
              </w:rPr>
            </w:pPr>
            <w:r>
              <w:rPr>
                <w:b/>
              </w:rPr>
              <w:t>450</w:t>
            </w:r>
          </w:p>
        </w:tc>
        <w:tc>
          <w:tcPr>
            <w:tcW w:w="234" w:type="pct"/>
            <w:noWrap/>
            <w:hideMark/>
          </w:tcPr>
          <w:p w14:paraId="0246EBF7" w14:textId="77777777" w:rsidR="009B0CE8" w:rsidRPr="000A4AE9" w:rsidRDefault="009B0CE8" w:rsidP="00FE09A6">
            <w:pPr>
              <w:rPr>
                <w:b/>
              </w:rPr>
            </w:pPr>
          </w:p>
        </w:tc>
        <w:tc>
          <w:tcPr>
            <w:tcW w:w="454" w:type="pct"/>
            <w:gridSpan w:val="3"/>
            <w:noWrap/>
            <w:hideMark/>
          </w:tcPr>
          <w:p w14:paraId="75D71DD9" w14:textId="77777777" w:rsidR="009B0CE8" w:rsidRPr="000A4AE9" w:rsidRDefault="009B0CE8" w:rsidP="00FE09A6">
            <w:pPr>
              <w:rPr>
                <w:b/>
              </w:rPr>
            </w:pPr>
          </w:p>
        </w:tc>
        <w:tc>
          <w:tcPr>
            <w:tcW w:w="443" w:type="pct"/>
            <w:noWrap/>
            <w:hideMark/>
          </w:tcPr>
          <w:p w14:paraId="58A0F3BC" w14:textId="77777777" w:rsidR="009B0CE8" w:rsidRPr="000A4AE9" w:rsidRDefault="009B0CE8" w:rsidP="00FE09A6">
            <w:pPr>
              <w:rPr>
                <w:b/>
              </w:rPr>
            </w:pPr>
          </w:p>
        </w:tc>
        <w:tc>
          <w:tcPr>
            <w:tcW w:w="620" w:type="pct"/>
            <w:noWrap/>
            <w:hideMark/>
          </w:tcPr>
          <w:p w14:paraId="31B3656A" w14:textId="77777777" w:rsidR="009B0CE8" w:rsidRPr="000A4AE9" w:rsidRDefault="009B0CE8" w:rsidP="00FE09A6">
            <w:pPr>
              <w:rPr>
                <w:b/>
              </w:rPr>
            </w:pPr>
          </w:p>
        </w:tc>
        <w:tc>
          <w:tcPr>
            <w:tcW w:w="409" w:type="pct"/>
            <w:gridSpan w:val="2"/>
            <w:noWrap/>
            <w:hideMark/>
          </w:tcPr>
          <w:p w14:paraId="4A465F7C" w14:textId="77777777" w:rsidR="009B0CE8" w:rsidRPr="000A4AE9" w:rsidRDefault="009B0CE8" w:rsidP="00FE09A6">
            <w:pPr>
              <w:rPr>
                <w:b/>
              </w:rPr>
            </w:pPr>
          </w:p>
        </w:tc>
      </w:tr>
      <w:tr w:rsidR="009B0CE8" w:rsidRPr="00235DD9" w14:paraId="27CDA86A" w14:textId="77777777" w:rsidTr="00AD715F">
        <w:trPr>
          <w:trHeight w:val="300"/>
        </w:trPr>
        <w:tc>
          <w:tcPr>
            <w:tcW w:w="1095" w:type="pct"/>
            <w:noWrap/>
            <w:vAlign w:val="center"/>
            <w:hideMark/>
          </w:tcPr>
          <w:p w14:paraId="475F96FB" w14:textId="77777777" w:rsidR="009B0CE8" w:rsidRDefault="009B0CE8" w:rsidP="00FE09A6">
            <w:pPr>
              <w:jc w:val="center"/>
            </w:pPr>
          </w:p>
        </w:tc>
        <w:tc>
          <w:tcPr>
            <w:tcW w:w="431" w:type="pct"/>
            <w:noWrap/>
            <w:vAlign w:val="center"/>
            <w:hideMark/>
          </w:tcPr>
          <w:p w14:paraId="392FF0D4" w14:textId="77777777" w:rsidR="009B0CE8" w:rsidRPr="00A922D9" w:rsidRDefault="009B0CE8" w:rsidP="00FE09A6">
            <w:pPr>
              <w:jc w:val="center"/>
              <w:rPr>
                <w:highlight w:val="green"/>
              </w:rPr>
            </w:pPr>
          </w:p>
        </w:tc>
        <w:tc>
          <w:tcPr>
            <w:tcW w:w="422" w:type="pct"/>
            <w:noWrap/>
            <w:vAlign w:val="center"/>
            <w:hideMark/>
          </w:tcPr>
          <w:p w14:paraId="7F36C017" w14:textId="77777777" w:rsidR="009B0CE8" w:rsidRDefault="009B0CE8" w:rsidP="00FE09A6">
            <w:pPr>
              <w:jc w:val="center"/>
            </w:pPr>
          </w:p>
        </w:tc>
        <w:tc>
          <w:tcPr>
            <w:tcW w:w="470" w:type="pct"/>
            <w:noWrap/>
            <w:vAlign w:val="center"/>
            <w:hideMark/>
          </w:tcPr>
          <w:p w14:paraId="727432B4" w14:textId="77777777" w:rsidR="009B0CE8" w:rsidRDefault="009B0CE8" w:rsidP="00FE09A6">
            <w:pPr>
              <w:jc w:val="center"/>
            </w:pPr>
          </w:p>
        </w:tc>
        <w:tc>
          <w:tcPr>
            <w:tcW w:w="423" w:type="pct"/>
            <w:noWrap/>
            <w:vAlign w:val="center"/>
            <w:hideMark/>
          </w:tcPr>
          <w:p w14:paraId="6ECA296F" w14:textId="77777777" w:rsidR="009B0CE8" w:rsidRDefault="009B0CE8" w:rsidP="00FE09A6">
            <w:pPr>
              <w:jc w:val="center"/>
            </w:pPr>
          </w:p>
        </w:tc>
        <w:tc>
          <w:tcPr>
            <w:tcW w:w="234" w:type="pct"/>
            <w:noWrap/>
            <w:hideMark/>
          </w:tcPr>
          <w:p w14:paraId="5CA485E0" w14:textId="77777777" w:rsidR="009B0CE8" w:rsidRPr="00235DD9" w:rsidRDefault="009B0CE8" w:rsidP="00FE09A6"/>
        </w:tc>
        <w:tc>
          <w:tcPr>
            <w:tcW w:w="454" w:type="pct"/>
            <w:gridSpan w:val="3"/>
            <w:noWrap/>
            <w:hideMark/>
          </w:tcPr>
          <w:p w14:paraId="2EB0DAA3" w14:textId="77777777" w:rsidR="009B0CE8" w:rsidRPr="00235DD9" w:rsidRDefault="009B0CE8" w:rsidP="00FE09A6"/>
        </w:tc>
        <w:tc>
          <w:tcPr>
            <w:tcW w:w="443" w:type="pct"/>
            <w:noWrap/>
            <w:hideMark/>
          </w:tcPr>
          <w:p w14:paraId="51C06725" w14:textId="77777777" w:rsidR="009B0CE8" w:rsidRPr="00235DD9" w:rsidRDefault="009B0CE8" w:rsidP="00FE09A6"/>
        </w:tc>
        <w:tc>
          <w:tcPr>
            <w:tcW w:w="620" w:type="pct"/>
            <w:noWrap/>
            <w:hideMark/>
          </w:tcPr>
          <w:p w14:paraId="5D41DEAA" w14:textId="77777777" w:rsidR="009B0CE8" w:rsidRPr="00235DD9" w:rsidRDefault="009B0CE8" w:rsidP="00FE09A6"/>
        </w:tc>
        <w:tc>
          <w:tcPr>
            <w:tcW w:w="409" w:type="pct"/>
            <w:gridSpan w:val="2"/>
            <w:noWrap/>
            <w:hideMark/>
          </w:tcPr>
          <w:p w14:paraId="430812FF" w14:textId="77777777" w:rsidR="009B0CE8" w:rsidRPr="00235DD9" w:rsidRDefault="009B0CE8" w:rsidP="00FE09A6"/>
        </w:tc>
      </w:tr>
      <w:tr w:rsidR="009B0CE8" w:rsidRPr="00235DD9" w14:paraId="6542266D" w14:textId="77777777" w:rsidTr="00AD715F">
        <w:trPr>
          <w:trHeight w:val="300"/>
        </w:trPr>
        <w:tc>
          <w:tcPr>
            <w:tcW w:w="1095" w:type="pct"/>
            <w:noWrap/>
            <w:vAlign w:val="center"/>
            <w:hideMark/>
          </w:tcPr>
          <w:p w14:paraId="17C2B3F1" w14:textId="77777777" w:rsidR="009B0CE8" w:rsidRPr="00235DD9" w:rsidRDefault="009B0CE8" w:rsidP="00FE09A6">
            <w:pPr>
              <w:jc w:val="center"/>
            </w:pPr>
            <w:r>
              <w:t>Chips from sawmills + cores from veneer</w:t>
            </w:r>
          </w:p>
        </w:tc>
        <w:tc>
          <w:tcPr>
            <w:tcW w:w="431" w:type="pct"/>
            <w:noWrap/>
            <w:vAlign w:val="center"/>
            <w:hideMark/>
          </w:tcPr>
          <w:p w14:paraId="237DD854" w14:textId="77777777" w:rsidR="009B0CE8" w:rsidRPr="006112A5" w:rsidRDefault="009B0CE8" w:rsidP="00FE09A6">
            <w:pPr>
              <w:jc w:val="center"/>
            </w:pPr>
            <w:r w:rsidRPr="006112A5">
              <w:t>72</w:t>
            </w:r>
          </w:p>
        </w:tc>
        <w:tc>
          <w:tcPr>
            <w:tcW w:w="422" w:type="pct"/>
            <w:noWrap/>
            <w:vAlign w:val="center"/>
            <w:hideMark/>
          </w:tcPr>
          <w:p w14:paraId="2DE0D5B3" w14:textId="77777777" w:rsidR="009B0CE8" w:rsidRPr="00235DD9" w:rsidRDefault="009B0CE8" w:rsidP="00FE09A6">
            <w:pPr>
              <w:jc w:val="center"/>
            </w:pPr>
            <w:r>
              <w:t>87</w:t>
            </w:r>
          </w:p>
        </w:tc>
        <w:tc>
          <w:tcPr>
            <w:tcW w:w="470" w:type="pct"/>
            <w:noWrap/>
            <w:vAlign w:val="center"/>
            <w:hideMark/>
          </w:tcPr>
          <w:p w14:paraId="2572FCEF" w14:textId="77777777" w:rsidR="009B0CE8" w:rsidRPr="00235DD9" w:rsidRDefault="009B0CE8" w:rsidP="00FE09A6">
            <w:pPr>
              <w:jc w:val="center"/>
            </w:pPr>
            <w:r>
              <w:t>99</w:t>
            </w:r>
          </w:p>
        </w:tc>
        <w:tc>
          <w:tcPr>
            <w:tcW w:w="423" w:type="pct"/>
            <w:noWrap/>
            <w:vAlign w:val="center"/>
            <w:hideMark/>
          </w:tcPr>
          <w:p w14:paraId="475E2C8C" w14:textId="77777777" w:rsidR="009B0CE8" w:rsidRPr="00235DD9" w:rsidRDefault="009B0CE8" w:rsidP="00FE09A6">
            <w:pPr>
              <w:jc w:val="center"/>
            </w:pPr>
            <w:r>
              <w:t>110</w:t>
            </w:r>
          </w:p>
        </w:tc>
        <w:tc>
          <w:tcPr>
            <w:tcW w:w="234" w:type="pct"/>
            <w:noWrap/>
            <w:hideMark/>
          </w:tcPr>
          <w:p w14:paraId="02DFDAE5" w14:textId="77777777" w:rsidR="009B0CE8" w:rsidRPr="00235DD9" w:rsidRDefault="009B0CE8" w:rsidP="00FE09A6"/>
        </w:tc>
        <w:tc>
          <w:tcPr>
            <w:tcW w:w="454" w:type="pct"/>
            <w:gridSpan w:val="3"/>
            <w:noWrap/>
            <w:hideMark/>
          </w:tcPr>
          <w:p w14:paraId="60DD231C" w14:textId="77777777" w:rsidR="009B0CE8" w:rsidRPr="00235DD9" w:rsidRDefault="009B0CE8" w:rsidP="00FE09A6"/>
        </w:tc>
        <w:tc>
          <w:tcPr>
            <w:tcW w:w="443" w:type="pct"/>
            <w:noWrap/>
            <w:hideMark/>
          </w:tcPr>
          <w:p w14:paraId="1E98D18D" w14:textId="77777777" w:rsidR="009B0CE8" w:rsidRPr="00235DD9" w:rsidRDefault="009B0CE8" w:rsidP="00FE09A6"/>
        </w:tc>
        <w:tc>
          <w:tcPr>
            <w:tcW w:w="620" w:type="pct"/>
            <w:noWrap/>
            <w:hideMark/>
          </w:tcPr>
          <w:p w14:paraId="67ABD9AC" w14:textId="77777777" w:rsidR="009B0CE8" w:rsidRPr="00235DD9" w:rsidRDefault="009B0CE8" w:rsidP="00FE09A6"/>
        </w:tc>
        <w:tc>
          <w:tcPr>
            <w:tcW w:w="409" w:type="pct"/>
            <w:gridSpan w:val="2"/>
            <w:noWrap/>
            <w:hideMark/>
          </w:tcPr>
          <w:p w14:paraId="46CA9851" w14:textId="77777777" w:rsidR="009B0CE8" w:rsidRPr="00235DD9" w:rsidRDefault="009B0CE8" w:rsidP="00FE09A6"/>
        </w:tc>
      </w:tr>
      <w:tr w:rsidR="009B0CE8" w:rsidRPr="00235DD9" w14:paraId="5D81CD04" w14:textId="77777777" w:rsidTr="00AD715F">
        <w:trPr>
          <w:trHeight w:val="300"/>
        </w:trPr>
        <w:tc>
          <w:tcPr>
            <w:tcW w:w="1095" w:type="pct"/>
            <w:noWrap/>
            <w:vAlign w:val="center"/>
            <w:hideMark/>
          </w:tcPr>
          <w:p w14:paraId="35C91CFC" w14:textId="77777777" w:rsidR="009B0CE8" w:rsidRPr="00235DD9" w:rsidRDefault="009B0CE8" w:rsidP="00FE09A6">
            <w:pPr>
              <w:jc w:val="center"/>
            </w:pPr>
            <w:r>
              <w:t>Hog Fuel -7% of round logs (</w:t>
            </w:r>
            <w:proofErr w:type="spellStart"/>
            <w:r>
              <w:t>Bark+chunks</w:t>
            </w:r>
            <w:proofErr w:type="spellEnd"/>
            <w:r>
              <w:t>)</w:t>
            </w:r>
          </w:p>
        </w:tc>
        <w:tc>
          <w:tcPr>
            <w:tcW w:w="431" w:type="pct"/>
            <w:noWrap/>
            <w:vAlign w:val="center"/>
            <w:hideMark/>
          </w:tcPr>
          <w:p w14:paraId="7F69ACE9" w14:textId="77777777" w:rsidR="009B0CE8" w:rsidRPr="006112A5" w:rsidRDefault="009B0CE8" w:rsidP="00FE09A6">
            <w:pPr>
              <w:jc w:val="center"/>
            </w:pPr>
            <w:r w:rsidRPr="006112A5">
              <w:t>20</w:t>
            </w:r>
          </w:p>
        </w:tc>
        <w:tc>
          <w:tcPr>
            <w:tcW w:w="422" w:type="pct"/>
            <w:noWrap/>
            <w:vAlign w:val="center"/>
            <w:hideMark/>
          </w:tcPr>
          <w:p w14:paraId="141B5DC9" w14:textId="77777777" w:rsidR="009B0CE8" w:rsidRPr="00235DD9" w:rsidRDefault="009B0CE8" w:rsidP="00FE09A6">
            <w:pPr>
              <w:jc w:val="center"/>
            </w:pPr>
            <w:r>
              <w:t>23</w:t>
            </w:r>
          </w:p>
        </w:tc>
        <w:tc>
          <w:tcPr>
            <w:tcW w:w="470" w:type="pct"/>
            <w:noWrap/>
            <w:vAlign w:val="center"/>
            <w:hideMark/>
          </w:tcPr>
          <w:p w14:paraId="78E9944D" w14:textId="77777777" w:rsidR="009B0CE8" w:rsidRPr="00235DD9" w:rsidRDefault="009B0CE8" w:rsidP="00FE09A6">
            <w:pPr>
              <w:jc w:val="center"/>
            </w:pPr>
            <w:r>
              <w:t>26</w:t>
            </w:r>
          </w:p>
        </w:tc>
        <w:tc>
          <w:tcPr>
            <w:tcW w:w="423" w:type="pct"/>
            <w:noWrap/>
            <w:vAlign w:val="center"/>
            <w:hideMark/>
          </w:tcPr>
          <w:p w14:paraId="33EB353A" w14:textId="77777777" w:rsidR="009B0CE8" w:rsidRPr="00235DD9" w:rsidRDefault="009B0CE8" w:rsidP="00FE09A6">
            <w:pPr>
              <w:jc w:val="center"/>
            </w:pPr>
            <w:r>
              <w:t>29</w:t>
            </w:r>
          </w:p>
        </w:tc>
        <w:tc>
          <w:tcPr>
            <w:tcW w:w="234" w:type="pct"/>
            <w:noWrap/>
            <w:hideMark/>
          </w:tcPr>
          <w:p w14:paraId="6165B13C" w14:textId="77777777" w:rsidR="009B0CE8" w:rsidRPr="00235DD9" w:rsidRDefault="009B0CE8" w:rsidP="00FE09A6"/>
        </w:tc>
        <w:tc>
          <w:tcPr>
            <w:tcW w:w="454" w:type="pct"/>
            <w:gridSpan w:val="3"/>
            <w:noWrap/>
            <w:hideMark/>
          </w:tcPr>
          <w:p w14:paraId="154D295C" w14:textId="77777777" w:rsidR="009B0CE8" w:rsidRPr="00235DD9" w:rsidRDefault="009B0CE8" w:rsidP="00FE09A6"/>
        </w:tc>
        <w:tc>
          <w:tcPr>
            <w:tcW w:w="443" w:type="pct"/>
            <w:noWrap/>
            <w:hideMark/>
          </w:tcPr>
          <w:p w14:paraId="4C386ABD" w14:textId="77777777" w:rsidR="009B0CE8" w:rsidRPr="00235DD9" w:rsidRDefault="009B0CE8" w:rsidP="00FE09A6"/>
        </w:tc>
        <w:tc>
          <w:tcPr>
            <w:tcW w:w="620" w:type="pct"/>
            <w:noWrap/>
            <w:hideMark/>
          </w:tcPr>
          <w:p w14:paraId="2B63B6F8" w14:textId="77777777" w:rsidR="009B0CE8" w:rsidRPr="00235DD9" w:rsidRDefault="009B0CE8" w:rsidP="00FE09A6"/>
        </w:tc>
        <w:tc>
          <w:tcPr>
            <w:tcW w:w="409" w:type="pct"/>
            <w:gridSpan w:val="2"/>
            <w:noWrap/>
            <w:hideMark/>
          </w:tcPr>
          <w:p w14:paraId="2B6F078F" w14:textId="77777777" w:rsidR="009B0CE8" w:rsidRPr="00235DD9" w:rsidRDefault="009B0CE8" w:rsidP="00FE09A6"/>
        </w:tc>
      </w:tr>
      <w:tr w:rsidR="009B0CE8" w:rsidRPr="00235DD9" w14:paraId="2685F31E" w14:textId="77777777" w:rsidTr="00AD715F">
        <w:trPr>
          <w:trHeight w:val="300"/>
        </w:trPr>
        <w:tc>
          <w:tcPr>
            <w:tcW w:w="1095" w:type="pct"/>
            <w:noWrap/>
            <w:vAlign w:val="center"/>
            <w:hideMark/>
          </w:tcPr>
          <w:p w14:paraId="57A30B03" w14:textId="77777777" w:rsidR="009B0CE8" w:rsidRPr="00235DD9" w:rsidRDefault="009B0CE8" w:rsidP="00FE09A6">
            <w:pPr>
              <w:jc w:val="center"/>
            </w:pPr>
            <w:r>
              <w:t>Recoverable Forest Residuals (15% of harvest volumes)</w:t>
            </w:r>
          </w:p>
        </w:tc>
        <w:tc>
          <w:tcPr>
            <w:tcW w:w="431" w:type="pct"/>
            <w:noWrap/>
            <w:vAlign w:val="center"/>
            <w:hideMark/>
          </w:tcPr>
          <w:p w14:paraId="24EA55E5" w14:textId="77777777" w:rsidR="009B0CE8" w:rsidRPr="006112A5" w:rsidRDefault="009B0CE8" w:rsidP="00FE09A6">
            <w:pPr>
              <w:jc w:val="center"/>
            </w:pPr>
            <w:r w:rsidRPr="006112A5">
              <w:t>45</w:t>
            </w:r>
          </w:p>
        </w:tc>
        <w:tc>
          <w:tcPr>
            <w:tcW w:w="422" w:type="pct"/>
            <w:noWrap/>
            <w:vAlign w:val="center"/>
            <w:hideMark/>
          </w:tcPr>
          <w:p w14:paraId="4CEE09EF" w14:textId="77777777" w:rsidR="009B0CE8" w:rsidRPr="00235DD9" w:rsidRDefault="009B0CE8" w:rsidP="00FE09A6">
            <w:pPr>
              <w:jc w:val="center"/>
            </w:pPr>
            <w:r>
              <w:t>52</w:t>
            </w:r>
          </w:p>
        </w:tc>
        <w:tc>
          <w:tcPr>
            <w:tcW w:w="470" w:type="pct"/>
            <w:noWrap/>
            <w:vAlign w:val="center"/>
            <w:hideMark/>
          </w:tcPr>
          <w:p w14:paraId="62FFE433" w14:textId="77777777" w:rsidR="009B0CE8" w:rsidRPr="00235DD9" w:rsidRDefault="009B0CE8" w:rsidP="00FE09A6">
            <w:pPr>
              <w:jc w:val="center"/>
            </w:pPr>
            <w:r>
              <w:t>60</w:t>
            </w:r>
          </w:p>
        </w:tc>
        <w:tc>
          <w:tcPr>
            <w:tcW w:w="423" w:type="pct"/>
            <w:noWrap/>
            <w:vAlign w:val="center"/>
            <w:hideMark/>
          </w:tcPr>
          <w:p w14:paraId="0DE25238" w14:textId="77777777" w:rsidR="009B0CE8" w:rsidRPr="00235DD9" w:rsidRDefault="009B0CE8" w:rsidP="00FE09A6">
            <w:pPr>
              <w:jc w:val="center"/>
            </w:pPr>
            <w:r>
              <w:t>68</w:t>
            </w:r>
          </w:p>
        </w:tc>
        <w:tc>
          <w:tcPr>
            <w:tcW w:w="234" w:type="pct"/>
            <w:noWrap/>
            <w:hideMark/>
          </w:tcPr>
          <w:p w14:paraId="3E78F214" w14:textId="77777777" w:rsidR="009B0CE8" w:rsidRPr="00235DD9" w:rsidRDefault="009B0CE8" w:rsidP="00FE09A6"/>
        </w:tc>
        <w:tc>
          <w:tcPr>
            <w:tcW w:w="454" w:type="pct"/>
            <w:gridSpan w:val="3"/>
            <w:noWrap/>
            <w:hideMark/>
          </w:tcPr>
          <w:p w14:paraId="40EBCAE6" w14:textId="77777777" w:rsidR="009B0CE8" w:rsidRPr="00235DD9" w:rsidRDefault="009B0CE8" w:rsidP="00FE09A6"/>
        </w:tc>
        <w:tc>
          <w:tcPr>
            <w:tcW w:w="443" w:type="pct"/>
            <w:noWrap/>
            <w:hideMark/>
          </w:tcPr>
          <w:p w14:paraId="30D3A708" w14:textId="77777777" w:rsidR="009B0CE8" w:rsidRPr="00235DD9" w:rsidRDefault="009B0CE8" w:rsidP="00FE09A6"/>
        </w:tc>
        <w:tc>
          <w:tcPr>
            <w:tcW w:w="620" w:type="pct"/>
            <w:noWrap/>
            <w:hideMark/>
          </w:tcPr>
          <w:p w14:paraId="42BBB0B4" w14:textId="77777777" w:rsidR="009B0CE8" w:rsidRPr="00235DD9" w:rsidRDefault="009B0CE8" w:rsidP="00FE09A6"/>
        </w:tc>
        <w:tc>
          <w:tcPr>
            <w:tcW w:w="409" w:type="pct"/>
            <w:gridSpan w:val="2"/>
            <w:noWrap/>
            <w:hideMark/>
          </w:tcPr>
          <w:p w14:paraId="3576B837" w14:textId="77777777" w:rsidR="009B0CE8" w:rsidRPr="00235DD9" w:rsidRDefault="009B0CE8" w:rsidP="00FE09A6"/>
        </w:tc>
      </w:tr>
      <w:tr w:rsidR="009B0CE8" w:rsidRPr="00A922D9" w14:paraId="682B7F62" w14:textId="77777777" w:rsidTr="00AD715F">
        <w:trPr>
          <w:trHeight w:val="300"/>
        </w:trPr>
        <w:tc>
          <w:tcPr>
            <w:tcW w:w="1095" w:type="pct"/>
            <w:noWrap/>
            <w:vAlign w:val="center"/>
            <w:hideMark/>
          </w:tcPr>
          <w:p w14:paraId="7BCC9744" w14:textId="77777777" w:rsidR="009B0CE8" w:rsidRPr="00BD4ACB" w:rsidRDefault="009B0CE8" w:rsidP="00FE09A6">
            <w:pPr>
              <w:jc w:val="center"/>
              <w:rPr>
                <w:b/>
              </w:rPr>
            </w:pPr>
            <w:r w:rsidRPr="00BD4ACB">
              <w:rPr>
                <w:b/>
              </w:rPr>
              <w:t>Useable Residuals</w:t>
            </w:r>
          </w:p>
        </w:tc>
        <w:tc>
          <w:tcPr>
            <w:tcW w:w="431" w:type="pct"/>
            <w:noWrap/>
            <w:vAlign w:val="center"/>
            <w:hideMark/>
          </w:tcPr>
          <w:p w14:paraId="72D415F1" w14:textId="77777777" w:rsidR="009B0CE8" w:rsidRPr="006112A5" w:rsidRDefault="009B0CE8" w:rsidP="00FE09A6">
            <w:pPr>
              <w:jc w:val="center"/>
              <w:rPr>
                <w:b/>
              </w:rPr>
            </w:pPr>
            <w:r w:rsidRPr="006112A5">
              <w:rPr>
                <w:b/>
              </w:rPr>
              <w:t>137</w:t>
            </w:r>
          </w:p>
        </w:tc>
        <w:tc>
          <w:tcPr>
            <w:tcW w:w="422" w:type="pct"/>
            <w:noWrap/>
            <w:vAlign w:val="center"/>
            <w:hideMark/>
          </w:tcPr>
          <w:p w14:paraId="4D5AC3B3" w14:textId="77777777" w:rsidR="009B0CE8" w:rsidRPr="00BD4ACB" w:rsidRDefault="009B0CE8" w:rsidP="00FE09A6">
            <w:pPr>
              <w:jc w:val="center"/>
              <w:rPr>
                <w:b/>
              </w:rPr>
            </w:pPr>
            <w:r>
              <w:rPr>
                <w:b/>
              </w:rPr>
              <w:t>162</w:t>
            </w:r>
          </w:p>
        </w:tc>
        <w:tc>
          <w:tcPr>
            <w:tcW w:w="470" w:type="pct"/>
            <w:noWrap/>
            <w:vAlign w:val="center"/>
            <w:hideMark/>
          </w:tcPr>
          <w:p w14:paraId="2E127B53" w14:textId="77777777" w:rsidR="009B0CE8" w:rsidRPr="00BD4ACB" w:rsidRDefault="009B0CE8" w:rsidP="00FE09A6">
            <w:pPr>
              <w:jc w:val="center"/>
              <w:rPr>
                <w:b/>
              </w:rPr>
            </w:pPr>
            <w:r>
              <w:rPr>
                <w:b/>
              </w:rPr>
              <w:t>185</w:t>
            </w:r>
          </w:p>
        </w:tc>
        <w:tc>
          <w:tcPr>
            <w:tcW w:w="423" w:type="pct"/>
            <w:noWrap/>
            <w:vAlign w:val="center"/>
            <w:hideMark/>
          </w:tcPr>
          <w:p w14:paraId="1611FC11" w14:textId="77777777" w:rsidR="009B0CE8" w:rsidRPr="00BD4ACB" w:rsidRDefault="009B0CE8" w:rsidP="00FE09A6">
            <w:pPr>
              <w:jc w:val="center"/>
              <w:rPr>
                <w:b/>
              </w:rPr>
            </w:pPr>
            <w:r>
              <w:rPr>
                <w:b/>
              </w:rPr>
              <w:t>207</w:t>
            </w:r>
          </w:p>
        </w:tc>
        <w:tc>
          <w:tcPr>
            <w:tcW w:w="234" w:type="pct"/>
            <w:noWrap/>
            <w:hideMark/>
          </w:tcPr>
          <w:p w14:paraId="4AFFD4A4" w14:textId="77777777" w:rsidR="009B0CE8" w:rsidRPr="00BD4ACB" w:rsidRDefault="009B0CE8" w:rsidP="00FE09A6">
            <w:pPr>
              <w:rPr>
                <w:b/>
              </w:rPr>
            </w:pPr>
          </w:p>
        </w:tc>
        <w:tc>
          <w:tcPr>
            <w:tcW w:w="454" w:type="pct"/>
            <w:gridSpan w:val="3"/>
            <w:noWrap/>
            <w:hideMark/>
          </w:tcPr>
          <w:p w14:paraId="538D87D2" w14:textId="77777777" w:rsidR="009B0CE8" w:rsidRPr="00BD4ACB" w:rsidRDefault="009B0CE8" w:rsidP="00FE09A6">
            <w:pPr>
              <w:rPr>
                <w:b/>
              </w:rPr>
            </w:pPr>
          </w:p>
        </w:tc>
        <w:tc>
          <w:tcPr>
            <w:tcW w:w="443" w:type="pct"/>
            <w:noWrap/>
            <w:hideMark/>
          </w:tcPr>
          <w:p w14:paraId="77A060DF" w14:textId="77777777" w:rsidR="009B0CE8" w:rsidRPr="00BD4ACB" w:rsidRDefault="009B0CE8" w:rsidP="00FE09A6">
            <w:pPr>
              <w:rPr>
                <w:b/>
              </w:rPr>
            </w:pPr>
          </w:p>
        </w:tc>
        <w:tc>
          <w:tcPr>
            <w:tcW w:w="620" w:type="pct"/>
            <w:noWrap/>
            <w:hideMark/>
          </w:tcPr>
          <w:p w14:paraId="5EB14631" w14:textId="77777777" w:rsidR="009B0CE8" w:rsidRPr="00BD4ACB" w:rsidRDefault="009B0CE8" w:rsidP="00FE09A6">
            <w:pPr>
              <w:rPr>
                <w:b/>
              </w:rPr>
            </w:pPr>
          </w:p>
        </w:tc>
        <w:tc>
          <w:tcPr>
            <w:tcW w:w="409" w:type="pct"/>
            <w:gridSpan w:val="2"/>
            <w:noWrap/>
            <w:hideMark/>
          </w:tcPr>
          <w:p w14:paraId="51DEB751" w14:textId="77777777" w:rsidR="009B0CE8" w:rsidRPr="00BD4ACB" w:rsidRDefault="009B0CE8" w:rsidP="00FE09A6">
            <w:pPr>
              <w:rPr>
                <w:b/>
              </w:rPr>
            </w:pPr>
          </w:p>
        </w:tc>
      </w:tr>
    </w:tbl>
    <w:p w14:paraId="67C2AE16" w14:textId="77777777" w:rsidR="00F16FC4" w:rsidRDefault="00F16FC4"/>
    <w:p w14:paraId="329D79E1" w14:textId="77777777" w:rsidR="00F16FC4" w:rsidRDefault="00F16FC4">
      <w:r>
        <w:t>Table 3</w:t>
      </w:r>
      <w:r w:rsidR="00286EEB">
        <w:t>b.  Summary of Fiber Availability, from Table 3 above</w:t>
      </w:r>
    </w:p>
    <w:tbl>
      <w:tblPr>
        <w:tblStyle w:val="TableGrid"/>
        <w:tblW w:w="5000" w:type="pct"/>
        <w:tblLayout w:type="fixed"/>
        <w:tblLook w:val="04A0" w:firstRow="1" w:lastRow="0" w:firstColumn="1" w:lastColumn="0" w:noHBand="0" w:noVBand="1"/>
      </w:tblPr>
      <w:tblGrid>
        <w:gridCol w:w="2047"/>
        <w:gridCol w:w="801"/>
        <w:gridCol w:w="788"/>
        <w:gridCol w:w="879"/>
        <w:gridCol w:w="791"/>
        <w:gridCol w:w="438"/>
        <w:gridCol w:w="56"/>
        <w:gridCol w:w="236"/>
        <w:gridCol w:w="561"/>
        <w:gridCol w:w="828"/>
        <w:gridCol w:w="1159"/>
        <w:gridCol w:w="398"/>
        <w:gridCol w:w="368"/>
      </w:tblGrid>
      <w:tr w:rsidR="00F80E72" w:rsidRPr="00235DD9" w14:paraId="7C1DEAC0" w14:textId="77777777" w:rsidTr="00F80E72">
        <w:trPr>
          <w:trHeight w:val="300"/>
        </w:trPr>
        <w:tc>
          <w:tcPr>
            <w:tcW w:w="1095" w:type="pct"/>
            <w:shd w:val="clear" w:color="auto" w:fill="C6D9F1" w:themeFill="text2" w:themeFillTint="33"/>
            <w:noWrap/>
            <w:hideMark/>
          </w:tcPr>
          <w:p w14:paraId="5E597831" w14:textId="77777777" w:rsidR="00F80E72" w:rsidRPr="00235DD9" w:rsidRDefault="00F80E72" w:rsidP="004A79E2"/>
        </w:tc>
        <w:tc>
          <w:tcPr>
            <w:tcW w:w="2008" w:type="pct"/>
            <w:gridSpan w:val="6"/>
            <w:shd w:val="clear" w:color="auto" w:fill="C6D9F1" w:themeFill="text2" w:themeFillTint="33"/>
            <w:noWrap/>
            <w:vAlign w:val="center"/>
            <w:hideMark/>
          </w:tcPr>
          <w:p w14:paraId="2964C645" w14:textId="77777777" w:rsidR="00F80E72" w:rsidRPr="00895254" w:rsidRDefault="00F80E72" w:rsidP="004A79E2">
            <w:pPr>
              <w:jc w:val="center"/>
              <w:rPr>
                <w:b/>
                <w:sz w:val="24"/>
                <w:szCs w:val="24"/>
              </w:rPr>
            </w:pPr>
            <w:r w:rsidRPr="00895254">
              <w:rPr>
                <w:b/>
                <w:sz w:val="24"/>
                <w:szCs w:val="24"/>
              </w:rPr>
              <w:t>Millions of Board Feet - log scale</w:t>
            </w:r>
          </w:p>
        </w:tc>
        <w:tc>
          <w:tcPr>
            <w:tcW w:w="124" w:type="pct"/>
            <w:shd w:val="clear" w:color="auto" w:fill="C6D9F1" w:themeFill="text2" w:themeFillTint="33"/>
            <w:noWrap/>
            <w:hideMark/>
          </w:tcPr>
          <w:p w14:paraId="1A171013" w14:textId="77777777" w:rsidR="00F80E72" w:rsidRPr="00235DD9" w:rsidRDefault="00F80E72" w:rsidP="004A79E2"/>
        </w:tc>
        <w:tc>
          <w:tcPr>
            <w:tcW w:w="299" w:type="pct"/>
            <w:shd w:val="clear" w:color="auto" w:fill="C6D9F1" w:themeFill="text2" w:themeFillTint="33"/>
            <w:noWrap/>
            <w:hideMark/>
          </w:tcPr>
          <w:p w14:paraId="01D05590" w14:textId="77777777" w:rsidR="00F80E72" w:rsidRPr="00235DD9" w:rsidRDefault="00F80E72" w:rsidP="004A79E2"/>
        </w:tc>
        <w:tc>
          <w:tcPr>
            <w:tcW w:w="443" w:type="pct"/>
            <w:shd w:val="clear" w:color="auto" w:fill="C6D9F1" w:themeFill="text2" w:themeFillTint="33"/>
            <w:noWrap/>
            <w:hideMark/>
          </w:tcPr>
          <w:p w14:paraId="306F32AE" w14:textId="77777777" w:rsidR="00F80E72" w:rsidRPr="00235DD9" w:rsidRDefault="00F80E72" w:rsidP="004A79E2"/>
        </w:tc>
        <w:tc>
          <w:tcPr>
            <w:tcW w:w="620" w:type="pct"/>
            <w:shd w:val="clear" w:color="auto" w:fill="C6D9F1" w:themeFill="text2" w:themeFillTint="33"/>
            <w:noWrap/>
            <w:hideMark/>
          </w:tcPr>
          <w:p w14:paraId="34F80DFD" w14:textId="77777777" w:rsidR="00F80E72" w:rsidRPr="00235DD9" w:rsidRDefault="00F80E72" w:rsidP="004A79E2"/>
        </w:tc>
        <w:tc>
          <w:tcPr>
            <w:tcW w:w="213" w:type="pct"/>
            <w:shd w:val="clear" w:color="auto" w:fill="C6D9F1" w:themeFill="text2" w:themeFillTint="33"/>
            <w:noWrap/>
            <w:hideMark/>
          </w:tcPr>
          <w:p w14:paraId="2B3D660C" w14:textId="77777777" w:rsidR="00F80E72" w:rsidRPr="00235DD9" w:rsidRDefault="00F80E72" w:rsidP="004A79E2"/>
        </w:tc>
        <w:tc>
          <w:tcPr>
            <w:tcW w:w="198" w:type="pct"/>
            <w:shd w:val="clear" w:color="auto" w:fill="C6D9F1" w:themeFill="text2" w:themeFillTint="33"/>
            <w:noWrap/>
            <w:hideMark/>
          </w:tcPr>
          <w:p w14:paraId="6D80AA9B" w14:textId="77777777" w:rsidR="00F80E72" w:rsidRPr="00235DD9" w:rsidRDefault="00F80E72" w:rsidP="004A79E2"/>
        </w:tc>
      </w:tr>
      <w:tr w:rsidR="00F80E72" w:rsidRPr="00DA48C0" w14:paraId="46DEFD97" w14:textId="77777777" w:rsidTr="00F80E72">
        <w:trPr>
          <w:trHeight w:val="300"/>
        </w:trPr>
        <w:tc>
          <w:tcPr>
            <w:tcW w:w="1095" w:type="pct"/>
            <w:shd w:val="clear" w:color="auto" w:fill="C6D9F1" w:themeFill="text2" w:themeFillTint="33"/>
            <w:noWrap/>
            <w:vAlign w:val="center"/>
            <w:hideMark/>
          </w:tcPr>
          <w:p w14:paraId="22C3BE10" w14:textId="77777777" w:rsidR="00F80E72" w:rsidRPr="00DA48C0" w:rsidRDefault="00F80E72" w:rsidP="004A79E2">
            <w:pPr>
              <w:jc w:val="center"/>
              <w:rPr>
                <w:b/>
              </w:rPr>
            </w:pPr>
            <w:r w:rsidRPr="00DA48C0">
              <w:rPr>
                <w:b/>
              </w:rPr>
              <w:t>Logging/Harvest</w:t>
            </w:r>
            <w:r>
              <w:rPr>
                <w:b/>
              </w:rPr>
              <w:t xml:space="preserve"> Volume per Year</w:t>
            </w:r>
          </w:p>
        </w:tc>
        <w:tc>
          <w:tcPr>
            <w:tcW w:w="429" w:type="pct"/>
            <w:shd w:val="clear" w:color="auto" w:fill="C6D9F1" w:themeFill="text2" w:themeFillTint="33"/>
            <w:noWrap/>
            <w:vAlign w:val="center"/>
            <w:hideMark/>
          </w:tcPr>
          <w:p w14:paraId="4A5F3E75" w14:textId="77777777" w:rsidR="00F80E72" w:rsidRPr="006112A5" w:rsidRDefault="00F80E72" w:rsidP="004A79E2">
            <w:pPr>
              <w:jc w:val="center"/>
              <w:rPr>
                <w:b/>
              </w:rPr>
            </w:pPr>
            <w:r w:rsidRPr="006112A5">
              <w:rPr>
                <w:b/>
              </w:rPr>
              <w:t>300</w:t>
            </w:r>
          </w:p>
        </w:tc>
        <w:tc>
          <w:tcPr>
            <w:tcW w:w="422" w:type="pct"/>
            <w:shd w:val="clear" w:color="auto" w:fill="C6D9F1" w:themeFill="text2" w:themeFillTint="33"/>
            <w:noWrap/>
            <w:vAlign w:val="center"/>
            <w:hideMark/>
          </w:tcPr>
          <w:p w14:paraId="42EBF5C1" w14:textId="77777777" w:rsidR="00F80E72" w:rsidRPr="00DA48C0" w:rsidRDefault="00F80E72" w:rsidP="004A79E2">
            <w:pPr>
              <w:jc w:val="center"/>
              <w:rPr>
                <w:b/>
              </w:rPr>
            </w:pPr>
            <w:r w:rsidRPr="00DA48C0">
              <w:rPr>
                <w:b/>
              </w:rPr>
              <w:t>350</w:t>
            </w:r>
          </w:p>
        </w:tc>
        <w:tc>
          <w:tcPr>
            <w:tcW w:w="470" w:type="pct"/>
            <w:shd w:val="clear" w:color="auto" w:fill="C6D9F1" w:themeFill="text2" w:themeFillTint="33"/>
            <w:noWrap/>
            <w:vAlign w:val="center"/>
            <w:hideMark/>
          </w:tcPr>
          <w:p w14:paraId="713FD27D" w14:textId="77777777" w:rsidR="00F80E72" w:rsidRPr="00DA48C0" w:rsidRDefault="00F80E72" w:rsidP="004A79E2">
            <w:pPr>
              <w:jc w:val="center"/>
              <w:rPr>
                <w:b/>
              </w:rPr>
            </w:pPr>
            <w:r w:rsidRPr="00DA48C0">
              <w:rPr>
                <w:b/>
              </w:rPr>
              <w:t>400</w:t>
            </w:r>
          </w:p>
        </w:tc>
        <w:tc>
          <w:tcPr>
            <w:tcW w:w="423" w:type="pct"/>
            <w:shd w:val="clear" w:color="auto" w:fill="C6D9F1" w:themeFill="text2" w:themeFillTint="33"/>
            <w:noWrap/>
            <w:vAlign w:val="center"/>
            <w:hideMark/>
          </w:tcPr>
          <w:p w14:paraId="387AFC66" w14:textId="77777777" w:rsidR="00F80E72" w:rsidRPr="00DA48C0" w:rsidRDefault="00F80E72" w:rsidP="004A79E2">
            <w:pPr>
              <w:jc w:val="center"/>
              <w:rPr>
                <w:b/>
              </w:rPr>
            </w:pPr>
            <w:r w:rsidRPr="00DA48C0">
              <w:rPr>
                <w:b/>
              </w:rPr>
              <w:t>450</w:t>
            </w:r>
          </w:p>
        </w:tc>
        <w:tc>
          <w:tcPr>
            <w:tcW w:w="2161" w:type="pct"/>
            <w:gridSpan w:val="8"/>
            <w:shd w:val="clear" w:color="auto" w:fill="C6D9F1" w:themeFill="text2" w:themeFillTint="33"/>
            <w:noWrap/>
            <w:vAlign w:val="center"/>
            <w:hideMark/>
          </w:tcPr>
          <w:p w14:paraId="6131999D" w14:textId="77777777" w:rsidR="00F80E72" w:rsidRPr="00DA48C0" w:rsidRDefault="00F80E72" w:rsidP="004A79E2">
            <w:pPr>
              <w:jc w:val="center"/>
              <w:rPr>
                <w:b/>
              </w:rPr>
            </w:pPr>
            <w:r w:rsidRPr="00DA48C0">
              <w:rPr>
                <w:b/>
              </w:rPr>
              <w:t>Likely range of harvest levels achievable in a TBL strategy</w:t>
            </w:r>
          </w:p>
        </w:tc>
      </w:tr>
      <w:tr w:rsidR="009B0CE8" w:rsidRPr="00F16FC4" w14:paraId="1A32DABB" w14:textId="77777777" w:rsidTr="00F80E72">
        <w:trPr>
          <w:trHeight w:val="300"/>
        </w:trPr>
        <w:tc>
          <w:tcPr>
            <w:tcW w:w="1095" w:type="pct"/>
            <w:noWrap/>
            <w:vAlign w:val="center"/>
            <w:hideMark/>
          </w:tcPr>
          <w:p w14:paraId="73B376B9" w14:textId="77777777" w:rsidR="009B0CE8" w:rsidRPr="00F16FC4" w:rsidRDefault="00F16FC4" w:rsidP="00FE09A6">
            <w:pPr>
              <w:jc w:val="center"/>
              <w:rPr>
                <w:b/>
              </w:rPr>
            </w:pPr>
            <w:r w:rsidRPr="00F16FC4">
              <w:rPr>
                <w:b/>
              </w:rPr>
              <w:t>Residual Usage</w:t>
            </w:r>
          </w:p>
        </w:tc>
        <w:tc>
          <w:tcPr>
            <w:tcW w:w="428" w:type="pct"/>
            <w:noWrap/>
            <w:vAlign w:val="center"/>
            <w:hideMark/>
          </w:tcPr>
          <w:p w14:paraId="46DE947D" w14:textId="77777777" w:rsidR="009B0CE8" w:rsidRPr="006112A5" w:rsidRDefault="009B0CE8" w:rsidP="00FE09A6">
            <w:pPr>
              <w:jc w:val="center"/>
              <w:rPr>
                <w:b/>
              </w:rPr>
            </w:pPr>
          </w:p>
        </w:tc>
        <w:tc>
          <w:tcPr>
            <w:tcW w:w="422" w:type="pct"/>
            <w:noWrap/>
            <w:vAlign w:val="center"/>
            <w:hideMark/>
          </w:tcPr>
          <w:p w14:paraId="63F34DDC" w14:textId="77777777" w:rsidR="009B0CE8" w:rsidRPr="00F16FC4" w:rsidRDefault="009B0CE8" w:rsidP="00FE09A6">
            <w:pPr>
              <w:jc w:val="center"/>
              <w:rPr>
                <w:b/>
              </w:rPr>
            </w:pPr>
          </w:p>
        </w:tc>
        <w:tc>
          <w:tcPr>
            <w:tcW w:w="470" w:type="pct"/>
            <w:noWrap/>
            <w:vAlign w:val="center"/>
            <w:hideMark/>
          </w:tcPr>
          <w:p w14:paraId="07FED195" w14:textId="77777777" w:rsidR="009B0CE8" w:rsidRPr="00F16FC4" w:rsidRDefault="009B0CE8" w:rsidP="00FE09A6">
            <w:pPr>
              <w:jc w:val="center"/>
              <w:rPr>
                <w:b/>
              </w:rPr>
            </w:pPr>
          </w:p>
        </w:tc>
        <w:tc>
          <w:tcPr>
            <w:tcW w:w="423" w:type="pct"/>
            <w:noWrap/>
            <w:vAlign w:val="center"/>
            <w:hideMark/>
          </w:tcPr>
          <w:p w14:paraId="55BB00BE" w14:textId="77777777" w:rsidR="009B0CE8" w:rsidRPr="00F16FC4" w:rsidRDefault="009B0CE8" w:rsidP="00FE09A6">
            <w:pPr>
              <w:jc w:val="center"/>
              <w:rPr>
                <w:b/>
              </w:rPr>
            </w:pPr>
          </w:p>
        </w:tc>
        <w:tc>
          <w:tcPr>
            <w:tcW w:w="234" w:type="pct"/>
            <w:noWrap/>
            <w:hideMark/>
          </w:tcPr>
          <w:p w14:paraId="02185B09" w14:textId="77777777" w:rsidR="009B0CE8" w:rsidRPr="00F16FC4" w:rsidRDefault="009B0CE8" w:rsidP="00FE09A6">
            <w:pPr>
              <w:rPr>
                <w:b/>
              </w:rPr>
            </w:pPr>
          </w:p>
        </w:tc>
        <w:tc>
          <w:tcPr>
            <w:tcW w:w="454" w:type="pct"/>
            <w:gridSpan w:val="3"/>
            <w:noWrap/>
            <w:hideMark/>
          </w:tcPr>
          <w:p w14:paraId="7B690BDB" w14:textId="77777777" w:rsidR="009B0CE8" w:rsidRPr="00F16FC4" w:rsidRDefault="009B0CE8" w:rsidP="00FE09A6">
            <w:pPr>
              <w:rPr>
                <w:b/>
              </w:rPr>
            </w:pPr>
          </w:p>
        </w:tc>
        <w:tc>
          <w:tcPr>
            <w:tcW w:w="443" w:type="pct"/>
            <w:noWrap/>
            <w:hideMark/>
          </w:tcPr>
          <w:p w14:paraId="07F8DB7B" w14:textId="77777777" w:rsidR="009B0CE8" w:rsidRPr="00F16FC4" w:rsidRDefault="009B0CE8" w:rsidP="00FE09A6">
            <w:pPr>
              <w:rPr>
                <w:b/>
              </w:rPr>
            </w:pPr>
          </w:p>
        </w:tc>
        <w:tc>
          <w:tcPr>
            <w:tcW w:w="620" w:type="pct"/>
            <w:noWrap/>
            <w:hideMark/>
          </w:tcPr>
          <w:p w14:paraId="7108BF18" w14:textId="77777777" w:rsidR="009B0CE8" w:rsidRPr="00F16FC4" w:rsidRDefault="009B0CE8" w:rsidP="00FE09A6">
            <w:pPr>
              <w:rPr>
                <w:b/>
              </w:rPr>
            </w:pPr>
          </w:p>
        </w:tc>
        <w:tc>
          <w:tcPr>
            <w:tcW w:w="409" w:type="pct"/>
            <w:gridSpan w:val="2"/>
            <w:noWrap/>
            <w:hideMark/>
          </w:tcPr>
          <w:p w14:paraId="7797EB82" w14:textId="77777777" w:rsidR="009B0CE8" w:rsidRPr="00F16FC4" w:rsidRDefault="009B0CE8" w:rsidP="00FE09A6">
            <w:pPr>
              <w:rPr>
                <w:b/>
              </w:rPr>
            </w:pPr>
          </w:p>
        </w:tc>
      </w:tr>
      <w:tr w:rsidR="009B0CE8" w:rsidRPr="00235DD9" w14:paraId="78EF906D" w14:textId="77777777" w:rsidTr="00F80E72">
        <w:trPr>
          <w:trHeight w:val="170"/>
        </w:trPr>
        <w:tc>
          <w:tcPr>
            <w:tcW w:w="1095" w:type="pct"/>
            <w:noWrap/>
            <w:vAlign w:val="center"/>
            <w:hideMark/>
          </w:tcPr>
          <w:p w14:paraId="2BFDFF31" w14:textId="77777777" w:rsidR="009B0CE8" w:rsidRPr="00235DD9" w:rsidRDefault="009B0CE8" w:rsidP="00FE09A6">
            <w:pPr>
              <w:jc w:val="center"/>
            </w:pPr>
            <w:r>
              <w:t>MDF</w:t>
            </w:r>
            <w:r w:rsidRPr="00235DD9">
              <w:t xml:space="preserve"> or other</w:t>
            </w:r>
          </w:p>
        </w:tc>
        <w:tc>
          <w:tcPr>
            <w:tcW w:w="428" w:type="pct"/>
            <w:noWrap/>
            <w:vAlign w:val="center"/>
            <w:hideMark/>
          </w:tcPr>
          <w:p w14:paraId="4A33CAAD" w14:textId="77777777" w:rsidR="009B0CE8" w:rsidRPr="006112A5" w:rsidRDefault="009B0CE8" w:rsidP="00FE09A6">
            <w:pPr>
              <w:jc w:val="center"/>
            </w:pPr>
            <w:r w:rsidRPr="006112A5">
              <w:t>80</w:t>
            </w:r>
          </w:p>
        </w:tc>
        <w:tc>
          <w:tcPr>
            <w:tcW w:w="422" w:type="pct"/>
            <w:noWrap/>
            <w:vAlign w:val="center"/>
            <w:hideMark/>
          </w:tcPr>
          <w:p w14:paraId="3FF31A73" w14:textId="77777777" w:rsidR="009B0CE8" w:rsidRPr="00235DD9" w:rsidRDefault="009B0CE8" w:rsidP="00FE09A6">
            <w:pPr>
              <w:jc w:val="center"/>
            </w:pPr>
            <w:r w:rsidRPr="00235DD9">
              <w:t>80</w:t>
            </w:r>
          </w:p>
        </w:tc>
        <w:tc>
          <w:tcPr>
            <w:tcW w:w="470" w:type="pct"/>
            <w:noWrap/>
            <w:vAlign w:val="center"/>
            <w:hideMark/>
          </w:tcPr>
          <w:p w14:paraId="6C4A922E" w14:textId="77777777" w:rsidR="009B0CE8" w:rsidRPr="00235DD9" w:rsidRDefault="009B0CE8" w:rsidP="00FE09A6">
            <w:pPr>
              <w:jc w:val="center"/>
            </w:pPr>
            <w:r w:rsidRPr="00235DD9">
              <w:t>80</w:t>
            </w:r>
          </w:p>
        </w:tc>
        <w:tc>
          <w:tcPr>
            <w:tcW w:w="423" w:type="pct"/>
            <w:noWrap/>
            <w:vAlign w:val="center"/>
            <w:hideMark/>
          </w:tcPr>
          <w:p w14:paraId="03D6D7D7" w14:textId="77777777" w:rsidR="009B0CE8" w:rsidRPr="00235DD9" w:rsidRDefault="009B0CE8" w:rsidP="00FE09A6">
            <w:pPr>
              <w:jc w:val="center"/>
            </w:pPr>
            <w:r w:rsidRPr="00235DD9">
              <w:t>80</w:t>
            </w:r>
          </w:p>
        </w:tc>
        <w:tc>
          <w:tcPr>
            <w:tcW w:w="234" w:type="pct"/>
            <w:noWrap/>
            <w:hideMark/>
          </w:tcPr>
          <w:p w14:paraId="64230096" w14:textId="77777777" w:rsidR="009B0CE8" w:rsidRPr="00235DD9" w:rsidRDefault="009B0CE8" w:rsidP="00FE09A6"/>
        </w:tc>
        <w:tc>
          <w:tcPr>
            <w:tcW w:w="454" w:type="pct"/>
            <w:gridSpan w:val="3"/>
            <w:noWrap/>
            <w:hideMark/>
          </w:tcPr>
          <w:p w14:paraId="2DDA5E26" w14:textId="77777777" w:rsidR="009B0CE8" w:rsidRPr="00235DD9" w:rsidRDefault="009B0CE8" w:rsidP="00FE09A6"/>
        </w:tc>
        <w:tc>
          <w:tcPr>
            <w:tcW w:w="443" w:type="pct"/>
            <w:noWrap/>
            <w:hideMark/>
          </w:tcPr>
          <w:p w14:paraId="2D5AA19C" w14:textId="77777777" w:rsidR="009B0CE8" w:rsidRPr="00235DD9" w:rsidRDefault="009B0CE8" w:rsidP="00FE09A6"/>
        </w:tc>
        <w:tc>
          <w:tcPr>
            <w:tcW w:w="620" w:type="pct"/>
            <w:noWrap/>
            <w:hideMark/>
          </w:tcPr>
          <w:p w14:paraId="08F6B44B" w14:textId="77777777" w:rsidR="009B0CE8" w:rsidRPr="00235DD9" w:rsidRDefault="009B0CE8" w:rsidP="00FE09A6"/>
        </w:tc>
        <w:tc>
          <w:tcPr>
            <w:tcW w:w="409" w:type="pct"/>
            <w:gridSpan w:val="2"/>
            <w:noWrap/>
            <w:hideMark/>
          </w:tcPr>
          <w:p w14:paraId="7B6F53D2" w14:textId="77777777" w:rsidR="009B0CE8" w:rsidRPr="00235DD9" w:rsidRDefault="009B0CE8" w:rsidP="00FE09A6"/>
        </w:tc>
      </w:tr>
      <w:tr w:rsidR="009B0CE8" w:rsidRPr="00235DD9" w14:paraId="59292A2B" w14:textId="77777777" w:rsidTr="00F80E72">
        <w:trPr>
          <w:trHeight w:val="170"/>
        </w:trPr>
        <w:tc>
          <w:tcPr>
            <w:tcW w:w="1095" w:type="pct"/>
            <w:noWrap/>
            <w:vAlign w:val="center"/>
            <w:hideMark/>
          </w:tcPr>
          <w:p w14:paraId="1984B098" w14:textId="77777777" w:rsidR="009B0CE8" w:rsidRPr="00235DD9" w:rsidRDefault="009B0CE8" w:rsidP="00FE09A6">
            <w:pPr>
              <w:jc w:val="center"/>
            </w:pPr>
            <w:r w:rsidRPr="00235DD9">
              <w:t>pellets/bricks</w:t>
            </w:r>
          </w:p>
        </w:tc>
        <w:tc>
          <w:tcPr>
            <w:tcW w:w="428" w:type="pct"/>
            <w:noWrap/>
            <w:vAlign w:val="center"/>
            <w:hideMark/>
          </w:tcPr>
          <w:p w14:paraId="12776899" w14:textId="77777777" w:rsidR="009B0CE8" w:rsidRPr="006112A5" w:rsidRDefault="009B0CE8" w:rsidP="00FE09A6">
            <w:pPr>
              <w:jc w:val="center"/>
            </w:pPr>
            <w:r w:rsidRPr="006112A5">
              <w:t>36</w:t>
            </w:r>
          </w:p>
        </w:tc>
        <w:tc>
          <w:tcPr>
            <w:tcW w:w="422" w:type="pct"/>
            <w:noWrap/>
            <w:vAlign w:val="center"/>
            <w:hideMark/>
          </w:tcPr>
          <w:p w14:paraId="09F483F6" w14:textId="77777777" w:rsidR="009B0CE8" w:rsidRPr="00235DD9" w:rsidRDefault="009B0CE8" w:rsidP="00FE09A6">
            <w:pPr>
              <w:jc w:val="center"/>
            </w:pPr>
            <w:r>
              <w:t>5</w:t>
            </w:r>
            <w:r w:rsidRPr="00235DD9">
              <w:t>1</w:t>
            </w:r>
          </w:p>
        </w:tc>
        <w:tc>
          <w:tcPr>
            <w:tcW w:w="470" w:type="pct"/>
            <w:noWrap/>
            <w:vAlign w:val="center"/>
            <w:hideMark/>
          </w:tcPr>
          <w:p w14:paraId="047727B2" w14:textId="77777777" w:rsidR="009B0CE8" w:rsidRPr="00235DD9" w:rsidRDefault="009B0CE8" w:rsidP="00FE09A6">
            <w:pPr>
              <w:jc w:val="center"/>
            </w:pPr>
            <w:r>
              <w:t>64</w:t>
            </w:r>
          </w:p>
        </w:tc>
        <w:tc>
          <w:tcPr>
            <w:tcW w:w="423" w:type="pct"/>
            <w:noWrap/>
            <w:vAlign w:val="center"/>
            <w:hideMark/>
          </w:tcPr>
          <w:p w14:paraId="6A3A9B66" w14:textId="77777777" w:rsidR="009B0CE8" w:rsidRPr="00235DD9" w:rsidRDefault="009B0CE8" w:rsidP="00FE09A6">
            <w:pPr>
              <w:jc w:val="center"/>
            </w:pPr>
            <w:r>
              <w:t>76</w:t>
            </w:r>
          </w:p>
        </w:tc>
        <w:tc>
          <w:tcPr>
            <w:tcW w:w="234" w:type="pct"/>
            <w:noWrap/>
            <w:hideMark/>
          </w:tcPr>
          <w:p w14:paraId="656879AF" w14:textId="77777777" w:rsidR="009B0CE8" w:rsidRPr="00235DD9" w:rsidRDefault="009B0CE8" w:rsidP="00FE09A6"/>
        </w:tc>
        <w:tc>
          <w:tcPr>
            <w:tcW w:w="454" w:type="pct"/>
            <w:gridSpan w:val="3"/>
            <w:noWrap/>
            <w:hideMark/>
          </w:tcPr>
          <w:p w14:paraId="74112269" w14:textId="77777777" w:rsidR="009B0CE8" w:rsidRPr="00235DD9" w:rsidRDefault="009B0CE8" w:rsidP="00FE09A6"/>
        </w:tc>
        <w:tc>
          <w:tcPr>
            <w:tcW w:w="443" w:type="pct"/>
            <w:noWrap/>
            <w:hideMark/>
          </w:tcPr>
          <w:p w14:paraId="50620F4E" w14:textId="77777777" w:rsidR="009B0CE8" w:rsidRPr="00235DD9" w:rsidRDefault="009B0CE8" w:rsidP="00FE09A6"/>
        </w:tc>
        <w:tc>
          <w:tcPr>
            <w:tcW w:w="620" w:type="pct"/>
            <w:noWrap/>
            <w:hideMark/>
          </w:tcPr>
          <w:p w14:paraId="5CF1F23C" w14:textId="77777777" w:rsidR="009B0CE8" w:rsidRPr="00235DD9" w:rsidRDefault="009B0CE8" w:rsidP="00FE09A6"/>
        </w:tc>
        <w:tc>
          <w:tcPr>
            <w:tcW w:w="409" w:type="pct"/>
            <w:gridSpan w:val="2"/>
            <w:noWrap/>
            <w:hideMark/>
          </w:tcPr>
          <w:p w14:paraId="48E6CBE7" w14:textId="77777777" w:rsidR="009B0CE8" w:rsidRPr="00235DD9" w:rsidRDefault="009B0CE8" w:rsidP="00FE09A6"/>
        </w:tc>
      </w:tr>
      <w:tr w:rsidR="009B0CE8" w:rsidRPr="00235DD9" w14:paraId="4B90A617" w14:textId="77777777" w:rsidTr="00F80E72">
        <w:trPr>
          <w:trHeight w:val="170"/>
        </w:trPr>
        <w:tc>
          <w:tcPr>
            <w:tcW w:w="1095" w:type="pct"/>
            <w:noWrap/>
            <w:vAlign w:val="center"/>
            <w:hideMark/>
          </w:tcPr>
          <w:p w14:paraId="1B4397E1" w14:textId="77777777" w:rsidR="009B0CE8" w:rsidRPr="00235DD9" w:rsidRDefault="009B0CE8" w:rsidP="00FE09A6">
            <w:pPr>
              <w:jc w:val="center"/>
            </w:pPr>
            <w:r w:rsidRPr="00235DD9">
              <w:t>biofuel</w:t>
            </w:r>
          </w:p>
        </w:tc>
        <w:tc>
          <w:tcPr>
            <w:tcW w:w="428" w:type="pct"/>
            <w:noWrap/>
            <w:vAlign w:val="center"/>
            <w:hideMark/>
          </w:tcPr>
          <w:p w14:paraId="0B264791" w14:textId="77777777" w:rsidR="009B0CE8" w:rsidRPr="006112A5" w:rsidRDefault="009B0CE8" w:rsidP="00FE09A6">
            <w:pPr>
              <w:jc w:val="center"/>
            </w:pPr>
            <w:r w:rsidRPr="006112A5">
              <w:t>21</w:t>
            </w:r>
          </w:p>
        </w:tc>
        <w:tc>
          <w:tcPr>
            <w:tcW w:w="422" w:type="pct"/>
            <w:noWrap/>
            <w:vAlign w:val="center"/>
            <w:hideMark/>
          </w:tcPr>
          <w:p w14:paraId="56943B53" w14:textId="77777777" w:rsidR="009B0CE8" w:rsidRPr="00235DD9" w:rsidRDefault="009B0CE8" w:rsidP="00FE09A6">
            <w:pPr>
              <w:jc w:val="center"/>
            </w:pPr>
            <w:r w:rsidRPr="00235DD9">
              <w:t>31</w:t>
            </w:r>
          </w:p>
        </w:tc>
        <w:tc>
          <w:tcPr>
            <w:tcW w:w="470" w:type="pct"/>
            <w:noWrap/>
            <w:vAlign w:val="center"/>
            <w:hideMark/>
          </w:tcPr>
          <w:p w14:paraId="0FB4BB18" w14:textId="77777777" w:rsidR="009B0CE8" w:rsidRPr="00235DD9" w:rsidRDefault="009B0CE8" w:rsidP="00FE09A6">
            <w:pPr>
              <w:jc w:val="center"/>
            </w:pPr>
            <w:r w:rsidRPr="00235DD9">
              <w:t>41</w:t>
            </w:r>
          </w:p>
        </w:tc>
        <w:tc>
          <w:tcPr>
            <w:tcW w:w="423" w:type="pct"/>
            <w:noWrap/>
            <w:vAlign w:val="center"/>
            <w:hideMark/>
          </w:tcPr>
          <w:p w14:paraId="237A3654" w14:textId="77777777" w:rsidR="009B0CE8" w:rsidRPr="00235DD9" w:rsidRDefault="009B0CE8" w:rsidP="00FE09A6">
            <w:pPr>
              <w:jc w:val="center"/>
            </w:pPr>
            <w:r w:rsidRPr="00235DD9">
              <w:t>51</w:t>
            </w:r>
          </w:p>
        </w:tc>
        <w:tc>
          <w:tcPr>
            <w:tcW w:w="234" w:type="pct"/>
            <w:noWrap/>
            <w:hideMark/>
          </w:tcPr>
          <w:p w14:paraId="2282E73F" w14:textId="77777777" w:rsidR="009B0CE8" w:rsidRPr="00235DD9" w:rsidRDefault="009B0CE8" w:rsidP="00FE09A6"/>
        </w:tc>
        <w:tc>
          <w:tcPr>
            <w:tcW w:w="454" w:type="pct"/>
            <w:gridSpan w:val="3"/>
            <w:noWrap/>
            <w:hideMark/>
          </w:tcPr>
          <w:p w14:paraId="12EE0E3E" w14:textId="77777777" w:rsidR="009B0CE8" w:rsidRPr="00235DD9" w:rsidRDefault="009B0CE8" w:rsidP="00FE09A6"/>
        </w:tc>
        <w:tc>
          <w:tcPr>
            <w:tcW w:w="443" w:type="pct"/>
            <w:noWrap/>
            <w:hideMark/>
          </w:tcPr>
          <w:p w14:paraId="51A51665" w14:textId="77777777" w:rsidR="009B0CE8" w:rsidRPr="00235DD9" w:rsidRDefault="009B0CE8" w:rsidP="00FE09A6"/>
        </w:tc>
        <w:tc>
          <w:tcPr>
            <w:tcW w:w="620" w:type="pct"/>
            <w:noWrap/>
            <w:hideMark/>
          </w:tcPr>
          <w:p w14:paraId="45591189" w14:textId="77777777" w:rsidR="009B0CE8" w:rsidRPr="00235DD9" w:rsidRDefault="009B0CE8" w:rsidP="00FE09A6"/>
        </w:tc>
        <w:tc>
          <w:tcPr>
            <w:tcW w:w="409" w:type="pct"/>
            <w:gridSpan w:val="2"/>
            <w:noWrap/>
            <w:hideMark/>
          </w:tcPr>
          <w:p w14:paraId="05027D61" w14:textId="77777777" w:rsidR="009B0CE8" w:rsidRPr="00235DD9" w:rsidRDefault="009B0CE8" w:rsidP="00FE09A6"/>
        </w:tc>
      </w:tr>
      <w:tr w:rsidR="009B0CE8" w:rsidRPr="00B5457A" w14:paraId="10E5C264" w14:textId="77777777" w:rsidTr="00F80E72">
        <w:trPr>
          <w:trHeight w:val="300"/>
        </w:trPr>
        <w:tc>
          <w:tcPr>
            <w:tcW w:w="1095" w:type="pct"/>
            <w:noWrap/>
            <w:vAlign w:val="center"/>
            <w:hideMark/>
          </w:tcPr>
          <w:p w14:paraId="07408E82" w14:textId="77777777" w:rsidR="009B0CE8" w:rsidRPr="00B5457A" w:rsidRDefault="009B0CE8" w:rsidP="00FE09A6">
            <w:pPr>
              <w:jc w:val="center"/>
              <w:rPr>
                <w:b/>
              </w:rPr>
            </w:pPr>
            <w:r>
              <w:rPr>
                <w:b/>
              </w:rPr>
              <w:t xml:space="preserve">Total </w:t>
            </w:r>
            <w:r w:rsidRPr="00B5457A">
              <w:rPr>
                <w:b/>
              </w:rPr>
              <w:t>fiber balance</w:t>
            </w:r>
          </w:p>
        </w:tc>
        <w:tc>
          <w:tcPr>
            <w:tcW w:w="428" w:type="pct"/>
            <w:noWrap/>
            <w:vAlign w:val="center"/>
            <w:hideMark/>
          </w:tcPr>
          <w:p w14:paraId="52A7D603" w14:textId="77777777" w:rsidR="009B0CE8" w:rsidRPr="006112A5" w:rsidRDefault="009B0CE8" w:rsidP="00FE09A6">
            <w:pPr>
              <w:jc w:val="center"/>
              <w:rPr>
                <w:b/>
              </w:rPr>
            </w:pPr>
            <w:r w:rsidRPr="006112A5">
              <w:rPr>
                <w:b/>
              </w:rPr>
              <w:t>437</w:t>
            </w:r>
          </w:p>
        </w:tc>
        <w:tc>
          <w:tcPr>
            <w:tcW w:w="422" w:type="pct"/>
            <w:noWrap/>
            <w:vAlign w:val="center"/>
            <w:hideMark/>
          </w:tcPr>
          <w:p w14:paraId="0BCA0131" w14:textId="77777777" w:rsidR="009B0CE8" w:rsidRPr="00B5457A" w:rsidRDefault="009B0CE8" w:rsidP="00FE09A6">
            <w:pPr>
              <w:jc w:val="center"/>
              <w:rPr>
                <w:b/>
              </w:rPr>
            </w:pPr>
            <w:r>
              <w:rPr>
                <w:b/>
              </w:rPr>
              <w:t>512</w:t>
            </w:r>
          </w:p>
        </w:tc>
        <w:tc>
          <w:tcPr>
            <w:tcW w:w="470" w:type="pct"/>
            <w:noWrap/>
            <w:vAlign w:val="center"/>
            <w:hideMark/>
          </w:tcPr>
          <w:p w14:paraId="5F9C6EF2" w14:textId="77777777" w:rsidR="009B0CE8" w:rsidRPr="00B5457A" w:rsidRDefault="009B0CE8" w:rsidP="00FE09A6">
            <w:pPr>
              <w:jc w:val="center"/>
              <w:rPr>
                <w:b/>
              </w:rPr>
            </w:pPr>
            <w:r w:rsidRPr="00B5457A">
              <w:rPr>
                <w:b/>
              </w:rPr>
              <w:t>5</w:t>
            </w:r>
            <w:r>
              <w:rPr>
                <w:b/>
              </w:rPr>
              <w:t>85</w:t>
            </w:r>
          </w:p>
        </w:tc>
        <w:tc>
          <w:tcPr>
            <w:tcW w:w="423" w:type="pct"/>
            <w:noWrap/>
            <w:vAlign w:val="center"/>
            <w:hideMark/>
          </w:tcPr>
          <w:p w14:paraId="0F5911F5" w14:textId="77777777" w:rsidR="009B0CE8" w:rsidRPr="00B5457A" w:rsidRDefault="009B0CE8" w:rsidP="00FE09A6">
            <w:pPr>
              <w:jc w:val="center"/>
              <w:rPr>
                <w:b/>
              </w:rPr>
            </w:pPr>
            <w:r>
              <w:rPr>
                <w:b/>
              </w:rPr>
              <w:t>657</w:t>
            </w:r>
          </w:p>
        </w:tc>
        <w:tc>
          <w:tcPr>
            <w:tcW w:w="234" w:type="pct"/>
            <w:noWrap/>
            <w:hideMark/>
          </w:tcPr>
          <w:p w14:paraId="6712A7E3" w14:textId="77777777" w:rsidR="009B0CE8" w:rsidRPr="00B5457A" w:rsidRDefault="009B0CE8" w:rsidP="00FE09A6">
            <w:pPr>
              <w:rPr>
                <w:b/>
              </w:rPr>
            </w:pPr>
          </w:p>
        </w:tc>
        <w:tc>
          <w:tcPr>
            <w:tcW w:w="454" w:type="pct"/>
            <w:gridSpan w:val="3"/>
            <w:noWrap/>
            <w:hideMark/>
          </w:tcPr>
          <w:p w14:paraId="51BF9F08" w14:textId="77777777" w:rsidR="009B0CE8" w:rsidRPr="00B5457A" w:rsidRDefault="009B0CE8" w:rsidP="00FE09A6">
            <w:pPr>
              <w:rPr>
                <w:b/>
              </w:rPr>
            </w:pPr>
          </w:p>
        </w:tc>
        <w:tc>
          <w:tcPr>
            <w:tcW w:w="443" w:type="pct"/>
            <w:noWrap/>
            <w:hideMark/>
          </w:tcPr>
          <w:p w14:paraId="3F44E181" w14:textId="77777777" w:rsidR="009B0CE8" w:rsidRPr="00B5457A" w:rsidRDefault="009B0CE8" w:rsidP="00FE09A6">
            <w:pPr>
              <w:rPr>
                <w:b/>
              </w:rPr>
            </w:pPr>
          </w:p>
        </w:tc>
        <w:tc>
          <w:tcPr>
            <w:tcW w:w="620" w:type="pct"/>
            <w:noWrap/>
            <w:hideMark/>
          </w:tcPr>
          <w:p w14:paraId="508BE568" w14:textId="77777777" w:rsidR="009B0CE8" w:rsidRPr="00B5457A" w:rsidRDefault="009B0CE8" w:rsidP="00FE09A6">
            <w:pPr>
              <w:rPr>
                <w:b/>
              </w:rPr>
            </w:pPr>
          </w:p>
        </w:tc>
        <w:tc>
          <w:tcPr>
            <w:tcW w:w="409" w:type="pct"/>
            <w:gridSpan w:val="2"/>
            <w:noWrap/>
            <w:hideMark/>
          </w:tcPr>
          <w:p w14:paraId="21ECB4EE" w14:textId="77777777" w:rsidR="009B0CE8" w:rsidRPr="00B5457A" w:rsidRDefault="009B0CE8" w:rsidP="00FE09A6">
            <w:pPr>
              <w:rPr>
                <w:b/>
              </w:rPr>
            </w:pPr>
          </w:p>
        </w:tc>
      </w:tr>
      <w:tr w:rsidR="009B0CE8" w:rsidRPr="004C4BAB" w14:paraId="480712F1" w14:textId="77777777" w:rsidTr="00F80E72">
        <w:trPr>
          <w:trHeight w:val="300"/>
        </w:trPr>
        <w:tc>
          <w:tcPr>
            <w:tcW w:w="1095" w:type="pct"/>
            <w:noWrap/>
            <w:vAlign w:val="center"/>
            <w:hideMark/>
          </w:tcPr>
          <w:p w14:paraId="595F2515" w14:textId="77777777" w:rsidR="009B0CE8" w:rsidRPr="004C4BAB" w:rsidRDefault="009B0CE8" w:rsidP="00FE09A6">
            <w:pPr>
              <w:jc w:val="center"/>
              <w:rPr>
                <w:b/>
              </w:rPr>
            </w:pPr>
            <w:r>
              <w:rPr>
                <w:b/>
              </w:rPr>
              <w:t>Harvest Volume Utilization Factor</w:t>
            </w:r>
          </w:p>
        </w:tc>
        <w:tc>
          <w:tcPr>
            <w:tcW w:w="428" w:type="pct"/>
            <w:noWrap/>
            <w:vAlign w:val="center"/>
            <w:hideMark/>
          </w:tcPr>
          <w:p w14:paraId="321E7DA8" w14:textId="77777777" w:rsidR="009B0CE8" w:rsidRPr="006112A5" w:rsidRDefault="009B0CE8" w:rsidP="00FE09A6">
            <w:pPr>
              <w:jc w:val="center"/>
              <w:rPr>
                <w:b/>
              </w:rPr>
            </w:pPr>
            <w:r w:rsidRPr="006112A5">
              <w:rPr>
                <w:b/>
              </w:rPr>
              <w:t>1.46</w:t>
            </w:r>
          </w:p>
        </w:tc>
        <w:tc>
          <w:tcPr>
            <w:tcW w:w="422" w:type="pct"/>
            <w:noWrap/>
            <w:vAlign w:val="center"/>
            <w:hideMark/>
          </w:tcPr>
          <w:p w14:paraId="56C76681" w14:textId="77777777" w:rsidR="009B0CE8" w:rsidRPr="004C4BAB" w:rsidRDefault="009B0CE8" w:rsidP="00FE09A6">
            <w:pPr>
              <w:jc w:val="center"/>
              <w:rPr>
                <w:b/>
              </w:rPr>
            </w:pPr>
            <w:r>
              <w:rPr>
                <w:b/>
              </w:rPr>
              <w:t>1.46</w:t>
            </w:r>
          </w:p>
        </w:tc>
        <w:tc>
          <w:tcPr>
            <w:tcW w:w="470" w:type="pct"/>
            <w:noWrap/>
            <w:vAlign w:val="center"/>
            <w:hideMark/>
          </w:tcPr>
          <w:p w14:paraId="3AB43FDA" w14:textId="77777777" w:rsidR="009B0CE8" w:rsidRPr="004C4BAB" w:rsidRDefault="009B0CE8" w:rsidP="00FE09A6">
            <w:pPr>
              <w:jc w:val="center"/>
              <w:rPr>
                <w:b/>
              </w:rPr>
            </w:pPr>
            <w:r>
              <w:rPr>
                <w:b/>
              </w:rPr>
              <w:t>1.46</w:t>
            </w:r>
          </w:p>
        </w:tc>
        <w:tc>
          <w:tcPr>
            <w:tcW w:w="423" w:type="pct"/>
            <w:noWrap/>
            <w:vAlign w:val="center"/>
            <w:hideMark/>
          </w:tcPr>
          <w:p w14:paraId="300251A2" w14:textId="77777777" w:rsidR="009B0CE8" w:rsidRPr="004C4BAB" w:rsidRDefault="009B0CE8" w:rsidP="00FE09A6">
            <w:pPr>
              <w:jc w:val="center"/>
              <w:rPr>
                <w:b/>
              </w:rPr>
            </w:pPr>
            <w:r>
              <w:rPr>
                <w:b/>
              </w:rPr>
              <w:t>1.46</w:t>
            </w:r>
          </w:p>
        </w:tc>
        <w:tc>
          <w:tcPr>
            <w:tcW w:w="234" w:type="pct"/>
            <w:noWrap/>
            <w:vAlign w:val="center"/>
            <w:hideMark/>
          </w:tcPr>
          <w:p w14:paraId="6402799C" w14:textId="77777777" w:rsidR="009B0CE8" w:rsidRPr="004C4BAB" w:rsidRDefault="009B0CE8" w:rsidP="00FE09A6">
            <w:pPr>
              <w:jc w:val="center"/>
              <w:rPr>
                <w:b/>
              </w:rPr>
            </w:pPr>
          </w:p>
        </w:tc>
        <w:tc>
          <w:tcPr>
            <w:tcW w:w="454" w:type="pct"/>
            <w:gridSpan w:val="3"/>
            <w:noWrap/>
            <w:vAlign w:val="center"/>
            <w:hideMark/>
          </w:tcPr>
          <w:p w14:paraId="4E0033A2" w14:textId="77777777" w:rsidR="009B0CE8" w:rsidRPr="004C4BAB" w:rsidRDefault="009B0CE8" w:rsidP="00FE09A6">
            <w:pPr>
              <w:jc w:val="center"/>
              <w:rPr>
                <w:b/>
              </w:rPr>
            </w:pPr>
          </w:p>
        </w:tc>
        <w:tc>
          <w:tcPr>
            <w:tcW w:w="443" w:type="pct"/>
            <w:noWrap/>
            <w:vAlign w:val="center"/>
            <w:hideMark/>
          </w:tcPr>
          <w:p w14:paraId="78C99F25" w14:textId="77777777" w:rsidR="009B0CE8" w:rsidRPr="004C4BAB" w:rsidRDefault="009B0CE8" w:rsidP="00FE09A6">
            <w:pPr>
              <w:jc w:val="center"/>
              <w:rPr>
                <w:b/>
              </w:rPr>
            </w:pPr>
          </w:p>
        </w:tc>
        <w:tc>
          <w:tcPr>
            <w:tcW w:w="620" w:type="pct"/>
            <w:noWrap/>
            <w:vAlign w:val="center"/>
            <w:hideMark/>
          </w:tcPr>
          <w:p w14:paraId="69EB51B7" w14:textId="77777777" w:rsidR="009B0CE8" w:rsidRPr="004C4BAB" w:rsidRDefault="009B0CE8" w:rsidP="00FE09A6">
            <w:pPr>
              <w:jc w:val="center"/>
              <w:rPr>
                <w:b/>
              </w:rPr>
            </w:pPr>
          </w:p>
        </w:tc>
        <w:tc>
          <w:tcPr>
            <w:tcW w:w="409" w:type="pct"/>
            <w:gridSpan w:val="2"/>
            <w:noWrap/>
            <w:vAlign w:val="center"/>
            <w:hideMark/>
          </w:tcPr>
          <w:p w14:paraId="03AABC51" w14:textId="77777777" w:rsidR="009B0CE8" w:rsidRPr="004C4BAB" w:rsidRDefault="009B0CE8" w:rsidP="00FE09A6">
            <w:pPr>
              <w:jc w:val="center"/>
              <w:rPr>
                <w:b/>
              </w:rPr>
            </w:pPr>
          </w:p>
        </w:tc>
      </w:tr>
      <w:tr w:rsidR="009B0CE8" w:rsidRPr="00235DD9" w14:paraId="59E02F73" w14:textId="77777777" w:rsidTr="00F80E72">
        <w:trPr>
          <w:trHeight w:val="300"/>
        </w:trPr>
        <w:tc>
          <w:tcPr>
            <w:tcW w:w="1095" w:type="pct"/>
            <w:noWrap/>
            <w:hideMark/>
          </w:tcPr>
          <w:p w14:paraId="526E8523" w14:textId="77777777" w:rsidR="009B0CE8" w:rsidRPr="00235DD9" w:rsidRDefault="009B0CE8" w:rsidP="00FE09A6"/>
        </w:tc>
        <w:tc>
          <w:tcPr>
            <w:tcW w:w="428" w:type="pct"/>
            <w:noWrap/>
            <w:hideMark/>
          </w:tcPr>
          <w:p w14:paraId="74F66488" w14:textId="77777777" w:rsidR="009B0CE8" w:rsidRPr="00235DD9" w:rsidRDefault="009B0CE8" w:rsidP="00FE09A6"/>
        </w:tc>
        <w:tc>
          <w:tcPr>
            <w:tcW w:w="422" w:type="pct"/>
            <w:noWrap/>
            <w:hideMark/>
          </w:tcPr>
          <w:p w14:paraId="2B7BA6ED" w14:textId="77777777" w:rsidR="009B0CE8" w:rsidRPr="00235DD9" w:rsidRDefault="009B0CE8" w:rsidP="00FE09A6"/>
        </w:tc>
        <w:tc>
          <w:tcPr>
            <w:tcW w:w="470" w:type="pct"/>
            <w:noWrap/>
            <w:hideMark/>
          </w:tcPr>
          <w:p w14:paraId="41BF8CC4" w14:textId="77777777" w:rsidR="009B0CE8" w:rsidRPr="00235DD9" w:rsidRDefault="009B0CE8" w:rsidP="00FE09A6"/>
        </w:tc>
        <w:tc>
          <w:tcPr>
            <w:tcW w:w="423" w:type="pct"/>
            <w:noWrap/>
            <w:hideMark/>
          </w:tcPr>
          <w:p w14:paraId="6C881DA8" w14:textId="77777777" w:rsidR="009B0CE8" w:rsidRPr="00235DD9" w:rsidRDefault="009B0CE8" w:rsidP="00FE09A6"/>
        </w:tc>
        <w:tc>
          <w:tcPr>
            <w:tcW w:w="234" w:type="pct"/>
            <w:noWrap/>
            <w:hideMark/>
          </w:tcPr>
          <w:p w14:paraId="3CE6A9CC" w14:textId="77777777" w:rsidR="009B0CE8" w:rsidRPr="00235DD9" w:rsidRDefault="009B0CE8" w:rsidP="00FE09A6"/>
        </w:tc>
        <w:tc>
          <w:tcPr>
            <w:tcW w:w="454" w:type="pct"/>
            <w:gridSpan w:val="3"/>
            <w:noWrap/>
            <w:hideMark/>
          </w:tcPr>
          <w:p w14:paraId="780CC302" w14:textId="77777777" w:rsidR="009B0CE8" w:rsidRPr="00235DD9" w:rsidRDefault="009B0CE8" w:rsidP="00FE09A6"/>
        </w:tc>
        <w:tc>
          <w:tcPr>
            <w:tcW w:w="443" w:type="pct"/>
            <w:noWrap/>
            <w:hideMark/>
          </w:tcPr>
          <w:p w14:paraId="1CA22402" w14:textId="77777777" w:rsidR="009B0CE8" w:rsidRPr="00235DD9" w:rsidRDefault="009B0CE8" w:rsidP="00FE09A6"/>
        </w:tc>
        <w:tc>
          <w:tcPr>
            <w:tcW w:w="620" w:type="pct"/>
            <w:noWrap/>
            <w:hideMark/>
          </w:tcPr>
          <w:p w14:paraId="134C1302" w14:textId="77777777" w:rsidR="009B0CE8" w:rsidRPr="00235DD9" w:rsidRDefault="009B0CE8" w:rsidP="00FE09A6"/>
        </w:tc>
        <w:tc>
          <w:tcPr>
            <w:tcW w:w="409" w:type="pct"/>
            <w:gridSpan w:val="2"/>
            <w:noWrap/>
            <w:hideMark/>
          </w:tcPr>
          <w:p w14:paraId="6881E2A1" w14:textId="77777777" w:rsidR="009B0CE8" w:rsidRPr="00235DD9" w:rsidRDefault="009B0CE8" w:rsidP="00FE09A6"/>
        </w:tc>
      </w:tr>
    </w:tbl>
    <w:p w14:paraId="08893D60" w14:textId="77777777" w:rsidR="009B0CE8" w:rsidRDefault="009B0CE8">
      <w:pPr>
        <w:spacing w:after="0"/>
      </w:pPr>
    </w:p>
    <w:p w14:paraId="14044340" w14:textId="77777777" w:rsidR="00722F5E" w:rsidRDefault="00E54DDF" w:rsidP="001E2137">
      <w:pPr>
        <w:autoSpaceDE w:val="0"/>
        <w:autoSpaceDN w:val="0"/>
        <w:adjustRightInd w:val="0"/>
      </w:pPr>
      <w:r>
        <w:t>Using the fiber balance information from Table</w:t>
      </w:r>
      <w:r w:rsidR="00286EEB">
        <w:t>s</w:t>
      </w:r>
      <w:r>
        <w:t xml:space="preserve"> 3</w:t>
      </w:r>
      <w:r w:rsidR="00286EEB">
        <w:t xml:space="preserve"> and 3b</w:t>
      </w:r>
      <w:r>
        <w:t xml:space="preserve"> above, t</w:t>
      </w:r>
      <w:r w:rsidR="00E732F7">
        <w:t>he following table</w:t>
      </w:r>
      <w:r>
        <w:t>, Table 4</w:t>
      </w:r>
      <w:r w:rsidR="00E954EF">
        <w:t>,</w:t>
      </w:r>
      <w:r w:rsidR="00F80E72">
        <w:t xml:space="preserve"> lists a</w:t>
      </w:r>
      <w:r w:rsidR="00E732F7">
        <w:t xml:space="preserve"> range of potential new wood products facilities which may be viable in SE Ala</w:t>
      </w:r>
      <w:r w:rsidR="009C6592">
        <w:t>ska</w:t>
      </w:r>
      <w:r>
        <w:t>.</w:t>
      </w:r>
      <w:r w:rsidR="009C6592">
        <w:t xml:space="preserve"> </w:t>
      </w:r>
      <w:r>
        <w:t>This assumes</w:t>
      </w:r>
      <w:r w:rsidR="009C6592">
        <w:t xml:space="preserve"> that the TNF will</w:t>
      </w:r>
      <w:r w:rsidR="00E732F7">
        <w:t xml:space="preserve"> be able to consistently pro</w:t>
      </w:r>
      <w:r w:rsidR="00E954EF">
        <w:t xml:space="preserve">vide the necessary fiber </w:t>
      </w:r>
      <w:r w:rsidR="00E732F7">
        <w:t>to support an economic configuration of a subset of these types of fa</w:t>
      </w:r>
      <w:r w:rsidR="009C6592">
        <w:t>cilitie</w:t>
      </w:r>
      <w:r w:rsidR="006D1C43">
        <w:t>s</w:t>
      </w:r>
      <w:r w:rsidR="000154CE">
        <w:t>.</w:t>
      </w:r>
      <w:r w:rsidR="001E2137">
        <w:t xml:space="preserve"> </w:t>
      </w:r>
    </w:p>
    <w:p w14:paraId="0294AAA5" w14:textId="77777777" w:rsidR="00722F5E" w:rsidRPr="004015EE" w:rsidRDefault="00025783" w:rsidP="00630E52">
      <w:pPr>
        <w:autoSpaceDE w:val="0"/>
        <w:autoSpaceDN w:val="0"/>
        <w:adjustRightInd w:val="0"/>
        <w:rPr>
          <w:b/>
        </w:rPr>
      </w:pPr>
      <w:r>
        <w:rPr>
          <w:b/>
        </w:rPr>
        <w:t xml:space="preserve">Table </w:t>
      </w:r>
      <w:r w:rsidR="00E54DDF">
        <w:rPr>
          <w:b/>
        </w:rPr>
        <w:t>4</w:t>
      </w:r>
      <w:r w:rsidR="004015EE" w:rsidRPr="004015EE">
        <w:rPr>
          <w:b/>
        </w:rPr>
        <w:t>.  Possible Wood Products Manufacturing Facilities Which Could be Supported in SE Alaska</w:t>
      </w:r>
    </w:p>
    <w:tbl>
      <w:tblPr>
        <w:tblStyle w:val="TableGrid"/>
        <w:tblW w:w="10333" w:type="dxa"/>
        <w:tblLook w:val="04A0" w:firstRow="1" w:lastRow="0" w:firstColumn="1" w:lastColumn="0" w:noHBand="0" w:noVBand="1"/>
      </w:tblPr>
      <w:tblGrid>
        <w:gridCol w:w="1433"/>
        <w:gridCol w:w="921"/>
        <w:gridCol w:w="632"/>
        <w:gridCol w:w="783"/>
        <w:gridCol w:w="803"/>
        <w:gridCol w:w="679"/>
        <w:gridCol w:w="1042"/>
        <w:gridCol w:w="1259"/>
        <w:gridCol w:w="1104"/>
        <w:gridCol w:w="898"/>
        <w:gridCol w:w="779"/>
      </w:tblGrid>
      <w:tr w:rsidR="00744495" w:rsidRPr="00722F5E" w14:paraId="0E35135E" w14:textId="77777777" w:rsidTr="00F80E72">
        <w:trPr>
          <w:trHeight w:val="375"/>
        </w:trPr>
        <w:tc>
          <w:tcPr>
            <w:tcW w:w="9554" w:type="dxa"/>
            <w:gridSpan w:val="10"/>
            <w:noWrap/>
            <w:hideMark/>
          </w:tcPr>
          <w:p w14:paraId="1C633EDB" w14:textId="77777777" w:rsidR="00744495" w:rsidRPr="00E07A72" w:rsidRDefault="00744495" w:rsidP="00E07A72">
            <w:pPr>
              <w:autoSpaceDE w:val="0"/>
              <w:autoSpaceDN w:val="0"/>
              <w:adjustRightInd w:val="0"/>
              <w:jc w:val="center"/>
              <w:rPr>
                <w:b/>
                <w:lang w:val="en-US"/>
              </w:rPr>
            </w:pPr>
            <w:r w:rsidRPr="00E07A72">
              <w:rPr>
                <w:b/>
                <w:lang w:val="en-US"/>
              </w:rPr>
              <w:t>Production Facility Type and Key Decision Factors</w:t>
            </w:r>
          </w:p>
        </w:tc>
        <w:tc>
          <w:tcPr>
            <w:tcW w:w="779" w:type="dxa"/>
          </w:tcPr>
          <w:p w14:paraId="266F12E8" w14:textId="77777777" w:rsidR="00744495" w:rsidRPr="00E07A72" w:rsidRDefault="00744495" w:rsidP="00E07A72">
            <w:pPr>
              <w:autoSpaceDE w:val="0"/>
              <w:autoSpaceDN w:val="0"/>
              <w:adjustRightInd w:val="0"/>
              <w:jc w:val="center"/>
              <w:rPr>
                <w:b/>
                <w:lang w:val="en-US"/>
              </w:rPr>
            </w:pPr>
          </w:p>
        </w:tc>
      </w:tr>
      <w:tr w:rsidR="00744495" w:rsidRPr="00722F5E" w14:paraId="7CFA8F9A" w14:textId="77777777" w:rsidTr="00F80E72">
        <w:trPr>
          <w:trHeight w:val="1459"/>
        </w:trPr>
        <w:tc>
          <w:tcPr>
            <w:tcW w:w="1433" w:type="dxa"/>
            <w:shd w:val="clear" w:color="auto" w:fill="92D050"/>
            <w:noWrap/>
            <w:hideMark/>
          </w:tcPr>
          <w:p w14:paraId="2534C2C2" w14:textId="77777777" w:rsidR="00744495" w:rsidRPr="00025783" w:rsidRDefault="00744495" w:rsidP="004015EE">
            <w:pPr>
              <w:autoSpaceDE w:val="0"/>
              <w:autoSpaceDN w:val="0"/>
              <w:adjustRightInd w:val="0"/>
              <w:rPr>
                <w:b/>
                <w:bCs/>
                <w:lang w:val="en-US"/>
              </w:rPr>
            </w:pPr>
            <w:r w:rsidRPr="00025783">
              <w:rPr>
                <w:b/>
                <w:bCs/>
                <w:lang w:val="en-US"/>
              </w:rPr>
              <w:t>Primary Processing Facility Type</w:t>
            </w:r>
          </w:p>
        </w:tc>
        <w:tc>
          <w:tcPr>
            <w:tcW w:w="921" w:type="dxa"/>
            <w:shd w:val="clear" w:color="auto" w:fill="92D050"/>
            <w:noWrap/>
            <w:hideMark/>
          </w:tcPr>
          <w:p w14:paraId="74205C7F"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Annual Fiber</w:t>
            </w:r>
          </w:p>
          <w:p w14:paraId="1889740B" w14:textId="77777777" w:rsidR="00744495" w:rsidRPr="00025783" w:rsidRDefault="00744495" w:rsidP="00722F5E">
            <w:pPr>
              <w:autoSpaceDE w:val="0"/>
              <w:autoSpaceDN w:val="0"/>
              <w:adjustRightInd w:val="0"/>
              <w:rPr>
                <w:b/>
                <w:bCs/>
                <w:sz w:val="18"/>
                <w:szCs w:val="18"/>
                <w:u w:val="single"/>
                <w:lang w:val="en-US"/>
              </w:rPr>
            </w:pPr>
            <w:r w:rsidRPr="00025783">
              <w:rPr>
                <w:b/>
                <w:bCs/>
                <w:sz w:val="18"/>
                <w:szCs w:val="18"/>
                <w:u w:val="single"/>
                <w:lang w:val="en-US"/>
              </w:rPr>
              <w:t>Required</w:t>
            </w:r>
          </w:p>
          <w:p w14:paraId="6C357FDE" w14:textId="77777777" w:rsidR="00744495" w:rsidRPr="00025783" w:rsidRDefault="00744495" w:rsidP="00722F5E">
            <w:pPr>
              <w:autoSpaceDE w:val="0"/>
              <w:autoSpaceDN w:val="0"/>
              <w:adjustRightInd w:val="0"/>
              <w:rPr>
                <w:b/>
                <w:bCs/>
                <w:sz w:val="18"/>
                <w:szCs w:val="18"/>
                <w:lang w:val="en-US"/>
              </w:rPr>
            </w:pPr>
            <w:r w:rsidRPr="00025783">
              <w:rPr>
                <w:b/>
                <w:bCs/>
                <w:sz w:val="18"/>
                <w:szCs w:val="18"/>
                <w:u w:val="single"/>
                <w:lang w:val="en-US"/>
              </w:rPr>
              <w:t>MMBF or ODT</w:t>
            </w:r>
          </w:p>
        </w:tc>
        <w:tc>
          <w:tcPr>
            <w:tcW w:w="632" w:type="dxa"/>
            <w:shd w:val="clear" w:color="auto" w:fill="92D050"/>
            <w:noWrap/>
            <w:hideMark/>
          </w:tcPr>
          <w:p w14:paraId="5B77587D"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 xml:space="preserve">Fiber </w:t>
            </w:r>
          </w:p>
          <w:p w14:paraId="0C8AA288"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Unit Cost*</w:t>
            </w:r>
          </w:p>
          <w:p w14:paraId="3D89FD32"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w:t>
            </w:r>
          </w:p>
        </w:tc>
        <w:tc>
          <w:tcPr>
            <w:tcW w:w="783" w:type="dxa"/>
            <w:shd w:val="clear" w:color="auto" w:fill="92D050"/>
            <w:noWrap/>
            <w:hideMark/>
          </w:tcPr>
          <w:p w14:paraId="71C32D12"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Process</w:t>
            </w:r>
          </w:p>
          <w:p w14:paraId="67A4F76F"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Unit Costs *</w:t>
            </w:r>
          </w:p>
          <w:p w14:paraId="3EB54CBE"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$/Unit</w:t>
            </w:r>
          </w:p>
        </w:tc>
        <w:tc>
          <w:tcPr>
            <w:tcW w:w="803" w:type="dxa"/>
            <w:shd w:val="clear" w:color="auto" w:fill="92D050"/>
            <w:noWrap/>
            <w:hideMark/>
          </w:tcPr>
          <w:p w14:paraId="4C4DF2AF"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Annual FTE</w:t>
            </w:r>
          </w:p>
          <w:p w14:paraId="6563FF5C"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Range</w:t>
            </w:r>
          </w:p>
          <w:p w14:paraId="484859D1"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(24/7) or 2 shifts</w:t>
            </w:r>
          </w:p>
        </w:tc>
        <w:tc>
          <w:tcPr>
            <w:tcW w:w="679" w:type="dxa"/>
            <w:shd w:val="clear" w:color="auto" w:fill="92D050"/>
            <w:noWrap/>
            <w:hideMark/>
          </w:tcPr>
          <w:p w14:paraId="1AAA8843"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Cap Cost</w:t>
            </w:r>
          </w:p>
          <w:p w14:paraId="1B3A23F2"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Range $MM</w:t>
            </w:r>
          </w:p>
        </w:tc>
        <w:tc>
          <w:tcPr>
            <w:tcW w:w="1042" w:type="dxa"/>
            <w:shd w:val="clear" w:color="auto" w:fill="92D050"/>
            <w:noWrap/>
            <w:hideMark/>
          </w:tcPr>
          <w:p w14:paraId="2081B7D5"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 xml:space="preserve">Annual </w:t>
            </w:r>
          </w:p>
          <w:p w14:paraId="2B7633B5"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Production</w:t>
            </w:r>
          </w:p>
        </w:tc>
        <w:tc>
          <w:tcPr>
            <w:tcW w:w="1259" w:type="dxa"/>
            <w:shd w:val="clear" w:color="auto" w:fill="92D050"/>
            <w:noWrap/>
            <w:hideMark/>
          </w:tcPr>
          <w:p w14:paraId="70AA6B9C"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Key</w:t>
            </w:r>
          </w:p>
          <w:p w14:paraId="54EF3D1A"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Markets</w:t>
            </w:r>
          </w:p>
        </w:tc>
        <w:tc>
          <w:tcPr>
            <w:tcW w:w="1104" w:type="dxa"/>
            <w:shd w:val="clear" w:color="auto" w:fill="92D050"/>
            <w:noWrap/>
            <w:hideMark/>
          </w:tcPr>
          <w:p w14:paraId="7907EAFB"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Market</w:t>
            </w:r>
          </w:p>
          <w:p w14:paraId="3FCE8589" w14:textId="77777777" w:rsidR="00744495" w:rsidRPr="00025783" w:rsidRDefault="00744495" w:rsidP="00722F5E">
            <w:pPr>
              <w:autoSpaceDE w:val="0"/>
              <w:autoSpaceDN w:val="0"/>
              <w:adjustRightInd w:val="0"/>
              <w:rPr>
                <w:b/>
                <w:bCs/>
                <w:sz w:val="18"/>
                <w:szCs w:val="18"/>
                <w:lang w:val="en-US"/>
              </w:rPr>
            </w:pPr>
            <w:r w:rsidRPr="00025783">
              <w:rPr>
                <w:b/>
                <w:bCs/>
                <w:sz w:val="18"/>
                <w:szCs w:val="18"/>
                <w:lang w:val="en-US"/>
              </w:rPr>
              <w:t xml:space="preserve">Risk Rating </w:t>
            </w:r>
          </w:p>
        </w:tc>
        <w:tc>
          <w:tcPr>
            <w:tcW w:w="898" w:type="dxa"/>
            <w:shd w:val="clear" w:color="auto" w:fill="92D050"/>
            <w:noWrap/>
            <w:hideMark/>
          </w:tcPr>
          <w:p w14:paraId="70E5B767" w14:textId="77777777" w:rsidR="00744495" w:rsidRPr="00025783" w:rsidRDefault="00744495" w:rsidP="004015EE">
            <w:pPr>
              <w:autoSpaceDE w:val="0"/>
              <w:autoSpaceDN w:val="0"/>
              <w:adjustRightInd w:val="0"/>
              <w:spacing w:after="0"/>
              <w:rPr>
                <w:b/>
                <w:bCs/>
                <w:sz w:val="18"/>
                <w:szCs w:val="18"/>
                <w:lang w:val="en-US"/>
              </w:rPr>
            </w:pPr>
            <w:r w:rsidRPr="00025783">
              <w:rPr>
                <w:b/>
                <w:bCs/>
                <w:sz w:val="18"/>
                <w:szCs w:val="18"/>
                <w:lang w:val="en-US"/>
              </w:rPr>
              <w:t xml:space="preserve">Margin </w:t>
            </w:r>
          </w:p>
          <w:p w14:paraId="37B9D411" w14:textId="77777777" w:rsidR="00744495" w:rsidRPr="007C40BA" w:rsidRDefault="00744495" w:rsidP="00722F5E">
            <w:pPr>
              <w:autoSpaceDE w:val="0"/>
              <w:autoSpaceDN w:val="0"/>
              <w:adjustRightInd w:val="0"/>
              <w:rPr>
                <w:b/>
                <w:bCs/>
                <w:sz w:val="18"/>
                <w:szCs w:val="18"/>
                <w:lang w:val="en-US"/>
              </w:rPr>
            </w:pPr>
            <w:r w:rsidRPr="00025783">
              <w:rPr>
                <w:b/>
                <w:bCs/>
                <w:sz w:val="18"/>
                <w:szCs w:val="18"/>
                <w:lang w:val="en-US"/>
              </w:rPr>
              <w:t>Potential Rating</w:t>
            </w:r>
          </w:p>
        </w:tc>
        <w:tc>
          <w:tcPr>
            <w:tcW w:w="779" w:type="dxa"/>
            <w:shd w:val="clear" w:color="auto" w:fill="92D050"/>
          </w:tcPr>
          <w:p w14:paraId="6F096E82" w14:textId="77777777" w:rsidR="00744495" w:rsidRDefault="00744495" w:rsidP="004015EE">
            <w:pPr>
              <w:autoSpaceDE w:val="0"/>
              <w:autoSpaceDN w:val="0"/>
              <w:adjustRightInd w:val="0"/>
              <w:spacing w:after="0"/>
              <w:rPr>
                <w:b/>
                <w:bCs/>
                <w:sz w:val="18"/>
                <w:szCs w:val="18"/>
                <w:lang w:val="en-US"/>
              </w:rPr>
            </w:pPr>
            <w:r>
              <w:rPr>
                <w:b/>
                <w:bCs/>
                <w:sz w:val="18"/>
                <w:szCs w:val="18"/>
                <w:lang w:val="en-US"/>
              </w:rPr>
              <w:t>Likely</w:t>
            </w:r>
          </w:p>
          <w:p w14:paraId="57E1655D" w14:textId="77777777" w:rsidR="00744495" w:rsidRPr="00025783" w:rsidRDefault="00744495" w:rsidP="004015EE">
            <w:pPr>
              <w:autoSpaceDE w:val="0"/>
              <w:autoSpaceDN w:val="0"/>
              <w:adjustRightInd w:val="0"/>
              <w:spacing w:after="0"/>
              <w:rPr>
                <w:b/>
                <w:bCs/>
                <w:sz w:val="18"/>
                <w:szCs w:val="18"/>
                <w:lang w:val="en-US"/>
              </w:rPr>
            </w:pPr>
            <w:r>
              <w:rPr>
                <w:b/>
                <w:bCs/>
                <w:sz w:val="18"/>
                <w:szCs w:val="18"/>
                <w:lang w:val="en-US"/>
              </w:rPr>
              <w:t>(Y</w:t>
            </w:r>
            <w:proofErr w:type="gramStart"/>
            <w:r>
              <w:rPr>
                <w:b/>
                <w:bCs/>
                <w:sz w:val="18"/>
                <w:szCs w:val="18"/>
                <w:lang w:val="en-US"/>
              </w:rPr>
              <w:t>/</w:t>
            </w:r>
            <w:r w:rsidR="009F2382">
              <w:rPr>
                <w:b/>
                <w:bCs/>
                <w:sz w:val="18"/>
                <w:szCs w:val="18"/>
                <w:lang w:val="en-US"/>
              </w:rPr>
              <w:t>?/</w:t>
            </w:r>
            <w:proofErr w:type="gramEnd"/>
            <w:r>
              <w:rPr>
                <w:b/>
                <w:bCs/>
                <w:sz w:val="18"/>
                <w:szCs w:val="18"/>
                <w:lang w:val="en-US"/>
              </w:rPr>
              <w:t>N)</w:t>
            </w:r>
          </w:p>
        </w:tc>
      </w:tr>
      <w:tr w:rsidR="00744495" w:rsidRPr="00722F5E" w14:paraId="5E87189B" w14:textId="77777777" w:rsidTr="00F80E72">
        <w:trPr>
          <w:trHeight w:val="300"/>
        </w:trPr>
        <w:tc>
          <w:tcPr>
            <w:tcW w:w="1433" w:type="dxa"/>
            <w:shd w:val="clear" w:color="auto" w:fill="C6D9F1" w:themeFill="text2" w:themeFillTint="33"/>
            <w:noWrap/>
            <w:hideMark/>
          </w:tcPr>
          <w:p w14:paraId="3363F996" w14:textId="77777777" w:rsidR="00744495" w:rsidRPr="00722F5E" w:rsidRDefault="00744495" w:rsidP="00722F5E">
            <w:pPr>
              <w:autoSpaceDE w:val="0"/>
              <w:autoSpaceDN w:val="0"/>
              <w:adjustRightInd w:val="0"/>
              <w:rPr>
                <w:b/>
                <w:bCs/>
                <w:lang w:val="en-US"/>
              </w:rPr>
            </w:pPr>
            <w:r w:rsidRPr="00722F5E">
              <w:rPr>
                <w:b/>
                <w:bCs/>
                <w:lang w:val="en-US"/>
              </w:rPr>
              <w:t>Sawmill: Small Diameter Logs</w:t>
            </w:r>
          </w:p>
        </w:tc>
        <w:tc>
          <w:tcPr>
            <w:tcW w:w="921" w:type="dxa"/>
            <w:shd w:val="clear" w:color="auto" w:fill="C6D9F1" w:themeFill="text2" w:themeFillTint="33"/>
            <w:noWrap/>
            <w:hideMark/>
          </w:tcPr>
          <w:p w14:paraId="1D6AC609" w14:textId="77777777" w:rsidR="00744495" w:rsidRDefault="00744495" w:rsidP="00722F5E">
            <w:pPr>
              <w:autoSpaceDE w:val="0"/>
              <w:autoSpaceDN w:val="0"/>
              <w:adjustRightInd w:val="0"/>
              <w:rPr>
                <w:sz w:val="18"/>
                <w:szCs w:val="18"/>
                <w:lang w:val="en-US"/>
              </w:rPr>
            </w:pPr>
            <w:r w:rsidRPr="00E07A72">
              <w:rPr>
                <w:sz w:val="18"/>
                <w:szCs w:val="18"/>
                <w:lang w:val="en-US"/>
              </w:rPr>
              <w:t>100-150</w:t>
            </w:r>
            <w:r>
              <w:rPr>
                <w:sz w:val="18"/>
                <w:szCs w:val="18"/>
                <w:lang w:val="en-US"/>
              </w:rPr>
              <w:t xml:space="preserve"> MMBF</w:t>
            </w:r>
          </w:p>
          <w:p w14:paraId="243C193E" w14:textId="77777777" w:rsidR="00744495" w:rsidRPr="00E07A72" w:rsidRDefault="00744495" w:rsidP="00722F5E">
            <w:pPr>
              <w:autoSpaceDE w:val="0"/>
              <w:autoSpaceDN w:val="0"/>
              <w:adjustRightInd w:val="0"/>
              <w:rPr>
                <w:sz w:val="18"/>
                <w:szCs w:val="18"/>
                <w:lang w:val="en-US"/>
              </w:rPr>
            </w:pPr>
            <w:r>
              <w:rPr>
                <w:sz w:val="18"/>
                <w:szCs w:val="18"/>
                <w:lang w:val="en-US"/>
              </w:rPr>
              <w:t>(hemlock spruce)</w:t>
            </w:r>
          </w:p>
        </w:tc>
        <w:tc>
          <w:tcPr>
            <w:tcW w:w="632" w:type="dxa"/>
            <w:shd w:val="clear" w:color="auto" w:fill="C6D9F1" w:themeFill="text2" w:themeFillTint="33"/>
            <w:noWrap/>
            <w:hideMark/>
          </w:tcPr>
          <w:p w14:paraId="30A12E6D" w14:textId="77777777" w:rsidR="00744495" w:rsidRPr="00E07A72" w:rsidRDefault="00744495" w:rsidP="00722F5E">
            <w:pPr>
              <w:autoSpaceDE w:val="0"/>
              <w:autoSpaceDN w:val="0"/>
              <w:adjustRightInd w:val="0"/>
              <w:rPr>
                <w:sz w:val="18"/>
                <w:szCs w:val="18"/>
                <w:lang w:val="en-US"/>
              </w:rPr>
            </w:pPr>
            <w:r w:rsidRPr="00E07A72">
              <w:rPr>
                <w:sz w:val="18"/>
                <w:szCs w:val="18"/>
                <w:lang w:val="en-US"/>
              </w:rPr>
              <w:t>500-550</w:t>
            </w:r>
          </w:p>
        </w:tc>
        <w:tc>
          <w:tcPr>
            <w:tcW w:w="783" w:type="dxa"/>
            <w:shd w:val="clear" w:color="auto" w:fill="C6D9F1" w:themeFill="text2" w:themeFillTint="33"/>
            <w:noWrap/>
            <w:hideMark/>
          </w:tcPr>
          <w:p w14:paraId="327EC957" w14:textId="77777777" w:rsidR="00744495" w:rsidRPr="00E07A72" w:rsidRDefault="00744495" w:rsidP="00722F5E">
            <w:pPr>
              <w:autoSpaceDE w:val="0"/>
              <w:autoSpaceDN w:val="0"/>
              <w:adjustRightInd w:val="0"/>
              <w:rPr>
                <w:sz w:val="18"/>
                <w:szCs w:val="18"/>
                <w:lang w:val="en-US"/>
              </w:rPr>
            </w:pPr>
            <w:r w:rsidRPr="00E07A72">
              <w:rPr>
                <w:sz w:val="18"/>
                <w:szCs w:val="18"/>
                <w:lang w:val="en-US"/>
              </w:rPr>
              <w:t>100-110</w:t>
            </w:r>
          </w:p>
        </w:tc>
        <w:tc>
          <w:tcPr>
            <w:tcW w:w="803" w:type="dxa"/>
            <w:shd w:val="clear" w:color="auto" w:fill="C6D9F1" w:themeFill="text2" w:themeFillTint="33"/>
            <w:noWrap/>
            <w:hideMark/>
          </w:tcPr>
          <w:p w14:paraId="44FEDBDB" w14:textId="77777777" w:rsidR="00744495" w:rsidRPr="00E07A72" w:rsidRDefault="00744495" w:rsidP="00722F5E">
            <w:pPr>
              <w:autoSpaceDE w:val="0"/>
              <w:autoSpaceDN w:val="0"/>
              <w:adjustRightInd w:val="0"/>
              <w:rPr>
                <w:sz w:val="18"/>
                <w:szCs w:val="18"/>
                <w:lang w:val="en-US"/>
              </w:rPr>
            </w:pPr>
            <w:r w:rsidRPr="00E07A72">
              <w:rPr>
                <w:sz w:val="18"/>
                <w:szCs w:val="18"/>
                <w:lang w:val="en-US"/>
              </w:rPr>
              <w:t>120</w:t>
            </w:r>
            <w:r>
              <w:rPr>
                <w:sz w:val="18"/>
                <w:szCs w:val="18"/>
                <w:lang w:val="en-US"/>
              </w:rPr>
              <w:t xml:space="preserve"> </w:t>
            </w:r>
          </w:p>
        </w:tc>
        <w:tc>
          <w:tcPr>
            <w:tcW w:w="679" w:type="dxa"/>
            <w:shd w:val="clear" w:color="auto" w:fill="C6D9F1" w:themeFill="text2" w:themeFillTint="33"/>
            <w:noWrap/>
            <w:hideMark/>
          </w:tcPr>
          <w:p w14:paraId="004544D1" w14:textId="77777777" w:rsidR="00744495" w:rsidRPr="00E07A72" w:rsidRDefault="00744495" w:rsidP="00722F5E">
            <w:pPr>
              <w:autoSpaceDE w:val="0"/>
              <w:autoSpaceDN w:val="0"/>
              <w:adjustRightInd w:val="0"/>
              <w:rPr>
                <w:sz w:val="18"/>
                <w:szCs w:val="18"/>
                <w:lang w:val="en-US"/>
              </w:rPr>
            </w:pPr>
            <w:r w:rsidRPr="00E07A72">
              <w:rPr>
                <w:sz w:val="18"/>
                <w:szCs w:val="18"/>
                <w:lang w:val="en-US"/>
              </w:rPr>
              <w:t>80-100</w:t>
            </w:r>
          </w:p>
        </w:tc>
        <w:tc>
          <w:tcPr>
            <w:tcW w:w="1042" w:type="dxa"/>
            <w:shd w:val="clear" w:color="auto" w:fill="C6D9F1" w:themeFill="text2" w:themeFillTint="33"/>
            <w:noWrap/>
            <w:hideMark/>
          </w:tcPr>
          <w:p w14:paraId="7C6DBABF" w14:textId="77777777" w:rsidR="00744495" w:rsidRPr="00E07A72" w:rsidRDefault="00744495" w:rsidP="00722F5E">
            <w:pPr>
              <w:autoSpaceDE w:val="0"/>
              <w:autoSpaceDN w:val="0"/>
              <w:adjustRightInd w:val="0"/>
              <w:rPr>
                <w:sz w:val="18"/>
                <w:szCs w:val="18"/>
                <w:lang w:val="en-US"/>
              </w:rPr>
            </w:pPr>
            <w:r w:rsidRPr="00E07A72">
              <w:rPr>
                <w:sz w:val="18"/>
                <w:szCs w:val="18"/>
                <w:lang w:val="en-US"/>
              </w:rPr>
              <w:t>200-300</w:t>
            </w:r>
            <w:r>
              <w:rPr>
                <w:sz w:val="18"/>
                <w:szCs w:val="18"/>
                <w:lang w:val="en-US"/>
              </w:rPr>
              <w:t xml:space="preserve"> MMBF</w:t>
            </w:r>
          </w:p>
        </w:tc>
        <w:tc>
          <w:tcPr>
            <w:tcW w:w="1259" w:type="dxa"/>
            <w:shd w:val="clear" w:color="auto" w:fill="C6D9F1" w:themeFill="text2" w:themeFillTint="33"/>
            <w:noWrap/>
            <w:hideMark/>
          </w:tcPr>
          <w:p w14:paraId="18A233C4" w14:textId="77777777" w:rsidR="00744495" w:rsidRPr="00E07A72" w:rsidRDefault="00744495" w:rsidP="00722F5E">
            <w:pPr>
              <w:autoSpaceDE w:val="0"/>
              <w:autoSpaceDN w:val="0"/>
              <w:adjustRightInd w:val="0"/>
              <w:rPr>
                <w:sz w:val="18"/>
                <w:szCs w:val="18"/>
                <w:lang w:val="en-US"/>
              </w:rPr>
            </w:pPr>
            <w:r w:rsidRPr="00E07A72">
              <w:rPr>
                <w:sz w:val="18"/>
                <w:szCs w:val="18"/>
                <w:lang w:val="en-US"/>
              </w:rPr>
              <w:t>US/China</w:t>
            </w:r>
          </w:p>
        </w:tc>
        <w:tc>
          <w:tcPr>
            <w:tcW w:w="1104" w:type="dxa"/>
            <w:shd w:val="clear" w:color="auto" w:fill="C6D9F1" w:themeFill="text2" w:themeFillTint="33"/>
            <w:noWrap/>
            <w:hideMark/>
          </w:tcPr>
          <w:p w14:paraId="21A8AA2A" w14:textId="77777777" w:rsidR="00744495" w:rsidRPr="00E07A72" w:rsidRDefault="00744495" w:rsidP="00722F5E">
            <w:pPr>
              <w:autoSpaceDE w:val="0"/>
              <w:autoSpaceDN w:val="0"/>
              <w:adjustRightInd w:val="0"/>
              <w:rPr>
                <w:sz w:val="18"/>
                <w:szCs w:val="18"/>
                <w:lang w:val="en-US"/>
              </w:rPr>
            </w:pPr>
            <w:r w:rsidRPr="00E07A72">
              <w:rPr>
                <w:sz w:val="18"/>
                <w:szCs w:val="18"/>
                <w:lang w:val="en-US"/>
              </w:rPr>
              <w:t>M</w:t>
            </w:r>
          </w:p>
        </w:tc>
        <w:tc>
          <w:tcPr>
            <w:tcW w:w="898" w:type="dxa"/>
            <w:shd w:val="clear" w:color="auto" w:fill="C6D9F1" w:themeFill="text2" w:themeFillTint="33"/>
            <w:noWrap/>
            <w:hideMark/>
          </w:tcPr>
          <w:p w14:paraId="5E94DD6E" w14:textId="77777777" w:rsidR="00744495" w:rsidRPr="00E07A72" w:rsidRDefault="00744495" w:rsidP="00722F5E">
            <w:pPr>
              <w:autoSpaceDE w:val="0"/>
              <w:autoSpaceDN w:val="0"/>
              <w:adjustRightInd w:val="0"/>
              <w:rPr>
                <w:sz w:val="18"/>
                <w:szCs w:val="18"/>
                <w:lang w:val="en-US"/>
              </w:rPr>
            </w:pPr>
            <w:r w:rsidRPr="00E07A72">
              <w:rPr>
                <w:sz w:val="18"/>
                <w:szCs w:val="18"/>
                <w:lang w:val="en-US"/>
              </w:rPr>
              <w:t>L-M</w:t>
            </w:r>
          </w:p>
        </w:tc>
        <w:tc>
          <w:tcPr>
            <w:tcW w:w="779" w:type="dxa"/>
            <w:shd w:val="clear" w:color="auto" w:fill="C6D9F1" w:themeFill="text2" w:themeFillTint="33"/>
          </w:tcPr>
          <w:p w14:paraId="0FFFAC71"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37BCAE98" w14:textId="77777777" w:rsidTr="00F80E72">
        <w:trPr>
          <w:trHeight w:val="300"/>
        </w:trPr>
        <w:tc>
          <w:tcPr>
            <w:tcW w:w="1433" w:type="dxa"/>
            <w:shd w:val="clear" w:color="auto" w:fill="C6D9F1" w:themeFill="text2" w:themeFillTint="33"/>
            <w:noWrap/>
            <w:hideMark/>
          </w:tcPr>
          <w:p w14:paraId="7FC7DCEE" w14:textId="77777777" w:rsidR="00744495" w:rsidRPr="00722F5E" w:rsidRDefault="00744495" w:rsidP="00722F5E">
            <w:pPr>
              <w:autoSpaceDE w:val="0"/>
              <w:autoSpaceDN w:val="0"/>
              <w:adjustRightInd w:val="0"/>
              <w:rPr>
                <w:b/>
                <w:bCs/>
                <w:lang w:val="en-US"/>
              </w:rPr>
            </w:pPr>
            <w:r w:rsidRPr="00722F5E">
              <w:rPr>
                <w:b/>
                <w:bCs/>
                <w:lang w:val="en-US"/>
              </w:rPr>
              <w:t>Sawmill: Large Diameter Logs</w:t>
            </w:r>
          </w:p>
        </w:tc>
        <w:tc>
          <w:tcPr>
            <w:tcW w:w="921" w:type="dxa"/>
            <w:shd w:val="clear" w:color="auto" w:fill="C6D9F1" w:themeFill="text2" w:themeFillTint="33"/>
            <w:noWrap/>
            <w:hideMark/>
          </w:tcPr>
          <w:p w14:paraId="31738282" w14:textId="77777777" w:rsidR="00744495" w:rsidRDefault="00744495" w:rsidP="00722F5E">
            <w:pPr>
              <w:autoSpaceDE w:val="0"/>
              <w:autoSpaceDN w:val="0"/>
              <w:adjustRightInd w:val="0"/>
              <w:rPr>
                <w:sz w:val="18"/>
                <w:szCs w:val="18"/>
                <w:lang w:val="en-US"/>
              </w:rPr>
            </w:pPr>
            <w:r w:rsidRPr="00E07A72">
              <w:rPr>
                <w:sz w:val="18"/>
                <w:szCs w:val="18"/>
                <w:lang w:val="en-US"/>
              </w:rPr>
              <w:t>50-100</w:t>
            </w:r>
            <w:r>
              <w:rPr>
                <w:sz w:val="18"/>
                <w:szCs w:val="18"/>
                <w:lang w:val="en-US"/>
              </w:rPr>
              <w:t xml:space="preserve"> MMBF</w:t>
            </w:r>
          </w:p>
          <w:p w14:paraId="37628C5E" w14:textId="77777777" w:rsidR="00744495" w:rsidRPr="00E07A72" w:rsidRDefault="00744495" w:rsidP="00722F5E">
            <w:pPr>
              <w:autoSpaceDE w:val="0"/>
              <w:autoSpaceDN w:val="0"/>
              <w:adjustRightInd w:val="0"/>
              <w:rPr>
                <w:sz w:val="18"/>
                <w:szCs w:val="18"/>
                <w:lang w:val="en-US"/>
              </w:rPr>
            </w:pPr>
            <w:r>
              <w:rPr>
                <w:sz w:val="18"/>
                <w:szCs w:val="18"/>
                <w:lang w:val="en-US"/>
              </w:rPr>
              <w:t>(hemlock spruce cedar)</w:t>
            </w:r>
          </w:p>
        </w:tc>
        <w:tc>
          <w:tcPr>
            <w:tcW w:w="632" w:type="dxa"/>
            <w:shd w:val="clear" w:color="auto" w:fill="C6D9F1" w:themeFill="text2" w:themeFillTint="33"/>
            <w:noWrap/>
            <w:hideMark/>
          </w:tcPr>
          <w:p w14:paraId="5AAFD581" w14:textId="77777777" w:rsidR="00744495" w:rsidRPr="00E07A72" w:rsidRDefault="00744495" w:rsidP="00722F5E">
            <w:pPr>
              <w:autoSpaceDE w:val="0"/>
              <w:autoSpaceDN w:val="0"/>
              <w:adjustRightInd w:val="0"/>
              <w:rPr>
                <w:sz w:val="18"/>
                <w:szCs w:val="18"/>
                <w:lang w:val="en-US"/>
              </w:rPr>
            </w:pPr>
            <w:r w:rsidRPr="00E07A72">
              <w:rPr>
                <w:sz w:val="18"/>
                <w:szCs w:val="18"/>
                <w:lang w:val="en-US"/>
              </w:rPr>
              <w:t>550-650</w:t>
            </w:r>
          </w:p>
        </w:tc>
        <w:tc>
          <w:tcPr>
            <w:tcW w:w="783" w:type="dxa"/>
            <w:shd w:val="clear" w:color="auto" w:fill="C6D9F1" w:themeFill="text2" w:themeFillTint="33"/>
            <w:noWrap/>
            <w:hideMark/>
          </w:tcPr>
          <w:p w14:paraId="269E8A29" w14:textId="77777777" w:rsidR="00744495" w:rsidRPr="00E07A72" w:rsidRDefault="00744495" w:rsidP="00722F5E">
            <w:pPr>
              <w:autoSpaceDE w:val="0"/>
              <w:autoSpaceDN w:val="0"/>
              <w:adjustRightInd w:val="0"/>
              <w:rPr>
                <w:sz w:val="18"/>
                <w:szCs w:val="18"/>
                <w:lang w:val="en-US"/>
              </w:rPr>
            </w:pPr>
            <w:r w:rsidRPr="00E07A72">
              <w:rPr>
                <w:sz w:val="18"/>
                <w:szCs w:val="18"/>
                <w:lang w:val="en-US"/>
              </w:rPr>
              <w:t>125-150</w:t>
            </w:r>
          </w:p>
        </w:tc>
        <w:tc>
          <w:tcPr>
            <w:tcW w:w="803" w:type="dxa"/>
            <w:shd w:val="clear" w:color="auto" w:fill="C6D9F1" w:themeFill="text2" w:themeFillTint="33"/>
            <w:noWrap/>
            <w:hideMark/>
          </w:tcPr>
          <w:p w14:paraId="2B2707A2" w14:textId="77777777" w:rsidR="00744495" w:rsidRPr="00E07A72" w:rsidRDefault="00744495" w:rsidP="00722F5E">
            <w:pPr>
              <w:autoSpaceDE w:val="0"/>
              <w:autoSpaceDN w:val="0"/>
              <w:adjustRightInd w:val="0"/>
              <w:rPr>
                <w:sz w:val="18"/>
                <w:szCs w:val="18"/>
                <w:lang w:val="en-US"/>
              </w:rPr>
            </w:pPr>
            <w:r w:rsidRPr="00E07A72">
              <w:rPr>
                <w:sz w:val="18"/>
                <w:szCs w:val="18"/>
                <w:lang w:val="en-US"/>
              </w:rPr>
              <w:t>150</w:t>
            </w:r>
          </w:p>
        </w:tc>
        <w:tc>
          <w:tcPr>
            <w:tcW w:w="679" w:type="dxa"/>
            <w:shd w:val="clear" w:color="auto" w:fill="C6D9F1" w:themeFill="text2" w:themeFillTint="33"/>
            <w:noWrap/>
            <w:hideMark/>
          </w:tcPr>
          <w:p w14:paraId="135CA94C" w14:textId="77777777" w:rsidR="00744495" w:rsidRPr="00E07A72" w:rsidRDefault="00744495" w:rsidP="00722F5E">
            <w:pPr>
              <w:autoSpaceDE w:val="0"/>
              <w:autoSpaceDN w:val="0"/>
              <w:adjustRightInd w:val="0"/>
              <w:rPr>
                <w:sz w:val="18"/>
                <w:szCs w:val="18"/>
                <w:lang w:val="en-US"/>
              </w:rPr>
            </w:pPr>
            <w:r w:rsidRPr="00E07A72">
              <w:rPr>
                <w:sz w:val="18"/>
                <w:szCs w:val="18"/>
                <w:lang w:val="en-US"/>
              </w:rPr>
              <w:t>30-50</w:t>
            </w:r>
          </w:p>
        </w:tc>
        <w:tc>
          <w:tcPr>
            <w:tcW w:w="1042" w:type="dxa"/>
            <w:shd w:val="clear" w:color="auto" w:fill="C6D9F1" w:themeFill="text2" w:themeFillTint="33"/>
            <w:noWrap/>
            <w:hideMark/>
          </w:tcPr>
          <w:p w14:paraId="64D77B1C" w14:textId="77777777" w:rsidR="00744495" w:rsidRPr="00E07A72" w:rsidRDefault="00744495" w:rsidP="00722F5E">
            <w:pPr>
              <w:autoSpaceDE w:val="0"/>
              <w:autoSpaceDN w:val="0"/>
              <w:adjustRightInd w:val="0"/>
              <w:rPr>
                <w:sz w:val="18"/>
                <w:szCs w:val="18"/>
                <w:lang w:val="en-US"/>
              </w:rPr>
            </w:pPr>
            <w:r w:rsidRPr="00E07A72">
              <w:rPr>
                <w:sz w:val="18"/>
                <w:szCs w:val="18"/>
                <w:lang w:val="en-US"/>
              </w:rPr>
              <w:t>100-150</w:t>
            </w:r>
            <w:r>
              <w:rPr>
                <w:sz w:val="18"/>
                <w:szCs w:val="18"/>
                <w:lang w:val="en-US"/>
              </w:rPr>
              <w:t xml:space="preserve"> MMBF</w:t>
            </w:r>
          </w:p>
        </w:tc>
        <w:tc>
          <w:tcPr>
            <w:tcW w:w="1259" w:type="dxa"/>
            <w:shd w:val="clear" w:color="auto" w:fill="C6D9F1" w:themeFill="text2" w:themeFillTint="33"/>
            <w:noWrap/>
            <w:hideMark/>
          </w:tcPr>
          <w:p w14:paraId="399ACB59" w14:textId="77777777" w:rsidR="00744495" w:rsidRPr="00E07A72" w:rsidRDefault="00744495" w:rsidP="00722F5E">
            <w:pPr>
              <w:autoSpaceDE w:val="0"/>
              <w:autoSpaceDN w:val="0"/>
              <w:adjustRightInd w:val="0"/>
              <w:rPr>
                <w:sz w:val="18"/>
                <w:szCs w:val="18"/>
                <w:lang w:val="en-US"/>
              </w:rPr>
            </w:pPr>
            <w:r w:rsidRPr="00E07A72">
              <w:rPr>
                <w:sz w:val="18"/>
                <w:szCs w:val="18"/>
                <w:lang w:val="en-US"/>
              </w:rPr>
              <w:t>US/Japan</w:t>
            </w:r>
          </w:p>
        </w:tc>
        <w:tc>
          <w:tcPr>
            <w:tcW w:w="1104" w:type="dxa"/>
            <w:shd w:val="clear" w:color="auto" w:fill="C6D9F1" w:themeFill="text2" w:themeFillTint="33"/>
            <w:noWrap/>
            <w:hideMark/>
          </w:tcPr>
          <w:p w14:paraId="0277D793" w14:textId="77777777" w:rsidR="00744495" w:rsidRPr="00E07A72" w:rsidRDefault="00744495" w:rsidP="00722F5E">
            <w:pPr>
              <w:autoSpaceDE w:val="0"/>
              <w:autoSpaceDN w:val="0"/>
              <w:adjustRightInd w:val="0"/>
              <w:rPr>
                <w:sz w:val="18"/>
                <w:szCs w:val="18"/>
                <w:lang w:val="en-US"/>
              </w:rPr>
            </w:pPr>
            <w:r w:rsidRPr="00E07A72">
              <w:rPr>
                <w:sz w:val="18"/>
                <w:szCs w:val="18"/>
                <w:lang w:val="en-US"/>
              </w:rPr>
              <w:t>M-H</w:t>
            </w:r>
          </w:p>
        </w:tc>
        <w:tc>
          <w:tcPr>
            <w:tcW w:w="898" w:type="dxa"/>
            <w:shd w:val="clear" w:color="auto" w:fill="C6D9F1" w:themeFill="text2" w:themeFillTint="33"/>
            <w:noWrap/>
            <w:hideMark/>
          </w:tcPr>
          <w:p w14:paraId="4A95C565" w14:textId="77777777" w:rsidR="00744495" w:rsidRPr="00E07A72" w:rsidRDefault="00744495" w:rsidP="00722F5E">
            <w:pPr>
              <w:autoSpaceDE w:val="0"/>
              <w:autoSpaceDN w:val="0"/>
              <w:adjustRightInd w:val="0"/>
              <w:rPr>
                <w:sz w:val="18"/>
                <w:szCs w:val="18"/>
                <w:lang w:val="en-US"/>
              </w:rPr>
            </w:pPr>
            <w:r w:rsidRPr="00E07A72">
              <w:rPr>
                <w:sz w:val="18"/>
                <w:szCs w:val="18"/>
                <w:lang w:val="en-US"/>
              </w:rPr>
              <w:t>M</w:t>
            </w:r>
          </w:p>
        </w:tc>
        <w:tc>
          <w:tcPr>
            <w:tcW w:w="779" w:type="dxa"/>
            <w:shd w:val="clear" w:color="auto" w:fill="C6D9F1" w:themeFill="text2" w:themeFillTint="33"/>
          </w:tcPr>
          <w:p w14:paraId="6EC286DD"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501A2BCD" w14:textId="77777777" w:rsidTr="00F80E72">
        <w:trPr>
          <w:trHeight w:val="300"/>
        </w:trPr>
        <w:tc>
          <w:tcPr>
            <w:tcW w:w="1433" w:type="dxa"/>
            <w:shd w:val="clear" w:color="auto" w:fill="C6D9F1" w:themeFill="text2" w:themeFillTint="33"/>
            <w:noWrap/>
            <w:hideMark/>
          </w:tcPr>
          <w:p w14:paraId="5C82BCAE" w14:textId="77777777" w:rsidR="00744495" w:rsidRPr="00722F5E" w:rsidRDefault="00744495" w:rsidP="00722F5E">
            <w:pPr>
              <w:autoSpaceDE w:val="0"/>
              <w:autoSpaceDN w:val="0"/>
              <w:adjustRightInd w:val="0"/>
              <w:rPr>
                <w:b/>
                <w:bCs/>
                <w:lang w:val="en-US"/>
              </w:rPr>
            </w:pPr>
            <w:r w:rsidRPr="00722F5E">
              <w:rPr>
                <w:b/>
                <w:bCs/>
                <w:lang w:val="en-US"/>
              </w:rPr>
              <w:t>Sawmill: Combined Small + Large</w:t>
            </w:r>
          </w:p>
        </w:tc>
        <w:tc>
          <w:tcPr>
            <w:tcW w:w="921" w:type="dxa"/>
            <w:shd w:val="clear" w:color="auto" w:fill="C6D9F1" w:themeFill="text2" w:themeFillTint="33"/>
            <w:noWrap/>
            <w:hideMark/>
          </w:tcPr>
          <w:p w14:paraId="1E8D59A5" w14:textId="77777777" w:rsidR="00744495" w:rsidRPr="00E07A72" w:rsidRDefault="00744495" w:rsidP="00722F5E">
            <w:pPr>
              <w:autoSpaceDE w:val="0"/>
              <w:autoSpaceDN w:val="0"/>
              <w:adjustRightInd w:val="0"/>
              <w:rPr>
                <w:sz w:val="18"/>
                <w:szCs w:val="18"/>
                <w:lang w:val="en-US"/>
              </w:rPr>
            </w:pPr>
            <w:r w:rsidRPr="00E07A72">
              <w:rPr>
                <w:sz w:val="18"/>
                <w:szCs w:val="18"/>
                <w:lang w:val="en-US"/>
              </w:rPr>
              <w:t>150-200</w:t>
            </w:r>
            <w:r>
              <w:rPr>
                <w:sz w:val="18"/>
                <w:szCs w:val="18"/>
                <w:lang w:val="en-US"/>
              </w:rPr>
              <w:t xml:space="preserve"> MMBF</w:t>
            </w:r>
          </w:p>
        </w:tc>
        <w:tc>
          <w:tcPr>
            <w:tcW w:w="632" w:type="dxa"/>
            <w:shd w:val="clear" w:color="auto" w:fill="C6D9F1" w:themeFill="text2" w:themeFillTint="33"/>
            <w:noWrap/>
            <w:hideMark/>
          </w:tcPr>
          <w:p w14:paraId="2FB4E124" w14:textId="77777777" w:rsidR="00744495" w:rsidRPr="00E07A72" w:rsidRDefault="00744495" w:rsidP="00722F5E">
            <w:pPr>
              <w:autoSpaceDE w:val="0"/>
              <w:autoSpaceDN w:val="0"/>
              <w:adjustRightInd w:val="0"/>
              <w:rPr>
                <w:sz w:val="18"/>
                <w:szCs w:val="18"/>
                <w:lang w:val="en-US"/>
              </w:rPr>
            </w:pPr>
            <w:r w:rsidRPr="00E07A72">
              <w:rPr>
                <w:sz w:val="18"/>
                <w:szCs w:val="18"/>
                <w:lang w:val="en-US"/>
              </w:rPr>
              <w:t>525-600</w:t>
            </w:r>
          </w:p>
        </w:tc>
        <w:tc>
          <w:tcPr>
            <w:tcW w:w="783" w:type="dxa"/>
            <w:shd w:val="clear" w:color="auto" w:fill="C6D9F1" w:themeFill="text2" w:themeFillTint="33"/>
            <w:noWrap/>
            <w:hideMark/>
          </w:tcPr>
          <w:p w14:paraId="492DDF85" w14:textId="77777777" w:rsidR="00744495" w:rsidRPr="00E07A72" w:rsidRDefault="00744495" w:rsidP="00722F5E">
            <w:pPr>
              <w:autoSpaceDE w:val="0"/>
              <w:autoSpaceDN w:val="0"/>
              <w:adjustRightInd w:val="0"/>
              <w:rPr>
                <w:sz w:val="18"/>
                <w:szCs w:val="18"/>
                <w:lang w:val="en-US"/>
              </w:rPr>
            </w:pPr>
            <w:r w:rsidRPr="00E07A72">
              <w:rPr>
                <w:sz w:val="18"/>
                <w:szCs w:val="18"/>
                <w:lang w:val="en-US"/>
              </w:rPr>
              <w:t>120-140</w:t>
            </w:r>
          </w:p>
        </w:tc>
        <w:tc>
          <w:tcPr>
            <w:tcW w:w="803" w:type="dxa"/>
            <w:shd w:val="clear" w:color="auto" w:fill="C6D9F1" w:themeFill="text2" w:themeFillTint="33"/>
            <w:noWrap/>
            <w:hideMark/>
          </w:tcPr>
          <w:p w14:paraId="7FE4C90E" w14:textId="77777777" w:rsidR="00744495" w:rsidRPr="00E07A72" w:rsidRDefault="00744495" w:rsidP="00722F5E">
            <w:pPr>
              <w:autoSpaceDE w:val="0"/>
              <w:autoSpaceDN w:val="0"/>
              <w:adjustRightInd w:val="0"/>
              <w:rPr>
                <w:sz w:val="18"/>
                <w:szCs w:val="18"/>
                <w:lang w:val="en-US"/>
              </w:rPr>
            </w:pPr>
            <w:r w:rsidRPr="00E07A72">
              <w:rPr>
                <w:sz w:val="18"/>
                <w:szCs w:val="18"/>
                <w:lang w:val="en-US"/>
              </w:rPr>
              <w:t>200</w:t>
            </w:r>
          </w:p>
        </w:tc>
        <w:tc>
          <w:tcPr>
            <w:tcW w:w="679" w:type="dxa"/>
            <w:shd w:val="clear" w:color="auto" w:fill="C6D9F1" w:themeFill="text2" w:themeFillTint="33"/>
            <w:noWrap/>
            <w:hideMark/>
          </w:tcPr>
          <w:p w14:paraId="070212D4" w14:textId="77777777" w:rsidR="00744495" w:rsidRPr="00E07A72" w:rsidRDefault="00744495" w:rsidP="00722F5E">
            <w:pPr>
              <w:autoSpaceDE w:val="0"/>
              <w:autoSpaceDN w:val="0"/>
              <w:adjustRightInd w:val="0"/>
              <w:rPr>
                <w:sz w:val="18"/>
                <w:szCs w:val="18"/>
                <w:lang w:val="en-US"/>
              </w:rPr>
            </w:pPr>
            <w:r w:rsidRPr="00E07A72">
              <w:rPr>
                <w:sz w:val="18"/>
                <w:szCs w:val="18"/>
                <w:lang w:val="en-US"/>
              </w:rPr>
              <w:t>100-150</w:t>
            </w:r>
          </w:p>
        </w:tc>
        <w:tc>
          <w:tcPr>
            <w:tcW w:w="1042" w:type="dxa"/>
            <w:shd w:val="clear" w:color="auto" w:fill="C6D9F1" w:themeFill="text2" w:themeFillTint="33"/>
            <w:noWrap/>
            <w:hideMark/>
          </w:tcPr>
          <w:p w14:paraId="7599027D" w14:textId="77777777" w:rsidR="00744495" w:rsidRPr="00E07A72" w:rsidRDefault="00744495" w:rsidP="00722F5E">
            <w:pPr>
              <w:autoSpaceDE w:val="0"/>
              <w:autoSpaceDN w:val="0"/>
              <w:adjustRightInd w:val="0"/>
              <w:rPr>
                <w:sz w:val="18"/>
                <w:szCs w:val="18"/>
                <w:lang w:val="en-US"/>
              </w:rPr>
            </w:pPr>
            <w:r w:rsidRPr="00E07A72">
              <w:rPr>
                <w:sz w:val="18"/>
                <w:szCs w:val="18"/>
                <w:lang w:val="en-US"/>
              </w:rPr>
              <w:t>300-400</w:t>
            </w:r>
            <w:r>
              <w:rPr>
                <w:sz w:val="18"/>
                <w:szCs w:val="18"/>
                <w:lang w:val="en-US"/>
              </w:rPr>
              <w:t xml:space="preserve"> MMBF</w:t>
            </w:r>
          </w:p>
        </w:tc>
        <w:tc>
          <w:tcPr>
            <w:tcW w:w="1259" w:type="dxa"/>
            <w:shd w:val="clear" w:color="auto" w:fill="C6D9F1" w:themeFill="text2" w:themeFillTint="33"/>
            <w:noWrap/>
            <w:hideMark/>
          </w:tcPr>
          <w:p w14:paraId="0A016D73" w14:textId="77777777" w:rsidR="00744495" w:rsidRPr="00E07A72" w:rsidRDefault="00744495" w:rsidP="00722F5E">
            <w:pPr>
              <w:autoSpaceDE w:val="0"/>
              <w:autoSpaceDN w:val="0"/>
              <w:adjustRightInd w:val="0"/>
              <w:rPr>
                <w:sz w:val="18"/>
                <w:szCs w:val="18"/>
                <w:lang w:val="en-US"/>
              </w:rPr>
            </w:pPr>
            <w:r w:rsidRPr="00E07A72">
              <w:rPr>
                <w:sz w:val="18"/>
                <w:szCs w:val="18"/>
                <w:lang w:val="en-US"/>
              </w:rPr>
              <w:t>US/Asia</w:t>
            </w:r>
          </w:p>
        </w:tc>
        <w:tc>
          <w:tcPr>
            <w:tcW w:w="1104" w:type="dxa"/>
            <w:shd w:val="clear" w:color="auto" w:fill="C6D9F1" w:themeFill="text2" w:themeFillTint="33"/>
            <w:noWrap/>
            <w:hideMark/>
          </w:tcPr>
          <w:p w14:paraId="73D087F3" w14:textId="77777777" w:rsidR="00744495" w:rsidRPr="00E07A72" w:rsidRDefault="00744495" w:rsidP="00722F5E">
            <w:pPr>
              <w:autoSpaceDE w:val="0"/>
              <w:autoSpaceDN w:val="0"/>
              <w:adjustRightInd w:val="0"/>
              <w:rPr>
                <w:sz w:val="18"/>
                <w:szCs w:val="18"/>
                <w:lang w:val="en-US"/>
              </w:rPr>
            </w:pPr>
            <w:r w:rsidRPr="00E07A72">
              <w:rPr>
                <w:sz w:val="18"/>
                <w:szCs w:val="18"/>
                <w:lang w:val="en-US"/>
              </w:rPr>
              <w:t>M</w:t>
            </w:r>
          </w:p>
        </w:tc>
        <w:tc>
          <w:tcPr>
            <w:tcW w:w="898" w:type="dxa"/>
            <w:shd w:val="clear" w:color="auto" w:fill="C6D9F1" w:themeFill="text2" w:themeFillTint="33"/>
            <w:noWrap/>
            <w:hideMark/>
          </w:tcPr>
          <w:p w14:paraId="21FC77CE" w14:textId="77777777" w:rsidR="00744495" w:rsidRPr="00E07A72" w:rsidRDefault="00744495" w:rsidP="00722F5E">
            <w:pPr>
              <w:autoSpaceDE w:val="0"/>
              <w:autoSpaceDN w:val="0"/>
              <w:adjustRightInd w:val="0"/>
              <w:rPr>
                <w:sz w:val="18"/>
                <w:szCs w:val="18"/>
                <w:lang w:val="en-US"/>
              </w:rPr>
            </w:pPr>
            <w:r w:rsidRPr="00E07A72">
              <w:rPr>
                <w:sz w:val="18"/>
                <w:szCs w:val="18"/>
                <w:lang w:val="en-US"/>
              </w:rPr>
              <w:t>M</w:t>
            </w:r>
          </w:p>
        </w:tc>
        <w:tc>
          <w:tcPr>
            <w:tcW w:w="779" w:type="dxa"/>
            <w:shd w:val="clear" w:color="auto" w:fill="C6D9F1" w:themeFill="text2" w:themeFillTint="33"/>
          </w:tcPr>
          <w:p w14:paraId="6D8CDD7E"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F80E72" w:rsidRPr="00722F5E" w14:paraId="7E6795A5" w14:textId="77777777" w:rsidTr="004A79E2">
        <w:trPr>
          <w:trHeight w:val="300"/>
        </w:trPr>
        <w:tc>
          <w:tcPr>
            <w:tcW w:w="1433" w:type="dxa"/>
            <w:noWrap/>
            <w:hideMark/>
          </w:tcPr>
          <w:p w14:paraId="170F2939" w14:textId="77777777" w:rsidR="00F80E72" w:rsidRPr="00722F5E" w:rsidRDefault="00F80E72" w:rsidP="00F80E72">
            <w:pPr>
              <w:autoSpaceDE w:val="0"/>
              <w:autoSpaceDN w:val="0"/>
              <w:adjustRightInd w:val="0"/>
              <w:rPr>
                <w:b/>
                <w:bCs/>
                <w:lang w:val="en-US"/>
              </w:rPr>
            </w:pPr>
            <w:r w:rsidRPr="00722F5E">
              <w:rPr>
                <w:b/>
                <w:bCs/>
                <w:lang w:val="en-US"/>
              </w:rPr>
              <w:t xml:space="preserve">sawmill chips </w:t>
            </w:r>
          </w:p>
        </w:tc>
        <w:tc>
          <w:tcPr>
            <w:tcW w:w="921" w:type="dxa"/>
            <w:noWrap/>
            <w:hideMark/>
          </w:tcPr>
          <w:p w14:paraId="3BAD29B4" w14:textId="77777777" w:rsidR="00F80E72" w:rsidRPr="00E07A72" w:rsidRDefault="00F80E72" w:rsidP="00A81294">
            <w:pPr>
              <w:autoSpaceDE w:val="0"/>
              <w:autoSpaceDN w:val="0"/>
              <w:adjustRightInd w:val="0"/>
              <w:rPr>
                <w:sz w:val="18"/>
                <w:szCs w:val="18"/>
                <w:lang w:val="en-US"/>
              </w:rPr>
            </w:pPr>
            <w:r w:rsidRPr="00E07A72">
              <w:rPr>
                <w:sz w:val="18"/>
                <w:szCs w:val="18"/>
                <w:lang w:val="en-US"/>
              </w:rPr>
              <w:t> </w:t>
            </w:r>
            <w:proofErr w:type="gramStart"/>
            <w:r>
              <w:rPr>
                <w:sz w:val="18"/>
                <w:szCs w:val="18"/>
                <w:lang w:val="en-US"/>
              </w:rPr>
              <w:t xml:space="preserve">See  </w:t>
            </w:r>
            <w:r w:rsidR="00A81294">
              <w:rPr>
                <w:sz w:val="18"/>
                <w:szCs w:val="18"/>
                <w:lang w:val="en-US"/>
              </w:rPr>
              <w:t>below</w:t>
            </w:r>
            <w:proofErr w:type="gramEnd"/>
          </w:p>
        </w:tc>
        <w:tc>
          <w:tcPr>
            <w:tcW w:w="632" w:type="dxa"/>
            <w:noWrap/>
            <w:hideMark/>
          </w:tcPr>
          <w:p w14:paraId="7D25A87E" w14:textId="77777777" w:rsidR="00F80E72" w:rsidRPr="00E07A72" w:rsidRDefault="00F80E72" w:rsidP="004A79E2">
            <w:pPr>
              <w:autoSpaceDE w:val="0"/>
              <w:autoSpaceDN w:val="0"/>
              <w:adjustRightInd w:val="0"/>
              <w:rPr>
                <w:sz w:val="18"/>
                <w:szCs w:val="18"/>
                <w:lang w:val="en-US"/>
              </w:rPr>
            </w:pPr>
            <w:r w:rsidRPr="00E07A72">
              <w:rPr>
                <w:sz w:val="18"/>
                <w:szCs w:val="18"/>
                <w:lang w:val="en-US"/>
              </w:rPr>
              <w:t> </w:t>
            </w:r>
          </w:p>
        </w:tc>
        <w:tc>
          <w:tcPr>
            <w:tcW w:w="783" w:type="dxa"/>
            <w:noWrap/>
            <w:hideMark/>
          </w:tcPr>
          <w:p w14:paraId="28BDDC44" w14:textId="77777777" w:rsidR="00F80E72" w:rsidRPr="00E07A72" w:rsidRDefault="00F80E72" w:rsidP="004A79E2">
            <w:pPr>
              <w:autoSpaceDE w:val="0"/>
              <w:autoSpaceDN w:val="0"/>
              <w:adjustRightInd w:val="0"/>
              <w:rPr>
                <w:sz w:val="18"/>
                <w:szCs w:val="18"/>
                <w:lang w:val="en-US"/>
              </w:rPr>
            </w:pPr>
            <w:r w:rsidRPr="00E07A72">
              <w:rPr>
                <w:sz w:val="18"/>
                <w:szCs w:val="18"/>
                <w:lang w:val="en-US"/>
              </w:rPr>
              <w:t>?</w:t>
            </w:r>
          </w:p>
        </w:tc>
        <w:tc>
          <w:tcPr>
            <w:tcW w:w="803" w:type="dxa"/>
            <w:noWrap/>
            <w:hideMark/>
          </w:tcPr>
          <w:p w14:paraId="16B7E529" w14:textId="77777777" w:rsidR="00F80E72" w:rsidRPr="00E07A72" w:rsidRDefault="00F80E72" w:rsidP="004A79E2">
            <w:pPr>
              <w:autoSpaceDE w:val="0"/>
              <w:autoSpaceDN w:val="0"/>
              <w:adjustRightInd w:val="0"/>
              <w:rPr>
                <w:sz w:val="18"/>
                <w:szCs w:val="18"/>
                <w:lang w:val="en-US"/>
              </w:rPr>
            </w:pPr>
            <w:r w:rsidRPr="00E07A72">
              <w:rPr>
                <w:sz w:val="18"/>
                <w:szCs w:val="18"/>
                <w:lang w:val="en-US"/>
              </w:rPr>
              <w:t>?</w:t>
            </w:r>
          </w:p>
        </w:tc>
        <w:tc>
          <w:tcPr>
            <w:tcW w:w="679" w:type="dxa"/>
            <w:noWrap/>
            <w:hideMark/>
          </w:tcPr>
          <w:p w14:paraId="27DF222C" w14:textId="77777777" w:rsidR="00F80E72" w:rsidRPr="00E07A72" w:rsidRDefault="00F80E72" w:rsidP="004A79E2">
            <w:pPr>
              <w:autoSpaceDE w:val="0"/>
              <w:autoSpaceDN w:val="0"/>
              <w:adjustRightInd w:val="0"/>
              <w:rPr>
                <w:sz w:val="18"/>
                <w:szCs w:val="18"/>
                <w:lang w:val="en-US"/>
              </w:rPr>
            </w:pPr>
            <w:r w:rsidRPr="00E07A72">
              <w:rPr>
                <w:sz w:val="18"/>
                <w:szCs w:val="18"/>
                <w:lang w:val="en-US"/>
              </w:rPr>
              <w:t>?</w:t>
            </w:r>
          </w:p>
        </w:tc>
        <w:tc>
          <w:tcPr>
            <w:tcW w:w="1042" w:type="dxa"/>
            <w:noWrap/>
            <w:hideMark/>
          </w:tcPr>
          <w:p w14:paraId="362EC861" w14:textId="77777777" w:rsidR="00F80E72" w:rsidRPr="00E07A72" w:rsidRDefault="00F80E72" w:rsidP="004A79E2">
            <w:pPr>
              <w:autoSpaceDE w:val="0"/>
              <w:autoSpaceDN w:val="0"/>
              <w:adjustRightInd w:val="0"/>
              <w:rPr>
                <w:sz w:val="18"/>
                <w:szCs w:val="18"/>
                <w:lang w:val="en-US"/>
              </w:rPr>
            </w:pPr>
            <w:r w:rsidRPr="00E07A72">
              <w:rPr>
                <w:sz w:val="18"/>
                <w:szCs w:val="18"/>
                <w:lang w:val="en-US"/>
              </w:rPr>
              <w:t>?</w:t>
            </w:r>
          </w:p>
        </w:tc>
        <w:tc>
          <w:tcPr>
            <w:tcW w:w="1259" w:type="dxa"/>
            <w:noWrap/>
            <w:hideMark/>
          </w:tcPr>
          <w:p w14:paraId="3BC9F546" w14:textId="77777777" w:rsidR="00F80E72" w:rsidRPr="00E07A72" w:rsidRDefault="00F80E72" w:rsidP="004A79E2">
            <w:pPr>
              <w:autoSpaceDE w:val="0"/>
              <w:autoSpaceDN w:val="0"/>
              <w:adjustRightInd w:val="0"/>
              <w:rPr>
                <w:sz w:val="18"/>
                <w:szCs w:val="18"/>
                <w:lang w:val="en-US"/>
              </w:rPr>
            </w:pPr>
            <w:r w:rsidRPr="00E07A72">
              <w:rPr>
                <w:sz w:val="18"/>
                <w:szCs w:val="18"/>
                <w:lang w:val="en-US"/>
              </w:rPr>
              <w:t> </w:t>
            </w:r>
          </w:p>
        </w:tc>
        <w:tc>
          <w:tcPr>
            <w:tcW w:w="1104" w:type="dxa"/>
            <w:noWrap/>
            <w:hideMark/>
          </w:tcPr>
          <w:p w14:paraId="4DD35592" w14:textId="77777777" w:rsidR="00F80E72" w:rsidRPr="00E07A72" w:rsidRDefault="00F80E72" w:rsidP="004A79E2">
            <w:pPr>
              <w:autoSpaceDE w:val="0"/>
              <w:autoSpaceDN w:val="0"/>
              <w:adjustRightInd w:val="0"/>
              <w:rPr>
                <w:sz w:val="18"/>
                <w:szCs w:val="18"/>
                <w:lang w:val="en-US"/>
              </w:rPr>
            </w:pPr>
            <w:r w:rsidRPr="00E07A72">
              <w:rPr>
                <w:sz w:val="18"/>
                <w:szCs w:val="18"/>
                <w:lang w:val="en-US"/>
              </w:rPr>
              <w:t> </w:t>
            </w:r>
          </w:p>
        </w:tc>
        <w:tc>
          <w:tcPr>
            <w:tcW w:w="898" w:type="dxa"/>
            <w:noWrap/>
            <w:hideMark/>
          </w:tcPr>
          <w:p w14:paraId="3F86A565" w14:textId="77777777" w:rsidR="00F80E72" w:rsidRPr="00E07A72" w:rsidRDefault="00F80E72" w:rsidP="004A79E2">
            <w:pPr>
              <w:autoSpaceDE w:val="0"/>
              <w:autoSpaceDN w:val="0"/>
              <w:adjustRightInd w:val="0"/>
              <w:rPr>
                <w:sz w:val="18"/>
                <w:szCs w:val="18"/>
                <w:lang w:val="en-US"/>
              </w:rPr>
            </w:pPr>
            <w:r w:rsidRPr="00E07A72">
              <w:rPr>
                <w:sz w:val="18"/>
                <w:szCs w:val="18"/>
                <w:lang w:val="en-US"/>
              </w:rPr>
              <w:t> </w:t>
            </w:r>
          </w:p>
        </w:tc>
        <w:tc>
          <w:tcPr>
            <w:tcW w:w="779" w:type="dxa"/>
          </w:tcPr>
          <w:p w14:paraId="2B83E7FD" w14:textId="77777777" w:rsidR="00F80E72" w:rsidRPr="00E07A72" w:rsidRDefault="00F80E72" w:rsidP="004A79E2">
            <w:pPr>
              <w:autoSpaceDE w:val="0"/>
              <w:autoSpaceDN w:val="0"/>
              <w:adjustRightInd w:val="0"/>
              <w:rPr>
                <w:sz w:val="18"/>
                <w:szCs w:val="18"/>
                <w:lang w:val="en-US"/>
              </w:rPr>
            </w:pPr>
          </w:p>
        </w:tc>
      </w:tr>
      <w:tr w:rsidR="00744495" w:rsidRPr="00722F5E" w14:paraId="6A613959" w14:textId="77777777" w:rsidTr="00F80E72">
        <w:trPr>
          <w:trHeight w:val="300"/>
        </w:trPr>
        <w:tc>
          <w:tcPr>
            <w:tcW w:w="1433" w:type="dxa"/>
            <w:noWrap/>
            <w:hideMark/>
          </w:tcPr>
          <w:p w14:paraId="66E4D8BE" w14:textId="77777777" w:rsidR="00744495" w:rsidRPr="00722F5E" w:rsidRDefault="00744495" w:rsidP="00F80E72">
            <w:pPr>
              <w:autoSpaceDE w:val="0"/>
              <w:autoSpaceDN w:val="0"/>
              <w:adjustRightInd w:val="0"/>
              <w:rPr>
                <w:b/>
                <w:bCs/>
                <w:lang w:val="en-US"/>
              </w:rPr>
            </w:pPr>
            <w:r w:rsidRPr="00722F5E">
              <w:rPr>
                <w:b/>
                <w:bCs/>
                <w:lang w:val="en-US"/>
              </w:rPr>
              <w:t xml:space="preserve">sawmill hog fuel </w:t>
            </w:r>
          </w:p>
        </w:tc>
        <w:tc>
          <w:tcPr>
            <w:tcW w:w="921" w:type="dxa"/>
            <w:noWrap/>
            <w:hideMark/>
          </w:tcPr>
          <w:p w14:paraId="745BF05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r w:rsidR="00A81294">
              <w:rPr>
                <w:sz w:val="18"/>
                <w:szCs w:val="18"/>
                <w:lang w:val="en-US"/>
              </w:rPr>
              <w:t>See below</w:t>
            </w:r>
          </w:p>
        </w:tc>
        <w:tc>
          <w:tcPr>
            <w:tcW w:w="632" w:type="dxa"/>
            <w:noWrap/>
            <w:hideMark/>
          </w:tcPr>
          <w:p w14:paraId="061F914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0415CEE1" w14:textId="77777777" w:rsidR="00744495" w:rsidRPr="00E07A72" w:rsidRDefault="00744495" w:rsidP="00722F5E">
            <w:pPr>
              <w:autoSpaceDE w:val="0"/>
              <w:autoSpaceDN w:val="0"/>
              <w:adjustRightInd w:val="0"/>
              <w:rPr>
                <w:sz w:val="18"/>
                <w:szCs w:val="18"/>
                <w:lang w:val="en-US"/>
              </w:rPr>
            </w:pPr>
            <w:r w:rsidRPr="00E07A72">
              <w:rPr>
                <w:sz w:val="18"/>
                <w:szCs w:val="18"/>
                <w:lang w:val="en-US"/>
              </w:rPr>
              <w:t>?</w:t>
            </w:r>
          </w:p>
        </w:tc>
        <w:tc>
          <w:tcPr>
            <w:tcW w:w="803" w:type="dxa"/>
            <w:noWrap/>
            <w:hideMark/>
          </w:tcPr>
          <w:p w14:paraId="53AE3F0A" w14:textId="77777777" w:rsidR="00744495" w:rsidRPr="00E07A72" w:rsidRDefault="00744495" w:rsidP="00722F5E">
            <w:pPr>
              <w:autoSpaceDE w:val="0"/>
              <w:autoSpaceDN w:val="0"/>
              <w:adjustRightInd w:val="0"/>
              <w:rPr>
                <w:sz w:val="18"/>
                <w:szCs w:val="18"/>
                <w:lang w:val="en-US"/>
              </w:rPr>
            </w:pPr>
            <w:r w:rsidRPr="00E07A72">
              <w:rPr>
                <w:sz w:val="18"/>
                <w:szCs w:val="18"/>
                <w:lang w:val="en-US"/>
              </w:rPr>
              <w:t>?</w:t>
            </w:r>
          </w:p>
        </w:tc>
        <w:tc>
          <w:tcPr>
            <w:tcW w:w="679" w:type="dxa"/>
            <w:noWrap/>
            <w:hideMark/>
          </w:tcPr>
          <w:p w14:paraId="5EB55067" w14:textId="77777777" w:rsidR="00744495" w:rsidRPr="00E07A72" w:rsidRDefault="00744495" w:rsidP="00722F5E">
            <w:pPr>
              <w:autoSpaceDE w:val="0"/>
              <w:autoSpaceDN w:val="0"/>
              <w:adjustRightInd w:val="0"/>
              <w:rPr>
                <w:sz w:val="18"/>
                <w:szCs w:val="18"/>
                <w:lang w:val="en-US"/>
              </w:rPr>
            </w:pPr>
            <w:r w:rsidRPr="00E07A72">
              <w:rPr>
                <w:sz w:val="18"/>
                <w:szCs w:val="18"/>
                <w:lang w:val="en-US"/>
              </w:rPr>
              <w:t>?</w:t>
            </w:r>
          </w:p>
        </w:tc>
        <w:tc>
          <w:tcPr>
            <w:tcW w:w="1042" w:type="dxa"/>
            <w:noWrap/>
            <w:hideMark/>
          </w:tcPr>
          <w:p w14:paraId="6CDA5D3A" w14:textId="77777777" w:rsidR="00744495" w:rsidRPr="00E07A72" w:rsidRDefault="00744495" w:rsidP="00722F5E">
            <w:pPr>
              <w:autoSpaceDE w:val="0"/>
              <w:autoSpaceDN w:val="0"/>
              <w:adjustRightInd w:val="0"/>
              <w:rPr>
                <w:sz w:val="18"/>
                <w:szCs w:val="18"/>
                <w:lang w:val="en-US"/>
              </w:rPr>
            </w:pPr>
            <w:r w:rsidRPr="00E07A72">
              <w:rPr>
                <w:sz w:val="18"/>
                <w:szCs w:val="18"/>
                <w:lang w:val="en-US"/>
              </w:rPr>
              <w:t>?</w:t>
            </w:r>
          </w:p>
        </w:tc>
        <w:tc>
          <w:tcPr>
            <w:tcW w:w="1259" w:type="dxa"/>
            <w:noWrap/>
            <w:hideMark/>
          </w:tcPr>
          <w:p w14:paraId="103763C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37FC47FA"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6462048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1F53BC08" w14:textId="77777777" w:rsidR="00744495" w:rsidRPr="00E07A72" w:rsidRDefault="00744495" w:rsidP="00722F5E">
            <w:pPr>
              <w:autoSpaceDE w:val="0"/>
              <w:autoSpaceDN w:val="0"/>
              <w:adjustRightInd w:val="0"/>
              <w:rPr>
                <w:sz w:val="18"/>
                <w:szCs w:val="18"/>
                <w:lang w:val="en-US"/>
              </w:rPr>
            </w:pPr>
          </w:p>
        </w:tc>
      </w:tr>
      <w:tr w:rsidR="00744495" w:rsidRPr="00722F5E" w14:paraId="099A0133" w14:textId="77777777" w:rsidTr="00F80E72">
        <w:trPr>
          <w:trHeight w:val="300"/>
        </w:trPr>
        <w:tc>
          <w:tcPr>
            <w:tcW w:w="1433" w:type="dxa"/>
            <w:noWrap/>
            <w:hideMark/>
          </w:tcPr>
          <w:p w14:paraId="2EE1FF3F" w14:textId="77777777" w:rsidR="00744495" w:rsidRPr="00722F5E" w:rsidRDefault="00744495" w:rsidP="00722F5E">
            <w:pPr>
              <w:autoSpaceDE w:val="0"/>
              <w:autoSpaceDN w:val="0"/>
              <w:adjustRightInd w:val="0"/>
              <w:rPr>
                <w:b/>
                <w:bCs/>
                <w:lang w:val="en-US"/>
              </w:rPr>
            </w:pPr>
            <w:r w:rsidRPr="00722F5E">
              <w:rPr>
                <w:b/>
                <w:bCs/>
                <w:lang w:val="en-US"/>
              </w:rPr>
              <w:t> </w:t>
            </w:r>
          </w:p>
        </w:tc>
        <w:tc>
          <w:tcPr>
            <w:tcW w:w="921" w:type="dxa"/>
            <w:noWrap/>
            <w:hideMark/>
          </w:tcPr>
          <w:p w14:paraId="2F09EDA7"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32" w:type="dxa"/>
            <w:noWrap/>
            <w:hideMark/>
          </w:tcPr>
          <w:p w14:paraId="2AEEEA60"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2AA21C06"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noWrap/>
            <w:hideMark/>
          </w:tcPr>
          <w:p w14:paraId="2819E008"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r w:rsidR="00A81294">
              <w:rPr>
                <w:sz w:val="18"/>
                <w:szCs w:val="18"/>
                <w:lang w:val="en-US"/>
              </w:rPr>
              <w:t>2 shifts</w:t>
            </w:r>
          </w:p>
        </w:tc>
        <w:tc>
          <w:tcPr>
            <w:tcW w:w="679" w:type="dxa"/>
            <w:noWrap/>
            <w:hideMark/>
          </w:tcPr>
          <w:p w14:paraId="03B4622F"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noWrap/>
            <w:hideMark/>
          </w:tcPr>
          <w:p w14:paraId="3A275F4B"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noWrap/>
            <w:hideMark/>
          </w:tcPr>
          <w:p w14:paraId="137F9F4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220D66BE"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772B509A"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53C00C05" w14:textId="77777777" w:rsidR="00744495" w:rsidRPr="00E07A72" w:rsidRDefault="00744495" w:rsidP="00722F5E">
            <w:pPr>
              <w:autoSpaceDE w:val="0"/>
              <w:autoSpaceDN w:val="0"/>
              <w:adjustRightInd w:val="0"/>
              <w:rPr>
                <w:sz w:val="18"/>
                <w:szCs w:val="18"/>
                <w:lang w:val="en-US"/>
              </w:rPr>
            </w:pPr>
          </w:p>
        </w:tc>
      </w:tr>
      <w:tr w:rsidR="00744495" w:rsidRPr="00722F5E" w14:paraId="76EC22A6" w14:textId="77777777" w:rsidTr="00F80E72">
        <w:trPr>
          <w:trHeight w:val="300"/>
        </w:trPr>
        <w:tc>
          <w:tcPr>
            <w:tcW w:w="1433" w:type="dxa"/>
            <w:shd w:val="clear" w:color="auto" w:fill="C6D9F1" w:themeFill="text2" w:themeFillTint="33"/>
            <w:noWrap/>
            <w:hideMark/>
          </w:tcPr>
          <w:p w14:paraId="742CABC9" w14:textId="77777777" w:rsidR="00744495" w:rsidRPr="00722F5E" w:rsidRDefault="00744495" w:rsidP="00722F5E">
            <w:pPr>
              <w:autoSpaceDE w:val="0"/>
              <w:autoSpaceDN w:val="0"/>
              <w:adjustRightInd w:val="0"/>
              <w:rPr>
                <w:b/>
                <w:bCs/>
                <w:lang w:val="en-US"/>
              </w:rPr>
            </w:pPr>
            <w:r w:rsidRPr="00722F5E">
              <w:rPr>
                <w:b/>
                <w:bCs/>
                <w:lang w:val="en-US"/>
              </w:rPr>
              <w:t>Veneer: Sitka Spruce</w:t>
            </w:r>
          </w:p>
        </w:tc>
        <w:tc>
          <w:tcPr>
            <w:tcW w:w="921" w:type="dxa"/>
            <w:shd w:val="clear" w:color="auto" w:fill="C6D9F1" w:themeFill="text2" w:themeFillTint="33"/>
            <w:noWrap/>
            <w:hideMark/>
          </w:tcPr>
          <w:p w14:paraId="70C728F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 40-60 </w:t>
            </w:r>
            <w:r>
              <w:rPr>
                <w:sz w:val="18"/>
                <w:szCs w:val="18"/>
                <w:lang w:val="en-US"/>
              </w:rPr>
              <w:t>MMBF</w:t>
            </w:r>
          </w:p>
        </w:tc>
        <w:tc>
          <w:tcPr>
            <w:tcW w:w="632" w:type="dxa"/>
            <w:shd w:val="clear" w:color="auto" w:fill="C6D9F1" w:themeFill="text2" w:themeFillTint="33"/>
            <w:noWrap/>
            <w:hideMark/>
          </w:tcPr>
          <w:p w14:paraId="237A872F" w14:textId="77777777" w:rsidR="00744495" w:rsidRPr="00E07A72" w:rsidRDefault="00744495" w:rsidP="00722F5E">
            <w:pPr>
              <w:autoSpaceDE w:val="0"/>
              <w:autoSpaceDN w:val="0"/>
              <w:adjustRightInd w:val="0"/>
              <w:rPr>
                <w:sz w:val="18"/>
                <w:szCs w:val="18"/>
                <w:lang w:val="en-US"/>
              </w:rPr>
            </w:pPr>
            <w:r w:rsidRPr="00E07A72">
              <w:rPr>
                <w:sz w:val="18"/>
                <w:szCs w:val="18"/>
                <w:lang w:val="en-US"/>
              </w:rPr>
              <w:t>550</w:t>
            </w:r>
          </w:p>
        </w:tc>
        <w:tc>
          <w:tcPr>
            <w:tcW w:w="783" w:type="dxa"/>
            <w:shd w:val="clear" w:color="auto" w:fill="C6D9F1" w:themeFill="text2" w:themeFillTint="33"/>
            <w:noWrap/>
            <w:hideMark/>
          </w:tcPr>
          <w:p w14:paraId="2EA0E3A0" w14:textId="77777777" w:rsidR="00744495" w:rsidRPr="00E07A72" w:rsidRDefault="00744495" w:rsidP="00722F5E">
            <w:pPr>
              <w:autoSpaceDE w:val="0"/>
              <w:autoSpaceDN w:val="0"/>
              <w:adjustRightInd w:val="0"/>
              <w:rPr>
                <w:sz w:val="18"/>
                <w:szCs w:val="18"/>
                <w:lang w:val="en-US"/>
              </w:rPr>
            </w:pPr>
            <w:r w:rsidRPr="00E07A72">
              <w:rPr>
                <w:sz w:val="18"/>
                <w:szCs w:val="18"/>
                <w:lang w:val="en-US"/>
              </w:rPr>
              <w:t>75</w:t>
            </w:r>
          </w:p>
        </w:tc>
        <w:tc>
          <w:tcPr>
            <w:tcW w:w="803" w:type="dxa"/>
            <w:shd w:val="clear" w:color="auto" w:fill="C6D9F1" w:themeFill="text2" w:themeFillTint="33"/>
            <w:noWrap/>
            <w:hideMark/>
          </w:tcPr>
          <w:p w14:paraId="6D494AE3" w14:textId="77777777" w:rsidR="00744495" w:rsidRPr="00E07A72" w:rsidRDefault="00744495" w:rsidP="00722F5E">
            <w:pPr>
              <w:autoSpaceDE w:val="0"/>
              <w:autoSpaceDN w:val="0"/>
              <w:adjustRightInd w:val="0"/>
              <w:rPr>
                <w:sz w:val="18"/>
                <w:szCs w:val="18"/>
                <w:lang w:val="en-US"/>
              </w:rPr>
            </w:pPr>
            <w:r w:rsidRPr="00E07A72">
              <w:rPr>
                <w:sz w:val="18"/>
                <w:szCs w:val="18"/>
                <w:lang w:val="en-US"/>
              </w:rPr>
              <w:t>75</w:t>
            </w:r>
          </w:p>
        </w:tc>
        <w:tc>
          <w:tcPr>
            <w:tcW w:w="679" w:type="dxa"/>
            <w:shd w:val="clear" w:color="auto" w:fill="C6D9F1" w:themeFill="text2" w:themeFillTint="33"/>
            <w:noWrap/>
            <w:hideMark/>
          </w:tcPr>
          <w:p w14:paraId="2FCAD788" w14:textId="77777777" w:rsidR="00744495" w:rsidRPr="00E07A72" w:rsidRDefault="00744495" w:rsidP="00722F5E">
            <w:pPr>
              <w:autoSpaceDE w:val="0"/>
              <w:autoSpaceDN w:val="0"/>
              <w:adjustRightInd w:val="0"/>
              <w:rPr>
                <w:sz w:val="18"/>
                <w:szCs w:val="18"/>
                <w:lang w:val="en-US"/>
              </w:rPr>
            </w:pPr>
            <w:r w:rsidRPr="00E07A72">
              <w:rPr>
                <w:sz w:val="18"/>
                <w:szCs w:val="18"/>
                <w:lang w:val="en-US"/>
              </w:rPr>
              <w:t>40</w:t>
            </w:r>
          </w:p>
        </w:tc>
        <w:tc>
          <w:tcPr>
            <w:tcW w:w="1042" w:type="dxa"/>
            <w:shd w:val="clear" w:color="auto" w:fill="C6D9F1" w:themeFill="text2" w:themeFillTint="33"/>
            <w:noWrap/>
            <w:hideMark/>
          </w:tcPr>
          <w:p w14:paraId="13BB59FF" w14:textId="77777777" w:rsidR="00744495" w:rsidRPr="00E07A72" w:rsidRDefault="00744495" w:rsidP="00722F5E">
            <w:pPr>
              <w:autoSpaceDE w:val="0"/>
              <w:autoSpaceDN w:val="0"/>
              <w:adjustRightInd w:val="0"/>
              <w:rPr>
                <w:sz w:val="18"/>
                <w:szCs w:val="18"/>
                <w:lang w:val="en-US"/>
              </w:rPr>
            </w:pPr>
            <w:r w:rsidRPr="00E07A72">
              <w:rPr>
                <w:sz w:val="18"/>
                <w:szCs w:val="18"/>
                <w:lang w:val="en-US"/>
              </w:rPr>
              <w:t>500-600</w:t>
            </w:r>
            <w:r>
              <w:rPr>
                <w:sz w:val="18"/>
                <w:szCs w:val="18"/>
                <w:lang w:val="en-US"/>
              </w:rPr>
              <w:t xml:space="preserve"> MMFT2</w:t>
            </w:r>
          </w:p>
        </w:tc>
        <w:tc>
          <w:tcPr>
            <w:tcW w:w="1259" w:type="dxa"/>
            <w:shd w:val="clear" w:color="auto" w:fill="C6D9F1" w:themeFill="text2" w:themeFillTint="33"/>
            <w:noWrap/>
            <w:hideMark/>
          </w:tcPr>
          <w:p w14:paraId="15783A18" w14:textId="77777777" w:rsidR="00744495" w:rsidRPr="00E07A72" w:rsidRDefault="00744495" w:rsidP="00722F5E">
            <w:pPr>
              <w:autoSpaceDE w:val="0"/>
              <w:autoSpaceDN w:val="0"/>
              <w:adjustRightInd w:val="0"/>
              <w:rPr>
                <w:sz w:val="18"/>
                <w:szCs w:val="18"/>
                <w:lang w:val="en-US"/>
              </w:rPr>
            </w:pPr>
            <w:r w:rsidRPr="00E07A72">
              <w:rPr>
                <w:sz w:val="18"/>
                <w:szCs w:val="18"/>
                <w:lang w:val="en-US"/>
              </w:rPr>
              <w:t>WA/ORE</w:t>
            </w:r>
          </w:p>
        </w:tc>
        <w:tc>
          <w:tcPr>
            <w:tcW w:w="1104" w:type="dxa"/>
            <w:shd w:val="clear" w:color="auto" w:fill="C6D9F1" w:themeFill="text2" w:themeFillTint="33"/>
            <w:noWrap/>
            <w:hideMark/>
          </w:tcPr>
          <w:p w14:paraId="405975DF" w14:textId="77777777" w:rsidR="00744495" w:rsidRPr="00E07A72" w:rsidRDefault="00744495" w:rsidP="00722F5E">
            <w:pPr>
              <w:autoSpaceDE w:val="0"/>
              <w:autoSpaceDN w:val="0"/>
              <w:adjustRightInd w:val="0"/>
              <w:rPr>
                <w:sz w:val="18"/>
                <w:szCs w:val="18"/>
                <w:lang w:val="en-US"/>
              </w:rPr>
            </w:pPr>
            <w:r w:rsidRPr="00E07A72">
              <w:rPr>
                <w:sz w:val="18"/>
                <w:szCs w:val="18"/>
                <w:lang w:val="en-US"/>
              </w:rPr>
              <w:t>M</w:t>
            </w:r>
          </w:p>
        </w:tc>
        <w:tc>
          <w:tcPr>
            <w:tcW w:w="898" w:type="dxa"/>
            <w:shd w:val="clear" w:color="auto" w:fill="C6D9F1" w:themeFill="text2" w:themeFillTint="33"/>
            <w:noWrap/>
            <w:hideMark/>
          </w:tcPr>
          <w:p w14:paraId="430BCCF8" w14:textId="77777777" w:rsidR="00744495" w:rsidRPr="00E07A72" w:rsidRDefault="00744495" w:rsidP="00722F5E">
            <w:pPr>
              <w:autoSpaceDE w:val="0"/>
              <w:autoSpaceDN w:val="0"/>
              <w:adjustRightInd w:val="0"/>
              <w:rPr>
                <w:sz w:val="18"/>
                <w:szCs w:val="18"/>
                <w:lang w:val="en-US"/>
              </w:rPr>
            </w:pPr>
            <w:r w:rsidRPr="00E07A72">
              <w:rPr>
                <w:sz w:val="18"/>
                <w:szCs w:val="18"/>
                <w:lang w:val="en-US"/>
              </w:rPr>
              <w:t>L-M</w:t>
            </w:r>
          </w:p>
        </w:tc>
        <w:tc>
          <w:tcPr>
            <w:tcW w:w="779" w:type="dxa"/>
            <w:shd w:val="clear" w:color="auto" w:fill="C6D9F1" w:themeFill="text2" w:themeFillTint="33"/>
          </w:tcPr>
          <w:p w14:paraId="36C32195"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380B9170" w14:textId="77777777" w:rsidTr="00F80E72">
        <w:trPr>
          <w:trHeight w:val="300"/>
        </w:trPr>
        <w:tc>
          <w:tcPr>
            <w:tcW w:w="1433" w:type="dxa"/>
            <w:shd w:val="clear" w:color="auto" w:fill="C6D9F1" w:themeFill="text2" w:themeFillTint="33"/>
            <w:noWrap/>
            <w:hideMark/>
          </w:tcPr>
          <w:p w14:paraId="5BFA2C1F" w14:textId="77777777" w:rsidR="00744495" w:rsidRPr="00722F5E" w:rsidRDefault="00744495" w:rsidP="00722F5E">
            <w:pPr>
              <w:autoSpaceDE w:val="0"/>
              <w:autoSpaceDN w:val="0"/>
              <w:adjustRightInd w:val="0"/>
              <w:rPr>
                <w:b/>
                <w:bCs/>
                <w:lang w:val="en-US"/>
              </w:rPr>
            </w:pPr>
            <w:r w:rsidRPr="00722F5E">
              <w:rPr>
                <w:b/>
                <w:bCs/>
                <w:lang w:val="en-US"/>
              </w:rPr>
              <w:t>Veneer: Hemlock</w:t>
            </w:r>
          </w:p>
        </w:tc>
        <w:tc>
          <w:tcPr>
            <w:tcW w:w="921" w:type="dxa"/>
            <w:shd w:val="clear" w:color="auto" w:fill="C6D9F1" w:themeFill="text2" w:themeFillTint="33"/>
            <w:noWrap/>
            <w:hideMark/>
          </w:tcPr>
          <w:p w14:paraId="277B77CE"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 40-60 </w:t>
            </w:r>
            <w:r>
              <w:rPr>
                <w:sz w:val="18"/>
                <w:szCs w:val="18"/>
                <w:lang w:val="en-US"/>
              </w:rPr>
              <w:t>MMBF</w:t>
            </w:r>
          </w:p>
        </w:tc>
        <w:tc>
          <w:tcPr>
            <w:tcW w:w="632" w:type="dxa"/>
            <w:shd w:val="clear" w:color="auto" w:fill="C6D9F1" w:themeFill="text2" w:themeFillTint="33"/>
            <w:noWrap/>
            <w:hideMark/>
          </w:tcPr>
          <w:p w14:paraId="46AFEBCF" w14:textId="77777777" w:rsidR="00744495" w:rsidRPr="00E07A72" w:rsidRDefault="00744495" w:rsidP="00722F5E">
            <w:pPr>
              <w:autoSpaceDE w:val="0"/>
              <w:autoSpaceDN w:val="0"/>
              <w:adjustRightInd w:val="0"/>
              <w:rPr>
                <w:sz w:val="18"/>
                <w:szCs w:val="18"/>
                <w:lang w:val="en-US"/>
              </w:rPr>
            </w:pPr>
            <w:r w:rsidRPr="00E07A72">
              <w:rPr>
                <w:sz w:val="18"/>
                <w:szCs w:val="18"/>
                <w:lang w:val="en-US"/>
              </w:rPr>
              <w:t>450</w:t>
            </w:r>
          </w:p>
        </w:tc>
        <w:tc>
          <w:tcPr>
            <w:tcW w:w="783" w:type="dxa"/>
            <w:shd w:val="clear" w:color="auto" w:fill="C6D9F1" w:themeFill="text2" w:themeFillTint="33"/>
            <w:noWrap/>
            <w:hideMark/>
          </w:tcPr>
          <w:p w14:paraId="65F63319" w14:textId="77777777" w:rsidR="00744495" w:rsidRPr="00E07A72" w:rsidRDefault="00744495" w:rsidP="00722F5E">
            <w:pPr>
              <w:autoSpaceDE w:val="0"/>
              <w:autoSpaceDN w:val="0"/>
              <w:adjustRightInd w:val="0"/>
              <w:rPr>
                <w:sz w:val="18"/>
                <w:szCs w:val="18"/>
                <w:lang w:val="en-US"/>
              </w:rPr>
            </w:pPr>
            <w:r w:rsidRPr="00E07A72">
              <w:rPr>
                <w:sz w:val="18"/>
                <w:szCs w:val="18"/>
                <w:lang w:val="en-US"/>
              </w:rPr>
              <w:t>75</w:t>
            </w:r>
          </w:p>
        </w:tc>
        <w:tc>
          <w:tcPr>
            <w:tcW w:w="803" w:type="dxa"/>
            <w:shd w:val="clear" w:color="auto" w:fill="C6D9F1" w:themeFill="text2" w:themeFillTint="33"/>
            <w:noWrap/>
            <w:hideMark/>
          </w:tcPr>
          <w:p w14:paraId="31132A30" w14:textId="77777777" w:rsidR="00744495" w:rsidRPr="00E07A72" w:rsidRDefault="00744495" w:rsidP="00722F5E">
            <w:pPr>
              <w:autoSpaceDE w:val="0"/>
              <w:autoSpaceDN w:val="0"/>
              <w:adjustRightInd w:val="0"/>
              <w:rPr>
                <w:sz w:val="18"/>
                <w:szCs w:val="18"/>
                <w:lang w:val="en-US"/>
              </w:rPr>
            </w:pPr>
            <w:r w:rsidRPr="00E07A72">
              <w:rPr>
                <w:sz w:val="18"/>
                <w:szCs w:val="18"/>
                <w:lang w:val="en-US"/>
              </w:rPr>
              <w:t>75</w:t>
            </w:r>
          </w:p>
        </w:tc>
        <w:tc>
          <w:tcPr>
            <w:tcW w:w="679" w:type="dxa"/>
            <w:shd w:val="clear" w:color="auto" w:fill="C6D9F1" w:themeFill="text2" w:themeFillTint="33"/>
            <w:noWrap/>
            <w:hideMark/>
          </w:tcPr>
          <w:p w14:paraId="474640B0" w14:textId="77777777" w:rsidR="00744495" w:rsidRPr="00E07A72" w:rsidRDefault="00744495" w:rsidP="00722F5E">
            <w:pPr>
              <w:autoSpaceDE w:val="0"/>
              <w:autoSpaceDN w:val="0"/>
              <w:adjustRightInd w:val="0"/>
              <w:rPr>
                <w:sz w:val="18"/>
                <w:szCs w:val="18"/>
                <w:lang w:val="en-US"/>
              </w:rPr>
            </w:pPr>
            <w:r w:rsidRPr="00E07A72">
              <w:rPr>
                <w:sz w:val="18"/>
                <w:szCs w:val="18"/>
                <w:lang w:val="en-US"/>
              </w:rPr>
              <w:t>40</w:t>
            </w:r>
          </w:p>
        </w:tc>
        <w:tc>
          <w:tcPr>
            <w:tcW w:w="1042" w:type="dxa"/>
            <w:shd w:val="clear" w:color="auto" w:fill="C6D9F1" w:themeFill="text2" w:themeFillTint="33"/>
            <w:noWrap/>
            <w:hideMark/>
          </w:tcPr>
          <w:p w14:paraId="6D2C8430" w14:textId="77777777" w:rsidR="00744495" w:rsidRPr="00E07A72" w:rsidRDefault="00744495" w:rsidP="00722F5E">
            <w:pPr>
              <w:autoSpaceDE w:val="0"/>
              <w:autoSpaceDN w:val="0"/>
              <w:adjustRightInd w:val="0"/>
              <w:rPr>
                <w:sz w:val="18"/>
                <w:szCs w:val="18"/>
                <w:lang w:val="en-US"/>
              </w:rPr>
            </w:pPr>
            <w:r w:rsidRPr="00E07A72">
              <w:rPr>
                <w:sz w:val="18"/>
                <w:szCs w:val="18"/>
                <w:lang w:val="en-US"/>
              </w:rPr>
              <w:t>500-600</w:t>
            </w:r>
            <w:r>
              <w:rPr>
                <w:sz w:val="18"/>
                <w:szCs w:val="18"/>
                <w:lang w:val="en-US"/>
              </w:rPr>
              <w:t xml:space="preserve"> MMFT2</w:t>
            </w:r>
          </w:p>
        </w:tc>
        <w:tc>
          <w:tcPr>
            <w:tcW w:w="1259" w:type="dxa"/>
            <w:shd w:val="clear" w:color="auto" w:fill="C6D9F1" w:themeFill="text2" w:themeFillTint="33"/>
            <w:noWrap/>
            <w:hideMark/>
          </w:tcPr>
          <w:p w14:paraId="5FD826FD" w14:textId="77777777" w:rsidR="00744495" w:rsidRPr="00E07A72" w:rsidRDefault="00744495" w:rsidP="00722F5E">
            <w:pPr>
              <w:autoSpaceDE w:val="0"/>
              <w:autoSpaceDN w:val="0"/>
              <w:adjustRightInd w:val="0"/>
              <w:rPr>
                <w:sz w:val="18"/>
                <w:szCs w:val="18"/>
                <w:lang w:val="en-US"/>
              </w:rPr>
            </w:pPr>
            <w:r w:rsidRPr="00E07A72">
              <w:rPr>
                <w:sz w:val="18"/>
                <w:szCs w:val="18"/>
                <w:lang w:val="en-US"/>
              </w:rPr>
              <w:t>WA/ORE</w:t>
            </w:r>
          </w:p>
        </w:tc>
        <w:tc>
          <w:tcPr>
            <w:tcW w:w="1104" w:type="dxa"/>
            <w:shd w:val="clear" w:color="auto" w:fill="C6D9F1" w:themeFill="text2" w:themeFillTint="33"/>
            <w:noWrap/>
            <w:hideMark/>
          </w:tcPr>
          <w:p w14:paraId="025C9400" w14:textId="77777777" w:rsidR="00744495" w:rsidRPr="00E07A72" w:rsidRDefault="00744495" w:rsidP="00722F5E">
            <w:pPr>
              <w:autoSpaceDE w:val="0"/>
              <w:autoSpaceDN w:val="0"/>
              <w:adjustRightInd w:val="0"/>
              <w:rPr>
                <w:sz w:val="18"/>
                <w:szCs w:val="18"/>
                <w:lang w:val="en-US"/>
              </w:rPr>
            </w:pPr>
            <w:r w:rsidRPr="00E07A72">
              <w:rPr>
                <w:sz w:val="18"/>
                <w:szCs w:val="18"/>
                <w:lang w:val="en-US"/>
              </w:rPr>
              <w:t>M-H</w:t>
            </w:r>
          </w:p>
        </w:tc>
        <w:tc>
          <w:tcPr>
            <w:tcW w:w="898" w:type="dxa"/>
            <w:shd w:val="clear" w:color="auto" w:fill="C6D9F1" w:themeFill="text2" w:themeFillTint="33"/>
            <w:noWrap/>
            <w:hideMark/>
          </w:tcPr>
          <w:p w14:paraId="34A6808B" w14:textId="77777777" w:rsidR="00744495" w:rsidRPr="00E07A72" w:rsidRDefault="00744495" w:rsidP="00722F5E">
            <w:pPr>
              <w:autoSpaceDE w:val="0"/>
              <w:autoSpaceDN w:val="0"/>
              <w:adjustRightInd w:val="0"/>
              <w:rPr>
                <w:sz w:val="18"/>
                <w:szCs w:val="18"/>
                <w:lang w:val="en-US"/>
              </w:rPr>
            </w:pPr>
            <w:r w:rsidRPr="00E07A72">
              <w:rPr>
                <w:sz w:val="18"/>
                <w:szCs w:val="18"/>
                <w:lang w:val="en-US"/>
              </w:rPr>
              <w:t>L</w:t>
            </w:r>
          </w:p>
        </w:tc>
        <w:tc>
          <w:tcPr>
            <w:tcW w:w="779" w:type="dxa"/>
            <w:shd w:val="clear" w:color="auto" w:fill="C6D9F1" w:themeFill="text2" w:themeFillTint="33"/>
          </w:tcPr>
          <w:p w14:paraId="729E2558" w14:textId="77777777" w:rsidR="00744495" w:rsidRPr="00E07A72" w:rsidRDefault="00744495" w:rsidP="00722F5E">
            <w:pPr>
              <w:autoSpaceDE w:val="0"/>
              <w:autoSpaceDN w:val="0"/>
              <w:adjustRightInd w:val="0"/>
              <w:rPr>
                <w:sz w:val="18"/>
                <w:szCs w:val="18"/>
                <w:lang w:val="en-US"/>
              </w:rPr>
            </w:pPr>
            <w:r>
              <w:rPr>
                <w:sz w:val="18"/>
                <w:szCs w:val="18"/>
                <w:lang w:val="en-US"/>
              </w:rPr>
              <w:t xml:space="preserve"> ?</w:t>
            </w:r>
          </w:p>
        </w:tc>
      </w:tr>
      <w:tr w:rsidR="00744495" w:rsidRPr="00722F5E" w14:paraId="55F55746" w14:textId="77777777" w:rsidTr="00F80E72">
        <w:trPr>
          <w:trHeight w:val="300"/>
        </w:trPr>
        <w:tc>
          <w:tcPr>
            <w:tcW w:w="1433" w:type="dxa"/>
            <w:noWrap/>
            <w:hideMark/>
          </w:tcPr>
          <w:p w14:paraId="2ED741E4" w14:textId="77777777" w:rsidR="00744495" w:rsidRPr="00722F5E" w:rsidRDefault="00744495" w:rsidP="00722F5E">
            <w:pPr>
              <w:autoSpaceDE w:val="0"/>
              <w:autoSpaceDN w:val="0"/>
              <w:adjustRightInd w:val="0"/>
              <w:rPr>
                <w:lang w:val="en-US"/>
              </w:rPr>
            </w:pPr>
            <w:r w:rsidRPr="00722F5E">
              <w:rPr>
                <w:lang w:val="en-US"/>
              </w:rPr>
              <w:t> </w:t>
            </w:r>
          </w:p>
        </w:tc>
        <w:tc>
          <w:tcPr>
            <w:tcW w:w="921" w:type="dxa"/>
            <w:noWrap/>
            <w:hideMark/>
          </w:tcPr>
          <w:p w14:paraId="1307974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32" w:type="dxa"/>
            <w:noWrap/>
            <w:hideMark/>
          </w:tcPr>
          <w:p w14:paraId="254260C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7E873C5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noWrap/>
            <w:hideMark/>
          </w:tcPr>
          <w:p w14:paraId="25226FC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r w:rsidR="00A81294">
              <w:rPr>
                <w:sz w:val="18"/>
                <w:szCs w:val="18"/>
                <w:lang w:val="en-US"/>
              </w:rPr>
              <w:t>2 shifts</w:t>
            </w:r>
          </w:p>
        </w:tc>
        <w:tc>
          <w:tcPr>
            <w:tcW w:w="679" w:type="dxa"/>
            <w:noWrap/>
            <w:hideMark/>
          </w:tcPr>
          <w:p w14:paraId="35262817"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noWrap/>
            <w:hideMark/>
          </w:tcPr>
          <w:p w14:paraId="13DCC03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noWrap/>
            <w:hideMark/>
          </w:tcPr>
          <w:p w14:paraId="16C5D65E"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3EBDA15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0BE2CA7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167D0A00" w14:textId="77777777" w:rsidR="00744495" w:rsidRPr="00E07A72" w:rsidRDefault="00744495" w:rsidP="00722F5E">
            <w:pPr>
              <w:autoSpaceDE w:val="0"/>
              <w:autoSpaceDN w:val="0"/>
              <w:adjustRightInd w:val="0"/>
              <w:rPr>
                <w:sz w:val="18"/>
                <w:szCs w:val="18"/>
                <w:lang w:val="en-US"/>
              </w:rPr>
            </w:pPr>
          </w:p>
        </w:tc>
      </w:tr>
      <w:tr w:rsidR="00744495" w:rsidRPr="00722F5E" w14:paraId="16459CBE" w14:textId="77777777" w:rsidTr="00F80E72">
        <w:trPr>
          <w:trHeight w:val="300"/>
        </w:trPr>
        <w:tc>
          <w:tcPr>
            <w:tcW w:w="1433" w:type="dxa"/>
            <w:shd w:val="clear" w:color="auto" w:fill="C6D9F1" w:themeFill="text2" w:themeFillTint="33"/>
            <w:noWrap/>
            <w:hideMark/>
          </w:tcPr>
          <w:p w14:paraId="4021F7E3" w14:textId="77777777" w:rsidR="00744495" w:rsidRPr="00722F5E" w:rsidRDefault="00744495" w:rsidP="00722F5E">
            <w:pPr>
              <w:autoSpaceDE w:val="0"/>
              <w:autoSpaceDN w:val="0"/>
              <w:adjustRightInd w:val="0"/>
              <w:rPr>
                <w:b/>
                <w:bCs/>
                <w:lang w:val="en-US"/>
              </w:rPr>
            </w:pPr>
            <w:r w:rsidRPr="00722F5E">
              <w:rPr>
                <w:b/>
                <w:bCs/>
                <w:lang w:val="en-US"/>
              </w:rPr>
              <w:t>Plywood - Sitka Spruce</w:t>
            </w:r>
          </w:p>
        </w:tc>
        <w:tc>
          <w:tcPr>
            <w:tcW w:w="921" w:type="dxa"/>
            <w:shd w:val="clear" w:color="auto" w:fill="C6D9F1" w:themeFill="text2" w:themeFillTint="33"/>
            <w:noWrap/>
            <w:hideMark/>
          </w:tcPr>
          <w:p w14:paraId="722FA909"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 75-100</w:t>
            </w:r>
            <w:r>
              <w:rPr>
                <w:sz w:val="18"/>
                <w:szCs w:val="18"/>
                <w:lang w:val="en-US"/>
              </w:rPr>
              <w:t xml:space="preserve"> MMBF</w:t>
            </w:r>
            <w:r w:rsidRPr="00E07A72">
              <w:rPr>
                <w:sz w:val="18"/>
                <w:szCs w:val="18"/>
                <w:lang w:val="en-US"/>
              </w:rPr>
              <w:t xml:space="preserve"> </w:t>
            </w:r>
          </w:p>
        </w:tc>
        <w:tc>
          <w:tcPr>
            <w:tcW w:w="632" w:type="dxa"/>
            <w:shd w:val="clear" w:color="auto" w:fill="C6D9F1" w:themeFill="text2" w:themeFillTint="33"/>
            <w:noWrap/>
            <w:hideMark/>
          </w:tcPr>
          <w:p w14:paraId="2974BBDA" w14:textId="77777777" w:rsidR="00744495" w:rsidRPr="00E07A72" w:rsidRDefault="00744495" w:rsidP="00722F5E">
            <w:pPr>
              <w:autoSpaceDE w:val="0"/>
              <w:autoSpaceDN w:val="0"/>
              <w:adjustRightInd w:val="0"/>
              <w:rPr>
                <w:sz w:val="18"/>
                <w:szCs w:val="18"/>
                <w:lang w:val="en-US"/>
              </w:rPr>
            </w:pPr>
            <w:r w:rsidRPr="00E07A72">
              <w:rPr>
                <w:sz w:val="18"/>
                <w:szCs w:val="18"/>
                <w:lang w:val="en-US"/>
              </w:rPr>
              <w:t>550</w:t>
            </w:r>
          </w:p>
        </w:tc>
        <w:tc>
          <w:tcPr>
            <w:tcW w:w="783" w:type="dxa"/>
            <w:shd w:val="clear" w:color="auto" w:fill="C6D9F1" w:themeFill="text2" w:themeFillTint="33"/>
            <w:noWrap/>
            <w:hideMark/>
          </w:tcPr>
          <w:p w14:paraId="7E575E27" w14:textId="77777777" w:rsidR="00744495" w:rsidRPr="00E07A72" w:rsidRDefault="00744495" w:rsidP="00722F5E">
            <w:pPr>
              <w:autoSpaceDE w:val="0"/>
              <w:autoSpaceDN w:val="0"/>
              <w:adjustRightInd w:val="0"/>
              <w:rPr>
                <w:sz w:val="18"/>
                <w:szCs w:val="18"/>
                <w:lang w:val="en-US"/>
              </w:rPr>
            </w:pPr>
            <w:r w:rsidRPr="00E07A72">
              <w:rPr>
                <w:sz w:val="18"/>
                <w:szCs w:val="18"/>
                <w:lang w:val="en-US"/>
              </w:rPr>
              <w:t>175-200</w:t>
            </w:r>
          </w:p>
        </w:tc>
        <w:tc>
          <w:tcPr>
            <w:tcW w:w="803" w:type="dxa"/>
            <w:shd w:val="clear" w:color="auto" w:fill="C6D9F1" w:themeFill="text2" w:themeFillTint="33"/>
            <w:noWrap/>
            <w:hideMark/>
          </w:tcPr>
          <w:p w14:paraId="78C3F4B4" w14:textId="77777777" w:rsidR="00744495" w:rsidRPr="00E07A72" w:rsidRDefault="00744495" w:rsidP="00722F5E">
            <w:pPr>
              <w:autoSpaceDE w:val="0"/>
              <w:autoSpaceDN w:val="0"/>
              <w:adjustRightInd w:val="0"/>
              <w:rPr>
                <w:sz w:val="18"/>
                <w:szCs w:val="18"/>
                <w:lang w:val="en-US"/>
              </w:rPr>
            </w:pPr>
            <w:r w:rsidRPr="00E07A72">
              <w:rPr>
                <w:sz w:val="18"/>
                <w:szCs w:val="18"/>
                <w:lang w:val="en-US"/>
              </w:rPr>
              <w:t>200-250</w:t>
            </w:r>
          </w:p>
        </w:tc>
        <w:tc>
          <w:tcPr>
            <w:tcW w:w="679" w:type="dxa"/>
            <w:shd w:val="clear" w:color="auto" w:fill="C6D9F1" w:themeFill="text2" w:themeFillTint="33"/>
            <w:noWrap/>
            <w:hideMark/>
          </w:tcPr>
          <w:p w14:paraId="108F8505" w14:textId="77777777" w:rsidR="00744495" w:rsidRPr="00E07A72" w:rsidRDefault="00744495" w:rsidP="00722F5E">
            <w:pPr>
              <w:autoSpaceDE w:val="0"/>
              <w:autoSpaceDN w:val="0"/>
              <w:adjustRightInd w:val="0"/>
              <w:rPr>
                <w:sz w:val="18"/>
                <w:szCs w:val="18"/>
                <w:lang w:val="en-US"/>
              </w:rPr>
            </w:pPr>
            <w:r w:rsidRPr="00E07A72">
              <w:rPr>
                <w:sz w:val="18"/>
                <w:szCs w:val="18"/>
                <w:lang w:val="en-US"/>
              </w:rPr>
              <w:t>100</w:t>
            </w:r>
          </w:p>
        </w:tc>
        <w:tc>
          <w:tcPr>
            <w:tcW w:w="1042" w:type="dxa"/>
            <w:shd w:val="clear" w:color="auto" w:fill="C6D9F1" w:themeFill="text2" w:themeFillTint="33"/>
            <w:noWrap/>
            <w:hideMark/>
          </w:tcPr>
          <w:p w14:paraId="6CEECC62" w14:textId="77777777" w:rsidR="00744495" w:rsidRPr="00E07A72" w:rsidRDefault="00744495" w:rsidP="00722F5E">
            <w:pPr>
              <w:autoSpaceDE w:val="0"/>
              <w:autoSpaceDN w:val="0"/>
              <w:adjustRightInd w:val="0"/>
              <w:rPr>
                <w:sz w:val="18"/>
                <w:szCs w:val="18"/>
                <w:lang w:val="en-US"/>
              </w:rPr>
            </w:pPr>
            <w:r w:rsidRPr="00E07A72">
              <w:rPr>
                <w:sz w:val="18"/>
                <w:szCs w:val="18"/>
                <w:lang w:val="en-US"/>
              </w:rPr>
              <w:t>250-300</w:t>
            </w:r>
            <w:r>
              <w:rPr>
                <w:sz w:val="18"/>
                <w:szCs w:val="18"/>
                <w:lang w:val="en-US"/>
              </w:rPr>
              <w:t xml:space="preserve"> MMFT2</w:t>
            </w:r>
          </w:p>
        </w:tc>
        <w:tc>
          <w:tcPr>
            <w:tcW w:w="1259" w:type="dxa"/>
            <w:shd w:val="clear" w:color="auto" w:fill="C6D9F1" w:themeFill="text2" w:themeFillTint="33"/>
            <w:noWrap/>
            <w:hideMark/>
          </w:tcPr>
          <w:p w14:paraId="2023B4F4" w14:textId="77777777" w:rsidR="00744495" w:rsidRPr="00E07A72" w:rsidRDefault="00744495" w:rsidP="00722F5E">
            <w:pPr>
              <w:autoSpaceDE w:val="0"/>
              <w:autoSpaceDN w:val="0"/>
              <w:adjustRightInd w:val="0"/>
              <w:rPr>
                <w:sz w:val="18"/>
                <w:szCs w:val="18"/>
                <w:lang w:val="en-US"/>
              </w:rPr>
            </w:pPr>
            <w:r w:rsidRPr="00E07A72">
              <w:rPr>
                <w:sz w:val="18"/>
                <w:szCs w:val="18"/>
                <w:lang w:val="en-US"/>
              </w:rPr>
              <w:t>California</w:t>
            </w:r>
          </w:p>
        </w:tc>
        <w:tc>
          <w:tcPr>
            <w:tcW w:w="1104" w:type="dxa"/>
            <w:shd w:val="clear" w:color="auto" w:fill="C6D9F1" w:themeFill="text2" w:themeFillTint="33"/>
            <w:noWrap/>
            <w:hideMark/>
          </w:tcPr>
          <w:p w14:paraId="14E1B71B" w14:textId="77777777" w:rsidR="00744495" w:rsidRPr="00E07A72" w:rsidRDefault="00744495" w:rsidP="00722F5E">
            <w:pPr>
              <w:autoSpaceDE w:val="0"/>
              <w:autoSpaceDN w:val="0"/>
              <w:adjustRightInd w:val="0"/>
              <w:rPr>
                <w:sz w:val="18"/>
                <w:szCs w:val="18"/>
                <w:lang w:val="en-US"/>
              </w:rPr>
            </w:pPr>
            <w:r w:rsidRPr="00E07A72">
              <w:rPr>
                <w:sz w:val="18"/>
                <w:szCs w:val="18"/>
                <w:lang w:val="en-US"/>
              </w:rPr>
              <w:t>H</w:t>
            </w:r>
          </w:p>
        </w:tc>
        <w:tc>
          <w:tcPr>
            <w:tcW w:w="898" w:type="dxa"/>
            <w:shd w:val="clear" w:color="auto" w:fill="C6D9F1" w:themeFill="text2" w:themeFillTint="33"/>
            <w:noWrap/>
            <w:hideMark/>
          </w:tcPr>
          <w:p w14:paraId="323A3EB5" w14:textId="77777777" w:rsidR="00744495" w:rsidRPr="00E07A72" w:rsidRDefault="00744495" w:rsidP="00722F5E">
            <w:pPr>
              <w:autoSpaceDE w:val="0"/>
              <w:autoSpaceDN w:val="0"/>
              <w:adjustRightInd w:val="0"/>
              <w:rPr>
                <w:sz w:val="18"/>
                <w:szCs w:val="18"/>
                <w:lang w:val="en-US"/>
              </w:rPr>
            </w:pPr>
            <w:r w:rsidRPr="00E07A72">
              <w:rPr>
                <w:sz w:val="18"/>
                <w:szCs w:val="18"/>
                <w:lang w:val="en-US"/>
              </w:rPr>
              <w:t>L</w:t>
            </w:r>
          </w:p>
        </w:tc>
        <w:tc>
          <w:tcPr>
            <w:tcW w:w="779" w:type="dxa"/>
            <w:shd w:val="clear" w:color="auto" w:fill="C6D9F1" w:themeFill="text2" w:themeFillTint="33"/>
          </w:tcPr>
          <w:p w14:paraId="7F846C8F" w14:textId="77777777" w:rsidR="00744495" w:rsidRPr="00E07A72" w:rsidRDefault="00744495" w:rsidP="00722F5E">
            <w:pPr>
              <w:autoSpaceDE w:val="0"/>
              <w:autoSpaceDN w:val="0"/>
              <w:adjustRightInd w:val="0"/>
              <w:rPr>
                <w:sz w:val="18"/>
                <w:szCs w:val="18"/>
                <w:lang w:val="en-US"/>
              </w:rPr>
            </w:pPr>
            <w:r>
              <w:rPr>
                <w:sz w:val="18"/>
                <w:szCs w:val="18"/>
                <w:lang w:val="en-US"/>
              </w:rPr>
              <w:t xml:space="preserve"> ?</w:t>
            </w:r>
          </w:p>
        </w:tc>
      </w:tr>
      <w:tr w:rsidR="00744495" w:rsidRPr="00722F5E" w14:paraId="3B96D603" w14:textId="77777777" w:rsidTr="00F80E72">
        <w:trPr>
          <w:trHeight w:val="300"/>
        </w:trPr>
        <w:tc>
          <w:tcPr>
            <w:tcW w:w="1433" w:type="dxa"/>
            <w:shd w:val="clear" w:color="auto" w:fill="C6D9F1" w:themeFill="text2" w:themeFillTint="33"/>
            <w:noWrap/>
            <w:hideMark/>
          </w:tcPr>
          <w:p w14:paraId="079AE2FE" w14:textId="77777777" w:rsidR="00744495" w:rsidRPr="00722F5E" w:rsidRDefault="00744495" w:rsidP="00722F5E">
            <w:pPr>
              <w:autoSpaceDE w:val="0"/>
              <w:autoSpaceDN w:val="0"/>
              <w:adjustRightInd w:val="0"/>
              <w:rPr>
                <w:b/>
                <w:bCs/>
                <w:lang w:val="en-US"/>
              </w:rPr>
            </w:pPr>
            <w:r w:rsidRPr="00722F5E">
              <w:rPr>
                <w:b/>
                <w:bCs/>
                <w:lang w:val="en-US"/>
              </w:rPr>
              <w:t>Plywood - Hemlock</w:t>
            </w:r>
          </w:p>
        </w:tc>
        <w:tc>
          <w:tcPr>
            <w:tcW w:w="921" w:type="dxa"/>
            <w:shd w:val="clear" w:color="auto" w:fill="C6D9F1" w:themeFill="text2" w:themeFillTint="33"/>
            <w:noWrap/>
            <w:hideMark/>
          </w:tcPr>
          <w:p w14:paraId="5C02E61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 75-100</w:t>
            </w:r>
            <w:r>
              <w:rPr>
                <w:sz w:val="18"/>
                <w:szCs w:val="18"/>
                <w:lang w:val="en-US"/>
              </w:rPr>
              <w:t xml:space="preserve"> MMBF</w:t>
            </w:r>
            <w:r w:rsidRPr="00E07A72">
              <w:rPr>
                <w:sz w:val="18"/>
                <w:szCs w:val="18"/>
                <w:lang w:val="en-US"/>
              </w:rPr>
              <w:t xml:space="preserve"> </w:t>
            </w:r>
          </w:p>
        </w:tc>
        <w:tc>
          <w:tcPr>
            <w:tcW w:w="632" w:type="dxa"/>
            <w:shd w:val="clear" w:color="auto" w:fill="C6D9F1" w:themeFill="text2" w:themeFillTint="33"/>
            <w:noWrap/>
            <w:hideMark/>
          </w:tcPr>
          <w:p w14:paraId="7640F210" w14:textId="77777777" w:rsidR="00744495" w:rsidRPr="00E07A72" w:rsidRDefault="00744495" w:rsidP="00722F5E">
            <w:pPr>
              <w:autoSpaceDE w:val="0"/>
              <w:autoSpaceDN w:val="0"/>
              <w:adjustRightInd w:val="0"/>
              <w:rPr>
                <w:sz w:val="18"/>
                <w:szCs w:val="18"/>
                <w:lang w:val="en-US"/>
              </w:rPr>
            </w:pPr>
            <w:r w:rsidRPr="00E07A72">
              <w:rPr>
                <w:sz w:val="18"/>
                <w:szCs w:val="18"/>
                <w:lang w:val="en-US"/>
              </w:rPr>
              <w:t>450</w:t>
            </w:r>
          </w:p>
        </w:tc>
        <w:tc>
          <w:tcPr>
            <w:tcW w:w="783" w:type="dxa"/>
            <w:shd w:val="clear" w:color="auto" w:fill="C6D9F1" w:themeFill="text2" w:themeFillTint="33"/>
            <w:noWrap/>
            <w:hideMark/>
          </w:tcPr>
          <w:p w14:paraId="3493527D" w14:textId="77777777" w:rsidR="00744495" w:rsidRPr="00E07A72" w:rsidRDefault="00744495" w:rsidP="00722F5E">
            <w:pPr>
              <w:autoSpaceDE w:val="0"/>
              <w:autoSpaceDN w:val="0"/>
              <w:adjustRightInd w:val="0"/>
              <w:rPr>
                <w:sz w:val="18"/>
                <w:szCs w:val="18"/>
                <w:lang w:val="en-US"/>
              </w:rPr>
            </w:pPr>
            <w:r w:rsidRPr="00E07A72">
              <w:rPr>
                <w:sz w:val="18"/>
                <w:szCs w:val="18"/>
                <w:lang w:val="en-US"/>
              </w:rPr>
              <w:t>175-200</w:t>
            </w:r>
          </w:p>
        </w:tc>
        <w:tc>
          <w:tcPr>
            <w:tcW w:w="803" w:type="dxa"/>
            <w:shd w:val="clear" w:color="auto" w:fill="C6D9F1" w:themeFill="text2" w:themeFillTint="33"/>
            <w:noWrap/>
            <w:hideMark/>
          </w:tcPr>
          <w:p w14:paraId="12D056DC" w14:textId="77777777" w:rsidR="00744495" w:rsidRPr="00E07A72" w:rsidRDefault="00744495" w:rsidP="00722F5E">
            <w:pPr>
              <w:autoSpaceDE w:val="0"/>
              <w:autoSpaceDN w:val="0"/>
              <w:adjustRightInd w:val="0"/>
              <w:rPr>
                <w:sz w:val="18"/>
                <w:szCs w:val="18"/>
                <w:lang w:val="en-US"/>
              </w:rPr>
            </w:pPr>
            <w:r w:rsidRPr="00E07A72">
              <w:rPr>
                <w:sz w:val="18"/>
                <w:szCs w:val="18"/>
                <w:lang w:val="en-US"/>
              </w:rPr>
              <w:t>200-250</w:t>
            </w:r>
          </w:p>
        </w:tc>
        <w:tc>
          <w:tcPr>
            <w:tcW w:w="679" w:type="dxa"/>
            <w:shd w:val="clear" w:color="auto" w:fill="C6D9F1" w:themeFill="text2" w:themeFillTint="33"/>
            <w:noWrap/>
            <w:hideMark/>
          </w:tcPr>
          <w:p w14:paraId="5DA0FA68" w14:textId="77777777" w:rsidR="00744495" w:rsidRPr="00E07A72" w:rsidRDefault="00744495" w:rsidP="00722F5E">
            <w:pPr>
              <w:autoSpaceDE w:val="0"/>
              <w:autoSpaceDN w:val="0"/>
              <w:adjustRightInd w:val="0"/>
              <w:rPr>
                <w:sz w:val="18"/>
                <w:szCs w:val="18"/>
                <w:lang w:val="en-US"/>
              </w:rPr>
            </w:pPr>
            <w:r w:rsidRPr="00E07A72">
              <w:rPr>
                <w:sz w:val="18"/>
                <w:szCs w:val="18"/>
                <w:lang w:val="en-US"/>
              </w:rPr>
              <w:t>100</w:t>
            </w:r>
          </w:p>
        </w:tc>
        <w:tc>
          <w:tcPr>
            <w:tcW w:w="1042" w:type="dxa"/>
            <w:shd w:val="clear" w:color="auto" w:fill="C6D9F1" w:themeFill="text2" w:themeFillTint="33"/>
            <w:noWrap/>
            <w:hideMark/>
          </w:tcPr>
          <w:p w14:paraId="03B34260" w14:textId="77777777" w:rsidR="00744495" w:rsidRPr="00E07A72" w:rsidRDefault="00744495" w:rsidP="00722F5E">
            <w:pPr>
              <w:autoSpaceDE w:val="0"/>
              <w:autoSpaceDN w:val="0"/>
              <w:adjustRightInd w:val="0"/>
              <w:rPr>
                <w:sz w:val="18"/>
                <w:szCs w:val="18"/>
                <w:lang w:val="en-US"/>
              </w:rPr>
            </w:pPr>
            <w:r w:rsidRPr="00E07A72">
              <w:rPr>
                <w:sz w:val="18"/>
                <w:szCs w:val="18"/>
                <w:lang w:val="en-US"/>
              </w:rPr>
              <w:t>250-300</w:t>
            </w:r>
            <w:r>
              <w:rPr>
                <w:sz w:val="18"/>
                <w:szCs w:val="18"/>
                <w:lang w:val="en-US"/>
              </w:rPr>
              <w:t xml:space="preserve"> MMFT2</w:t>
            </w:r>
          </w:p>
        </w:tc>
        <w:tc>
          <w:tcPr>
            <w:tcW w:w="1259" w:type="dxa"/>
            <w:shd w:val="clear" w:color="auto" w:fill="C6D9F1" w:themeFill="text2" w:themeFillTint="33"/>
            <w:noWrap/>
            <w:hideMark/>
          </w:tcPr>
          <w:p w14:paraId="0F060125" w14:textId="77777777" w:rsidR="00744495" w:rsidRPr="00E07A72" w:rsidRDefault="00744495" w:rsidP="00722F5E">
            <w:pPr>
              <w:autoSpaceDE w:val="0"/>
              <w:autoSpaceDN w:val="0"/>
              <w:adjustRightInd w:val="0"/>
              <w:rPr>
                <w:sz w:val="18"/>
                <w:szCs w:val="18"/>
                <w:lang w:val="en-US"/>
              </w:rPr>
            </w:pPr>
            <w:r w:rsidRPr="00E07A72">
              <w:rPr>
                <w:sz w:val="18"/>
                <w:szCs w:val="18"/>
                <w:lang w:val="en-US"/>
              </w:rPr>
              <w:t>California</w:t>
            </w:r>
          </w:p>
        </w:tc>
        <w:tc>
          <w:tcPr>
            <w:tcW w:w="1104" w:type="dxa"/>
            <w:shd w:val="clear" w:color="auto" w:fill="C6D9F1" w:themeFill="text2" w:themeFillTint="33"/>
            <w:noWrap/>
            <w:hideMark/>
          </w:tcPr>
          <w:p w14:paraId="7466989E" w14:textId="77777777" w:rsidR="00744495" w:rsidRPr="00E07A72" w:rsidRDefault="00744495" w:rsidP="00722F5E">
            <w:pPr>
              <w:autoSpaceDE w:val="0"/>
              <w:autoSpaceDN w:val="0"/>
              <w:adjustRightInd w:val="0"/>
              <w:rPr>
                <w:sz w:val="18"/>
                <w:szCs w:val="18"/>
                <w:lang w:val="en-US"/>
              </w:rPr>
            </w:pPr>
            <w:r w:rsidRPr="00E07A72">
              <w:rPr>
                <w:sz w:val="18"/>
                <w:szCs w:val="18"/>
                <w:lang w:val="en-US"/>
              </w:rPr>
              <w:t>H</w:t>
            </w:r>
          </w:p>
        </w:tc>
        <w:tc>
          <w:tcPr>
            <w:tcW w:w="898" w:type="dxa"/>
            <w:shd w:val="clear" w:color="auto" w:fill="C6D9F1" w:themeFill="text2" w:themeFillTint="33"/>
            <w:noWrap/>
            <w:hideMark/>
          </w:tcPr>
          <w:p w14:paraId="1EF9DDBC" w14:textId="77777777" w:rsidR="00744495" w:rsidRPr="00E07A72" w:rsidRDefault="00744495" w:rsidP="00722F5E">
            <w:pPr>
              <w:autoSpaceDE w:val="0"/>
              <w:autoSpaceDN w:val="0"/>
              <w:adjustRightInd w:val="0"/>
              <w:rPr>
                <w:sz w:val="18"/>
                <w:szCs w:val="18"/>
                <w:lang w:val="en-US"/>
              </w:rPr>
            </w:pPr>
            <w:r w:rsidRPr="00E07A72">
              <w:rPr>
                <w:sz w:val="18"/>
                <w:szCs w:val="18"/>
                <w:lang w:val="en-US"/>
              </w:rPr>
              <w:t>L</w:t>
            </w:r>
          </w:p>
        </w:tc>
        <w:tc>
          <w:tcPr>
            <w:tcW w:w="779" w:type="dxa"/>
            <w:shd w:val="clear" w:color="auto" w:fill="C6D9F1" w:themeFill="text2" w:themeFillTint="33"/>
          </w:tcPr>
          <w:p w14:paraId="72BC4458" w14:textId="77777777" w:rsidR="00744495" w:rsidRPr="00E07A72" w:rsidRDefault="00744495" w:rsidP="00722F5E">
            <w:pPr>
              <w:autoSpaceDE w:val="0"/>
              <w:autoSpaceDN w:val="0"/>
              <w:adjustRightInd w:val="0"/>
              <w:rPr>
                <w:sz w:val="18"/>
                <w:szCs w:val="18"/>
                <w:lang w:val="en-US"/>
              </w:rPr>
            </w:pPr>
            <w:r>
              <w:rPr>
                <w:sz w:val="18"/>
                <w:szCs w:val="18"/>
                <w:lang w:val="en-US"/>
              </w:rPr>
              <w:t xml:space="preserve"> ?</w:t>
            </w:r>
          </w:p>
        </w:tc>
      </w:tr>
      <w:tr w:rsidR="00744495" w:rsidRPr="00722F5E" w14:paraId="5E2FF012" w14:textId="77777777" w:rsidTr="00F80E72">
        <w:trPr>
          <w:trHeight w:val="300"/>
        </w:trPr>
        <w:tc>
          <w:tcPr>
            <w:tcW w:w="1433" w:type="dxa"/>
            <w:noWrap/>
            <w:hideMark/>
          </w:tcPr>
          <w:p w14:paraId="249CF640" w14:textId="77777777" w:rsidR="00744495" w:rsidRPr="00722F5E" w:rsidRDefault="00744495" w:rsidP="00722F5E">
            <w:pPr>
              <w:autoSpaceDE w:val="0"/>
              <w:autoSpaceDN w:val="0"/>
              <w:adjustRightInd w:val="0"/>
              <w:rPr>
                <w:b/>
                <w:bCs/>
                <w:lang w:val="en-US"/>
              </w:rPr>
            </w:pPr>
          </w:p>
        </w:tc>
        <w:tc>
          <w:tcPr>
            <w:tcW w:w="921" w:type="dxa"/>
            <w:noWrap/>
            <w:hideMark/>
          </w:tcPr>
          <w:p w14:paraId="349FC1D4" w14:textId="77777777" w:rsidR="00744495" w:rsidRPr="00E07A72" w:rsidRDefault="00744495" w:rsidP="00722F5E">
            <w:pPr>
              <w:autoSpaceDE w:val="0"/>
              <w:autoSpaceDN w:val="0"/>
              <w:adjustRightInd w:val="0"/>
              <w:rPr>
                <w:sz w:val="18"/>
                <w:szCs w:val="18"/>
                <w:lang w:val="en-US"/>
              </w:rPr>
            </w:pPr>
          </w:p>
        </w:tc>
        <w:tc>
          <w:tcPr>
            <w:tcW w:w="632" w:type="dxa"/>
            <w:noWrap/>
            <w:hideMark/>
          </w:tcPr>
          <w:p w14:paraId="6FDBADEA" w14:textId="77777777" w:rsidR="00744495" w:rsidRPr="00E07A72" w:rsidRDefault="00744495" w:rsidP="00722F5E">
            <w:pPr>
              <w:autoSpaceDE w:val="0"/>
              <w:autoSpaceDN w:val="0"/>
              <w:adjustRightInd w:val="0"/>
              <w:rPr>
                <w:sz w:val="18"/>
                <w:szCs w:val="18"/>
                <w:lang w:val="en-US"/>
              </w:rPr>
            </w:pPr>
          </w:p>
        </w:tc>
        <w:tc>
          <w:tcPr>
            <w:tcW w:w="783" w:type="dxa"/>
            <w:noWrap/>
            <w:hideMark/>
          </w:tcPr>
          <w:p w14:paraId="59ABEA49" w14:textId="77777777" w:rsidR="00744495" w:rsidRPr="00E07A72" w:rsidRDefault="00744495" w:rsidP="00722F5E">
            <w:pPr>
              <w:autoSpaceDE w:val="0"/>
              <w:autoSpaceDN w:val="0"/>
              <w:adjustRightInd w:val="0"/>
              <w:rPr>
                <w:sz w:val="18"/>
                <w:szCs w:val="18"/>
                <w:lang w:val="en-US"/>
              </w:rPr>
            </w:pPr>
          </w:p>
        </w:tc>
        <w:tc>
          <w:tcPr>
            <w:tcW w:w="803" w:type="dxa"/>
            <w:noWrap/>
            <w:hideMark/>
          </w:tcPr>
          <w:p w14:paraId="3347CB29" w14:textId="77777777" w:rsidR="00744495" w:rsidRPr="00E07A72" w:rsidRDefault="00A81294" w:rsidP="00722F5E">
            <w:pPr>
              <w:autoSpaceDE w:val="0"/>
              <w:autoSpaceDN w:val="0"/>
              <w:adjustRightInd w:val="0"/>
              <w:rPr>
                <w:sz w:val="18"/>
                <w:szCs w:val="18"/>
                <w:lang w:val="en-US"/>
              </w:rPr>
            </w:pPr>
            <w:r>
              <w:rPr>
                <w:sz w:val="18"/>
                <w:szCs w:val="18"/>
                <w:lang w:val="en-US"/>
              </w:rPr>
              <w:t>2 shifts</w:t>
            </w:r>
          </w:p>
        </w:tc>
        <w:tc>
          <w:tcPr>
            <w:tcW w:w="679" w:type="dxa"/>
            <w:noWrap/>
            <w:hideMark/>
          </w:tcPr>
          <w:p w14:paraId="6449B929" w14:textId="77777777" w:rsidR="00744495" w:rsidRPr="00E07A72" w:rsidRDefault="00744495" w:rsidP="00722F5E">
            <w:pPr>
              <w:autoSpaceDE w:val="0"/>
              <w:autoSpaceDN w:val="0"/>
              <w:adjustRightInd w:val="0"/>
              <w:rPr>
                <w:sz w:val="18"/>
                <w:szCs w:val="18"/>
                <w:lang w:val="en-US"/>
              </w:rPr>
            </w:pPr>
          </w:p>
        </w:tc>
        <w:tc>
          <w:tcPr>
            <w:tcW w:w="1042" w:type="dxa"/>
            <w:noWrap/>
            <w:hideMark/>
          </w:tcPr>
          <w:p w14:paraId="7B514EDB" w14:textId="77777777" w:rsidR="00744495" w:rsidRPr="00E07A72" w:rsidRDefault="00744495" w:rsidP="00722F5E">
            <w:pPr>
              <w:autoSpaceDE w:val="0"/>
              <w:autoSpaceDN w:val="0"/>
              <w:adjustRightInd w:val="0"/>
              <w:rPr>
                <w:sz w:val="18"/>
                <w:szCs w:val="18"/>
                <w:lang w:val="en-US"/>
              </w:rPr>
            </w:pPr>
          </w:p>
        </w:tc>
        <w:tc>
          <w:tcPr>
            <w:tcW w:w="1259" w:type="dxa"/>
            <w:noWrap/>
            <w:hideMark/>
          </w:tcPr>
          <w:p w14:paraId="794B1626" w14:textId="77777777" w:rsidR="00744495" w:rsidRPr="00E07A72" w:rsidRDefault="00744495" w:rsidP="00722F5E">
            <w:pPr>
              <w:autoSpaceDE w:val="0"/>
              <w:autoSpaceDN w:val="0"/>
              <w:adjustRightInd w:val="0"/>
              <w:rPr>
                <w:sz w:val="18"/>
                <w:szCs w:val="18"/>
                <w:lang w:val="en-US"/>
              </w:rPr>
            </w:pPr>
          </w:p>
        </w:tc>
        <w:tc>
          <w:tcPr>
            <w:tcW w:w="1104" w:type="dxa"/>
            <w:noWrap/>
            <w:hideMark/>
          </w:tcPr>
          <w:p w14:paraId="509DB3E7" w14:textId="77777777" w:rsidR="00744495" w:rsidRPr="00E07A72" w:rsidRDefault="00744495" w:rsidP="00722F5E">
            <w:pPr>
              <w:autoSpaceDE w:val="0"/>
              <w:autoSpaceDN w:val="0"/>
              <w:adjustRightInd w:val="0"/>
              <w:rPr>
                <w:sz w:val="18"/>
                <w:szCs w:val="18"/>
                <w:lang w:val="en-US"/>
              </w:rPr>
            </w:pPr>
          </w:p>
        </w:tc>
        <w:tc>
          <w:tcPr>
            <w:tcW w:w="898" w:type="dxa"/>
            <w:noWrap/>
            <w:hideMark/>
          </w:tcPr>
          <w:p w14:paraId="4D0B87BF" w14:textId="77777777" w:rsidR="00744495" w:rsidRPr="00E07A72" w:rsidRDefault="00744495" w:rsidP="00722F5E">
            <w:pPr>
              <w:autoSpaceDE w:val="0"/>
              <w:autoSpaceDN w:val="0"/>
              <w:adjustRightInd w:val="0"/>
              <w:rPr>
                <w:sz w:val="18"/>
                <w:szCs w:val="18"/>
                <w:lang w:val="en-US"/>
              </w:rPr>
            </w:pPr>
          </w:p>
        </w:tc>
        <w:tc>
          <w:tcPr>
            <w:tcW w:w="779" w:type="dxa"/>
          </w:tcPr>
          <w:p w14:paraId="4E639AA1" w14:textId="77777777" w:rsidR="00744495" w:rsidRPr="00E07A72" w:rsidRDefault="00744495" w:rsidP="00722F5E">
            <w:pPr>
              <w:autoSpaceDE w:val="0"/>
              <w:autoSpaceDN w:val="0"/>
              <w:adjustRightInd w:val="0"/>
              <w:rPr>
                <w:sz w:val="18"/>
                <w:szCs w:val="18"/>
                <w:lang w:val="en-US"/>
              </w:rPr>
            </w:pPr>
          </w:p>
        </w:tc>
      </w:tr>
      <w:tr w:rsidR="00744495" w:rsidRPr="00722F5E" w14:paraId="37415AC5" w14:textId="77777777" w:rsidTr="00F80E72">
        <w:trPr>
          <w:trHeight w:val="300"/>
        </w:trPr>
        <w:tc>
          <w:tcPr>
            <w:tcW w:w="1433" w:type="dxa"/>
            <w:shd w:val="clear" w:color="auto" w:fill="C6D9F1" w:themeFill="text2" w:themeFillTint="33"/>
            <w:noWrap/>
            <w:hideMark/>
          </w:tcPr>
          <w:p w14:paraId="7019DDB8" w14:textId="77777777" w:rsidR="00744495" w:rsidRPr="00722F5E" w:rsidRDefault="00744495" w:rsidP="00722F5E">
            <w:pPr>
              <w:autoSpaceDE w:val="0"/>
              <w:autoSpaceDN w:val="0"/>
              <w:adjustRightInd w:val="0"/>
              <w:rPr>
                <w:b/>
                <w:bCs/>
                <w:lang w:val="en-US"/>
              </w:rPr>
            </w:pPr>
            <w:r w:rsidRPr="00722F5E">
              <w:rPr>
                <w:b/>
                <w:bCs/>
                <w:lang w:val="en-US"/>
              </w:rPr>
              <w:t>Laminated Veneer Lumber</w:t>
            </w:r>
          </w:p>
        </w:tc>
        <w:tc>
          <w:tcPr>
            <w:tcW w:w="921" w:type="dxa"/>
            <w:shd w:val="clear" w:color="auto" w:fill="C6D9F1" w:themeFill="text2" w:themeFillTint="33"/>
            <w:noWrap/>
            <w:hideMark/>
          </w:tcPr>
          <w:p w14:paraId="2B5BCD5D" w14:textId="77777777" w:rsidR="00744495" w:rsidRPr="00E07A72" w:rsidRDefault="00744495" w:rsidP="00722F5E">
            <w:pPr>
              <w:autoSpaceDE w:val="0"/>
              <w:autoSpaceDN w:val="0"/>
              <w:adjustRightInd w:val="0"/>
              <w:rPr>
                <w:sz w:val="18"/>
                <w:szCs w:val="18"/>
                <w:lang w:val="en-US"/>
              </w:rPr>
            </w:pPr>
            <w:r w:rsidRPr="00E07A72">
              <w:rPr>
                <w:sz w:val="18"/>
                <w:szCs w:val="18"/>
                <w:lang w:val="en-US"/>
              </w:rPr>
              <w:t>20-25</w:t>
            </w:r>
            <w:r>
              <w:rPr>
                <w:sz w:val="18"/>
                <w:szCs w:val="18"/>
                <w:lang w:val="en-US"/>
              </w:rPr>
              <w:t xml:space="preserve"> MMBF</w:t>
            </w:r>
          </w:p>
        </w:tc>
        <w:tc>
          <w:tcPr>
            <w:tcW w:w="632" w:type="dxa"/>
            <w:shd w:val="clear" w:color="auto" w:fill="C6D9F1" w:themeFill="text2" w:themeFillTint="33"/>
            <w:noWrap/>
            <w:hideMark/>
          </w:tcPr>
          <w:p w14:paraId="7BE2237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shd w:val="clear" w:color="auto" w:fill="C6D9F1" w:themeFill="text2" w:themeFillTint="33"/>
            <w:noWrap/>
            <w:hideMark/>
          </w:tcPr>
          <w:p w14:paraId="2D76FB99" w14:textId="77777777" w:rsidR="00744495" w:rsidRPr="00E07A72" w:rsidRDefault="00744495" w:rsidP="00722F5E">
            <w:pPr>
              <w:autoSpaceDE w:val="0"/>
              <w:autoSpaceDN w:val="0"/>
              <w:adjustRightInd w:val="0"/>
              <w:rPr>
                <w:sz w:val="18"/>
                <w:szCs w:val="18"/>
                <w:lang w:val="en-US"/>
              </w:rPr>
            </w:pPr>
            <w:r w:rsidRPr="00E07A72">
              <w:rPr>
                <w:sz w:val="18"/>
                <w:szCs w:val="18"/>
                <w:lang w:val="en-US"/>
              </w:rPr>
              <w:t>150</w:t>
            </w:r>
          </w:p>
        </w:tc>
        <w:tc>
          <w:tcPr>
            <w:tcW w:w="803" w:type="dxa"/>
            <w:shd w:val="clear" w:color="auto" w:fill="C6D9F1" w:themeFill="text2" w:themeFillTint="33"/>
            <w:noWrap/>
            <w:hideMark/>
          </w:tcPr>
          <w:p w14:paraId="489EEA22" w14:textId="77777777" w:rsidR="00744495" w:rsidRPr="00E07A72" w:rsidRDefault="00744495" w:rsidP="00722F5E">
            <w:pPr>
              <w:autoSpaceDE w:val="0"/>
              <w:autoSpaceDN w:val="0"/>
              <w:adjustRightInd w:val="0"/>
              <w:rPr>
                <w:sz w:val="18"/>
                <w:szCs w:val="18"/>
                <w:lang w:val="en-US"/>
              </w:rPr>
            </w:pPr>
            <w:r w:rsidRPr="00E07A72">
              <w:rPr>
                <w:sz w:val="18"/>
                <w:szCs w:val="18"/>
                <w:lang w:val="en-US"/>
              </w:rPr>
              <w:t>75</w:t>
            </w:r>
          </w:p>
        </w:tc>
        <w:tc>
          <w:tcPr>
            <w:tcW w:w="679" w:type="dxa"/>
            <w:shd w:val="clear" w:color="auto" w:fill="C6D9F1" w:themeFill="text2" w:themeFillTint="33"/>
            <w:noWrap/>
            <w:hideMark/>
          </w:tcPr>
          <w:p w14:paraId="1388F41E" w14:textId="77777777" w:rsidR="00744495" w:rsidRPr="00E07A72" w:rsidRDefault="00744495" w:rsidP="00722F5E">
            <w:pPr>
              <w:autoSpaceDE w:val="0"/>
              <w:autoSpaceDN w:val="0"/>
              <w:adjustRightInd w:val="0"/>
              <w:rPr>
                <w:sz w:val="18"/>
                <w:szCs w:val="18"/>
                <w:lang w:val="en-US"/>
              </w:rPr>
            </w:pPr>
            <w:r w:rsidRPr="00E07A72">
              <w:rPr>
                <w:sz w:val="18"/>
                <w:szCs w:val="18"/>
                <w:lang w:val="en-US"/>
              </w:rPr>
              <w:t>50-75</w:t>
            </w:r>
          </w:p>
        </w:tc>
        <w:tc>
          <w:tcPr>
            <w:tcW w:w="1042" w:type="dxa"/>
            <w:shd w:val="clear" w:color="auto" w:fill="C6D9F1" w:themeFill="text2" w:themeFillTint="33"/>
            <w:noWrap/>
            <w:hideMark/>
          </w:tcPr>
          <w:p w14:paraId="0809ED9B" w14:textId="77777777" w:rsidR="00744495" w:rsidRPr="00E07A72" w:rsidRDefault="00744495" w:rsidP="00722F5E">
            <w:pPr>
              <w:autoSpaceDE w:val="0"/>
              <w:autoSpaceDN w:val="0"/>
              <w:adjustRightInd w:val="0"/>
              <w:rPr>
                <w:sz w:val="18"/>
                <w:szCs w:val="18"/>
                <w:lang w:val="en-US"/>
              </w:rPr>
            </w:pPr>
            <w:r>
              <w:rPr>
                <w:sz w:val="18"/>
                <w:szCs w:val="18"/>
                <w:lang w:val="en-US"/>
              </w:rPr>
              <w:t>30 MMBF</w:t>
            </w:r>
          </w:p>
        </w:tc>
        <w:tc>
          <w:tcPr>
            <w:tcW w:w="1259" w:type="dxa"/>
            <w:shd w:val="clear" w:color="auto" w:fill="C6D9F1" w:themeFill="text2" w:themeFillTint="33"/>
            <w:noWrap/>
            <w:hideMark/>
          </w:tcPr>
          <w:p w14:paraId="7FED0A74" w14:textId="77777777" w:rsidR="00744495" w:rsidRPr="00E07A72" w:rsidRDefault="00744495" w:rsidP="00722F5E">
            <w:pPr>
              <w:autoSpaceDE w:val="0"/>
              <w:autoSpaceDN w:val="0"/>
              <w:adjustRightInd w:val="0"/>
              <w:rPr>
                <w:sz w:val="18"/>
                <w:szCs w:val="18"/>
                <w:lang w:val="en-US"/>
              </w:rPr>
            </w:pPr>
            <w:r w:rsidRPr="00E07A72">
              <w:rPr>
                <w:sz w:val="18"/>
                <w:szCs w:val="18"/>
                <w:lang w:val="en-US"/>
              </w:rPr>
              <w:t>US/Japan</w:t>
            </w:r>
          </w:p>
        </w:tc>
        <w:tc>
          <w:tcPr>
            <w:tcW w:w="1104" w:type="dxa"/>
            <w:shd w:val="clear" w:color="auto" w:fill="C6D9F1" w:themeFill="text2" w:themeFillTint="33"/>
            <w:noWrap/>
            <w:hideMark/>
          </w:tcPr>
          <w:p w14:paraId="43B6F85B" w14:textId="77777777" w:rsidR="00744495" w:rsidRPr="00E07A72" w:rsidRDefault="00744495" w:rsidP="00722F5E">
            <w:pPr>
              <w:autoSpaceDE w:val="0"/>
              <w:autoSpaceDN w:val="0"/>
              <w:adjustRightInd w:val="0"/>
              <w:rPr>
                <w:sz w:val="18"/>
                <w:szCs w:val="18"/>
                <w:lang w:val="en-US"/>
              </w:rPr>
            </w:pPr>
            <w:r w:rsidRPr="00E07A72">
              <w:rPr>
                <w:sz w:val="18"/>
                <w:szCs w:val="18"/>
                <w:lang w:val="en-US"/>
              </w:rPr>
              <w:t>H</w:t>
            </w:r>
          </w:p>
        </w:tc>
        <w:tc>
          <w:tcPr>
            <w:tcW w:w="898" w:type="dxa"/>
            <w:shd w:val="clear" w:color="auto" w:fill="C6D9F1" w:themeFill="text2" w:themeFillTint="33"/>
            <w:noWrap/>
            <w:hideMark/>
          </w:tcPr>
          <w:p w14:paraId="5D628A68" w14:textId="77777777" w:rsidR="00744495" w:rsidRPr="00E07A72" w:rsidRDefault="00744495" w:rsidP="00722F5E">
            <w:pPr>
              <w:autoSpaceDE w:val="0"/>
              <w:autoSpaceDN w:val="0"/>
              <w:adjustRightInd w:val="0"/>
              <w:rPr>
                <w:sz w:val="18"/>
                <w:szCs w:val="18"/>
                <w:lang w:val="en-US"/>
              </w:rPr>
            </w:pPr>
            <w:r w:rsidRPr="00E07A72">
              <w:rPr>
                <w:sz w:val="18"/>
                <w:szCs w:val="18"/>
                <w:lang w:val="en-US"/>
              </w:rPr>
              <w:t>L</w:t>
            </w:r>
          </w:p>
        </w:tc>
        <w:tc>
          <w:tcPr>
            <w:tcW w:w="779" w:type="dxa"/>
            <w:shd w:val="clear" w:color="auto" w:fill="C6D9F1" w:themeFill="text2" w:themeFillTint="33"/>
          </w:tcPr>
          <w:p w14:paraId="28649F55"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bl>
    <w:p w14:paraId="6143F7B4" w14:textId="77777777" w:rsidR="00AD715F" w:rsidRDefault="00AD715F" w:rsidP="00286EEB"/>
    <w:p w14:paraId="0782A0D1" w14:textId="77777777" w:rsidR="00286EEB" w:rsidRDefault="00286EEB" w:rsidP="00286EEB">
      <w:r>
        <w:t>Table 4 (continued)</w:t>
      </w:r>
    </w:p>
    <w:tbl>
      <w:tblPr>
        <w:tblStyle w:val="TableGrid"/>
        <w:tblW w:w="10333" w:type="dxa"/>
        <w:tblLook w:val="04A0" w:firstRow="1" w:lastRow="0" w:firstColumn="1" w:lastColumn="0" w:noHBand="0" w:noVBand="1"/>
      </w:tblPr>
      <w:tblGrid>
        <w:gridCol w:w="1433"/>
        <w:gridCol w:w="921"/>
        <w:gridCol w:w="632"/>
        <w:gridCol w:w="783"/>
        <w:gridCol w:w="803"/>
        <w:gridCol w:w="679"/>
        <w:gridCol w:w="773"/>
        <w:gridCol w:w="269"/>
        <w:gridCol w:w="1259"/>
        <w:gridCol w:w="1104"/>
        <w:gridCol w:w="898"/>
        <w:gridCol w:w="779"/>
      </w:tblGrid>
      <w:tr w:rsidR="00286EEB" w:rsidRPr="00722F5E" w14:paraId="6AC4426E" w14:textId="77777777" w:rsidTr="00084355">
        <w:trPr>
          <w:trHeight w:val="1459"/>
        </w:trPr>
        <w:tc>
          <w:tcPr>
            <w:tcW w:w="1433" w:type="dxa"/>
            <w:shd w:val="clear" w:color="auto" w:fill="92D050"/>
            <w:noWrap/>
            <w:hideMark/>
          </w:tcPr>
          <w:p w14:paraId="39601F09" w14:textId="77777777" w:rsidR="00286EEB" w:rsidRPr="00025783" w:rsidRDefault="00286EEB" w:rsidP="00084355">
            <w:pPr>
              <w:autoSpaceDE w:val="0"/>
              <w:autoSpaceDN w:val="0"/>
              <w:adjustRightInd w:val="0"/>
              <w:rPr>
                <w:b/>
                <w:bCs/>
                <w:lang w:val="en-US"/>
              </w:rPr>
            </w:pPr>
            <w:r w:rsidRPr="00025783">
              <w:rPr>
                <w:b/>
                <w:bCs/>
                <w:lang w:val="en-US"/>
              </w:rPr>
              <w:t>Primary Processing Facility Type</w:t>
            </w:r>
          </w:p>
        </w:tc>
        <w:tc>
          <w:tcPr>
            <w:tcW w:w="921" w:type="dxa"/>
            <w:shd w:val="clear" w:color="auto" w:fill="92D050"/>
            <w:noWrap/>
            <w:hideMark/>
          </w:tcPr>
          <w:p w14:paraId="37935D15"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Annual Fiber</w:t>
            </w:r>
          </w:p>
          <w:p w14:paraId="2B66CD0A" w14:textId="77777777" w:rsidR="00286EEB" w:rsidRPr="00025783" w:rsidRDefault="00286EEB" w:rsidP="00084355">
            <w:pPr>
              <w:autoSpaceDE w:val="0"/>
              <w:autoSpaceDN w:val="0"/>
              <w:adjustRightInd w:val="0"/>
              <w:rPr>
                <w:b/>
                <w:bCs/>
                <w:sz w:val="18"/>
                <w:szCs w:val="18"/>
                <w:u w:val="single"/>
                <w:lang w:val="en-US"/>
              </w:rPr>
            </w:pPr>
            <w:r w:rsidRPr="00025783">
              <w:rPr>
                <w:b/>
                <w:bCs/>
                <w:sz w:val="18"/>
                <w:szCs w:val="18"/>
                <w:u w:val="single"/>
                <w:lang w:val="en-US"/>
              </w:rPr>
              <w:t>Required</w:t>
            </w:r>
          </w:p>
          <w:p w14:paraId="21D4CD61" w14:textId="77777777" w:rsidR="00286EEB" w:rsidRPr="00025783" w:rsidRDefault="00286EEB" w:rsidP="00084355">
            <w:pPr>
              <w:autoSpaceDE w:val="0"/>
              <w:autoSpaceDN w:val="0"/>
              <w:adjustRightInd w:val="0"/>
              <w:rPr>
                <w:b/>
                <w:bCs/>
                <w:sz w:val="18"/>
                <w:szCs w:val="18"/>
                <w:lang w:val="en-US"/>
              </w:rPr>
            </w:pPr>
            <w:r w:rsidRPr="00025783">
              <w:rPr>
                <w:b/>
                <w:bCs/>
                <w:sz w:val="18"/>
                <w:szCs w:val="18"/>
                <w:u w:val="single"/>
                <w:lang w:val="en-US"/>
              </w:rPr>
              <w:t>MMBF or ODT</w:t>
            </w:r>
          </w:p>
        </w:tc>
        <w:tc>
          <w:tcPr>
            <w:tcW w:w="632" w:type="dxa"/>
            <w:shd w:val="clear" w:color="auto" w:fill="92D050"/>
            <w:noWrap/>
            <w:hideMark/>
          </w:tcPr>
          <w:p w14:paraId="7BD7C66B"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 xml:space="preserve">Fiber </w:t>
            </w:r>
          </w:p>
          <w:p w14:paraId="1FE40251"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Unit Cost*</w:t>
            </w:r>
          </w:p>
          <w:p w14:paraId="09399241"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w:t>
            </w:r>
          </w:p>
        </w:tc>
        <w:tc>
          <w:tcPr>
            <w:tcW w:w="783" w:type="dxa"/>
            <w:shd w:val="clear" w:color="auto" w:fill="92D050"/>
            <w:noWrap/>
            <w:hideMark/>
          </w:tcPr>
          <w:p w14:paraId="00AC7D44"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Process</w:t>
            </w:r>
          </w:p>
          <w:p w14:paraId="744E4F46"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Unit Costs *</w:t>
            </w:r>
          </w:p>
          <w:p w14:paraId="7B442BC2"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$/Unit</w:t>
            </w:r>
          </w:p>
        </w:tc>
        <w:tc>
          <w:tcPr>
            <w:tcW w:w="803" w:type="dxa"/>
            <w:shd w:val="clear" w:color="auto" w:fill="92D050"/>
            <w:noWrap/>
            <w:hideMark/>
          </w:tcPr>
          <w:p w14:paraId="014FBC79"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Annual FTE</w:t>
            </w:r>
          </w:p>
          <w:p w14:paraId="6AFE1F55"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Range</w:t>
            </w:r>
          </w:p>
          <w:p w14:paraId="3204F49F"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(24/7) or 2 shifts</w:t>
            </w:r>
          </w:p>
        </w:tc>
        <w:tc>
          <w:tcPr>
            <w:tcW w:w="679" w:type="dxa"/>
            <w:shd w:val="clear" w:color="auto" w:fill="92D050"/>
            <w:noWrap/>
            <w:hideMark/>
          </w:tcPr>
          <w:p w14:paraId="032936A1"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Cap Cost</w:t>
            </w:r>
          </w:p>
          <w:p w14:paraId="5F21812C"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Range $MM</w:t>
            </w:r>
          </w:p>
        </w:tc>
        <w:tc>
          <w:tcPr>
            <w:tcW w:w="1042" w:type="dxa"/>
            <w:gridSpan w:val="2"/>
            <w:shd w:val="clear" w:color="auto" w:fill="92D050"/>
            <w:noWrap/>
            <w:hideMark/>
          </w:tcPr>
          <w:p w14:paraId="23656827"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 xml:space="preserve">Annual </w:t>
            </w:r>
          </w:p>
          <w:p w14:paraId="0459719E"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Production</w:t>
            </w:r>
          </w:p>
        </w:tc>
        <w:tc>
          <w:tcPr>
            <w:tcW w:w="1259" w:type="dxa"/>
            <w:shd w:val="clear" w:color="auto" w:fill="92D050"/>
            <w:noWrap/>
            <w:hideMark/>
          </w:tcPr>
          <w:p w14:paraId="76687EE1"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Key</w:t>
            </w:r>
          </w:p>
          <w:p w14:paraId="21D87EB1"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Markets</w:t>
            </w:r>
          </w:p>
        </w:tc>
        <w:tc>
          <w:tcPr>
            <w:tcW w:w="1104" w:type="dxa"/>
            <w:shd w:val="clear" w:color="auto" w:fill="92D050"/>
            <w:noWrap/>
            <w:hideMark/>
          </w:tcPr>
          <w:p w14:paraId="09811702"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Market</w:t>
            </w:r>
          </w:p>
          <w:p w14:paraId="385C5EE0" w14:textId="77777777" w:rsidR="00286EEB" w:rsidRPr="00025783" w:rsidRDefault="00286EEB" w:rsidP="00084355">
            <w:pPr>
              <w:autoSpaceDE w:val="0"/>
              <w:autoSpaceDN w:val="0"/>
              <w:adjustRightInd w:val="0"/>
              <w:rPr>
                <w:b/>
                <w:bCs/>
                <w:sz w:val="18"/>
                <w:szCs w:val="18"/>
                <w:lang w:val="en-US"/>
              </w:rPr>
            </w:pPr>
            <w:r w:rsidRPr="00025783">
              <w:rPr>
                <w:b/>
                <w:bCs/>
                <w:sz w:val="18"/>
                <w:szCs w:val="18"/>
                <w:lang w:val="en-US"/>
              </w:rPr>
              <w:t xml:space="preserve">Risk Rating </w:t>
            </w:r>
          </w:p>
        </w:tc>
        <w:tc>
          <w:tcPr>
            <w:tcW w:w="898" w:type="dxa"/>
            <w:shd w:val="clear" w:color="auto" w:fill="92D050"/>
            <w:noWrap/>
            <w:hideMark/>
          </w:tcPr>
          <w:p w14:paraId="4AB0853A" w14:textId="77777777" w:rsidR="00286EEB" w:rsidRPr="00025783" w:rsidRDefault="00286EEB" w:rsidP="00084355">
            <w:pPr>
              <w:autoSpaceDE w:val="0"/>
              <w:autoSpaceDN w:val="0"/>
              <w:adjustRightInd w:val="0"/>
              <w:spacing w:after="0"/>
              <w:rPr>
                <w:b/>
                <w:bCs/>
                <w:sz w:val="18"/>
                <w:szCs w:val="18"/>
                <w:lang w:val="en-US"/>
              </w:rPr>
            </w:pPr>
            <w:r w:rsidRPr="00025783">
              <w:rPr>
                <w:b/>
                <w:bCs/>
                <w:sz w:val="18"/>
                <w:szCs w:val="18"/>
                <w:lang w:val="en-US"/>
              </w:rPr>
              <w:t xml:space="preserve">Margin </w:t>
            </w:r>
          </w:p>
          <w:p w14:paraId="70F3D157" w14:textId="77777777" w:rsidR="00286EEB" w:rsidRPr="007C40BA" w:rsidRDefault="00286EEB" w:rsidP="00084355">
            <w:pPr>
              <w:autoSpaceDE w:val="0"/>
              <w:autoSpaceDN w:val="0"/>
              <w:adjustRightInd w:val="0"/>
              <w:rPr>
                <w:b/>
                <w:bCs/>
                <w:sz w:val="18"/>
                <w:szCs w:val="18"/>
                <w:lang w:val="en-US"/>
              </w:rPr>
            </w:pPr>
            <w:r w:rsidRPr="00025783">
              <w:rPr>
                <w:b/>
                <w:bCs/>
                <w:sz w:val="18"/>
                <w:szCs w:val="18"/>
                <w:lang w:val="en-US"/>
              </w:rPr>
              <w:t>Potential Rating</w:t>
            </w:r>
          </w:p>
        </w:tc>
        <w:tc>
          <w:tcPr>
            <w:tcW w:w="779" w:type="dxa"/>
            <w:shd w:val="clear" w:color="auto" w:fill="92D050"/>
          </w:tcPr>
          <w:p w14:paraId="54B2FD8D" w14:textId="77777777" w:rsidR="00286EEB" w:rsidRDefault="00286EEB" w:rsidP="00084355">
            <w:pPr>
              <w:autoSpaceDE w:val="0"/>
              <w:autoSpaceDN w:val="0"/>
              <w:adjustRightInd w:val="0"/>
              <w:spacing w:after="0"/>
              <w:rPr>
                <w:b/>
                <w:bCs/>
                <w:sz w:val="18"/>
                <w:szCs w:val="18"/>
                <w:lang w:val="en-US"/>
              </w:rPr>
            </w:pPr>
            <w:r>
              <w:rPr>
                <w:b/>
                <w:bCs/>
                <w:sz w:val="18"/>
                <w:szCs w:val="18"/>
                <w:lang w:val="en-US"/>
              </w:rPr>
              <w:t>Likely</w:t>
            </w:r>
          </w:p>
          <w:p w14:paraId="71B5E94E" w14:textId="77777777" w:rsidR="00286EEB" w:rsidRPr="00025783" w:rsidRDefault="00286EEB" w:rsidP="00084355">
            <w:pPr>
              <w:autoSpaceDE w:val="0"/>
              <w:autoSpaceDN w:val="0"/>
              <w:adjustRightInd w:val="0"/>
              <w:spacing w:after="0"/>
              <w:rPr>
                <w:b/>
                <w:bCs/>
                <w:sz w:val="18"/>
                <w:szCs w:val="18"/>
                <w:lang w:val="en-US"/>
              </w:rPr>
            </w:pPr>
            <w:r>
              <w:rPr>
                <w:b/>
                <w:bCs/>
                <w:sz w:val="18"/>
                <w:szCs w:val="18"/>
                <w:lang w:val="en-US"/>
              </w:rPr>
              <w:t>(Y</w:t>
            </w:r>
            <w:proofErr w:type="gramStart"/>
            <w:r>
              <w:rPr>
                <w:b/>
                <w:bCs/>
                <w:sz w:val="18"/>
                <w:szCs w:val="18"/>
                <w:lang w:val="en-US"/>
              </w:rPr>
              <w:t>/?/</w:t>
            </w:r>
            <w:proofErr w:type="gramEnd"/>
            <w:r>
              <w:rPr>
                <w:b/>
                <w:bCs/>
                <w:sz w:val="18"/>
                <w:szCs w:val="18"/>
                <w:lang w:val="en-US"/>
              </w:rPr>
              <w:t>N)</w:t>
            </w:r>
          </w:p>
        </w:tc>
      </w:tr>
      <w:tr w:rsidR="00744495" w:rsidRPr="00722F5E" w14:paraId="44C8F898" w14:textId="77777777" w:rsidTr="00F80E72">
        <w:trPr>
          <w:trHeight w:val="300"/>
        </w:trPr>
        <w:tc>
          <w:tcPr>
            <w:tcW w:w="1433" w:type="dxa"/>
            <w:shd w:val="clear" w:color="auto" w:fill="B8CCE4" w:themeFill="accent1" w:themeFillTint="66"/>
            <w:noWrap/>
          </w:tcPr>
          <w:p w14:paraId="063561C9" w14:textId="77777777" w:rsidR="00744495" w:rsidRPr="00722F5E" w:rsidRDefault="00744495" w:rsidP="00722F5E">
            <w:pPr>
              <w:autoSpaceDE w:val="0"/>
              <w:autoSpaceDN w:val="0"/>
              <w:adjustRightInd w:val="0"/>
              <w:rPr>
                <w:b/>
                <w:bCs/>
                <w:lang w:val="en-US"/>
              </w:rPr>
            </w:pPr>
            <w:r>
              <w:rPr>
                <w:b/>
                <w:bCs/>
                <w:lang w:val="en-US"/>
              </w:rPr>
              <w:t>Cross-Laminated Timber Panels</w:t>
            </w:r>
          </w:p>
        </w:tc>
        <w:tc>
          <w:tcPr>
            <w:tcW w:w="921" w:type="dxa"/>
            <w:shd w:val="clear" w:color="auto" w:fill="B8CCE4" w:themeFill="accent1" w:themeFillTint="66"/>
            <w:noWrap/>
          </w:tcPr>
          <w:p w14:paraId="48F51E2E" w14:textId="77777777" w:rsidR="00744495" w:rsidRPr="00E07A72" w:rsidRDefault="00744495" w:rsidP="00722F5E">
            <w:pPr>
              <w:autoSpaceDE w:val="0"/>
              <w:autoSpaceDN w:val="0"/>
              <w:adjustRightInd w:val="0"/>
              <w:rPr>
                <w:sz w:val="18"/>
                <w:szCs w:val="18"/>
                <w:lang w:val="en-US"/>
              </w:rPr>
            </w:pPr>
            <w:r>
              <w:rPr>
                <w:sz w:val="18"/>
                <w:szCs w:val="18"/>
                <w:lang w:val="en-US"/>
              </w:rPr>
              <w:t>50 - 60 MMBF</w:t>
            </w:r>
          </w:p>
        </w:tc>
        <w:tc>
          <w:tcPr>
            <w:tcW w:w="632" w:type="dxa"/>
            <w:shd w:val="clear" w:color="auto" w:fill="B8CCE4" w:themeFill="accent1" w:themeFillTint="66"/>
            <w:noWrap/>
          </w:tcPr>
          <w:p w14:paraId="7E93B375" w14:textId="77777777" w:rsidR="00744495" w:rsidRPr="00E07A72" w:rsidRDefault="00744495" w:rsidP="00722F5E">
            <w:pPr>
              <w:autoSpaceDE w:val="0"/>
              <w:autoSpaceDN w:val="0"/>
              <w:adjustRightInd w:val="0"/>
              <w:rPr>
                <w:sz w:val="18"/>
                <w:szCs w:val="18"/>
                <w:lang w:val="en-US"/>
              </w:rPr>
            </w:pPr>
          </w:p>
        </w:tc>
        <w:tc>
          <w:tcPr>
            <w:tcW w:w="783" w:type="dxa"/>
            <w:shd w:val="clear" w:color="auto" w:fill="B8CCE4" w:themeFill="accent1" w:themeFillTint="66"/>
            <w:noWrap/>
          </w:tcPr>
          <w:p w14:paraId="03588D2A" w14:textId="77777777" w:rsidR="00744495" w:rsidRPr="00E07A72" w:rsidRDefault="00744495" w:rsidP="00722F5E">
            <w:pPr>
              <w:autoSpaceDE w:val="0"/>
              <w:autoSpaceDN w:val="0"/>
              <w:adjustRightInd w:val="0"/>
              <w:rPr>
                <w:sz w:val="18"/>
                <w:szCs w:val="18"/>
                <w:lang w:val="en-US"/>
              </w:rPr>
            </w:pPr>
            <w:r>
              <w:rPr>
                <w:sz w:val="18"/>
                <w:szCs w:val="18"/>
                <w:lang w:val="en-US"/>
              </w:rPr>
              <w:t>200</w:t>
            </w:r>
          </w:p>
        </w:tc>
        <w:tc>
          <w:tcPr>
            <w:tcW w:w="803" w:type="dxa"/>
            <w:shd w:val="clear" w:color="auto" w:fill="B8CCE4" w:themeFill="accent1" w:themeFillTint="66"/>
            <w:noWrap/>
          </w:tcPr>
          <w:p w14:paraId="772C28E5" w14:textId="77777777" w:rsidR="00744495" w:rsidRPr="003E546D" w:rsidRDefault="00744495" w:rsidP="00722F5E">
            <w:pPr>
              <w:autoSpaceDE w:val="0"/>
              <w:autoSpaceDN w:val="0"/>
              <w:adjustRightInd w:val="0"/>
              <w:rPr>
                <w:bCs/>
                <w:sz w:val="18"/>
                <w:szCs w:val="18"/>
                <w:lang w:val="en-US"/>
              </w:rPr>
            </w:pPr>
            <w:r w:rsidRPr="003E546D">
              <w:rPr>
                <w:bCs/>
                <w:sz w:val="18"/>
                <w:szCs w:val="18"/>
                <w:lang w:val="en-US"/>
              </w:rPr>
              <w:t>45-60</w:t>
            </w:r>
          </w:p>
        </w:tc>
        <w:tc>
          <w:tcPr>
            <w:tcW w:w="679" w:type="dxa"/>
            <w:shd w:val="clear" w:color="auto" w:fill="B8CCE4" w:themeFill="accent1" w:themeFillTint="66"/>
            <w:noWrap/>
          </w:tcPr>
          <w:p w14:paraId="7429D293" w14:textId="77777777" w:rsidR="00744495" w:rsidRPr="00E07A72" w:rsidRDefault="00744495" w:rsidP="00722F5E">
            <w:pPr>
              <w:autoSpaceDE w:val="0"/>
              <w:autoSpaceDN w:val="0"/>
              <w:adjustRightInd w:val="0"/>
              <w:rPr>
                <w:sz w:val="18"/>
                <w:szCs w:val="18"/>
                <w:lang w:val="en-US"/>
              </w:rPr>
            </w:pPr>
            <w:r>
              <w:rPr>
                <w:sz w:val="18"/>
                <w:szCs w:val="18"/>
                <w:lang w:val="en-US"/>
              </w:rPr>
              <w:t>60-100</w:t>
            </w:r>
          </w:p>
        </w:tc>
        <w:tc>
          <w:tcPr>
            <w:tcW w:w="1042" w:type="dxa"/>
            <w:gridSpan w:val="2"/>
            <w:shd w:val="clear" w:color="auto" w:fill="B8CCE4" w:themeFill="accent1" w:themeFillTint="66"/>
            <w:noWrap/>
          </w:tcPr>
          <w:p w14:paraId="03803523" w14:textId="77777777" w:rsidR="00744495" w:rsidRPr="00E07A72" w:rsidRDefault="00744495" w:rsidP="00722F5E">
            <w:pPr>
              <w:autoSpaceDE w:val="0"/>
              <w:autoSpaceDN w:val="0"/>
              <w:adjustRightInd w:val="0"/>
              <w:rPr>
                <w:sz w:val="18"/>
                <w:szCs w:val="18"/>
                <w:lang w:val="en-US"/>
              </w:rPr>
            </w:pPr>
            <w:r>
              <w:rPr>
                <w:sz w:val="18"/>
                <w:szCs w:val="18"/>
                <w:lang w:val="en-US"/>
              </w:rPr>
              <w:t>50 MMBF</w:t>
            </w:r>
          </w:p>
        </w:tc>
        <w:tc>
          <w:tcPr>
            <w:tcW w:w="1259" w:type="dxa"/>
            <w:shd w:val="clear" w:color="auto" w:fill="B8CCE4" w:themeFill="accent1" w:themeFillTint="66"/>
            <w:noWrap/>
          </w:tcPr>
          <w:p w14:paraId="68832A32" w14:textId="77777777" w:rsidR="00744495" w:rsidRDefault="00744495" w:rsidP="00722F5E">
            <w:pPr>
              <w:autoSpaceDE w:val="0"/>
              <w:autoSpaceDN w:val="0"/>
              <w:adjustRightInd w:val="0"/>
              <w:rPr>
                <w:sz w:val="18"/>
                <w:szCs w:val="18"/>
                <w:lang w:val="en-US"/>
              </w:rPr>
            </w:pPr>
            <w:r>
              <w:rPr>
                <w:sz w:val="18"/>
                <w:szCs w:val="18"/>
                <w:lang w:val="en-US"/>
              </w:rPr>
              <w:t>US/Japan/</w:t>
            </w:r>
          </w:p>
          <w:p w14:paraId="0AF6BFFF" w14:textId="77777777" w:rsidR="00744495" w:rsidRPr="00E07A72" w:rsidRDefault="00744495" w:rsidP="00722F5E">
            <w:pPr>
              <w:autoSpaceDE w:val="0"/>
              <w:autoSpaceDN w:val="0"/>
              <w:adjustRightInd w:val="0"/>
              <w:rPr>
                <w:sz w:val="18"/>
                <w:szCs w:val="18"/>
                <w:lang w:val="en-US"/>
              </w:rPr>
            </w:pPr>
            <w:r>
              <w:rPr>
                <w:sz w:val="18"/>
                <w:szCs w:val="18"/>
                <w:lang w:val="en-US"/>
              </w:rPr>
              <w:t>Asia</w:t>
            </w:r>
          </w:p>
        </w:tc>
        <w:tc>
          <w:tcPr>
            <w:tcW w:w="1104" w:type="dxa"/>
            <w:shd w:val="clear" w:color="auto" w:fill="B8CCE4" w:themeFill="accent1" w:themeFillTint="66"/>
            <w:noWrap/>
          </w:tcPr>
          <w:p w14:paraId="37304878" w14:textId="77777777" w:rsidR="00744495" w:rsidRPr="00E07A72" w:rsidRDefault="00744495" w:rsidP="00722F5E">
            <w:pPr>
              <w:autoSpaceDE w:val="0"/>
              <w:autoSpaceDN w:val="0"/>
              <w:adjustRightInd w:val="0"/>
              <w:rPr>
                <w:sz w:val="18"/>
                <w:szCs w:val="18"/>
                <w:lang w:val="en-US"/>
              </w:rPr>
            </w:pPr>
            <w:r>
              <w:rPr>
                <w:sz w:val="18"/>
                <w:szCs w:val="18"/>
                <w:lang w:val="en-US"/>
              </w:rPr>
              <w:t>M-H</w:t>
            </w:r>
          </w:p>
        </w:tc>
        <w:tc>
          <w:tcPr>
            <w:tcW w:w="898" w:type="dxa"/>
            <w:shd w:val="clear" w:color="auto" w:fill="B8CCE4" w:themeFill="accent1" w:themeFillTint="66"/>
            <w:noWrap/>
          </w:tcPr>
          <w:p w14:paraId="5258EB39" w14:textId="77777777" w:rsidR="00744495" w:rsidRPr="00E07A72" w:rsidRDefault="00744495" w:rsidP="00722F5E">
            <w:pPr>
              <w:autoSpaceDE w:val="0"/>
              <w:autoSpaceDN w:val="0"/>
              <w:adjustRightInd w:val="0"/>
              <w:rPr>
                <w:sz w:val="18"/>
                <w:szCs w:val="18"/>
                <w:lang w:val="en-US"/>
              </w:rPr>
            </w:pPr>
            <w:r>
              <w:rPr>
                <w:sz w:val="18"/>
                <w:szCs w:val="18"/>
                <w:lang w:val="en-US"/>
              </w:rPr>
              <w:t>M-H</w:t>
            </w:r>
          </w:p>
        </w:tc>
        <w:tc>
          <w:tcPr>
            <w:tcW w:w="779" w:type="dxa"/>
            <w:shd w:val="clear" w:color="auto" w:fill="B8CCE4" w:themeFill="accent1" w:themeFillTint="66"/>
          </w:tcPr>
          <w:p w14:paraId="3844DC6C" w14:textId="77777777" w:rsidR="00744495"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7E43FA2F" w14:textId="77777777" w:rsidTr="00F80E72">
        <w:trPr>
          <w:trHeight w:val="300"/>
        </w:trPr>
        <w:tc>
          <w:tcPr>
            <w:tcW w:w="1433" w:type="dxa"/>
            <w:noWrap/>
            <w:hideMark/>
          </w:tcPr>
          <w:p w14:paraId="6CF5C57E" w14:textId="77777777" w:rsidR="00744495" w:rsidRPr="00722F5E" w:rsidRDefault="00744495" w:rsidP="00722F5E">
            <w:pPr>
              <w:autoSpaceDE w:val="0"/>
              <w:autoSpaceDN w:val="0"/>
              <w:adjustRightInd w:val="0"/>
              <w:rPr>
                <w:b/>
                <w:bCs/>
                <w:lang w:val="en-US"/>
              </w:rPr>
            </w:pPr>
            <w:r w:rsidRPr="00722F5E">
              <w:rPr>
                <w:b/>
                <w:bCs/>
                <w:lang w:val="en-US"/>
              </w:rPr>
              <w:t> </w:t>
            </w:r>
            <w:r w:rsidR="00A81294">
              <w:rPr>
                <w:b/>
                <w:bCs/>
                <w:lang w:val="en-US"/>
              </w:rPr>
              <w:t>Residual Use</w:t>
            </w:r>
          </w:p>
        </w:tc>
        <w:tc>
          <w:tcPr>
            <w:tcW w:w="921" w:type="dxa"/>
            <w:noWrap/>
            <w:hideMark/>
          </w:tcPr>
          <w:p w14:paraId="2BA670A8" w14:textId="77777777" w:rsidR="00744495" w:rsidRPr="00E07A72" w:rsidRDefault="00744495" w:rsidP="00722F5E">
            <w:pPr>
              <w:autoSpaceDE w:val="0"/>
              <w:autoSpaceDN w:val="0"/>
              <w:adjustRightInd w:val="0"/>
              <w:rPr>
                <w:sz w:val="18"/>
                <w:szCs w:val="18"/>
                <w:lang w:val="en-US"/>
              </w:rPr>
            </w:pPr>
          </w:p>
        </w:tc>
        <w:tc>
          <w:tcPr>
            <w:tcW w:w="632" w:type="dxa"/>
            <w:noWrap/>
            <w:hideMark/>
          </w:tcPr>
          <w:p w14:paraId="2B3C968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4E66928D"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noWrap/>
            <w:hideMark/>
          </w:tcPr>
          <w:p w14:paraId="50111432" w14:textId="77777777" w:rsidR="00744495" w:rsidRPr="00E07A72" w:rsidRDefault="0020673B" w:rsidP="00722F5E">
            <w:pPr>
              <w:autoSpaceDE w:val="0"/>
              <w:autoSpaceDN w:val="0"/>
              <w:adjustRightInd w:val="0"/>
              <w:rPr>
                <w:b/>
                <w:bCs/>
                <w:sz w:val="18"/>
                <w:szCs w:val="18"/>
                <w:u w:val="single"/>
                <w:lang w:val="en-US"/>
              </w:rPr>
            </w:pPr>
            <w:r>
              <w:rPr>
                <w:b/>
                <w:bCs/>
                <w:sz w:val="18"/>
                <w:szCs w:val="18"/>
                <w:u w:val="single"/>
                <w:lang w:val="en-US"/>
              </w:rPr>
              <w:t>24/7</w:t>
            </w:r>
          </w:p>
        </w:tc>
        <w:tc>
          <w:tcPr>
            <w:tcW w:w="679" w:type="dxa"/>
            <w:noWrap/>
            <w:hideMark/>
          </w:tcPr>
          <w:p w14:paraId="3A40AE5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noWrap/>
            <w:hideMark/>
          </w:tcPr>
          <w:p w14:paraId="5E6DE459"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noWrap/>
            <w:hideMark/>
          </w:tcPr>
          <w:p w14:paraId="38DE1DDF"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3C2CD14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1E662FE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51492602" w14:textId="77777777" w:rsidR="00744495" w:rsidRPr="00E07A72" w:rsidRDefault="00744495" w:rsidP="00722F5E">
            <w:pPr>
              <w:autoSpaceDE w:val="0"/>
              <w:autoSpaceDN w:val="0"/>
              <w:adjustRightInd w:val="0"/>
              <w:rPr>
                <w:sz w:val="18"/>
                <w:szCs w:val="18"/>
                <w:lang w:val="en-US"/>
              </w:rPr>
            </w:pPr>
          </w:p>
        </w:tc>
      </w:tr>
      <w:tr w:rsidR="00744495" w:rsidRPr="00722F5E" w14:paraId="1D4DD1B6" w14:textId="77777777" w:rsidTr="00F80E72">
        <w:trPr>
          <w:trHeight w:val="300"/>
        </w:trPr>
        <w:tc>
          <w:tcPr>
            <w:tcW w:w="1433" w:type="dxa"/>
            <w:shd w:val="clear" w:color="auto" w:fill="C6D9F1" w:themeFill="text2" w:themeFillTint="33"/>
            <w:noWrap/>
            <w:hideMark/>
          </w:tcPr>
          <w:p w14:paraId="10E1C6A7" w14:textId="77777777" w:rsidR="00744495" w:rsidRPr="00722F5E" w:rsidRDefault="00744495" w:rsidP="00722F5E">
            <w:pPr>
              <w:autoSpaceDE w:val="0"/>
              <w:autoSpaceDN w:val="0"/>
              <w:adjustRightInd w:val="0"/>
              <w:rPr>
                <w:b/>
                <w:bCs/>
                <w:lang w:val="en-US"/>
              </w:rPr>
            </w:pPr>
            <w:r w:rsidRPr="00722F5E">
              <w:rPr>
                <w:b/>
                <w:bCs/>
                <w:lang w:val="en-US"/>
              </w:rPr>
              <w:t>MDF</w:t>
            </w:r>
          </w:p>
        </w:tc>
        <w:tc>
          <w:tcPr>
            <w:tcW w:w="921" w:type="dxa"/>
            <w:shd w:val="clear" w:color="auto" w:fill="C6D9F1" w:themeFill="text2" w:themeFillTint="33"/>
            <w:noWrap/>
            <w:hideMark/>
          </w:tcPr>
          <w:p w14:paraId="408EA599" w14:textId="77777777" w:rsidR="00744495" w:rsidRPr="00E07A72" w:rsidRDefault="00744495" w:rsidP="00722F5E">
            <w:pPr>
              <w:autoSpaceDE w:val="0"/>
              <w:autoSpaceDN w:val="0"/>
              <w:adjustRightInd w:val="0"/>
              <w:rPr>
                <w:sz w:val="18"/>
                <w:szCs w:val="18"/>
                <w:lang w:val="en-US"/>
              </w:rPr>
            </w:pPr>
            <w:r w:rsidRPr="00E07A72">
              <w:rPr>
                <w:sz w:val="18"/>
                <w:szCs w:val="18"/>
                <w:lang w:val="en-US"/>
              </w:rPr>
              <w:t>400-600</w:t>
            </w:r>
            <w:r>
              <w:rPr>
                <w:sz w:val="18"/>
                <w:szCs w:val="18"/>
                <w:lang w:val="en-US"/>
              </w:rPr>
              <w:t xml:space="preserve"> </w:t>
            </w:r>
            <w:r w:rsidR="0020673B">
              <w:rPr>
                <w:sz w:val="18"/>
                <w:szCs w:val="18"/>
                <w:lang w:val="en-US"/>
              </w:rPr>
              <w:t>M</w:t>
            </w:r>
            <w:r>
              <w:rPr>
                <w:sz w:val="18"/>
                <w:szCs w:val="18"/>
                <w:lang w:val="en-US"/>
              </w:rPr>
              <w:t>ODT</w:t>
            </w:r>
          </w:p>
        </w:tc>
        <w:tc>
          <w:tcPr>
            <w:tcW w:w="632" w:type="dxa"/>
            <w:shd w:val="clear" w:color="auto" w:fill="C6D9F1" w:themeFill="text2" w:themeFillTint="33"/>
            <w:noWrap/>
            <w:hideMark/>
          </w:tcPr>
          <w:p w14:paraId="3B73A983" w14:textId="77777777" w:rsidR="00744495" w:rsidRPr="00E07A72" w:rsidRDefault="00744495" w:rsidP="00722F5E">
            <w:pPr>
              <w:autoSpaceDE w:val="0"/>
              <w:autoSpaceDN w:val="0"/>
              <w:adjustRightInd w:val="0"/>
              <w:rPr>
                <w:sz w:val="18"/>
                <w:szCs w:val="18"/>
                <w:lang w:val="en-US"/>
              </w:rPr>
            </w:pPr>
            <w:r w:rsidRPr="00E07A72">
              <w:rPr>
                <w:sz w:val="18"/>
                <w:szCs w:val="18"/>
                <w:lang w:val="en-US"/>
              </w:rPr>
              <w:t>120</w:t>
            </w:r>
          </w:p>
        </w:tc>
        <w:tc>
          <w:tcPr>
            <w:tcW w:w="783" w:type="dxa"/>
            <w:shd w:val="clear" w:color="auto" w:fill="C6D9F1" w:themeFill="text2" w:themeFillTint="33"/>
            <w:noWrap/>
            <w:hideMark/>
          </w:tcPr>
          <w:p w14:paraId="5F3AD2A4" w14:textId="77777777" w:rsidR="00744495" w:rsidRPr="00E07A72" w:rsidRDefault="00744495" w:rsidP="00722F5E">
            <w:pPr>
              <w:autoSpaceDE w:val="0"/>
              <w:autoSpaceDN w:val="0"/>
              <w:adjustRightInd w:val="0"/>
              <w:rPr>
                <w:sz w:val="18"/>
                <w:szCs w:val="18"/>
                <w:lang w:val="en-US"/>
              </w:rPr>
            </w:pPr>
            <w:r w:rsidRPr="00E07A72">
              <w:rPr>
                <w:sz w:val="18"/>
                <w:szCs w:val="18"/>
                <w:lang w:val="en-US"/>
              </w:rPr>
              <w:t>85</w:t>
            </w:r>
          </w:p>
        </w:tc>
        <w:tc>
          <w:tcPr>
            <w:tcW w:w="803" w:type="dxa"/>
            <w:shd w:val="clear" w:color="auto" w:fill="C6D9F1" w:themeFill="text2" w:themeFillTint="33"/>
            <w:noWrap/>
            <w:hideMark/>
          </w:tcPr>
          <w:p w14:paraId="6EAFC56D" w14:textId="77777777" w:rsidR="00744495" w:rsidRPr="00E07A72" w:rsidRDefault="00744495" w:rsidP="00722F5E">
            <w:pPr>
              <w:autoSpaceDE w:val="0"/>
              <w:autoSpaceDN w:val="0"/>
              <w:adjustRightInd w:val="0"/>
              <w:rPr>
                <w:sz w:val="18"/>
                <w:szCs w:val="18"/>
                <w:lang w:val="en-US"/>
              </w:rPr>
            </w:pPr>
            <w:r w:rsidRPr="00E07A72">
              <w:rPr>
                <w:sz w:val="18"/>
                <w:szCs w:val="18"/>
                <w:lang w:val="en-US"/>
              </w:rPr>
              <w:t>175</w:t>
            </w:r>
          </w:p>
        </w:tc>
        <w:tc>
          <w:tcPr>
            <w:tcW w:w="679" w:type="dxa"/>
            <w:shd w:val="clear" w:color="auto" w:fill="C6D9F1" w:themeFill="text2" w:themeFillTint="33"/>
            <w:noWrap/>
            <w:hideMark/>
          </w:tcPr>
          <w:p w14:paraId="6835DD5B" w14:textId="77777777" w:rsidR="00744495" w:rsidRPr="00E07A72" w:rsidRDefault="00744495" w:rsidP="00722F5E">
            <w:pPr>
              <w:autoSpaceDE w:val="0"/>
              <w:autoSpaceDN w:val="0"/>
              <w:adjustRightInd w:val="0"/>
              <w:rPr>
                <w:sz w:val="18"/>
                <w:szCs w:val="18"/>
                <w:lang w:val="en-US"/>
              </w:rPr>
            </w:pPr>
            <w:r w:rsidRPr="00E07A72">
              <w:rPr>
                <w:sz w:val="18"/>
                <w:szCs w:val="18"/>
                <w:lang w:val="en-US"/>
              </w:rPr>
              <w:t>70-100</w:t>
            </w:r>
          </w:p>
        </w:tc>
        <w:tc>
          <w:tcPr>
            <w:tcW w:w="1042" w:type="dxa"/>
            <w:gridSpan w:val="2"/>
            <w:shd w:val="clear" w:color="auto" w:fill="C6D9F1" w:themeFill="text2" w:themeFillTint="33"/>
            <w:noWrap/>
            <w:hideMark/>
          </w:tcPr>
          <w:p w14:paraId="7579E883" w14:textId="77777777" w:rsidR="00744495" w:rsidRPr="00E07A72" w:rsidRDefault="00744495" w:rsidP="00722F5E">
            <w:pPr>
              <w:autoSpaceDE w:val="0"/>
              <w:autoSpaceDN w:val="0"/>
              <w:adjustRightInd w:val="0"/>
              <w:rPr>
                <w:sz w:val="18"/>
                <w:szCs w:val="18"/>
                <w:lang w:val="en-US"/>
              </w:rPr>
            </w:pPr>
            <w:r w:rsidRPr="00E07A72">
              <w:rPr>
                <w:sz w:val="18"/>
                <w:szCs w:val="18"/>
                <w:lang w:val="en-US"/>
              </w:rPr>
              <w:t>80-120</w:t>
            </w:r>
            <w:r>
              <w:rPr>
                <w:sz w:val="18"/>
                <w:szCs w:val="18"/>
                <w:lang w:val="en-US"/>
              </w:rPr>
              <w:t xml:space="preserve"> MMFT2</w:t>
            </w:r>
          </w:p>
        </w:tc>
        <w:tc>
          <w:tcPr>
            <w:tcW w:w="1259" w:type="dxa"/>
            <w:shd w:val="clear" w:color="auto" w:fill="C6D9F1" w:themeFill="text2" w:themeFillTint="33"/>
            <w:noWrap/>
            <w:hideMark/>
          </w:tcPr>
          <w:p w14:paraId="60D9DE7A" w14:textId="77777777" w:rsidR="00744495" w:rsidRPr="00E07A72" w:rsidRDefault="00744495" w:rsidP="00722F5E">
            <w:pPr>
              <w:autoSpaceDE w:val="0"/>
              <w:autoSpaceDN w:val="0"/>
              <w:adjustRightInd w:val="0"/>
              <w:rPr>
                <w:sz w:val="18"/>
                <w:szCs w:val="18"/>
                <w:lang w:val="en-US"/>
              </w:rPr>
            </w:pPr>
            <w:r w:rsidRPr="00E07A72">
              <w:rPr>
                <w:sz w:val="18"/>
                <w:szCs w:val="18"/>
                <w:lang w:val="en-US"/>
              </w:rPr>
              <w:t>California</w:t>
            </w:r>
          </w:p>
        </w:tc>
        <w:tc>
          <w:tcPr>
            <w:tcW w:w="1104" w:type="dxa"/>
            <w:shd w:val="clear" w:color="auto" w:fill="C6D9F1" w:themeFill="text2" w:themeFillTint="33"/>
            <w:noWrap/>
            <w:hideMark/>
          </w:tcPr>
          <w:p w14:paraId="2138D5F3" w14:textId="77777777" w:rsidR="00744495" w:rsidRPr="00E07A72" w:rsidRDefault="00744495" w:rsidP="00722F5E">
            <w:pPr>
              <w:autoSpaceDE w:val="0"/>
              <w:autoSpaceDN w:val="0"/>
              <w:adjustRightInd w:val="0"/>
              <w:rPr>
                <w:sz w:val="18"/>
                <w:szCs w:val="18"/>
                <w:lang w:val="en-US"/>
              </w:rPr>
            </w:pPr>
            <w:r w:rsidRPr="00E07A72">
              <w:rPr>
                <w:sz w:val="18"/>
                <w:szCs w:val="18"/>
                <w:lang w:val="en-US"/>
              </w:rPr>
              <w:t>M-H</w:t>
            </w:r>
          </w:p>
        </w:tc>
        <w:tc>
          <w:tcPr>
            <w:tcW w:w="898" w:type="dxa"/>
            <w:shd w:val="clear" w:color="auto" w:fill="C6D9F1" w:themeFill="text2" w:themeFillTint="33"/>
            <w:noWrap/>
            <w:hideMark/>
          </w:tcPr>
          <w:p w14:paraId="1C7486C6" w14:textId="77777777" w:rsidR="00744495" w:rsidRPr="00E07A72" w:rsidRDefault="00744495" w:rsidP="00722F5E">
            <w:pPr>
              <w:autoSpaceDE w:val="0"/>
              <w:autoSpaceDN w:val="0"/>
              <w:adjustRightInd w:val="0"/>
              <w:rPr>
                <w:sz w:val="18"/>
                <w:szCs w:val="18"/>
                <w:lang w:val="en-US"/>
              </w:rPr>
            </w:pPr>
            <w:r w:rsidRPr="00E07A72">
              <w:rPr>
                <w:sz w:val="18"/>
                <w:szCs w:val="18"/>
                <w:lang w:val="en-US"/>
              </w:rPr>
              <w:t>L-M</w:t>
            </w:r>
          </w:p>
        </w:tc>
        <w:tc>
          <w:tcPr>
            <w:tcW w:w="779" w:type="dxa"/>
            <w:shd w:val="clear" w:color="auto" w:fill="C6D9F1" w:themeFill="text2" w:themeFillTint="33"/>
          </w:tcPr>
          <w:p w14:paraId="3D6315F3" w14:textId="77777777" w:rsidR="00744495" w:rsidRPr="00E07A72" w:rsidRDefault="00744495" w:rsidP="00722F5E">
            <w:pPr>
              <w:autoSpaceDE w:val="0"/>
              <w:autoSpaceDN w:val="0"/>
              <w:adjustRightInd w:val="0"/>
              <w:rPr>
                <w:sz w:val="18"/>
                <w:szCs w:val="18"/>
                <w:lang w:val="en-US"/>
              </w:rPr>
            </w:pPr>
            <w:r>
              <w:rPr>
                <w:sz w:val="18"/>
                <w:szCs w:val="18"/>
                <w:lang w:val="en-US"/>
              </w:rPr>
              <w:t xml:space="preserve"> N</w:t>
            </w:r>
          </w:p>
        </w:tc>
      </w:tr>
      <w:tr w:rsidR="00744495" w:rsidRPr="00722F5E" w14:paraId="485DA3E2" w14:textId="77777777" w:rsidTr="00F80E72">
        <w:trPr>
          <w:trHeight w:val="300"/>
        </w:trPr>
        <w:tc>
          <w:tcPr>
            <w:tcW w:w="1433" w:type="dxa"/>
            <w:shd w:val="clear" w:color="auto" w:fill="C6D9F1" w:themeFill="text2" w:themeFillTint="33"/>
            <w:noWrap/>
            <w:hideMark/>
          </w:tcPr>
          <w:p w14:paraId="4D730311" w14:textId="77777777" w:rsidR="00744495" w:rsidRPr="00722F5E" w:rsidRDefault="00744495" w:rsidP="00722F5E">
            <w:pPr>
              <w:autoSpaceDE w:val="0"/>
              <w:autoSpaceDN w:val="0"/>
              <w:adjustRightInd w:val="0"/>
              <w:rPr>
                <w:b/>
                <w:bCs/>
                <w:lang w:val="en-US"/>
              </w:rPr>
            </w:pPr>
            <w:proofErr w:type="gramStart"/>
            <w:r w:rsidRPr="00722F5E">
              <w:rPr>
                <w:b/>
                <w:bCs/>
                <w:lang w:val="en-US"/>
              </w:rPr>
              <w:t>Particle</w:t>
            </w:r>
            <w:r>
              <w:rPr>
                <w:b/>
                <w:bCs/>
                <w:lang w:val="en-US"/>
              </w:rPr>
              <w:t>-</w:t>
            </w:r>
            <w:r w:rsidRPr="00722F5E">
              <w:rPr>
                <w:b/>
                <w:bCs/>
                <w:lang w:val="en-US"/>
              </w:rPr>
              <w:t>board</w:t>
            </w:r>
            <w:proofErr w:type="gramEnd"/>
          </w:p>
        </w:tc>
        <w:tc>
          <w:tcPr>
            <w:tcW w:w="921" w:type="dxa"/>
            <w:shd w:val="clear" w:color="auto" w:fill="C6D9F1" w:themeFill="text2" w:themeFillTint="33"/>
            <w:noWrap/>
            <w:hideMark/>
          </w:tcPr>
          <w:p w14:paraId="504975BF" w14:textId="77777777" w:rsidR="00744495" w:rsidRPr="00E07A72" w:rsidRDefault="00744495" w:rsidP="00722F5E">
            <w:pPr>
              <w:autoSpaceDE w:val="0"/>
              <w:autoSpaceDN w:val="0"/>
              <w:adjustRightInd w:val="0"/>
              <w:rPr>
                <w:sz w:val="18"/>
                <w:szCs w:val="18"/>
                <w:lang w:val="en-US"/>
              </w:rPr>
            </w:pPr>
            <w:r w:rsidRPr="00E07A72">
              <w:rPr>
                <w:sz w:val="18"/>
                <w:szCs w:val="18"/>
                <w:lang w:val="en-US"/>
              </w:rPr>
              <w:t>300-450</w:t>
            </w:r>
            <w:r>
              <w:rPr>
                <w:sz w:val="18"/>
                <w:szCs w:val="18"/>
                <w:lang w:val="en-US"/>
              </w:rPr>
              <w:t xml:space="preserve"> </w:t>
            </w:r>
            <w:r w:rsidR="0020673B">
              <w:rPr>
                <w:sz w:val="18"/>
                <w:szCs w:val="18"/>
                <w:lang w:val="en-US"/>
              </w:rPr>
              <w:t>M</w:t>
            </w:r>
            <w:r>
              <w:rPr>
                <w:sz w:val="18"/>
                <w:szCs w:val="18"/>
                <w:lang w:val="en-US"/>
              </w:rPr>
              <w:t>ODT</w:t>
            </w:r>
          </w:p>
        </w:tc>
        <w:tc>
          <w:tcPr>
            <w:tcW w:w="632" w:type="dxa"/>
            <w:shd w:val="clear" w:color="auto" w:fill="C6D9F1" w:themeFill="text2" w:themeFillTint="33"/>
            <w:noWrap/>
            <w:hideMark/>
          </w:tcPr>
          <w:p w14:paraId="2D3700AC" w14:textId="77777777" w:rsidR="00744495" w:rsidRPr="00E07A72" w:rsidRDefault="00744495" w:rsidP="00722F5E">
            <w:pPr>
              <w:autoSpaceDE w:val="0"/>
              <w:autoSpaceDN w:val="0"/>
              <w:adjustRightInd w:val="0"/>
              <w:rPr>
                <w:sz w:val="18"/>
                <w:szCs w:val="18"/>
                <w:lang w:val="en-US"/>
              </w:rPr>
            </w:pPr>
            <w:r w:rsidRPr="00E07A72">
              <w:rPr>
                <w:sz w:val="18"/>
                <w:szCs w:val="18"/>
                <w:lang w:val="en-US"/>
              </w:rPr>
              <w:t>95</w:t>
            </w:r>
          </w:p>
        </w:tc>
        <w:tc>
          <w:tcPr>
            <w:tcW w:w="783" w:type="dxa"/>
            <w:shd w:val="clear" w:color="auto" w:fill="C6D9F1" w:themeFill="text2" w:themeFillTint="33"/>
            <w:noWrap/>
            <w:hideMark/>
          </w:tcPr>
          <w:p w14:paraId="3221899F"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65 </w:t>
            </w:r>
          </w:p>
        </w:tc>
        <w:tc>
          <w:tcPr>
            <w:tcW w:w="803" w:type="dxa"/>
            <w:shd w:val="clear" w:color="auto" w:fill="C6D9F1" w:themeFill="text2" w:themeFillTint="33"/>
            <w:noWrap/>
            <w:hideMark/>
          </w:tcPr>
          <w:p w14:paraId="4BA96902" w14:textId="77777777" w:rsidR="00744495" w:rsidRPr="00E07A72" w:rsidRDefault="00744495" w:rsidP="00722F5E">
            <w:pPr>
              <w:autoSpaceDE w:val="0"/>
              <w:autoSpaceDN w:val="0"/>
              <w:adjustRightInd w:val="0"/>
              <w:rPr>
                <w:sz w:val="18"/>
                <w:szCs w:val="18"/>
                <w:lang w:val="en-US"/>
              </w:rPr>
            </w:pPr>
            <w:r w:rsidRPr="00E07A72">
              <w:rPr>
                <w:sz w:val="18"/>
                <w:szCs w:val="18"/>
                <w:lang w:val="en-US"/>
              </w:rPr>
              <w:t>160</w:t>
            </w:r>
          </w:p>
        </w:tc>
        <w:tc>
          <w:tcPr>
            <w:tcW w:w="679" w:type="dxa"/>
            <w:shd w:val="clear" w:color="auto" w:fill="C6D9F1" w:themeFill="text2" w:themeFillTint="33"/>
            <w:noWrap/>
            <w:hideMark/>
          </w:tcPr>
          <w:p w14:paraId="3D2E602C" w14:textId="77777777" w:rsidR="00744495" w:rsidRPr="00E07A72" w:rsidRDefault="00744495" w:rsidP="00722F5E">
            <w:pPr>
              <w:autoSpaceDE w:val="0"/>
              <w:autoSpaceDN w:val="0"/>
              <w:adjustRightInd w:val="0"/>
              <w:rPr>
                <w:sz w:val="18"/>
                <w:szCs w:val="18"/>
                <w:lang w:val="en-US"/>
              </w:rPr>
            </w:pPr>
            <w:r w:rsidRPr="00E07A72">
              <w:rPr>
                <w:sz w:val="18"/>
                <w:szCs w:val="18"/>
                <w:lang w:val="en-US"/>
              </w:rPr>
              <w:t>60-80</w:t>
            </w:r>
          </w:p>
        </w:tc>
        <w:tc>
          <w:tcPr>
            <w:tcW w:w="1042" w:type="dxa"/>
            <w:gridSpan w:val="2"/>
            <w:shd w:val="clear" w:color="auto" w:fill="C6D9F1" w:themeFill="text2" w:themeFillTint="33"/>
            <w:noWrap/>
            <w:hideMark/>
          </w:tcPr>
          <w:p w14:paraId="372C47C9" w14:textId="77777777" w:rsidR="00744495" w:rsidRPr="00E07A72" w:rsidRDefault="00744495" w:rsidP="00722F5E">
            <w:pPr>
              <w:autoSpaceDE w:val="0"/>
              <w:autoSpaceDN w:val="0"/>
              <w:adjustRightInd w:val="0"/>
              <w:rPr>
                <w:sz w:val="18"/>
                <w:szCs w:val="18"/>
                <w:lang w:val="en-US"/>
              </w:rPr>
            </w:pPr>
            <w:r w:rsidRPr="00E07A72">
              <w:rPr>
                <w:sz w:val="18"/>
                <w:szCs w:val="18"/>
                <w:lang w:val="en-US"/>
              </w:rPr>
              <w:t>60-100</w:t>
            </w:r>
            <w:r>
              <w:rPr>
                <w:sz w:val="18"/>
                <w:szCs w:val="18"/>
                <w:lang w:val="en-US"/>
              </w:rPr>
              <w:t xml:space="preserve"> MMFT2</w:t>
            </w:r>
          </w:p>
        </w:tc>
        <w:tc>
          <w:tcPr>
            <w:tcW w:w="1259" w:type="dxa"/>
            <w:shd w:val="clear" w:color="auto" w:fill="C6D9F1" w:themeFill="text2" w:themeFillTint="33"/>
            <w:noWrap/>
            <w:hideMark/>
          </w:tcPr>
          <w:p w14:paraId="38CAAEA8" w14:textId="77777777" w:rsidR="00744495" w:rsidRPr="00E07A72" w:rsidRDefault="00744495" w:rsidP="00722F5E">
            <w:pPr>
              <w:autoSpaceDE w:val="0"/>
              <w:autoSpaceDN w:val="0"/>
              <w:adjustRightInd w:val="0"/>
              <w:rPr>
                <w:sz w:val="18"/>
                <w:szCs w:val="18"/>
                <w:lang w:val="en-US"/>
              </w:rPr>
            </w:pPr>
            <w:r w:rsidRPr="00E07A72">
              <w:rPr>
                <w:sz w:val="18"/>
                <w:szCs w:val="18"/>
                <w:lang w:val="en-US"/>
              </w:rPr>
              <w:t>California</w:t>
            </w:r>
          </w:p>
        </w:tc>
        <w:tc>
          <w:tcPr>
            <w:tcW w:w="1104" w:type="dxa"/>
            <w:shd w:val="clear" w:color="auto" w:fill="C6D9F1" w:themeFill="text2" w:themeFillTint="33"/>
            <w:noWrap/>
            <w:hideMark/>
          </w:tcPr>
          <w:p w14:paraId="529B2531" w14:textId="77777777" w:rsidR="00744495" w:rsidRPr="00E07A72" w:rsidRDefault="00744495" w:rsidP="00722F5E">
            <w:pPr>
              <w:autoSpaceDE w:val="0"/>
              <w:autoSpaceDN w:val="0"/>
              <w:adjustRightInd w:val="0"/>
              <w:rPr>
                <w:sz w:val="18"/>
                <w:szCs w:val="18"/>
                <w:lang w:val="en-US"/>
              </w:rPr>
            </w:pPr>
            <w:r w:rsidRPr="00E07A72">
              <w:rPr>
                <w:sz w:val="18"/>
                <w:szCs w:val="18"/>
                <w:lang w:val="en-US"/>
              </w:rPr>
              <w:t>H</w:t>
            </w:r>
          </w:p>
        </w:tc>
        <w:tc>
          <w:tcPr>
            <w:tcW w:w="898" w:type="dxa"/>
            <w:shd w:val="clear" w:color="auto" w:fill="C6D9F1" w:themeFill="text2" w:themeFillTint="33"/>
            <w:noWrap/>
            <w:hideMark/>
          </w:tcPr>
          <w:p w14:paraId="24EEB18D" w14:textId="77777777" w:rsidR="00744495" w:rsidRPr="00E07A72" w:rsidRDefault="00744495" w:rsidP="00722F5E">
            <w:pPr>
              <w:autoSpaceDE w:val="0"/>
              <w:autoSpaceDN w:val="0"/>
              <w:adjustRightInd w:val="0"/>
              <w:rPr>
                <w:sz w:val="18"/>
                <w:szCs w:val="18"/>
                <w:lang w:val="en-US"/>
              </w:rPr>
            </w:pPr>
            <w:r w:rsidRPr="00E07A72">
              <w:rPr>
                <w:sz w:val="18"/>
                <w:szCs w:val="18"/>
                <w:lang w:val="en-US"/>
              </w:rPr>
              <w:t>L</w:t>
            </w:r>
          </w:p>
        </w:tc>
        <w:tc>
          <w:tcPr>
            <w:tcW w:w="779" w:type="dxa"/>
            <w:shd w:val="clear" w:color="auto" w:fill="C6D9F1" w:themeFill="text2" w:themeFillTint="33"/>
          </w:tcPr>
          <w:p w14:paraId="741E4583" w14:textId="77777777" w:rsidR="00744495" w:rsidRPr="00E07A72" w:rsidRDefault="00744495" w:rsidP="00722F5E">
            <w:pPr>
              <w:autoSpaceDE w:val="0"/>
              <w:autoSpaceDN w:val="0"/>
              <w:adjustRightInd w:val="0"/>
              <w:rPr>
                <w:sz w:val="18"/>
                <w:szCs w:val="18"/>
                <w:lang w:val="en-US"/>
              </w:rPr>
            </w:pPr>
            <w:r>
              <w:rPr>
                <w:sz w:val="18"/>
                <w:szCs w:val="18"/>
                <w:lang w:val="en-US"/>
              </w:rPr>
              <w:t xml:space="preserve"> N</w:t>
            </w:r>
          </w:p>
        </w:tc>
      </w:tr>
      <w:tr w:rsidR="00744495" w:rsidRPr="00722F5E" w14:paraId="5EF2E582" w14:textId="77777777" w:rsidTr="00F80E72">
        <w:trPr>
          <w:trHeight w:val="300"/>
        </w:trPr>
        <w:tc>
          <w:tcPr>
            <w:tcW w:w="1433" w:type="dxa"/>
            <w:noWrap/>
            <w:hideMark/>
          </w:tcPr>
          <w:p w14:paraId="4B64E127" w14:textId="77777777" w:rsidR="00744495" w:rsidRPr="00722F5E" w:rsidRDefault="00744495" w:rsidP="00722F5E">
            <w:pPr>
              <w:autoSpaceDE w:val="0"/>
              <w:autoSpaceDN w:val="0"/>
              <w:adjustRightInd w:val="0"/>
              <w:rPr>
                <w:b/>
                <w:bCs/>
                <w:lang w:val="en-US"/>
              </w:rPr>
            </w:pPr>
            <w:r w:rsidRPr="00722F5E">
              <w:rPr>
                <w:b/>
                <w:bCs/>
                <w:lang w:val="en-US"/>
              </w:rPr>
              <w:t> </w:t>
            </w:r>
          </w:p>
        </w:tc>
        <w:tc>
          <w:tcPr>
            <w:tcW w:w="921" w:type="dxa"/>
            <w:noWrap/>
            <w:hideMark/>
          </w:tcPr>
          <w:p w14:paraId="781E7D0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32" w:type="dxa"/>
            <w:noWrap/>
            <w:hideMark/>
          </w:tcPr>
          <w:p w14:paraId="44AEF937"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079B891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noWrap/>
            <w:hideMark/>
          </w:tcPr>
          <w:p w14:paraId="74E66C6D" w14:textId="77777777" w:rsidR="00744495" w:rsidRPr="0020673B" w:rsidRDefault="00744495" w:rsidP="00722F5E">
            <w:pPr>
              <w:autoSpaceDE w:val="0"/>
              <w:autoSpaceDN w:val="0"/>
              <w:adjustRightInd w:val="0"/>
              <w:rPr>
                <w:b/>
                <w:sz w:val="18"/>
                <w:szCs w:val="18"/>
                <w:u w:val="single"/>
                <w:lang w:val="en-US"/>
              </w:rPr>
            </w:pPr>
            <w:r w:rsidRPr="00E07A72">
              <w:rPr>
                <w:sz w:val="18"/>
                <w:szCs w:val="18"/>
                <w:lang w:val="en-US"/>
              </w:rPr>
              <w:t> </w:t>
            </w:r>
            <w:r w:rsidR="0020673B" w:rsidRPr="0020673B">
              <w:rPr>
                <w:b/>
                <w:sz w:val="18"/>
                <w:szCs w:val="18"/>
                <w:u w:val="single"/>
                <w:lang w:val="en-US"/>
              </w:rPr>
              <w:t>24/7</w:t>
            </w:r>
          </w:p>
        </w:tc>
        <w:tc>
          <w:tcPr>
            <w:tcW w:w="679" w:type="dxa"/>
            <w:noWrap/>
            <w:hideMark/>
          </w:tcPr>
          <w:p w14:paraId="46DA7939"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noWrap/>
            <w:hideMark/>
          </w:tcPr>
          <w:p w14:paraId="466961A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noWrap/>
            <w:hideMark/>
          </w:tcPr>
          <w:p w14:paraId="53D39390"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76D0E3F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46C7313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62B899D8" w14:textId="77777777" w:rsidR="00744495" w:rsidRPr="00E07A72" w:rsidRDefault="00744495" w:rsidP="00722F5E">
            <w:pPr>
              <w:autoSpaceDE w:val="0"/>
              <w:autoSpaceDN w:val="0"/>
              <w:adjustRightInd w:val="0"/>
              <w:rPr>
                <w:sz w:val="18"/>
                <w:szCs w:val="18"/>
                <w:lang w:val="en-US"/>
              </w:rPr>
            </w:pPr>
          </w:p>
        </w:tc>
      </w:tr>
      <w:tr w:rsidR="00744495" w:rsidRPr="00722F5E" w14:paraId="01218DEE" w14:textId="77777777" w:rsidTr="00F80E72">
        <w:trPr>
          <w:trHeight w:val="300"/>
        </w:trPr>
        <w:tc>
          <w:tcPr>
            <w:tcW w:w="1433" w:type="dxa"/>
            <w:shd w:val="clear" w:color="auto" w:fill="C6D9F1" w:themeFill="text2" w:themeFillTint="33"/>
            <w:noWrap/>
            <w:hideMark/>
          </w:tcPr>
          <w:p w14:paraId="275B979A" w14:textId="77777777" w:rsidR="00744495" w:rsidRPr="00722F5E" w:rsidRDefault="00744495" w:rsidP="00722F5E">
            <w:pPr>
              <w:autoSpaceDE w:val="0"/>
              <w:autoSpaceDN w:val="0"/>
              <w:adjustRightInd w:val="0"/>
              <w:rPr>
                <w:b/>
                <w:bCs/>
                <w:lang w:val="en-US"/>
              </w:rPr>
            </w:pPr>
            <w:r w:rsidRPr="00722F5E">
              <w:rPr>
                <w:b/>
                <w:bCs/>
                <w:lang w:val="en-US"/>
              </w:rPr>
              <w:t>Biomass to Bioenergy</w:t>
            </w:r>
          </w:p>
        </w:tc>
        <w:tc>
          <w:tcPr>
            <w:tcW w:w="921" w:type="dxa"/>
            <w:shd w:val="clear" w:color="auto" w:fill="C6D9F1" w:themeFill="text2" w:themeFillTint="33"/>
            <w:noWrap/>
            <w:hideMark/>
          </w:tcPr>
          <w:p w14:paraId="7FD3AD9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32" w:type="dxa"/>
            <w:shd w:val="clear" w:color="auto" w:fill="C6D9F1" w:themeFill="text2" w:themeFillTint="33"/>
            <w:noWrap/>
            <w:hideMark/>
          </w:tcPr>
          <w:p w14:paraId="76B727A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shd w:val="clear" w:color="auto" w:fill="C6D9F1" w:themeFill="text2" w:themeFillTint="33"/>
            <w:noWrap/>
            <w:hideMark/>
          </w:tcPr>
          <w:p w14:paraId="6B78717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shd w:val="clear" w:color="auto" w:fill="C6D9F1" w:themeFill="text2" w:themeFillTint="33"/>
            <w:noWrap/>
            <w:hideMark/>
          </w:tcPr>
          <w:p w14:paraId="06A555DF"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79" w:type="dxa"/>
            <w:shd w:val="clear" w:color="auto" w:fill="C6D9F1" w:themeFill="text2" w:themeFillTint="33"/>
            <w:noWrap/>
            <w:hideMark/>
          </w:tcPr>
          <w:p w14:paraId="0FDC00B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shd w:val="clear" w:color="auto" w:fill="C6D9F1" w:themeFill="text2" w:themeFillTint="33"/>
            <w:noWrap/>
            <w:hideMark/>
          </w:tcPr>
          <w:p w14:paraId="06132E0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shd w:val="clear" w:color="auto" w:fill="C6D9F1" w:themeFill="text2" w:themeFillTint="33"/>
            <w:noWrap/>
            <w:hideMark/>
          </w:tcPr>
          <w:p w14:paraId="28D90D4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shd w:val="clear" w:color="auto" w:fill="C6D9F1" w:themeFill="text2" w:themeFillTint="33"/>
            <w:noWrap/>
            <w:hideMark/>
          </w:tcPr>
          <w:p w14:paraId="29DEE44A"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shd w:val="clear" w:color="auto" w:fill="C6D9F1" w:themeFill="text2" w:themeFillTint="33"/>
            <w:noWrap/>
            <w:hideMark/>
          </w:tcPr>
          <w:p w14:paraId="66E8A4A7"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shd w:val="clear" w:color="auto" w:fill="C6D9F1" w:themeFill="text2" w:themeFillTint="33"/>
          </w:tcPr>
          <w:p w14:paraId="0601763C"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04956BC2" w14:textId="77777777" w:rsidTr="00F80E72">
        <w:trPr>
          <w:trHeight w:val="300"/>
        </w:trPr>
        <w:tc>
          <w:tcPr>
            <w:tcW w:w="1433" w:type="dxa"/>
            <w:noWrap/>
            <w:hideMark/>
          </w:tcPr>
          <w:p w14:paraId="7F4E846D" w14:textId="77777777" w:rsidR="00744495" w:rsidRPr="00722F5E" w:rsidRDefault="00744495" w:rsidP="00722F5E">
            <w:pPr>
              <w:autoSpaceDE w:val="0"/>
              <w:autoSpaceDN w:val="0"/>
              <w:adjustRightInd w:val="0"/>
              <w:rPr>
                <w:b/>
                <w:bCs/>
                <w:lang w:val="en-US"/>
              </w:rPr>
            </w:pPr>
            <w:r w:rsidRPr="00722F5E">
              <w:rPr>
                <w:b/>
                <w:bCs/>
                <w:lang w:val="en-US"/>
              </w:rPr>
              <w:t xml:space="preserve">     Biomass to Biodiesel</w:t>
            </w:r>
          </w:p>
        </w:tc>
        <w:tc>
          <w:tcPr>
            <w:tcW w:w="921" w:type="dxa"/>
            <w:noWrap/>
            <w:hideMark/>
          </w:tcPr>
          <w:p w14:paraId="023B46CF" w14:textId="77777777" w:rsidR="00744495" w:rsidRPr="00E07A72" w:rsidRDefault="00744495" w:rsidP="00722F5E">
            <w:pPr>
              <w:autoSpaceDE w:val="0"/>
              <w:autoSpaceDN w:val="0"/>
              <w:adjustRightInd w:val="0"/>
              <w:rPr>
                <w:sz w:val="18"/>
                <w:szCs w:val="18"/>
                <w:lang w:val="en-US"/>
              </w:rPr>
            </w:pPr>
            <w:r w:rsidRPr="00E07A72">
              <w:rPr>
                <w:sz w:val="18"/>
                <w:szCs w:val="18"/>
                <w:lang w:val="en-US"/>
              </w:rPr>
              <w:t>10- 160</w:t>
            </w:r>
            <w:r>
              <w:rPr>
                <w:sz w:val="18"/>
                <w:szCs w:val="18"/>
                <w:lang w:val="en-US"/>
              </w:rPr>
              <w:t xml:space="preserve"> MODT</w:t>
            </w:r>
          </w:p>
        </w:tc>
        <w:tc>
          <w:tcPr>
            <w:tcW w:w="632" w:type="dxa"/>
            <w:noWrap/>
            <w:hideMark/>
          </w:tcPr>
          <w:p w14:paraId="37181FEF" w14:textId="77777777" w:rsidR="00744495" w:rsidRPr="00E07A72" w:rsidRDefault="00744495" w:rsidP="00722F5E">
            <w:pPr>
              <w:autoSpaceDE w:val="0"/>
              <w:autoSpaceDN w:val="0"/>
              <w:adjustRightInd w:val="0"/>
              <w:rPr>
                <w:sz w:val="18"/>
                <w:szCs w:val="18"/>
                <w:lang w:val="en-US"/>
              </w:rPr>
            </w:pPr>
            <w:r w:rsidRPr="00E07A72">
              <w:rPr>
                <w:sz w:val="18"/>
                <w:szCs w:val="18"/>
                <w:lang w:val="en-US"/>
              </w:rPr>
              <w:t>60-80</w:t>
            </w:r>
          </w:p>
        </w:tc>
        <w:tc>
          <w:tcPr>
            <w:tcW w:w="783" w:type="dxa"/>
            <w:noWrap/>
            <w:hideMark/>
          </w:tcPr>
          <w:p w14:paraId="338DD82A" w14:textId="77777777" w:rsidR="00744495" w:rsidRPr="00E07A72" w:rsidRDefault="00744495" w:rsidP="00722F5E">
            <w:pPr>
              <w:autoSpaceDE w:val="0"/>
              <w:autoSpaceDN w:val="0"/>
              <w:adjustRightInd w:val="0"/>
              <w:rPr>
                <w:sz w:val="18"/>
                <w:szCs w:val="18"/>
                <w:lang w:val="en-US"/>
              </w:rPr>
            </w:pPr>
            <w:r>
              <w:rPr>
                <w:sz w:val="18"/>
                <w:szCs w:val="18"/>
                <w:lang w:val="en-US"/>
              </w:rPr>
              <w:t>$3.40</w:t>
            </w:r>
            <w:r w:rsidRPr="00E07A72">
              <w:rPr>
                <w:sz w:val="18"/>
                <w:szCs w:val="18"/>
                <w:lang w:val="en-US"/>
              </w:rPr>
              <w:t xml:space="preserve"> - $5.50</w:t>
            </w:r>
          </w:p>
        </w:tc>
        <w:tc>
          <w:tcPr>
            <w:tcW w:w="803" w:type="dxa"/>
            <w:noWrap/>
            <w:hideMark/>
          </w:tcPr>
          <w:p w14:paraId="63AA808C" w14:textId="77777777" w:rsidR="00744495" w:rsidRPr="00E07A72" w:rsidRDefault="00744495" w:rsidP="00722F5E">
            <w:pPr>
              <w:autoSpaceDE w:val="0"/>
              <w:autoSpaceDN w:val="0"/>
              <w:adjustRightInd w:val="0"/>
              <w:rPr>
                <w:sz w:val="18"/>
                <w:szCs w:val="18"/>
                <w:lang w:val="en-US"/>
              </w:rPr>
            </w:pPr>
            <w:r w:rsidRPr="00E07A72">
              <w:rPr>
                <w:sz w:val="18"/>
                <w:szCs w:val="18"/>
                <w:lang w:val="en-US"/>
              </w:rPr>
              <w:t>15-125</w:t>
            </w:r>
          </w:p>
        </w:tc>
        <w:tc>
          <w:tcPr>
            <w:tcW w:w="679" w:type="dxa"/>
            <w:noWrap/>
            <w:hideMark/>
          </w:tcPr>
          <w:p w14:paraId="1F126B08"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5.0 - </w:t>
            </w:r>
            <w:r>
              <w:rPr>
                <w:sz w:val="18"/>
                <w:szCs w:val="18"/>
                <w:lang w:val="en-US"/>
              </w:rPr>
              <w:t>50</w:t>
            </w:r>
          </w:p>
        </w:tc>
        <w:tc>
          <w:tcPr>
            <w:tcW w:w="1042" w:type="dxa"/>
            <w:gridSpan w:val="2"/>
            <w:noWrap/>
            <w:hideMark/>
          </w:tcPr>
          <w:p w14:paraId="20A0C22A" w14:textId="77777777" w:rsidR="00744495" w:rsidRPr="00E07A72" w:rsidRDefault="00744495" w:rsidP="00722F5E">
            <w:pPr>
              <w:autoSpaceDE w:val="0"/>
              <w:autoSpaceDN w:val="0"/>
              <w:adjustRightInd w:val="0"/>
              <w:rPr>
                <w:sz w:val="18"/>
                <w:szCs w:val="18"/>
                <w:lang w:val="en-US"/>
              </w:rPr>
            </w:pPr>
            <w:r w:rsidRPr="00E07A72">
              <w:rPr>
                <w:sz w:val="18"/>
                <w:szCs w:val="18"/>
                <w:lang w:val="en-US"/>
              </w:rPr>
              <w:t>0.32 - 10.5</w:t>
            </w:r>
            <w:r>
              <w:rPr>
                <w:sz w:val="18"/>
                <w:szCs w:val="18"/>
                <w:lang w:val="en-US"/>
              </w:rPr>
              <w:t xml:space="preserve"> MMGAL</w:t>
            </w:r>
          </w:p>
        </w:tc>
        <w:tc>
          <w:tcPr>
            <w:tcW w:w="1259" w:type="dxa"/>
            <w:noWrap/>
            <w:hideMark/>
          </w:tcPr>
          <w:p w14:paraId="524577D5" w14:textId="77777777" w:rsidR="00744495" w:rsidRPr="00E07A72" w:rsidRDefault="00744495" w:rsidP="00722F5E">
            <w:pPr>
              <w:autoSpaceDE w:val="0"/>
              <w:autoSpaceDN w:val="0"/>
              <w:adjustRightInd w:val="0"/>
              <w:rPr>
                <w:sz w:val="18"/>
                <w:szCs w:val="18"/>
                <w:lang w:val="en-US"/>
              </w:rPr>
            </w:pPr>
            <w:r w:rsidRPr="00E07A72">
              <w:rPr>
                <w:sz w:val="18"/>
                <w:szCs w:val="18"/>
                <w:lang w:val="en-US"/>
              </w:rPr>
              <w:t>Regional/ASIA</w:t>
            </w:r>
          </w:p>
        </w:tc>
        <w:tc>
          <w:tcPr>
            <w:tcW w:w="1104" w:type="dxa"/>
            <w:noWrap/>
            <w:hideMark/>
          </w:tcPr>
          <w:p w14:paraId="4E131785" w14:textId="77777777" w:rsidR="00744495" w:rsidRPr="00E07A72" w:rsidRDefault="00744495" w:rsidP="00722F5E">
            <w:pPr>
              <w:autoSpaceDE w:val="0"/>
              <w:autoSpaceDN w:val="0"/>
              <w:adjustRightInd w:val="0"/>
              <w:rPr>
                <w:sz w:val="18"/>
                <w:szCs w:val="18"/>
                <w:lang w:val="en-US"/>
              </w:rPr>
            </w:pPr>
            <w:r w:rsidRPr="00E07A72">
              <w:rPr>
                <w:sz w:val="18"/>
                <w:szCs w:val="18"/>
                <w:lang w:val="en-US"/>
              </w:rPr>
              <w:t>M</w:t>
            </w:r>
          </w:p>
        </w:tc>
        <w:tc>
          <w:tcPr>
            <w:tcW w:w="898" w:type="dxa"/>
            <w:noWrap/>
            <w:hideMark/>
          </w:tcPr>
          <w:p w14:paraId="4D7A2DCB" w14:textId="77777777" w:rsidR="00744495" w:rsidRPr="00E07A72" w:rsidRDefault="00744495" w:rsidP="00722F5E">
            <w:pPr>
              <w:autoSpaceDE w:val="0"/>
              <w:autoSpaceDN w:val="0"/>
              <w:adjustRightInd w:val="0"/>
              <w:rPr>
                <w:sz w:val="18"/>
                <w:szCs w:val="18"/>
                <w:lang w:val="en-US"/>
              </w:rPr>
            </w:pPr>
            <w:r w:rsidRPr="00E07A72">
              <w:rPr>
                <w:sz w:val="18"/>
                <w:szCs w:val="18"/>
                <w:lang w:val="en-US"/>
              </w:rPr>
              <w:t>M-H**</w:t>
            </w:r>
          </w:p>
        </w:tc>
        <w:tc>
          <w:tcPr>
            <w:tcW w:w="779" w:type="dxa"/>
          </w:tcPr>
          <w:p w14:paraId="633BB4D6" w14:textId="77777777" w:rsidR="00744495" w:rsidRPr="00E07A72" w:rsidRDefault="0020673B" w:rsidP="00722F5E">
            <w:pPr>
              <w:autoSpaceDE w:val="0"/>
              <w:autoSpaceDN w:val="0"/>
              <w:adjustRightInd w:val="0"/>
              <w:rPr>
                <w:sz w:val="18"/>
                <w:szCs w:val="18"/>
                <w:lang w:val="en-US"/>
              </w:rPr>
            </w:pPr>
            <w:r>
              <w:rPr>
                <w:sz w:val="18"/>
                <w:szCs w:val="18"/>
                <w:lang w:val="en-US"/>
              </w:rPr>
              <w:t xml:space="preserve"> Y</w:t>
            </w:r>
          </w:p>
        </w:tc>
      </w:tr>
      <w:tr w:rsidR="00744495" w:rsidRPr="00722F5E" w14:paraId="2FA84E75" w14:textId="77777777" w:rsidTr="00F80E72">
        <w:trPr>
          <w:trHeight w:val="300"/>
        </w:trPr>
        <w:tc>
          <w:tcPr>
            <w:tcW w:w="1433" w:type="dxa"/>
            <w:noWrap/>
            <w:hideMark/>
          </w:tcPr>
          <w:p w14:paraId="7353A82C" w14:textId="77777777" w:rsidR="00744495" w:rsidRPr="00722F5E" w:rsidRDefault="00744495" w:rsidP="00722F5E">
            <w:pPr>
              <w:autoSpaceDE w:val="0"/>
              <w:autoSpaceDN w:val="0"/>
              <w:adjustRightInd w:val="0"/>
              <w:rPr>
                <w:b/>
                <w:bCs/>
                <w:lang w:val="en-US"/>
              </w:rPr>
            </w:pPr>
            <w:r w:rsidRPr="00722F5E">
              <w:rPr>
                <w:b/>
                <w:bCs/>
                <w:lang w:val="en-US"/>
              </w:rPr>
              <w:t xml:space="preserve">     Biomass to pellets</w:t>
            </w:r>
          </w:p>
        </w:tc>
        <w:tc>
          <w:tcPr>
            <w:tcW w:w="921" w:type="dxa"/>
            <w:noWrap/>
            <w:hideMark/>
          </w:tcPr>
          <w:p w14:paraId="6B6790C0"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50 </w:t>
            </w:r>
            <w:r>
              <w:rPr>
                <w:sz w:val="18"/>
                <w:szCs w:val="18"/>
                <w:lang w:val="en-US"/>
              </w:rPr>
              <w:t>–</w:t>
            </w:r>
            <w:r w:rsidRPr="00E07A72">
              <w:rPr>
                <w:sz w:val="18"/>
                <w:szCs w:val="18"/>
                <w:lang w:val="en-US"/>
              </w:rPr>
              <w:t xml:space="preserve"> 500</w:t>
            </w:r>
            <w:r>
              <w:rPr>
                <w:sz w:val="18"/>
                <w:szCs w:val="18"/>
                <w:lang w:val="en-US"/>
              </w:rPr>
              <w:t xml:space="preserve"> MODT</w:t>
            </w:r>
          </w:p>
        </w:tc>
        <w:tc>
          <w:tcPr>
            <w:tcW w:w="632" w:type="dxa"/>
            <w:noWrap/>
            <w:hideMark/>
          </w:tcPr>
          <w:p w14:paraId="7F28FDD2" w14:textId="77777777" w:rsidR="00744495" w:rsidRPr="00E07A72" w:rsidRDefault="00744495" w:rsidP="00722F5E">
            <w:pPr>
              <w:autoSpaceDE w:val="0"/>
              <w:autoSpaceDN w:val="0"/>
              <w:adjustRightInd w:val="0"/>
              <w:rPr>
                <w:sz w:val="18"/>
                <w:szCs w:val="18"/>
                <w:lang w:val="en-US"/>
              </w:rPr>
            </w:pPr>
            <w:r w:rsidRPr="00E07A72">
              <w:rPr>
                <w:sz w:val="18"/>
                <w:szCs w:val="18"/>
                <w:lang w:val="en-US"/>
              </w:rPr>
              <w:t>50 - 80</w:t>
            </w:r>
          </w:p>
        </w:tc>
        <w:tc>
          <w:tcPr>
            <w:tcW w:w="783" w:type="dxa"/>
            <w:noWrap/>
            <w:hideMark/>
          </w:tcPr>
          <w:p w14:paraId="629E6D07" w14:textId="77777777" w:rsidR="00744495" w:rsidRPr="00E07A72" w:rsidRDefault="00744495" w:rsidP="00722F5E">
            <w:pPr>
              <w:autoSpaceDE w:val="0"/>
              <w:autoSpaceDN w:val="0"/>
              <w:adjustRightInd w:val="0"/>
              <w:rPr>
                <w:sz w:val="18"/>
                <w:szCs w:val="18"/>
                <w:lang w:val="en-US"/>
              </w:rPr>
            </w:pPr>
            <w:r w:rsidRPr="00E07A72">
              <w:rPr>
                <w:sz w:val="18"/>
                <w:szCs w:val="18"/>
                <w:lang w:val="en-US"/>
              </w:rPr>
              <w:t>65 - 90</w:t>
            </w:r>
          </w:p>
        </w:tc>
        <w:tc>
          <w:tcPr>
            <w:tcW w:w="803" w:type="dxa"/>
            <w:noWrap/>
            <w:hideMark/>
          </w:tcPr>
          <w:p w14:paraId="72C99C9A" w14:textId="77777777" w:rsidR="00744495" w:rsidRPr="00E07A72" w:rsidRDefault="00744495" w:rsidP="00722F5E">
            <w:pPr>
              <w:autoSpaceDE w:val="0"/>
              <w:autoSpaceDN w:val="0"/>
              <w:adjustRightInd w:val="0"/>
              <w:rPr>
                <w:sz w:val="18"/>
                <w:szCs w:val="18"/>
                <w:lang w:val="en-US"/>
              </w:rPr>
            </w:pPr>
            <w:r w:rsidRPr="00E07A72">
              <w:rPr>
                <w:sz w:val="18"/>
                <w:szCs w:val="18"/>
                <w:lang w:val="en-US"/>
              </w:rPr>
              <w:t>25 - 150</w:t>
            </w:r>
          </w:p>
        </w:tc>
        <w:tc>
          <w:tcPr>
            <w:tcW w:w="679" w:type="dxa"/>
            <w:noWrap/>
            <w:hideMark/>
          </w:tcPr>
          <w:p w14:paraId="3B89B1D6" w14:textId="77777777" w:rsidR="00744495" w:rsidRPr="00E07A72" w:rsidRDefault="00744495" w:rsidP="00722F5E">
            <w:pPr>
              <w:autoSpaceDE w:val="0"/>
              <w:autoSpaceDN w:val="0"/>
              <w:adjustRightInd w:val="0"/>
              <w:rPr>
                <w:sz w:val="18"/>
                <w:szCs w:val="18"/>
                <w:lang w:val="en-US"/>
              </w:rPr>
            </w:pPr>
            <w:r w:rsidRPr="00E07A72">
              <w:rPr>
                <w:sz w:val="18"/>
                <w:szCs w:val="18"/>
                <w:lang w:val="en-US"/>
              </w:rPr>
              <w:t>? - 165</w:t>
            </w:r>
          </w:p>
        </w:tc>
        <w:tc>
          <w:tcPr>
            <w:tcW w:w="1042" w:type="dxa"/>
            <w:gridSpan w:val="2"/>
            <w:noWrap/>
            <w:hideMark/>
          </w:tcPr>
          <w:p w14:paraId="2C783C2E"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30 </w:t>
            </w:r>
            <w:r>
              <w:rPr>
                <w:sz w:val="18"/>
                <w:szCs w:val="18"/>
                <w:lang w:val="en-US"/>
              </w:rPr>
              <w:t>–</w:t>
            </w:r>
            <w:r w:rsidRPr="00E07A72">
              <w:rPr>
                <w:sz w:val="18"/>
                <w:szCs w:val="18"/>
                <w:lang w:val="en-US"/>
              </w:rPr>
              <w:t xml:space="preserve"> 325</w:t>
            </w:r>
            <w:r>
              <w:rPr>
                <w:sz w:val="18"/>
                <w:szCs w:val="18"/>
                <w:lang w:val="en-US"/>
              </w:rPr>
              <w:t xml:space="preserve"> MTONS</w:t>
            </w:r>
          </w:p>
        </w:tc>
        <w:tc>
          <w:tcPr>
            <w:tcW w:w="1259" w:type="dxa"/>
            <w:noWrap/>
            <w:hideMark/>
          </w:tcPr>
          <w:p w14:paraId="1BA97798" w14:textId="77777777" w:rsidR="00744495" w:rsidRPr="00E07A72" w:rsidRDefault="00744495" w:rsidP="00722F5E">
            <w:pPr>
              <w:autoSpaceDE w:val="0"/>
              <w:autoSpaceDN w:val="0"/>
              <w:adjustRightInd w:val="0"/>
              <w:rPr>
                <w:sz w:val="18"/>
                <w:szCs w:val="18"/>
                <w:lang w:val="en-US"/>
              </w:rPr>
            </w:pPr>
            <w:r w:rsidRPr="00E07A72">
              <w:rPr>
                <w:sz w:val="18"/>
                <w:szCs w:val="18"/>
                <w:lang w:val="en-US"/>
              </w:rPr>
              <w:t>ASIA/Regional</w:t>
            </w:r>
          </w:p>
        </w:tc>
        <w:tc>
          <w:tcPr>
            <w:tcW w:w="1104" w:type="dxa"/>
            <w:noWrap/>
            <w:hideMark/>
          </w:tcPr>
          <w:p w14:paraId="4F5DD59D" w14:textId="77777777" w:rsidR="00744495" w:rsidRPr="00E07A72" w:rsidRDefault="00744495" w:rsidP="00722F5E">
            <w:pPr>
              <w:autoSpaceDE w:val="0"/>
              <w:autoSpaceDN w:val="0"/>
              <w:adjustRightInd w:val="0"/>
              <w:rPr>
                <w:sz w:val="18"/>
                <w:szCs w:val="18"/>
                <w:lang w:val="en-US"/>
              </w:rPr>
            </w:pPr>
            <w:r w:rsidRPr="00E07A72">
              <w:rPr>
                <w:sz w:val="18"/>
                <w:szCs w:val="18"/>
                <w:lang w:val="en-US"/>
              </w:rPr>
              <w:t>L - M</w:t>
            </w:r>
          </w:p>
        </w:tc>
        <w:tc>
          <w:tcPr>
            <w:tcW w:w="898" w:type="dxa"/>
            <w:noWrap/>
            <w:hideMark/>
          </w:tcPr>
          <w:p w14:paraId="5DD8C83E" w14:textId="77777777" w:rsidR="00744495" w:rsidRPr="00E07A72" w:rsidRDefault="00744495" w:rsidP="00722F5E">
            <w:pPr>
              <w:autoSpaceDE w:val="0"/>
              <w:autoSpaceDN w:val="0"/>
              <w:adjustRightInd w:val="0"/>
              <w:rPr>
                <w:sz w:val="18"/>
                <w:szCs w:val="18"/>
                <w:lang w:val="en-US"/>
              </w:rPr>
            </w:pPr>
            <w:r w:rsidRPr="00E07A72">
              <w:rPr>
                <w:sz w:val="18"/>
                <w:szCs w:val="18"/>
                <w:lang w:val="en-US"/>
              </w:rPr>
              <w:t>L - M</w:t>
            </w:r>
          </w:p>
        </w:tc>
        <w:tc>
          <w:tcPr>
            <w:tcW w:w="779" w:type="dxa"/>
          </w:tcPr>
          <w:p w14:paraId="6086D50D" w14:textId="77777777" w:rsidR="00744495" w:rsidRPr="00E07A72" w:rsidRDefault="0020673B" w:rsidP="00722F5E">
            <w:pPr>
              <w:autoSpaceDE w:val="0"/>
              <w:autoSpaceDN w:val="0"/>
              <w:adjustRightInd w:val="0"/>
              <w:rPr>
                <w:sz w:val="18"/>
                <w:szCs w:val="18"/>
                <w:lang w:val="en-US"/>
              </w:rPr>
            </w:pPr>
            <w:r>
              <w:rPr>
                <w:sz w:val="18"/>
                <w:szCs w:val="18"/>
                <w:lang w:val="en-US"/>
              </w:rPr>
              <w:t xml:space="preserve"> Y</w:t>
            </w:r>
          </w:p>
        </w:tc>
      </w:tr>
      <w:tr w:rsidR="00744495" w:rsidRPr="00722F5E" w14:paraId="5B0CD887" w14:textId="77777777" w:rsidTr="00F80E72">
        <w:trPr>
          <w:trHeight w:val="300"/>
        </w:trPr>
        <w:tc>
          <w:tcPr>
            <w:tcW w:w="1433" w:type="dxa"/>
            <w:noWrap/>
            <w:hideMark/>
          </w:tcPr>
          <w:p w14:paraId="66D6A635" w14:textId="77777777" w:rsidR="00744495" w:rsidRPr="00722F5E" w:rsidRDefault="00744495" w:rsidP="00722F5E">
            <w:pPr>
              <w:autoSpaceDE w:val="0"/>
              <w:autoSpaceDN w:val="0"/>
              <w:adjustRightInd w:val="0"/>
              <w:rPr>
                <w:b/>
                <w:bCs/>
                <w:lang w:val="en-US"/>
              </w:rPr>
            </w:pPr>
            <w:r w:rsidRPr="00722F5E">
              <w:rPr>
                <w:b/>
                <w:bCs/>
                <w:lang w:val="en-US"/>
              </w:rPr>
              <w:t xml:space="preserve">     Biomass to "Pucks"</w:t>
            </w:r>
            <w:r w:rsidR="006112A5">
              <w:rPr>
                <w:b/>
                <w:bCs/>
                <w:lang w:val="en-US"/>
              </w:rPr>
              <w:t xml:space="preserve"> or Fuel Cubes</w:t>
            </w:r>
          </w:p>
        </w:tc>
        <w:tc>
          <w:tcPr>
            <w:tcW w:w="921" w:type="dxa"/>
            <w:noWrap/>
            <w:hideMark/>
          </w:tcPr>
          <w:p w14:paraId="53B338F0"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10 </w:t>
            </w:r>
            <w:r>
              <w:rPr>
                <w:sz w:val="18"/>
                <w:szCs w:val="18"/>
                <w:lang w:val="en-US"/>
              </w:rPr>
              <w:t>–</w:t>
            </w:r>
            <w:r w:rsidRPr="00E07A72">
              <w:rPr>
                <w:sz w:val="18"/>
                <w:szCs w:val="18"/>
                <w:lang w:val="en-US"/>
              </w:rPr>
              <w:t xml:space="preserve"> 100</w:t>
            </w:r>
            <w:r>
              <w:rPr>
                <w:sz w:val="18"/>
                <w:szCs w:val="18"/>
                <w:lang w:val="en-US"/>
              </w:rPr>
              <w:t xml:space="preserve"> MODT</w:t>
            </w:r>
          </w:p>
        </w:tc>
        <w:tc>
          <w:tcPr>
            <w:tcW w:w="632" w:type="dxa"/>
            <w:noWrap/>
            <w:hideMark/>
          </w:tcPr>
          <w:p w14:paraId="1D9C286E" w14:textId="77777777" w:rsidR="00744495" w:rsidRPr="00E07A72" w:rsidRDefault="00744495" w:rsidP="00722F5E">
            <w:pPr>
              <w:autoSpaceDE w:val="0"/>
              <w:autoSpaceDN w:val="0"/>
              <w:adjustRightInd w:val="0"/>
              <w:rPr>
                <w:sz w:val="18"/>
                <w:szCs w:val="18"/>
                <w:lang w:val="en-US"/>
              </w:rPr>
            </w:pPr>
            <w:r w:rsidRPr="00E07A72">
              <w:rPr>
                <w:sz w:val="18"/>
                <w:szCs w:val="18"/>
                <w:lang w:val="en-US"/>
              </w:rPr>
              <w:t>30 - 60</w:t>
            </w:r>
          </w:p>
        </w:tc>
        <w:tc>
          <w:tcPr>
            <w:tcW w:w="783" w:type="dxa"/>
            <w:noWrap/>
            <w:hideMark/>
          </w:tcPr>
          <w:p w14:paraId="0AC7C441" w14:textId="77777777" w:rsidR="00744495" w:rsidRPr="00E07A72" w:rsidRDefault="00744495" w:rsidP="00722F5E">
            <w:pPr>
              <w:autoSpaceDE w:val="0"/>
              <w:autoSpaceDN w:val="0"/>
              <w:adjustRightInd w:val="0"/>
              <w:rPr>
                <w:sz w:val="18"/>
                <w:szCs w:val="18"/>
                <w:lang w:val="en-US"/>
              </w:rPr>
            </w:pPr>
            <w:r w:rsidRPr="00E07A72">
              <w:rPr>
                <w:sz w:val="18"/>
                <w:szCs w:val="18"/>
                <w:lang w:val="en-US"/>
              </w:rPr>
              <w:t>50 - 75</w:t>
            </w:r>
          </w:p>
        </w:tc>
        <w:tc>
          <w:tcPr>
            <w:tcW w:w="803" w:type="dxa"/>
            <w:noWrap/>
            <w:hideMark/>
          </w:tcPr>
          <w:p w14:paraId="2CC09F3F" w14:textId="77777777" w:rsidR="00744495" w:rsidRPr="00E07A72" w:rsidRDefault="00744495" w:rsidP="00722F5E">
            <w:pPr>
              <w:autoSpaceDE w:val="0"/>
              <w:autoSpaceDN w:val="0"/>
              <w:adjustRightInd w:val="0"/>
              <w:rPr>
                <w:sz w:val="18"/>
                <w:szCs w:val="18"/>
                <w:lang w:val="en-US"/>
              </w:rPr>
            </w:pPr>
            <w:r w:rsidRPr="00E07A72">
              <w:rPr>
                <w:sz w:val="18"/>
                <w:szCs w:val="18"/>
                <w:lang w:val="en-US"/>
              </w:rPr>
              <w:t>15-75</w:t>
            </w:r>
          </w:p>
        </w:tc>
        <w:tc>
          <w:tcPr>
            <w:tcW w:w="679" w:type="dxa"/>
            <w:noWrap/>
            <w:hideMark/>
          </w:tcPr>
          <w:p w14:paraId="74A9FF1D" w14:textId="77777777" w:rsidR="00744495" w:rsidRPr="00E07A72" w:rsidRDefault="00744495" w:rsidP="00722F5E">
            <w:pPr>
              <w:autoSpaceDE w:val="0"/>
              <w:autoSpaceDN w:val="0"/>
              <w:adjustRightInd w:val="0"/>
              <w:rPr>
                <w:sz w:val="18"/>
                <w:szCs w:val="18"/>
                <w:lang w:val="en-US"/>
              </w:rPr>
            </w:pPr>
            <w:r>
              <w:rPr>
                <w:sz w:val="18"/>
                <w:szCs w:val="18"/>
                <w:lang w:val="en-US"/>
              </w:rPr>
              <w:t>3.5</w:t>
            </w:r>
            <w:r w:rsidRPr="00E07A72">
              <w:rPr>
                <w:sz w:val="18"/>
                <w:szCs w:val="18"/>
                <w:lang w:val="en-US"/>
              </w:rPr>
              <w:t xml:space="preserve"> </w:t>
            </w:r>
            <w:proofErr w:type="gramStart"/>
            <w:r w:rsidRPr="00E07A72">
              <w:rPr>
                <w:sz w:val="18"/>
                <w:szCs w:val="18"/>
                <w:lang w:val="en-US"/>
              </w:rPr>
              <w:t xml:space="preserve">- </w:t>
            </w:r>
            <w:r>
              <w:rPr>
                <w:sz w:val="18"/>
                <w:szCs w:val="18"/>
                <w:lang w:val="en-US"/>
              </w:rPr>
              <w:t>?</w:t>
            </w:r>
            <w:proofErr w:type="gramEnd"/>
          </w:p>
        </w:tc>
        <w:tc>
          <w:tcPr>
            <w:tcW w:w="1042" w:type="dxa"/>
            <w:gridSpan w:val="2"/>
            <w:noWrap/>
            <w:hideMark/>
          </w:tcPr>
          <w:p w14:paraId="38ACE376" w14:textId="77777777" w:rsidR="00744495" w:rsidRPr="00E07A72" w:rsidRDefault="00744495" w:rsidP="00722F5E">
            <w:pPr>
              <w:autoSpaceDE w:val="0"/>
              <w:autoSpaceDN w:val="0"/>
              <w:adjustRightInd w:val="0"/>
              <w:rPr>
                <w:sz w:val="18"/>
                <w:szCs w:val="18"/>
                <w:lang w:val="en-US"/>
              </w:rPr>
            </w:pPr>
            <w:r w:rsidRPr="00E07A72">
              <w:rPr>
                <w:sz w:val="18"/>
                <w:szCs w:val="18"/>
                <w:lang w:val="en-US"/>
              </w:rPr>
              <w:t xml:space="preserve">7.5 </w:t>
            </w:r>
            <w:r>
              <w:rPr>
                <w:sz w:val="18"/>
                <w:szCs w:val="18"/>
                <w:lang w:val="en-US"/>
              </w:rPr>
              <w:t>–</w:t>
            </w:r>
            <w:r w:rsidRPr="00E07A72">
              <w:rPr>
                <w:sz w:val="18"/>
                <w:szCs w:val="18"/>
                <w:lang w:val="en-US"/>
              </w:rPr>
              <w:t xml:space="preserve"> </w:t>
            </w:r>
            <w:r>
              <w:rPr>
                <w:sz w:val="18"/>
                <w:szCs w:val="18"/>
                <w:lang w:val="en-US"/>
              </w:rPr>
              <w:t>60 MTONS</w:t>
            </w:r>
          </w:p>
        </w:tc>
        <w:tc>
          <w:tcPr>
            <w:tcW w:w="1259" w:type="dxa"/>
            <w:noWrap/>
            <w:hideMark/>
          </w:tcPr>
          <w:p w14:paraId="5B9EFD4F" w14:textId="77777777" w:rsidR="00744495" w:rsidRPr="00E07A72" w:rsidRDefault="00744495" w:rsidP="00056F54">
            <w:pPr>
              <w:autoSpaceDE w:val="0"/>
              <w:autoSpaceDN w:val="0"/>
              <w:adjustRightInd w:val="0"/>
              <w:rPr>
                <w:sz w:val="18"/>
                <w:szCs w:val="18"/>
                <w:lang w:val="en-US"/>
              </w:rPr>
            </w:pPr>
            <w:r w:rsidRPr="00E07A72">
              <w:rPr>
                <w:sz w:val="18"/>
                <w:szCs w:val="18"/>
                <w:lang w:val="en-US"/>
              </w:rPr>
              <w:t> </w:t>
            </w:r>
            <w:r>
              <w:rPr>
                <w:sz w:val="18"/>
                <w:szCs w:val="18"/>
                <w:lang w:val="en-US"/>
              </w:rPr>
              <w:t>Regional/Asia</w:t>
            </w:r>
          </w:p>
        </w:tc>
        <w:tc>
          <w:tcPr>
            <w:tcW w:w="1104" w:type="dxa"/>
            <w:noWrap/>
            <w:hideMark/>
          </w:tcPr>
          <w:p w14:paraId="7D689890" w14:textId="77777777" w:rsidR="00744495" w:rsidRPr="00E07A72" w:rsidRDefault="00744495" w:rsidP="00722F5E">
            <w:pPr>
              <w:autoSpaceDE w:val="0"/>
              <w:autoSpaceDN w:val="0"/>
              <w:adjustRightInd w:val="0"/>
              <w:rPr>
                <w:sz w:val="18"/>
                <w:szCs w:val="18"/>
                <w:lang w:val="en-US"/>
              </w:rPr>
            </w:pPr>
            <w:r>
              <w:rPr>
                <w:sz w:val="18"/>
                <w:szCs w:val="18"/>
                <w:lang w:val="en-US"/>
              </w:rPr>
              <w:t>L - M</w:t>
            </w:r>
            <w:r w:rsidRPr="00E07A72">
              <w:rPr>
                <w:sz w:val="18"/>
                <w:szCs w:val="18"/>
                <w:lang w:val="en-US"/>
              </w:rPr>
              <w:t> </w:t>
            </w:r>
          </w:p>
        </w:tc>
        <w:tc>
          <w:tcPr>
            <w:tcW w:w="898" w:type="dxa"/>
            <w:noWrap/>
            <w:hideMark/>
          </w:tcPr>
          <w:p w14:paraId="30B1B67D" w14:textId="77777777" w:rsidR="00744495" w:rsidRPr="00E07A72" w:rsidRDefault="00744495" w:rsidP="00722F5E">
            <w:pPr>
              <w:autoSpaceDE w:val="0"/>
              <w:autoSpaceDN w:val="0"/>
              <w:adjustRightInd w:val="0"/>
              <w:rPr>
                <w:sz w:val="18"/>
                <w:szCs w:val="18"/>
                <w:lang w:val="en-US"/>
              </w:rPr>
            </w:pPr>
            <w:r>
              <w:rPr>
                <w:sz w:val="18"/>
                <w:szCs w:val="18"/>
                <w:lang w:val="en-US"/>
              </w:rPr>
              <w:t>L - M</w:t>
            </w:r>
            <w:r w:rsidRPr="00E07A72">
              <w:rPr>
                <w:sz w:val="18"/>
                <w:szCs w:val="18"/>
                <w:lang w:val="en-US"/>
              </w:rPr>
              <w:t> </w:t>
            </w:r>
          </w:p>
        </w:tc>
        <w:tc>
          <w:tcPr>
            <w:tcW w:w="779" w:type="dxa"/>
          </w:tcPr>
          <w:p w14:paraId="2CB29BB9" w14:textId="77777777" w:rsidR="00744495" w:rsidRDefault="0020673B" w:rsidP="00722F5E">
            <w:pPr>
              <w:autoSpaceDE w:val="0"/>
              <w:autoSpaceDN w:val="0"/>
              <w:adjustRightInd w:val="0"/>
              <w:rPr>
                <w:sz w:val="18"/>
                <w:szCs w:val="18"/>
                <w:lang w:val="en-US"/>
              </w:rPr>
            </w:pPr>
            <w:r>
              <w:rPr>
                <w:sz w:val="18"/>
                <w:szCs w:val="18"/>
                <w:lang w:val="en-US"/>
              </w:rPr>
              <w:t xml:space="preserve"> Y</w:t>
            </w:r>
          </w:p>
        </w:tc>
      </w:tr>
      <w:tr w:rsidR="00744495" w:rsidRPr="00722F5E" w14:paraId="7E7A6F90" w14:textId="77777777" w:rsidTr="00F80E72">
        <w:trPr>
          <w:trHeight w:val="300"/>
        </w:trPr>
        <w:tc>
          <w:tcPr>
            <w:tcW w:w="1433" w:type="dxa"/>
            <w:noWrap/>
            <w:hideMark/>
          </w:tcPr>
          <w:p w14:paraId="16DBA875" w14:textId="77777777" w:rsidR="00744495" w:rsidRPr="00722F5E" w:rsidRDefault="00744495" w:rsidP="00722F5E">
            <w:pPr>
              <w:autoSpaceDE w:val="0"/>
              <w:autoSpaceDN w:val="0"/>
              <w:adjustRightInd w:val="0"/>
              <w:rPr>
                <w:b/>
                <w:bCs/>
                <w:lang w:val="en-US"/>
              </w:rPr>
            </w:pPr>
            <w:r w:rsidRPr="00722F5E">
              <w:rPr>
                <w:b/>
                <w:bCs/>
                <w:lang w:val="en-US"/>
              </w:rPr>
              <w:t> </w:t>
            </w:r>
          </w:p>
        </w:tc>
        <w:tc>
          <w:tcPr>
            <w:tcW w:w="921" w:type="dxa"/>
            <w:noWrap/>
            <w:hideMark/>
          </w:tcPr>
          <w:p w14:paraId="03DA5C2F"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32" w:type="dxa"/>
            <w:noWrap/>
            <w:hideMark/>
          </w:tcPr>
          <w:p w14:paraId="6B0F3C1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4280D6A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noWrap/>
            <w:hideMark/>
          </w:tcPr>
          <w:p w14:paraId="63B6D8FF"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79" w:type="dxa"/>
            <w:noWrap/>
            <w:hideMark/>
          </w:tcPr>
          <w:p w14:paraId="78AF87C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noWrap/>
            <w:hideMark/>
          </w:tcPr>
          <w:p w14:paraId="00F9A329"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noWrap/>
            <w:hideMark/>
          </w:tcPr>
          <w:p w14:paraId="03F50DBA"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6B1C4407"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366AB35E"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366FEA40" w14:textId="77777777" w:rsidR="00744495" w:rsidRPr="00E07A72" w:rsidRDefault="00744495" w:rsidP="00722F5E">
            <w:pPr>
              <w:autoSpaceDE w:val="0"/>
              <w:autoSpaceDN w:val="0"/>
              <w:adjustRightInd w:val="0"/>
              <w:rPr>
                <w:sz w:val="18"/>
                <w:szCs w:val="18"/>
                <w:lang w:val="en-US"/>
              </w:rPr>
            </w:pPr>
          </w:p>
        </w:tc>
      </w:tr>
      <w:tr w:rsidR="00744495" w:rsidRPr="00722F5E" w14:paraId="5144D70B" w14:textId="77777777" w:rsidTr="00F80E72">
        <w:trPr>
          <w:trHeight w:val="300"/>
        </w:trPr>
        <w:tc>
          <w:tcPr>
            <w:tcW w:w="1433" w:type="dxa"/>
            <w:shd w:val="clear" w:color="auto" w:fill="C6D9F1" w:themeFill="text2" w:themeFillTint="33"/>
            <w:noWrap/>
            <w:hideMark/>
          </w:tcPr>
          <w:p w14:paraId="3A16F11B" w14:textId="77777777" w:rsidR="00744495" w:rsidRPr="00722F5E" w:rsidRDefault="00744495" w:rsidP="00722F5E">
            <w:pPr>
              <w:autoSpaceDE w:val="0"/>
              <w:autoSpaceDN w:val="0"/>
              <w:adjustRightInd w:val="0"/>
              <w:rPr>
                <w:b/>
                <w:bCs/>
                <w:lang w:val="en-US"/>
              </w:rPr>
            </w:pPr>
            <w:r w:rsidRPr="00722F5E">
              <w:rPr>
                <w:b/>
                <w:bCs/>
                <w:lang w:val="en-US"/>
              </w:rPr>
              <w:t xml:space="preserve">Biomass to </w:t>
            </w:r>
            <w:proofErr w:type="spellStart"/>
            <w:r w:rsidRPr="00722F5E">
              <w:rPr>
                <w:b/>
                <w:bCs/>
                <w:lang w:val="en-US"/>
              </w:rPr>
              <w:t>BioChemicals</w:t>
            </w:r>
            <w:proofErr w:type="spellEnd"/>
          </w:p>
        </w:tc>
        <w:tc>
          <w:tcPr>
            <w:tcW w:w="921" w:type="dxa"/>
            <w:shd w:val="clear" w:color="auto" w:fill="C6D9F1" w:themeFill="text2" w:themeFillTint="33"/>
            <w:noWrap/>
            <w:hideMark/>
          </w:tcPr>
          <w:p w14:paraId="1D2C7426" w14:textId="77777777" w:rsidR="00744495" w:rsidRPr="00E07A72" w:rsidRDefault="00744495" w:rsidP="00722F5E">
            <w:pPr>
              <w:autoSpaceDE w:val="0"/>
              <w:autoSpaceDN w:val="0"/>
              <w:adjustRightInd w:val="0"/>
              <w:rPr>
                <w:sz w:val="18"/>
                <w:szCs w:val="18"/>
                <w:lang w:val="en-US"/>
              </w:rPr>
            </w:pPr>
            <w:r>
              <w:rPr>
                <w:sz w:val="18"/>
                <w:szCs w:val="18"/>
                <w:lang w:val="en-US"/>
              </w:rPr>
              <w:t xml:space="preserve">Unknown at Present </w:t>
            </w:r>
          </w:p>
        </w:tc>
        <w:tc>
          <w:tcPr>
            <w:tcW w:w="632" w:type="dxa"/>
            <w:shd w:val="clear" w:color="auto" w:fill="C6D9F1" w:themeFill="text2" w:themeFillTint="33"/>
            <w:noWrap/>
            <w:hideMark/>
          </w:tcPr>
          <w:p w14:paraId="4D70996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shd w:val="clear" w:color="auto" w:fill="C6D9F1" w:themeFill="text2" w:themeFillTint="33"/>
            <w:noWrap/>
            <w:hideMark/>
          </w:tcPr>
          <w:p w14:paraId="73B9650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shd w:val="clear" w:color="auto" w:fill="C6D9F1" w:themeFill="text2" w:themeFillTint="33"/>
            <w:noWrap/>
            <w:hideMark/>
          </w:tcPr>
          <w:p w14:paraId="2A656CE6"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79" w:type="dxa"/>
            <w:shd w:val="clear" w:color="auto" w:fill="C6D9F1" w:themeFill="text2" w:themeFillTint="33"/>
            <w:noWrap/>
            <w:hideMark/>
          </w:tcPr>
          <w:p w14:paraId="100F859B"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shd w:val="clear" w:color="auto" w:fill="C6D9F1" w:themeFill="text2" w:themeFillTint="33"/>
            <w:noWrap/>
            <w:hideMark/>
          </w:tcPr>
          <w:p w14:paraId="3E853AD0"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shd w:val="clear" w:color="auto" w:fill="C6D9F1" w:themeFill="text2" w:themeFillTint="33"/>
            <w:noWrap/>
            <w:hideMark/>
          </w:tcPr>
          <w:p w14:paraId="182E1D8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shd w:val="clear" w:color="auto" w:fill="C6D9F1" w:themeFill="text2" w:themeFillTint="33"/>
            <w:noWrap/>
            <w:hideMark/>
          </w:tcPr>
          <w:p w14:paraId="3C30517C"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shd w:val="clear" w:color="auto" w:fill="C6D9F1" w:themeFill="text2" w:themeFillTint="33"/>
            <w:noWrap/>
            <w:hideMark/>
          </w:tcPr>
          <w:p w14:paraId="24B2E2C8"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shd w:val="clear" w:color="auto" w:fill="C6D9F1" w:themeFill="text2" w:themeFillTint="33"/>
          </w:tcPr>
          <w:p w14:paraId="7DB2D93C" w14:textId="77777777" w:rsidR="00744495" w:rsidRPr="00E07A72" w:rsidRDefault="00744495" w:rsidP="00722F5E">
            <w:pPr>
              <w:autoSpaceDE w:val="0"/>
              <w:autoSpaceDN w:val="0"/>
              <w:adjustRightInd w:val="0"/>
              <w:rPr>
                <w:sz w:val="18"/>
                <w:szCs w:val="18"/>
                <w:lang w:val="en-US"/>
              </w:rPr>
            </w:pPr>
            <w:r>
              <w:rPr>
                <w:sz w:val="18"/>
                <w:szCs w:val="18"/>
                <w:lang w:val="en-US"/>
              </w:rPr>
              <w:t xml:space="preserve"> ?</w:t>
            </w:r>
          </w:p>
        </w:tc>
      </w:tr>
      <w:tr w:rsidR="00744495" w:rsidRPr="00722F5E" w14:paraId="343C2985" w14:textId="77777777" w:rsidTr="00F80E72">
        <w:trPr>
          <w:trHeight w:val="300"/>
        </w:trPr>
        <w:tc>
          <w:tcPr>
            <w:tcW w:w="1433" w:type="dxa"/>
            <w:shd w:val="clear" w:color="auto" w:fill="C6D9F1" w:themeFill="text2" w:themeFillTint="33"/>
            <w:noWrap/>
            <w:hideMark/>
          </w:tcPr>
          <w:p w14:paraId="58FAB1C3" w14:textId="77777777" w:rsidR="00744495" w:rsidRPr="00722F5E" w:rsidRDefault="00744495" w:rsidP="00722F5E">
            <w:pPr>
              <w:autoSpaceDE w:val="0"/>
              <w:autoSpaceDN w:val="0"/>
              <w:adjustRightInd w:val="0"/>
              <w:rPr>
                <w:b/>
                <w:bCs/>
                <w:lang w:val="en-US"/>
              </w:rPr>
            </w:pPr>
            <w:r w:rsidRPr="00722F5E">
              <w:rPr>
                <w:b/>
                <w:bCs/>
                <w:lang w:val="en-US"/>
              </w:rPr>
              <w:t xml:space="preserve">Biomass to </w:t>
            </w:r>
            <w:proofErr w:type="spellStart"/>
            <w:r w:rsidRPr="00722F5E">
              <w:rPr>
                <w:b/>
                <w:bCs/>
                <w:lang w:val="en-US"/>
              </w:rPr>
              <w:t>Torrified</w:t>
            </w:r>
            <w:proofErr w:type="spellEnd"/>
            <w:r w:rsidRPr="00722F5E">
              <w:rPr>
                <w:b/>
                <w:bCs/>
                <w:lang w:val="en-US"/>
              </w:rPr>
              <w:t xml:space="preserve"> Wood</w:t>
            </w:r>
          </w:p>
        </w:tc>
        <w:tc>
          <w:tcPr>
            <w:tcW w:w="921" w:type="dxa"/>
            <w:shd w:val="clear" w:color="auto" w:fill="C6D9F1" w:themeFill="text2" w:themeFillTint="33"/>
            <w:noWrap/>
            <w:hideMark/>
          </w:tcPr>
          <w:p w14:paraId="24826DD8"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r>
              <w:rPr>
                <w:sz w:val="18"/>
                <w:szCs w:val="18"/>
                <w:lang w:val="en-US"/>
              </w:rPr>
              <w:t>Not yet proven – expect 2014</w:t>
            </w:r>
          </w:p>
        </w:tc>
        <w:tc>
          <w:tcPr>
            <w:tcW w:w="632" w:type="dxa"/>
            <w:shd w:val="clear" w:color="auto" w:fill="C6D9F1" w:themeFill="text2" w:themeFillTint="33"/>
            <w:noWrap/>
            <w:hideMark/>
          </w:tcPr>
          <w:p w14:paraId="3ABCAF7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shd w:val="clear" w:color="auto" w:fill="C6D9F1" w:themeFill="text2" w:themeFillTint="33"/>
            <w:noWrap/>
            <w:hideMark/>
          </w:tcPr>
          <w:p w14:paraId="73A34FD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shd w:val="clear" w:color="auto" w:fill="C6D9F1" w:themeFill="text2" w:themeFillTint="33"/>
            <w:noWrap/>
            <w:hideMark/>
          </w:tcPr>
          <w:p w14:paraId="5B3A405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79" w:type="dxa"/>
            <w:shd w:val="clear" w:color="auto" w:fill="C6D9F1" w:themeFill="text2" w:themeFillTint="33"/>
            <w:noWrap/>
            <w:hideMark/>
          </w:tcPr>
          <w:p w14:paraId="64C26E91"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shd w:val="clear" w:color="auto" w:fill="C6D9F1" w:themeFill="text2" w:themeFillTint="33"/>
            <w:noWrap/>
            <w:hideMark/>
          </w:tcPr>
          <w:p w14:paraId="12189648"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shd w:val="clear" w:color="auto" w:fill="C6D9F1" w:themeFill="text2" w:themeFillTint="33"/>
            <w:noWrap/>
            <w:hideMark/>
          </w:tcPr>
          <w:p w14:paraId="544A075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shd w:val="clear" w:color="auto" w:fill="C6D9F1" w:themeFill="text2" w:themeFillTint="33"/>
            <w:noWrap/>
            <w:hideMark/>
          </w:tcPr>
          <w:p w14:paraId="3707B359"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shd w:val="clear" w:color="auto" w:fill="C6D9F1" w:themeFill="text2" w:themeFillTint="33"/>
            <w:noWrap/>
            <w:hideMark/>
          </w:tcPr>
          <w:p w14:paraId="3D78400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shd w:val="clear" w:color="auto" w:fill="C6D9F1" w:themeFill="text2" w:themeFillTint="33"/>
          </w:tcPr>
          <w:p w14:paraId="493C9565"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36087CB5" w14:textId="77777777" w:rsidTr="00F80E72">
        <w:trPr>
          <w:trHeight w:val="300"/>
        </w:trPr>
        <w:tc>
          <w:tcPr>
            <w:tcW w:w="1433" w:type="dxa"/>
            <w:noWrap/>
            <w:hideMark/>
          </w:tcPr>
          <w:p w14:paraId="0311A764" w14:textId="77777777" w:rsidR="00744495" w:rsidRPr="00722F5E" w:rsidRDefault="00744495" w:rsidP="00722F5E">
            <w:pPr>
              <w:autoSpaceDE w:val="0"/>
              <w:autoSpaceDN w:val="0"/>
              <w:adjustRightInd w:val="0"/>
              <w:rPr>
                <w:b/>
                <w:bCs/>
                <w:lang w:val="en-US"/>
              </w:rPr>
            </w:pPr>
            <w:r w:rsidRPr="00722F5E">
              <w:rPr>
                <w:b/>
                <w:bCs/>
                <w:lang w:val="en-US"/>
              </w:rPr>
              <w:t> </w:t>
            </w:r>
          </w:p>
        </w:tc>
        <w:tc>
          <w:tcPr>
            <w:tcW w:w="921" w:type="dxa"/>
            <w:noWrap/>
            <w:hideMark/>
          </w:tcPr>
          <w:p w14:paraId="574F5329"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32" w:type="dxa"/>
            <w:noWrap/>
            <w:hideMark/>
          </w:tcPr>
          <w:p w14:paraId="19362FB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noWrap/>
            <w:hideMark/>
          </w:tcPr>
          <w:p w14:paraId="4ED0D4C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noWrap/>
            <w:hideMark/>
          </w:tcPr>
          <w:p w14:paraId="3C7F753D"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79" w:type="dxa"/>
            <w:noWrap/>
            <w:hideMark/>
          </w:tcPr>
          <w:p w14:paraId="00C17FAD"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noWrap/>
            <w:hideMark/>
          </w:tcPr>
          <w:p w14:paraId="1A4BD383"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noWrap/>
            <w:hideMark/>
          </w:tcPr>
          <w:p w14:paraId="69FDFCE4"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104" w:type="dxa"/>
            <w:noWrap/>
            <w:hideMark/>
          </w:tcPr>
          <w:p w14:paraId="4FDB93ED"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98" w:type="dxa"/>
            <w:noWrap/>
            <w:hideMark/>
          </w:tcPr>
          <w:p w14:paraId="35C6CC35"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79" w:type="dxa"/>
          </w:tcPr>
          <w:p w14:paraId="2694D051" w14:textId="77777777" w:rsidR="00744495" w:rsidRPr="00E07A72" w:rsidRDefault="00744495" w:rsidP="00722F5E">
            <w:pPr>
              <w:autoSpaceDE w:val="0"/>
              <w:autoSpaceDN w:val="0"/>
              <w:adjustRightInd w:val="0"/>
              <w:rPr>
                <w:sz w:val="18"/>
                <w:szCs w:val="18"/>
                <w:lang w:val="en-US"/>
              </w:rPr>
            </w:pPr>
          </w:p>
        </w:tc>
      </w:tr>
      <w:tr w:rsidR="00744495" w:rsidRPr="00722F5E" w14:paraId="18D68478" w14:textId="77777777" w:rsidTr="00F80E72">
        <w:trPr>
          <w:trHeight w:val="300"/>
        </w:trPr>
        <w:tc>
          <w:tcPr>
            <w:tcW w:w="1433" w:type="dxa"/>
            <w:shd w:val="clear" w:color="auto" w:fill="C6D9F1" w:themeFill="text2" w:themeFillTint="33"/>
            <w:noWrap/>
            <w:hideMark/>
          </w:tcPr>
          <w:p w14:paraId="7EA4F7F4" w14:textId="77777777" w:rsidR="00744495" w:rsidRPr="00722F5E" w:rsidRDefault="00744495" w:rsidP="00722F5E">
            <w:pPr>
              <w:autoSpaceDE w:val="0"/>
              <w:autoSpaceDN w:val="0"/>
              <w:adjustRightInd w:val="0"/>
              <w:rPr>
                <w:b/>
                <w:bCs/>
                <w:lang w:val="en-US"/>
              </w:rPr>
            </w:pPr>
            <w:r w:rsidRPr="00722F5E">
              <w:rPr>
                <w:b/>
                <w:bCs/>
                <w:lang w:val="en-US"/>
              </w:rPr>
              <w:t>Log Exports</w:t>
            </w:r>
          </w:p>
        </w:tc>
        <w:tc>
          <w:tcPr>
            <w:tcW w:w="921" w:type="dxa"/>
            <w:shd w:val="clear" w:color="auto" w:fill="C6D9F1" w:themeFill="text2" w:themeFillTint="33"/>
            <w:noWrap/>
            <w:hideMark/>
          </w:tcPr>
          <w:p w14:paraId="19C9416E" w14:textId="77777777" w:rsidR="00744495" w:rsidRPr="00E07A72" w:rsidRDefault="00744495" w:rsidP="00722F5E">
            <w:pPr>
              <w:autoSpaceDE w:val="0"/>
              <w:autoSpaceDN w:val="0"/>
              <w:adjustRightInd w:val="0"/>
              <w:rPr>
                <w:sz w:val="18"/>
                <w:szCs w:val="18"/>
                <w:lang w:val="en-US"/>
              </w:rPr>
            </w:pPr>
            <w:r w:rsidRPr="00E07A72">
              <w:rPr>
                <w:sz w:val="18"/>
                <w:szCs w:val="18"/>
                <w:lang w:val="en-US"/>
              </w:rPr>
              <w:t>variable</w:t>
            </w:r>
          </w:p>
        </w:tc>
        <w:tc>
          <w:tcPr>
            <w:tcW w:w="632" w:type="dxa"/>
            <w:shd w:val="clear" w:color="auto" w:fill="C6D9F1" w:themeFill="text2" w:themeFillTint="33"/>
            <w:noWrap/>
            <w:hideMark/>
          </w:tcPr>
          <w:p w14:paraId="58DFE11E"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783" w:type="dxa"/>
            <w:shd w:val="clear" w:color="auto" w:fill="C6D9F1" w:themeFill="text2" w:themeFillTint="33"/>
            <w:noWrap/>
            <w:hideMark/>
          </w:tcPr>
          <w:p w14:paraId="1FCC12AB"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803" w:type="dxa"/>
            <w:shd w:val="clear" w:color="auto" w:fill="C6D9F1" w:themeFill="text2" w:themeFillTint="33"/>
            <w:noWrap/>
            <w:hideMark/>
          </w:tcPr>
          <w:p w14:paraId="72F4EAA2"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679" w:type="dxa"/>
            <w:shd w:val="clear" w:color="auto" w:fill="C6D9F1" w:themeFill="text2" w:themeFillTint="33"/>
            <w:noWrap/>
            <w:hideMark/>
          </w:tcPr>
          <w:p w14:paraId="38DA31C0"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042" w:type="dxa"/>
            <w:gridSpan w:val="2"/>
            <w:shd w:val="clear" w:color="auto" w:fill="C6D9F1" w:themeFill="text2" w:themeFillTint="33"/>
            <w:noWrap/>
            <w:hideMark/>
          </w:tcPr>
          <w:p w14:paraId="25B377FB" w14:textId="77777777" w:rsidR="00744495" w:rsidRPr="00E07A72" w:rsidRDefault="00744495" w:rsidP="00722F5E">
            <w:pPr>
              <w:autoSpaceDE w:val="0"/>
              <w:autoSpaceDN w:val="0"/>
              <w:adjustRightInd w:val="0"/>
              <w:rPr>
                <w:sz w:val="18"/>
                <w:szCs w:val="18"/>
                <w:lang w:val="en-US"/>
              </w:rPr>
            </w:pPr>
            <w:r w:rsidRPr="00E07A72">
              <w:rPr>
                <w:sz w:val="18"/>
                <w:szCs w:val="18"/>
                <w:lang w:val="en-US"/>
              </w:rPr>
              <w:t> </w:t>
            </w:r>
          </w:p>
        </w:tc>
        <w:tc>
          <w:tcPr>
            <w:tcW w:w="1259" w:type="dxa"/>
            <w:shd w:val="clear" w:color="auto" w:fill="C6D9F1" w:themeFill="text2" w:themeFillTint="33"/>
            <w:noWrap/>
            <w:hideMark/>
          </w:tcPr>
          <w:p w14:paraId="710E9ADE" w14:textId="77777777" w:rsidR="00744495" w:rsidRPr="00E07A72" w:rsidRDefault="00744495" w:rsidP="00722F5E">
            <w:pPr>
              <w:autoSpaceDE w:val="0"/>
              <w:autoSpaceDN w:val="0"/>
              <w:adjustRightInd w:val="0"/>
              <w:rPr>
                <w:sz w:val="18"/>
                <w:szCs w:val="18"/>
                <w:lang w:val="en-US"/>
              </w:rPr>
            </w:pPr>
            <w:r w:rsidRPr="00E07A72">
              <w:rPr>
                <w:sz w:val="18"/>
                <w:szCs w:val="18"/>
                <w:lang w:val="en-US"/>
              </w:rPr>
              <w:t>Asia</w:t>
            </w:r>
          </w:p>
        </w:tc>
        <w:tc>
          <w:tcPr>
            <w:tcW w:w="1104" w:type="dxa"/>
            <w:shd w:val="clear" w:color="auto" w:fill="C6D9F1" w:themeFill="text2" w:themeFillTint="33"/>
            <w:noWrap/>
            <w:hideMark/>
          </w:tcPr>
          <w:p w14:paraId="585829D0" w14:textId="77777777" w:rsidR="00744495" w:rsidRPr="00E07A72" w:rsidRDefault="00744495" w:rsidP="00722F5E">
            <w:pPr>
              <w:autoSpaceDE w:val="0"/>
              <w:autoSpaceDN w:val="0"/>
              <w:adjustRightInd w:val="0"/>
              <w:rPr>
                <w:sz w:val="18"/>
                <w:szCs w:val="18"/>
                <w:lang w:val="en-US"/>
              </w:rPr>
            </w:pPr>
            <w:r w:rsidRPr="00E07A72">
              <w:rPr>
                <w:sz w:val="18"/>
                <w:szCs w:val="18"/>
                <w:lang w:val="en-US"/>
              </w:rPr>
              <w:t>L</w:t>
            </w:r>
          </w:p>
        </w:tc>
        <w:tc>
          <w:tcPr>
            <w:tcW w:w="898" w:type="dxa"/>
            <w:shd w:val="clear" w:color="auto" w:fill="C6D9F1" w:themeFill="text2" w:themeFillTint="33"/>
            <w:noWrap/>
            <w:hideMark/>
          </w:tcPr>
          <w:p w14:paraId="4948F172" w14:textId="77777777" w:rsidR="00744495" w:rsidRPr="00E07A72" w:rsidRDefault="00744495" w:rsidP="00722F5E">
            <w:pPr>
              <w:autoSpaceDE w:val="0"/>
              <w:autoSpaceDN w:val="0"/>
              <w:adjustRightInd w:val="0"/>
              <w:rPr>
                <w:sz w:val="18"/>
                <w:szCs w:val="18"/>
                <w:lang w:val="en-US"/>
              </w:rPr>
            </w:pPr>
            <w:r w:rsidRPr="00E07A72">
              <w:rPr>
                <w:sz w:val="18"/>
                <w:szCs w:val="18"/>
                <w:lang w:val="en-US"/>
              </w:rPr>
              <w:t>M-H</w:t>
            </w:r>
          </w:p>
        </w:tc>
        <w:tc>
          <w:tcPr>
            <w:tcW w:w="779" w:type="dxa"/>
            <w:shd w:val="clear" w:color="auto" w:fill="C6D9F1" w:themeFill="text2" w:themeFillTint="33"/>
          </w:tcPr>
          <w:p w14:paraId="0E6376F0" w14:textId="77777777" w:rsidR="00744495" w:rsidRPr="00E07A72" w:rsidRDefault="00744495" w:rsidP="00722F5E">
            <w:pPr>
              <w:autoSpaceDE w:val="0"/>
              <w:autoSpaceDN w:val="0"/>
              <w:adjustRightInd w:val="0"/>
              <w:rPr>
                <w:sz w:val="18"/>
                <w:szCs w:val="18"/>
                <w:lang w:val="en-US"/>
              </w:rPr>
            </w:pPr>
            <w:r>
              <w:rPr>
                <w:sz w:val="18"/>
                <w:szCs w:val="18"/>
                <w:lang w:val="en-US"/>
              </w:rPr>
              <w:t xml:space="preserve"> Y</w:t>
            </w:r>
          </w:p>
        </w:tc>
      </w:tr>
      <w:tr w:rsidR="00744495" w:rsidRPr="00722F5E" w14:paraId="76E4C866" w14:textId="77777777" w:rsidTr="00F80E72">
        <w:trPr>
          <w:trHeight w:val="300"/>
        </w:trPr>
        <w:tc>
          <w:tcPr>
            <w:tcW w:w="6293" w:type="dxa"/>
            <w:gridSpan w:val="8"/>
            <w:noWrap/>
            <w:hideMark/>
          </w:tcPr>
          <w:p w14:paraId="78A4BAAB" w14:textId="77777777" w:rsidR="00744495" w:rsidRPr="00722F5E" w:rsidRDefault="00744495" w:rsidP="00722F5E">
            <w:pPr>
              <w:autoSpaceDE w:val="0"/>
              <w:autoSpaceDN w:val="0"/>
              <w:adjustRightInd w:val="0"/>
              <w:rPr>
                <w:lang w:val="en-US"/>
              </w:rPr>
            </w:pPr>
            <w:r w:rsidRPr="00722F5E">
              <w:rPr>
                <w:b/>
                <w:bCs/>
                <w:lang w:val="en-US"/>
              </w:rPr>
              <w:t xml:space="preserve">Note: * = </w:t>
            </w:r>
            <w:proofErr w:type="gramStart"/>
            <w:r w:rsidRPr="00722F5E">
              <w:rPr>
                <w:b/>
                <w:bCs/>
                <w:lang w:val="en-US"/>
              </w:rPr>
              <w:t>top-quartile</w:t>
            </w:r>
            <w:proofErr w:type="gramEnd"/>
            <w:r w:rsidRPr="00722F5E">
              <w:rPr>
                <w:b/>
                <w:bCs/>
                <w:lang w:val="en-US"/>
              </w:rPr>
              <w:t xml:space="preserve"> in US PNW in 2012</w:t>
            </w:r>
          </w:p>
        </w:tc>
        <w:tc>
          <w:tcPr>
            <w:tcW w:w="1259" w:type="dxa"/>
            <w:noWrap/>
            <w:hideMark/>
          </w:tcPr>
          <w:p w14:paraId="629A3279" w14:textId="77777777" w:rsidR="00744495" w:rsidRPr="00722F5E" w:rsidRDefault="00744495" w:rsidP="00722F5E">
            <w:pPr>
              <w:autoSpaceDE w:val="0"/>
              <w:autoSpaceDN w:val="0"/>
              <w:adjustRightInd w:val="0"/>
              <w:rPr>
                <w:lang w:val="en-US"/>
              </w:rPr>
            </w:pPr>
          </w:p>
        </w:tc>
        <w:tc>
          <w:tcPr>
            <w:tcW w:w="1104" w:type="dxa"/>
            <w:noWrap/>
            <w:hideMark/>
          </w:tcPr>
          <w:p w14:paraId="508F2BA4" w14:textId="77777777" w:rsidR="00744495" w:rsidRPr="00722F5E" w:rsidRDefault="00744495" w:rsidP="00722F5E">
            <w:pPr>
              <w:autoSpaceDE w:val="0"/>
              <w:autoSpaceDN w:val="0"/>
              <w:adjustRightInd w:val="0"/>
              <w:rPr>
                <w:lang w:val="en-US"/>
              </w:rPr>
            </w:pPr>
          </w:p>
        </w:tc>
        <w:tc>
          <w:tcPr>
            <w:tcW w:w="898" w:type="dxa"/>
            <w:noWrap/>
            <w:hideMark/>
          </w:tcPr>
          <w:p w14:paraId="1F8A0AB2" w14:textId="77777777" w:rsidR="00744495" w:rsidRPr="00722F5E" w:rsidRDefault="00744495" w:rsidP="00722F5E">
            <w:pPr>
              <w:autoSpaceDE w:val="0"/>
              <w:autoSpaceDN w:val="0"/>
              <w:adjustRightInd w:val="0"/>
              <w:rPr>
                <w:lang w:val="en-US"/>
              </w:rPr>
            </w:pPr>
          </w:p>
        </w:tc>
        <w:tc>
          <w:tcPr>
            <w:tcW w:w="779" w:type="dxa"/>
          </w:tcPr>
          <w:p w14:paraId="0DC91985" w14:textId="77777777" w:rsidR="00744495" w:rsidRPr="00722F5E" w:rsidRDefault="00744495" w:rsidP="00722F5E">
            <w:pPr>
              <w:autoSpaceDE w:val="0"/>
              <w:autoSpaceDN w:val="0"/>
              <w:adjustRightInd w:val="0"/>
              <w:rPr>
                <w:lang w:val="en-US"/>
              </w:rPr>
            </w:pPr>
          </w:p>
        </w:tc>
      </w:tr>
      <w:tr w:rsidR="00744495" w:rsidRPr="00722F5E" w14:paraId="01655509" w14:textId="77777777" w:rsidTr="00F80E72">
        <w:trPr>
          <w:trHeight w:val="300"/>
        </w:trPr>
        <w:tc>
          <w:tcPr>
            <w:tcW w:w="6024" w:type="dxa"/>
            <w:gridSpan w:val="7"/>
            <w:noWrap/>
            <w:hideMark/>
          </w:tcPr>
          <w:p w14:paraId="41E8DD07" w14:textId="77777777" w:rsidR="00744495" w:rsidRPr="007B2EC7" w:rsidRDefault="00744495" w:rsidP="00722F5E">
            <w:pPr>
              <w:autoSpaceDE w:val="0"/>
              <w:autoSpaceDN w:val="0"/>
              <w:adjustRightInd w:val="0"/>
              <w:rPr>
                <w:b/>
                <w:lang w:val="en-US"/>
              </w:rPr>
            </w:pPr>
            <w:r w:rsidRPr="007B2EC7">
              <w:rPr>
                <w:b/>
                <w:lang w:val="en-US"/>
              </w:rPr>
              <w:t>Note ** = H Level margins dependent upon RIN and other carbon credits</w:t>
            </w:r>
          </w:p>
        </w:tc>
        <w:tc>
          <w:tcPr>
            <w:tcW w:w="3530" w:type="dxa"/>
            <w:gridSpan w:val="4"/>
            <w:noWrap/>
            <w:hideMark/>
          </w:tcPr>
          <w:p w14:paraId="1D7425A5" w14:textId="77777777" w:rsidR="00744495" w:rsidRPr="00722F5E" w:rsidRDefault="00744495" w:rsidP="00722F5E">
            <w:pPr>
              <w:autoSpaceDE w:val="0"/>
              <w:autoSpaceDN w:val="0"/>
              <w:adjustRightInd w:val="0"/>
              <w:rPr>
                <w:lang w:val="en-US"/>
              </w:rPr>
            </w:pPr>
          </w:p>
        </w:tc>
        <w:tc>
          <w:tcPr>
            <w:tcW w:w="779" w:type="dxa"/>
          </w:tcPr>
          <w:p w14:paraId="0BD4E517" w14:textId="77777777" w:rsidR="00744495" w:rsidRPr="00722F5E" w:rsidRDefault="00744495" w:rsidP="00722F5E">
            <w:pPr>
              <w:autoSpaceDE w:val="0"/>
              <w:autoSpaceDN w:val="0"/>
              <w:adjustRightInd w:val="0"/>
              <w:rPr>
                <w:lang w:val="en-US"/>
              </w:rPr>
            </w:pPr>
          </w:p>
        </w:tc>
      </w:tr>
    </w:tbl>
    <w:p w14:paraId="277BFE28" w14:textId="77777777" w:rsidR="00F03E61" w:rsidRDefault="00F03E61" w:rsidP="00630E52">
      <w:pPr>
        <w:autoSpaceDE w:val="0"/>
        <w:autoSpaceDN w:val="0"/>
        <w:adjustRightInd w:val="0"/>
      </w:pPr>
      <w:r>
        <w:t xml:space="preserve">Obviously, only a subset of the above possible facilities can be supported. </w:t>
      </w:r>
      <w:r w:rsidR="006112A5">
        <w:t xml:space="preserve"> The challenge is to decide which</w:t>
      </w:r>
      <w:r>
        <w:t xml:space="preserve"> configuration(s) of facilities can make up a viable and sustainable industry.</w:t>
      </w:r>
    </w:p>
    <w:p w14:paraId="5AD20DBC" w14:textId="77777777" w:rsidR="00DF41C0" w:rsidRDefault="00F03E61" w:rsidP="00630E52">
      <w:pPr>
        <w:autoSpaceDE w:val="0"/>
        <w:autoSpaceDN w:val="0"/>
        <w:adjustRightInd w:val="0"/>
      </w:pPr>
      <w:r>
        <w:t>Note that m</w:t>
      </w:r>
      <w:r w:rsidR="00DF41C0">
        <w:t xml:space="preserve">ost of the </w:t>
      </w:r>
      <w:r>
        <w:t>biomass to liquid fuels</w:t>
      </w:r>
      <w:r w:rsidR="006112A5">
        <w:t>(biodiesel)</w:t>
      </w:r>
      <w:r w:rsidR="008D3095">
        <w:t xml:space="preserve"> </w:t>
      </w:r>
      <w:r w:rsidR="00DF41C0">
        <w:t xml:space="preserve">production should be directly useable by the local industry as well as saleable to </w:t>
      </w:r>
      <w:r>
        <w:t xml:space="preserve">regional </w:t>
      </w:r>
      <w:r w:rsidR="00DF41C0">
        <w:t>Alaskans to replace expensive fossil fuels.</w:t>
      </w:r>
      <w:r>
        <w:t xml:space="preserve"> Surplus</w:t>
      </w:r>
      <w:r w:rsidR="006112A5">
        <w:t>, if sufficiently large,</w:t>
      </w:r>
      <w:r>
        <w:t xml:space="preserve"> could be sold within the PNW.</w:t>
      </w:r>
      <w:r w:rsidR="008D3095">
        <w:t xml:space="preserve">   Pellets would be sold locally, regionally and</w:t>
      </w:r>
      <w:r w:rsidR="006D1C43">
        <w:t xml:space="preserve"> most likely</w:t>
      </w:r>
      <w:r w:rsidR="008D3095">
        <w:t xml:space="preserve"> </w:t>
      </w:r>
      <w:r w:rsidR="006112A5">
        <w:t xml:space="preserve">exported </w:t>
      </w:r>
      <w:r w:rsidR="008D3095">
        <w:t>to Asia.</w:t>
      </w:r>
      <w:r w:rsidR="006112A5">
        <w:t xml:space="preserve"> Fuel pucks or cubes could also be sold locally, regionally or exported.</w:t>
      </w:r>
    </w:p>
    <w:p w14:paraId="4765DC65" w14:textId="77777777" w:rsidR="00DF41C0" w:rsidRDefault="00DF41C0" w:rsidP="00DF41C0">
      <w:pPr>
        <w:autoSpaceDE w:val="0"/>
        <w:autoSpaceDN w:val="0"/>
        <w:adjustRightInd w:val="0"/>
      </w:pPr>
      <w:r>
        <w:t xml:space="preserve">In considering what an expanded industry structure might look like, we reviewed the economic structure of other areas within the PNW coastal region with similar topography, similar timber and an appropriate size (300 - 500 MMBF of harvest/year).  We considered four candidate areas:  coastal BC, the north and central west coast of Washington state, the southwest coast of Washington state and the southern coast of Oregon.  We selected the north </w:t>
      </w:r>
      <w:r w:rsidR="00630E52">
        <w:t xml:space="preserve">and central </w:t>
      </w:r>
      <w:r>
        <w:t xml:space="preserve">coast of Washington state because there are economic modeling data available for that region, the region is relatively isolated from its major markets and there is a limited range of economically viable manufacturing opportunities available to firms operating in that region.  In many ways, the region reflects many of the same types of challenges which are facing Southeast Alaska – significant distance to major markets, small local towns with limited local demand for forest products, export of logs is a major revenue source, recent loss of a significant portion of pulp mill capacity has impacted local sawmills, biomass is becoming a new source of revenue for the industry and timber harvesting is primarily in second-growth </w:t>
      </w:r>
      <w:r w:rsidR="00630E52">
        <w:t xml:space="preserve">private forest land </w:t>
      </w:r>
      <w:r>
        <w:t>with very little harvesting now occurring on the local US National Forests.  Species mix is mostly hemlock, Douglas-fir, balsam, red cedar and Sitka spruce.</w:t>
      </w:r>
    </w:p>
    <w:p w14:paraId="29C4F0D9" w14:textId="77777777" w:rsidR="00DF41C0" w:rsidRDefault="00DF41C0" w:rsidP="00DF41C0">
      <w:pPr>
        <w:autoSpaceDE w:val="0"/>
        <w:autoSpaceDN w:val="0"/>
        <w:adjustRightInd w:val="0"/>
      </w:pPr>
      <w:r>
        <w:t xml:space="preserve">To provide some insights on the benefits that a revitalized Southeast Alaska forest industry might contribute to the regional economy, we utilized the results from an </w:t>
      </w:r>
      <w:r w:rsidR="00F03E61">
        <w:t xml:space="preserve">economic </w:t>
      </w:r>
      <w:r>
        <w:t xml:space="preserve">analysis discussed in a 2007 study </w:t>
      </w:r>
      <w:r w:rsidR="00630E52">
        <w:t xml:space="preserve">by the University of Washington </w:t>
      </w:r>
      <w:r>
        <w:t>entitled “Working Paper 9, Jobs, Revenues, and Taxes from Timber Harvest; An examination of the Forest Industry Contribution to the Washington State Economy”</w:t>
      </w:r>
      <w:r>
        <w:rPr>
          <w:rStyle w:val="FootnoteReference"/>
        </w:rPr>
        <w:footnoteReference w:id="25"/>
      </w:r>
      <w:r>
        <w:t>.  This study analyzed employment, revenues and tax benefits utilizing the 2004 Washington State Input-Output Model.  It also considered impacts due to a shift from primarily regeneration harvests on public lands to selection harvests and commercial th</w:t>
      </w:r>
      <w:r w:rsidR="00102CF4">
        <w:t>inning in second-growth timber.</w:t>
      </w:r>
    </w:p>
    <w:p w14:paraId="03588CBA" w14:textId="77777777" w:rsidR="00DF41C0" w:rsidRDefault="00DF41C0" w:rsidP="00DF41C0">
      <w:pPr>
        <w:autoSpaceDE w:val="0"/>
        <w:autoSpaceDN w:val="0"/>
        <w:adjustRightInd w:val="0"/>
      </w:pPr>
      <w:proofErr w:type="gramStart"/>
      <w:r>
        <w:t xml:space="preserve">Table </w:t>
      </w:r>
      <w:r w:rsidR="00E54DDF">
        <w:t>5</w:t>
      </w:r>
      <w:r>
        <w:t>,</w:t>
      </w:r>
      <w:proofErr w:type="gramEnd"/>
      <w:r>
        <w:t xml:space="preserve"> below is taken from the E</w:t>
      </w:r>
      <w:r w:rsidR="008944E8">
        <w:t xml:space="preserve">xecutive Summary of Mason and </w:t>
      </w:r>
      <w:proofErr w:type="spellStart"/>
      <w:r w:rsidR="008944E8">
        <w:t>Li</w:t>
      </w:r>
      <w:r>
        <w:t>ppke’s</w:t>
      </w:r>
      <w:proofErr w:type="spellEnd"/>
      <w:r>
        <w:t xml:space="preserve"> report.  For purposes of our analyses we used region NC (North Coast) in Mason et al to provide an estimate of potential impacts for an industry with a</w:t>
      </w:r>
      <w:r w:rsidR="007705D3">
        <w:t xml:space="preserve">n annual harvest level of 300 - </w:t>
      </w:r>
      <w:r w:rsidR="00630E52">
        <w:t>50</w:t>
      </w:r>
      <w:r w:rsidR="007705D3">
        <w:t>0</w:t>
      </w:r>
      <w:r>
        <w:t xml:space="preserve"> MMBF/year.  We then adjusted the results to </w:t>
      </w:r>
      <w:r w:rsidR="007705D3">
        <w:t xml:space="preserve">reflect </w:t>
      </w:r>
      <w:r>
        <w:t>production factor</w:t>
      </w:r>
      <w:r w:rsidR="007705D3">
        <w:t>s which could</w:t>
      </w:r>
      <w:r>
        <w:t xml:space="preserve"> develop in Southeast Alaska</w:t>
      </w:r>
      <w:r w:rsidR="007C3C35">
        <w:t xml:space="preserve"> at a harvest level of 3</w:t>
      </w:r>
      <w:r w:rsidR="007705D3">
        <w:t>50 MMBF/year</w:t>
      </w:r>
      <w:r w:rsidR="006D1C43">
        <w:t>, which included biomass recovery</w:t>
      </w:r>
      <w:r>
        <w:t>.  For example, we eliminated the pulp and paper sector in the Mason tables an</w:t>
      </w:r>
      <w:r w:rsidR="000F62B0">
        <w:t>d added in a biomass to energy sector</w:t>
      </w:r>
      <w:r>
        <w:t>.</w:t>
      </w:r>
    </w:p>
    <w:p w14:paraId="771B7184" w14:textId="77777777" w:rsidR="008944E8" w:rsidRDefault="008944E8" w:rsidP="00DF41C0">
      <w:pPr>
        <w:autoSpaceDE w:val="0"/>
        <w:autoSpaceDN w:val="0"/>
        <w:adjustRightInd w:val="0"/>
      </w:pPr>
    </w:p>
    <w:p w14:paraId="72DECCC3" w14:textId="77777777" w:rsidR="00286EEB" w:rsidRDefault="00286EEB">
      <w:pPr>
        <w:spacing w:after="0"/>
      </w:pPr>
      <w:r>
        <w:br w:type="page"/>
      </w:r>
    </w:p>
    <w:p w14:paraId="68623FC3" w14:textId="77777777" w:rsidR="00DF41C0" w:rsidRDefault="009B0CE8" w:rsidP="00DF41C0">
      <w:pPr>
        <w:autoSpaceDE w:val="0"/>
        <w:autoSpaceDN w:val="0"/>
        <w:adjustRightInd w:val="0"/>
      </w:pPr>
      <w:r>
        <w:t xml:space="preserve">Table </w:t>
      </w:r>
      <w:r w:rsidR="00E54DDF">
        <w:t>5</w:t>
      </w:r>
      <w:r w:rsidR="008944E8">
        <w:t>.  Washington State Analysis Results</w:t>
      </w:r>
    </w:p>
    <w:tbl>
      <w:tblPr>
        <w:tblW w:w="44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10"/>
      </w:tblGrid>
      <w:tr w:rsidR="00DF41C0" w:rsidRPr="00C443DA" w14:paraId="37ECD86F" w14:textId="77777777" w:rsidTr="00DF41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34FD79" w14:textId="77777777" w:rsidR="00DF41C0" w:rsidRPr="00C443DA" w:rsidRDefault="00937BDE" w:rsidP="00DF41C0">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Washington </w:t>
            </w:r>
            <w:r w:rsidR="00DF41C0" w:rsidRPr="00C443DA">
              <w:rPr>
                <w:rFonts w:ascii="Times New Roman" w:hAnsi="Times New Roman"/>
                <w:b/>
                <w:bCs/>
                <w:sz w:val="24"/>
                <w:szCs w:val="24"/>
              </w:rPr>
              <w:t xml:space="preserve">Forest Industry Employment by Sector by </w:t>
            </w:r>
            <w:proofErr w:type="spellStart"/>
            <w:r w:rsidR="00DF41C0" w:rsidRPr="00C443DA">
              <w:rPr>
                <w:rFonts w:ascii="Times New Roman" w:hAnsi="Times New Roman"/>
                <w:b/>
                <w:bCs/>
                <w:sz w:val="24"/>
                <w:szCs w:val="24"/>
              </w:rPr>
              <w:t>Timbershed</w:t>
            </w:r>
            <w:proofErr w:type="spellEnd"/>
            <w:r w:rsidR="00DF41C0" w:rsidRPr="00C443DA">
              <w:rPr>
                <w:rFonts w:ascii="Times New Roman" w:hAnsi="Times New Roman"/>
                <w:b/>
                <w:bCs/>
                <w:sz w:val="24"/>
                <w:szCs w:val="24"/>
              </w:rPr>
              <w:t xml:space="preserve"> and Harvest Volumes by </w:t>
            </w:r>
            <w:proofErr w:type="spellStart"/>
            <w:r w:rsidR="00DF41C0" w:rsidRPr="00C443DA">
              <w:rPr>
                <w:rFonts w:ascii="Times New Roman" w:hAnsi="Times New Roman"/>
                <w:b/>
                <w:bCs/>
                <w:sz w:val="24"/>
                <w:szCs w:val="24"/>
              </w:rPr>
              <w:t>Timbershed</w:t>
            </w:r>
            <w:proofErr w:type="spellEnd"/>
            <w:r w:rsidR="00DF41C0" w:rsidRPr="00C443DA">
              <w:rPr>
                <w:rFonts w:ascii="Times New Roman" w:hAnsi="Times New Roman"/>
                <w:b/>
                <w:bCs/>
                <w:sz w:val="24"/>
                <w:szCs w:val="24"/>
              </w:rPr>
              <w:t xml:space="preserve"> as a Percentage of State Totals</w:t>
            </w:r>
          </w:p>
        </w:tc>
      </w:tr>
      <w:tr w:rsidR="00DF41C0" w:rsidRPr="00C443DA" w14:paraId="40908D16" w14:textId="77777777" w:rsidTr="00DF41C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37ED1F" w14:textId="77777777" w:rsidR="00DF41C0" w:rsidRPr="00C443DA" w:rsidRDefault="00DF41C0" w:rsidP="00DF41C0">
            <w:pPr>
              <w:jc w:val="center"/>
              <w:rPr>
                <w:rFonts w:ascii="Times New Roman" w:hAnsi="Times New Roman"/>
                <w:sz w:val="24"/>
                <w:szCs w:val="24"/>
              </w:rPr>
            </w:pPr>
            <w:r>
              <w:rPr>
                <w:rFonts w:ascii="Times New Roman" w:hAnsi="Times New Roman"/>
                <w:noProof/>
                <w:sz w:val="24"/>
                <w:szCs w:val="24"/>
                <w:lang w:val="en-US"/>
              </w:rPr>
              <w:drawing>
                <wp:inline distT="0" distB="0" distL="0" distR="0" wp14:anchorId="46F52EB6" wp14:editId="470DE47E">
                  <wp:extent cx="5610225" cy="1257300"/>
                  <wp:effectExtent l="19050" t="0" r="9525" b="0"/>
                  <wp:docPr id="96" name="Picture 9" descr="http://www.ruraltech.org/pubs/working/09/tables/table_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uraltech.org/pubs/working/09/tables/table_es4.gif"/>
                          <pic:cNvPicPr>
                            <a:picLocks noChangeAspect="1" noChangeArrowheads="1"/>
                          </pic:cNvPicPr>
                        </pic:nvPicPr>
                        <pic:blipFill>
                          <a:blip r:embed="rId37" cstate="print"/>
                          <a:srcRect/>
                          <a:stretch>
                            <a:fillRect/>
                          </a:stretch>
                        </pic:blipFill>
                        <pic:spPr bwMode="auto">
                          <a:xfrm>
                            <a:off x="0" y="0"/>
                            <a:ext cx="5610225" cy="1257300"/>
                          </a:xfrm>
                          <a:prstGeom prst="rect">
                            <a:avLst/>
                          </a:prstGeom>
                          <a:noFill/>
                          <a:ln w="9525">
                            <a:noFill/>
                            <a:miter lim="800000"/>
                            <a:headEnd/>
                            <a:tailEnd/>
                          </a:ln>
                        </pic:spPr>
                      </pic:pic>
                    </a:graphicData>
                  </a:graphic>
                </wp:inline>
              </w:drawing>
            </w:r>
          </w:p>
        </w:tc>
      </w:tr>
    </w:tbl>
    <w:p w14:paraId="04816222" w14:textId="77777777" w:rsidR="00DF41C0" w:rsidRDefault="00DF41C0" w:rsidP="00DF41C0">
      <w:pPr>
        <w:autoSpaceDE w:val="0"/>
        <w:autoSpaceDN w:val="0"/>
        <w:adjustRightInd w:val="0"/>
      </w:pPr>
    </w:p>
    <w:p w14:paraId="729E5D5C" w14:textId="77777777" w:rsidR="00DF41C0" w:rsidRDefault="00DF41C0" w:rsidP="00DF41C0">
      <w:pPr>
        <w:autoSpaceDE w:val="0"/>
        <w:autoSpaceDN w:val="0"/>
        <w:adjustRightInd w:val="0"/>
      </w:pPr>
      <w:r>
        <w:t>Converting the percentages in Table</w:t>
      </w:r>
      <w:r w:rsidR="00E54DDF">
        <w:t xml:space="preserve"> 5</w:t>
      </w:r>
      <w:r w:rsidR="006E53EA">
        <w:t xml:space="preserve"> to numbers for the </w:t>
      </w:r>
      <w:r w:rsidR="008944E8">
        <w:t xml:space="preserve">Washington </w:t>
      </w:r>
      <w:r>
        <w:t>N</w:t>
      </w:r>
      <w:r w:rsidR="00F03E61">
        <w:t xml:space="preserve">orth </w:t>
      </w:r>
      <w:r>
        <w:t>C</w:t>
      </w:r>
      <w:r w:rsidR="00F03E61">
        <w:t>oast</w:t>
      </w:r>
      <w:r w:rsidR="006E53EA">
        <w:t xml:space="preserve"> </w:t>
      </w:r>
      <w:proofErr w:type="spellStart"/>
      <w:r w:rsidR="006E53EA">
        <w:t>timbershed</w:t>
      </w:r>
      <w:proofErr w:type="spellEnd"/>
      <w:r w:rsidR="00D74F66">
        <w:t>, results in</w:t>
      </w:r>
      <w:r w:rsidR="009B0CE8">
        <w:t xml:space="preserve"> Table </w:t>
      </w:r>
      <w:r w:rsidR="00E54DDF">
        <w:t>6</w:t>
      </w:r>
      <w:r>
        <w:t xml:space="preserve">.  The total Washington state harvest volume used in the Mason study was 3.9 Billion Board </w:t>
      </w:r>
      <w:proofErr w:type="gramStart"/>
      <w:r>
        <w:t>Feet(</w:t>
      </w:r>
      <w:proofErr w:type="gramEnd"/>
      <w:r>
        <w:t xml:space="preserve">BBF)/year. Numbers of jobs for Washington state by forest industry sector came from US Census data for Washington State which was then averaged for the period 1998 – 2004 by Mason et al. The numbers of jobs in Table </w:t>
      </w:r>
      <w:r w:rsidR="00E54DDF">
        <w:t>6</w:t>
      </w:r>
      <w:r>
        <w:t xml:space="preserve"> were derived using</w:t>
      </w:r>
      <w:r w:rsidR="009B0CE8">
        <w:t xml:space="preserve"> the percentages from Table </w:t>
      </w:r>
      <w:r w:rsidR="00E54DDF">
        <w:t>5</w:t>
      </w:r>
      <w:r>
        <w:t xml:space="preserve"> above.</w:t>
      </w:r>
    </w:p>
    <w:p w14:paraId="4070764D" w14:textId="77777777" w:rsidR="00A81294" w:rsidRDefault="00A81294">
      <w:pPr>
        <w:spacing w:after="0"/>
      </w:pPr>
    </w:p>
    <w:p w14:paraId="357746C2" w14:textId="77777777" w:rsidR="00DF41C0" w:rsidRDefault="00DF41C0" w:rsidP="00DF41C0">
      <w:pPr>
        <w:autoSpaceDE w:val="0"/>
        <w:autoSpaceDN w:val="0"/>
        <w:adjustRightInd w:val="0"/>
      </w:pPr>
      <w:r>
        <w:t xml:space="preserve">Table </w:t>
      </w:r>
      <w:r w:rsidR="00E54DDF">
        <w:t>6</w:t>
      </w:r>
      <w:r>
        <w:t>. Harvest Volume, Total (Direct + Indirect) Employment by WA F</w:t>
      </w:r>
      <w:r w:rsidR="00F03E61">
        <w:t>orest Industry Sector for the</w:t>
      </w:r>
      <w:r w:rsidR="00025783">
        <w:t xml:space="preserve"> Washington</w:t>
      </w:r>
      <w:r w:rsidR="00F03E61">
        <w:t xml:space="preserve"> North Coast</w:t>
      </w:r>
      <w:r>
        <w:t xml:space="preserve"> </w:t>
      </w:r>
      <w:proofErr w:type="spellStart"/>
      <w:r>
        <w:t>Timbershed</w:t>
      </w:r>
      <w:proofErr w:type="spellEnd"/>
      <w:r w:rsidR="001774F5">
        <w:t xml:space="preserve"> as per Mason et al.</w:t>
      </w:r>
    </w:p>
    <w:tbl>
      <w:tblPr>
        <w:tblStyle w:val="TableGrid"/>
        <w:tblW w:w="0" w:type="auto"/>
        <w:tblCellMar>
          <w:left w:w="115" w:type="dxa"/>
          <w:right w:w="115" w:type="dxa"/>
        </w:tblCellMar>
        <w:tblLook w:val="04A0" w:firstRow="1" w:lastRow="0" w:firstColumn="1" w:lastColumn="0" w:noHBand="0" w:noVBand="1"/>
      </w:tblPr>
      <w:tblGrid>
        <w:gridCol w:w="1292"/>
        <w:gridCol w:w="941"/>
        <w:gridCol w:w="918"/>
        <w:gridCol w:w="1215"/>
        <w:gridCol w:w="930"/>
        <w:gridCol w:w="762"/>
        <w:gridCol w:w="1065"/>
        <w:gridCol w:w="746"/>
        <w:gridCol w:w="784"/>
        <w:gridCol w:w="697"/>
      </w:tblGrid>
      <w:tr w:rsidR="00DF41C0" w14:paraId="0F70829B" w14:textId="77777777" w:rsidTr="00DF41C0">
        <w:tc>
          <w:tcPr>
            <w:tcW w:w="1292" w:type="dxa"/>
          </w:tcPr>
          <w:p w14:paraId="3BE251B3" w14:textId="77777777" w:rsidR="00DF41C0" w:rsidRDefault="00DF41C0" w:rsidP="006E57A9">
            <w:pPr>
              <w:spacing w:after="0"/>
            </w:pPr>
            <w:proofErr w:type="spellStart"/>
            <w:r>
              <w:t>Timbershed</w:t>
            </w:r>
            <w:proofErr w:type="spellEnd"/>
          </w:p>
        </w:tc>
        <w:tc>
          <w:tcPr>
            <w:tcW w:w="941" w:type="dxa"/>
          </w:tcPr>
          <w:p w14:paraId="746515F8" w14:textId="77777777" w:rsidR="00DF41C0" w:rsidRDefault="00DF41C0" w:rsidP="006E57A9">
            <w:pPr>
              <w:spacing w:after="0"/>
            </w:pPr>
            <w:r>
              <w:t>Harvest Volume</w:t>
            </w:r>
          </w:p>
        </w:tc>
        <w:tc>
          <w:tcPr>
            <w:tcW w:w="929" w:type="dxa"/>
          </w:tcPr>
          <w:p w14:paraId="6508B20B" w14:textId="77777777" w:rsidR="00DF41C0" w:rsidRDefault="00DF41C0" w:rsidP="006E57A9">
            <w:pPr>
              <w:spacing w:after="0"/>
            </w:pPr>
            <w:r>
              <w:t>Logging</w:t>
            </w:r>
          </w:p>
          <w:p w14:paraId="19A34004" w14:textId="77777777" w:rsidR="006E57A9" w:rsidRDefault="006E57A9" w:rsidP="006E57A9">
            <w:pPr>
              <w:spacing w:after="0"/>
            </w:pPr>
          </w:p>
          <w:p w14:paraId="26DBA223" w14:textId="77777777" w:rsidR="006E57A9" w:rsidRDefault="006E57A9" w:rsidP="006E57A9">
            <w:pPr>
              <w:spacing w:after="0"/>
            </w:pPr>
            <w:r>
              <w:t># jobs</w:t>
            </w:r>
          </w:p>
        </w:tc>
        <w:tc>
          <w:tcPr>
            <w:tcW w:w="1215" w:type="dxa"/>
          </w:tcPr>
          <w:p w14:paraId="52E7D388" w14:textId="77777777" w:rsidR="00DF41C0" w:rsidRDefault="00DF41C0" w:rsidP="006E57A9">
            <w:pPr>
              <w:spacing w:after="0"/>
            </w:pPr>
            <w:proofErr w:type="spellStart"/>
            <w:r>
              <w:t>Sawnwood</w:t>
            </w:r>
            <w:proofErr w:type="spellEnd"/>
          </w:p>
          <w:p w14:paraId="22AAF8CD" w14:textId="77777777" w:rsidR="006E57A9" w:rsidRDefault="006E57A9" w:rsidP="006E57A9">
            <w:pPr>
              <w:spacing w:after="0"/>
            </w:pPr>
          </w:p>
          <w:p w14:paraId="141795A2" w14:textId="77777777" w:rsidR="006E57A9" w:rsidRDefault="006E57A9" w:rsidP="006E57A9">
            <w:pPr>
              <w:spacing w:after="0"/>
            </w:pPr>
            <w:r>
              <w:t># jobs</w:t>
            </w:r>
          </w:p>
        </w:tc>
        <w:tc>
          <w:tcPr>
            <w:tcW w:w="938" w:type="dxa"/>
          </w:tcPr>
          <w:p w14:paraId="67D4346D" w14:textId="77777777" w:rsidR="00DF41C0" w:rsidRDefault="00DF41C0" w:rsidP="006E57A9">
            <w:pPr>
              <w:spacing w:after="0"/>
            </w:pPr>
            <w:r>
              <w:t>Primary Wood</w:t>
            </w:r>
          </w:p>
          <w:p w14:paraId="52EC2BDD" w14:textId="77777777" w:rsidR="006E57A9" w:rsidRDefault="006E57A9" w:rsidP="006E57A9">
            <w:pPr>
              <w:spacing w:after="0"/>
            </w:pPr>
            <w:r>
              <w:t># jobs</w:t>
            </w:r>
          </w:p>
        </w:tc>
        <w:tc>
          <w:tcPr>
            <w:tcW w:w="815" w:type="dxa"/>
          </w:tcPr>
          <w:p w14:paraId="495B9733" w14:textId="77777777" w:rsidR="00DF41C0" w:rsidRDefault="00DF41C0" w:rsidP="006E57A9">
            <w:pPr>
              <w:spacing w:after="0"/>
            </w:pPr>
            <w:r>
              <w:t>Other MFG</w:t>
            </w:r>
          </w:p>
          <w:p w14:paraId="59C4582B" w14:textId="77777777" w:rsidR="006E57A9" w:rsidRDefault="006E57A9" w:rsidP="006E57A9">
            <w:pPr>
              <w:spacing w:after="0"/>
            </w:pPr>
            <w:r>
              <w:t># jobs</w:t>
            </w:r>
          </w:p>
        </w:tc>
        <w:tc>
          <w:tcPr>
            <w:tcW w:w="1065" w:type="dxa"/>
          </w:tcPr>
          <w:p w14:paraId="5C773EE3" w14:textId="77777777" w:rsidR="00DF41C0" w:rsidRDefault="00DF41C0" w:rsidP="006E57A9">
            <w:pPr>
              <w:spacing w:after="0"/>
            </w:pPr>
            <w:r>
              <w:t>Furniture</w:t>
            </w:r>
          </w:p>
          <w:p w14:paraId="65B47F6D" w14:textId="77777777" w:rsidR="006E57A9" w:rsidRDefault="006E57A9" w:rsidP="006E57A9">
            <w:pPr>
              <w:spacing w:after="0"/>
            </w:pPr>
          </w:p>
          <w:p w14:paraId="58896731" w14:textId="77777777" w:rsidR="006E57A9" w:rsidRDefault="006E57A9" w:rsidP="006E57A9">
            <w:pPr>
              <w:spacing w:after="0"/>
            </w:pPr>
            <w:r>
              <w:t># jobs</w:t>
            </w:r>
          </w:p>
        </w:tc>
        <w:tc>
          <w:tcPr>
            <w:tcW w:w="804" w:type="dxa"/>
          </w:tcPr>
          <w:p w14:paraId="2A48A08A" w14:textId="77777777" w:rsidR="006E57A9" w:rsidRDefault="00DF41C0" w:rsidP="006E57A9">
            <w:pPr>
              <w:spacing w:after="0"/>
            </w:pPr>
            <w:r>
              <w:t>2</w:t>
            </w:r>
            <w:r w:rsidRPr="001E279B">
              <w:rPr>
                <w:vertAlign w:val="superscript"/>
              </w:rPr>
              <w:t>nd</w:t>
            </w:r>
            <w:r>
              <w:t xml:space="preserve"> wood</w:t>
            </w:r>
          </w:p>
          <w:p w14:paraId="3F438A86" w14:textId="77777777" w:rsidR="00DF41C0" w:rsidRDefault="006E57A9" w:rsidP="006E57A9">
            <w:pPr>
              <w:spacing w:after="0"/>
            </w:pPr>
            <w:r>
              <w:t xml:space="preserve"># jobs </w:t>
            </w:r>
          </w:p>
        </w:tc>
        <w:tc>
          <w:tcPr>
            <w:tcW w:w="823" w:type="dxa"/>
          </w:tcPr>
          <w:p w14:paraId="1D261FF5" w14:textId="77777777" w:rsidR="00DF41C0" w:rsidRDefault="00DF41C0" w:rsidP="006E57A9">
            <w:pPr>
              <w:spacing w:after="0"/>
            </w:pPr>
            <w:r>
              <w:t>Pulp&amp; Paper</w:t>
            </w:r>
          </w:p>
          <w:p w14:paraId="5AA4B559" w14:textId="77777777" w:rsidR="006E57A9" w:rsidRDefault="006E57A9" w:rsidP="006E57A9">
            <w:pPr>
              <w:spacing w:after="0"/>
            </w:pPr>
            <w:r>
              <w:t># jobs</w:t>
            </w:r>
          </w:p>
        </w:tc>
        <w:tc>
          <w:tcPr>
            <w:tcW w:w="768" w:type="dxa"/>
          </w:tcPr>
          <w:p w14:paraId="7BCDEBC6" w14:textId="77777777" w:rsidR="00DF41C0" w:rsidRDefault="00DF41C0" w:rsidP="006E57A9">
            <w:pPr>
              <w:spacing w:after="0"/>
            </w:pPr>
            <w:r>
              <w:t>Total</w:t>
            </w:r>
          </w:p>
          <w:p w14:paraId="25DAFFF8" w14:textId="77777777" w:rsidR="006E57A9" w:rsidRDefault="006E57A9" w:rsidP="006E57A9">
            <w:pPr>
              <w:spacing w:after="0"/>
            </w:pPr>
          </w:p>
          <w:p w14:paraId="5D9A9C71" w14:textId="77777777" w:rsidR="006E57A9" w:rsidRDefault="006E57A9" w:rsidP="006E57A9">
            <w:pPr>
              <w:spacing w:after="0"/>
            </w:pPr>
            <w:r>
              <w:t># jobs</w:t>
            </w:r>
          </w:p>
        </w:tc>
      </w:tr>
      <w:tr w:rsidR="00DF41C0" w14:paraId="465B5C2D" w14:textId="77777777" w:rsidTr="00DF41C0">
        <w:tc>
          <w:tcPr>
            <w:tcW w:w="1292" w:type="dxa"/>
          </w:tcPr>
          <w:p w14:paraId="6A4F28D5" w14:textId="77777777" w:rsidR="00DF41C0" w:rsidRDefault="00DF41C0" w:rsidP="00DF41C0">
            <w:r>
              <w:t>North Coast</w:t>
            </w:r>
          </w:p>
        </w:tc>
        <w:tc>
          <w:tcPr>
            <w:tcW w:w="941" w:type="dxa"/>
          </w:tcPr>
          <w:p w14:paraId="79DE59E1" w14:textId="77777777" w:rsidR="00DF41C0" w:rsidRDefault="00DF41C0" w:rsidP="00DF41C0">
            <w:r>
              <w:t>312MM</w:t>
            </w:r>
          </w:p>
        </w:tc>
        <w:tc>
          <w:tcPr>
            <w:tcW w:w="929" w:type="dxa"/>
          </w:tcPr>
          <w:p w14:paraId="622AF928" w14:textId="77777777" w:rsidR="00DF41C0" w:rsidRDefault="00DF41C0" w:rsidP="00DF41C0">
            <w:r>
              <w:t>642</w:t>
            </w:r>
          </w:p>
        </w:tc>
        <w:tc>
          <w:tcPr>
            <w:tcW w:w="1215" w:type="dxa"/>
          </w:tcPr>
          <w:p w14:paraId="25A56D71" w14:textId="77777777" w:rsidR="00DF41C0" w:rsidRDefault="00DF41C0" w:rsidP="00DF41C0">
            <w:r>
              <w:t>530</w:t>
            </w:r>
          </w:p>
        </w:tc>
        <w:tc>
          <w:tcPr>
            <w:tcW w:w="938" w:type="dxa"/>
          </w:tcPr>
          <w:p w14:paraId="56644FD5" w14:textId="77777777" w:rsidR="00DF41C0" w:rsidRDefault="00DF41C0" w:rsidP="00DF41C0">
            <w:r>
              <w:t>1172</w:t>
            </w:r>
          </w:p>
        </w:tc>
        <w:tc>
          <w:tcPr>
            <w:tcW w:w="815" w:type="dxa"/>
          </w:tcPr>
          <w:p w14:paraId="615778AA" w14:textId="77777777" w:rsidR="00DF41C0" w:rsidRDefault="00DF41C0" w:rsidP="00DF41C0">
            <w:r>
              <w:t>63</w:t>
            </w:r>
          </w:p>
        </w:tc>
        <w:tc>
          <w:tcPr>
            <w:tcW w:w="1065" w:type="dxa"/>
          </w:tcPr>
          <w:p w14:paraId="73BD0D3D" w14:textId="77777777" w:rsidR="00DF41C0" w:rsidRDefault="00DF41C0" w:rsidP="00DF41C0">
            <w:r>
              <w:t>69</w:t>
            </w:r>
          </w:p>
        </w:tc>
        <w:tc>
          <w:tcPr>
            <w:tcW w:w="804" w:type="dxa"/>
          </w:tcPr>
          <w:p w14:paraId="36B1C430" w14:textId="77777777" w:rsidR="00DF41C0" w:rsidRDefault="00DF41C0" w:rsidP="00DF41C0">
            <w:r>
              <w:t>132</w:t>
            </w:r>
          </w:p>
        </w:tc>
        <w:tc>
          <w:tcPr>
            <w:tcW w:w="823" w:type="dxa"/>
          </w:tcPr>
          <w:p w14:paraId="5CC035FC" w14:textId="77777777" w:rsidR="00DF41C0" w:rsidRDefault="00DF41C0" w:rsidP="00DF41C0">
            <w:r>
              <w:t>322</w:t>
            </w:r>
          </w:p>
        </w:tc>
        <w:tc>
          <w:tcPr>
            <w:tcW w:w="768" w:type="dxa"/>
          </w:tcPr>
          <w:p w14:paraId="54E3E880" w14:textId="77777777" w:rsidR="00DF41C0" w:rsidRDefault="00DF41C0" w:rsidP="00DF41C0">
            <w:r>
              <w:t>1626</w:t>
            </w:r>
          </w:p>
        </w:tc>
      </w:tr>
    </w:tbl>
    <w:p w14:paraId="39EC16D8" w14:textId="77777777" w:rsidR="00DF41C0" w:rsidRDefault="00DF41C0" w:rsidP="00DF41C0">
      <w:r>
        <w:t>(1626/312 = 5.2 jobs/MMBF harvested</w:t>
      </w:r>
      <w:r w:rsidR="008D3095">
        <w:t xml:space="preserve"> for Washington North Coast</w:t>
      </w:r>
      <w:r>
        <w:t>)</w:t>
      </w:r>
    </w:p>
    <w:p w14:paraId="313536E9" w14:textId="77777777" w:rsidR="00DF41C0" w:rsidRDefault="00DF41C0" w:rsidP="00DF41C0">
      <w:r>
        <w:t>Adjusting for the lack of a pulp and paper sector in Southeast Alask</w:t>
      </w:r>
      <w:r w:rsidR="00F03E61">
        <w:t>a and substituting a biomass</w:t>
      </w:r>
      <w:r>
        <w:t xml:space="preserve"> sector in its place and i</w:t>
      </w:r>
      <w:r w:rsidR="006E53EA">
        <w:t xml:space="preserve">ncreasing the </w:t>
      </w:r>
      <w:r w:rsidR="008D3095">
        <w:t xml:space="preserve">total </w:t>
      </w:r>
      <w:r w:rsidR="006E53EA">
        <w:t>harvest level to 3</w:t>
      </w:r>
      <w:r w:rsidR="00EE4918">
        <w:t>5</w:t>
      </w:r>
      <w:r>
        <w:t>0 MMBF/year</w:t>
      </w:r>
      <w:r w:rsidR="006E57A9">
        <w:t>(to include biomass volumes</w:t>
      </w:r>
      <w:r w:rsidR="007705D3">
        <w:t>)</w:t>
      </w:r>
      <w:r w:rsidR="006E57A9">
        <w:t xml:space="preserve"> and using</w:t>
      </w:r>
      <w:r w:rsidR="008D3095">
        <w:t xml:space="preserve"> the economic tables from Mason and </w:t>
      </w:r>
      <w:proofErr w:type="spellStart"/>
      <w:r w:rsidR="008D3095">
        <w:t>Lippke</w:t>
      </w:r>
      <w:proofErr w:type="spellEnd"/>
      <w:r w:rsidR="008D3095">
        <w:t xml:space="preserve"> for the Washington North Coast</w:t>
      </w:r>
      <w:r w:rsidR="00E54DDF">
        <w:t xml:space="preserve"> results in Table 7</w:t>
      </w:r>
      <w:r>
        <w:t>.</w:t>
      </w:r>
    </w:p>
    <w:p w14:paraId="61884556" w14:textId="77777777" w:rsidR="002B605D" w:rsidRDefault="002B605D">
      <w:pPr>
        <w:spacing w:after="0"/>
      </w:pPr>
    </w:p>
    <w:p w14:paraId="43D8D307" w14:textId="77777777" w:rsidR="00DF41C0" w:rsidRDefault="009B0CE8" w:rsidP="00DF41C0">
      <w:r>
        <w:t xml:space="preserve">Table </w:t>
      </w:r>
      <w:r w:rsidR="00E54DDF">
        <w:t>7</w:t>
      </w:r>
      <w:r w:rsidR="00DF41C0">
        <w:t>.  Harvest Volume, Estimated Total (Direct + Indirect) Employment by SEAK Forest Industry Sector</w:t>
      </w:r>
    </w:p>
    <w:tbl>
      <w:tblPr>
        <w:tblStyle w:val="TableGrid"/>
        <w:tblW w:w="0" w:type="auto"/>
        <w:tblCellMar>
          <w:left w:w="115" w:type="dxa"/>
          <w:right w:w="115" w:type="dxa"/>
        </w:tblCellMar>
        <w:tblLook w:val="04A0" w:firstRow="1" w:lastRow="0" w:firstColumn="1" w:lastColumn="0" w:noHBand="0" w:noVBand="1"/>
      </w:tblPr>
      <w:tblGrid>
        <w:gridCol w:w="1262"/>
        <w:gridCol w:w="921"/>
        <w:gridCol w:w="897"/>
        <w:gridCol w:w="1188"/>
        <w:gridCol w:w="910"/>
        <w:gridCol w:w="738"/>
        <w:gridCol w:w="1159"/>
        <w:gridCol w:w="721"/>
        <w:gridCol w:w="884"/>
        <w:gridCol w:w="670"/>
      </w:tblGrid>
      <w:tr w:rsidR="00DF41C0" w14:paraId="0D9D8854" w14:textId="77777777" w:rsidTr="000F62B0">
        <w:tc>
          <w:tcPr>
            <w:tcW w:w="1292" w:type="dxa"/>
          </w:tcPr>
          <w:p w14:paraId="702484C3" w14:textId="77777777" w:rsidR="00DF41C0" w:rsidRDefault="00DF41C0" w:rsidP="00DF41C0">
            <w:proofErr w:type="spellStart"/>
            <w:r>
              <w:t>Timbershed</w:t>
            </w:r>
            <w:proofErr w:type="spellEnd"/>
          </w:p>
        </w:tc>
        <w:tc>
          <w:tcPr>
            <w:tcW w:w="941" w:type="dxa"/>
          </w:tcPr>
          <w:p w14:paraId="44062925" w14:textId="77777777" w:rsidR="00DF41C0" w:rsidRDefault="00DF41C0" w:rsidP="00DF41C0">
            <w:r>
              <w:t>Harvest Volume</w:t>
            </w:r>
          </w:p>
        </w:tc>
        <w:tc>
          <w:tcPr>
            <w:tcW w:w="919" w:type="dxa"/>
          </w:tcPr>
          <w:p w14:paraId="3B655778" w14:textId="77777777" w:rsidR="00DF41C0" w:rsidRDefault="00DF41C0" w:rsidP="00DF41C0">
            <w:r>
              <w:t>Logging</w:t>
            </w:r>
          </w:p>
        </w:tc>
        <w:tc>
          <w:tcPr>
            <w:tcW w:w="1215" w:type="dxa"/>
          </w:tcPr>
          <w:p w14:paraId="39D96711" w14:textId="77777777" w:rsidR="00DF41C0" w:rsidRDefault="00DF41C0" w:rsidP="00DF41C0">
            <w:proofErr w:type="spellStart"/>
            <w:r>
              <w:t>Sawnwood</w:t>
            </w:r>
            <w:proofErr w:type="spellEnd"/>
          </w:p>
        </w:tc>
        <w:tc>
          <w:tcPr>
            <w:tcW w:w="931" w:type="dxa"/>
          </w:tcPr>
          <w:p w14:paraId="6453D429" w14:textId="77777777" w:rsidR="00DF41C0" w:rsidRDefault="00DF41C0" w:rsidP="00DF41C0">
            <w:r>
              <w:t>Primary Wood</w:t>
            </w:r>
          </w:p>
        </w:tc>
        <w:tc>
          <w:tcPr>
            <w:tcW w:w="767" w:type="dxa"/>
          </w:tcPr>
          <w:p w14:paraId="7EFF12B1" w14:textId="77777777" w:rsidR="00DF41C0" w:rsidRDefault="00DF41C0" w:rsidP="00DF41C0">
            <w:r>
              <w:t>Other MFG</w:t>
            </w:r>
          </w:p>
        </w:tc>
        <w:tc>
          <w:tcPr>
            <w:tcW w:w="1185" w:type="dxa"/>
          </w:tcPr>
          <w:p w14:paraId="1A7CFC6D" w14:textId="77777777" w:rsidR="00DF41C0" w:rsidRDefault="00DF41C0" w:rsidP="00DF41C0">
            <w:r>
              <w:t>Furniture woodwork</w:t>
            </w:r>
          </w:p>
        </w:tc>
        <w:tc>
          <w:tcPr>
            <w:tcW w:w="752" w:type="dxa"/>
          </w:tcPr>
          <w:p w14:paraId="47EC9945" w14:textId="77777777" w:rsidR="00DF41C0" w:rsidRDefault="00DF41C0" w:rsidP="00DF41C0">
            <w:r>
              <w:t>2</w:t>
            </w:r>
            <w:r w:rsidRPr="001E279B">
              <w:rPr>
                <w:vertAlign w:val="superscript"/>
              </w:rPr>
              <w:t>nd</w:t>
            </w:r>
            <w:r>
              <w:t xml:space="preserve"> wood</w:t>
            </w:r>
          </w:p>
        </w:tc>
        <w:tc>
          <w:tcPr>
            <w:tcW w:w="884" w:type="dxa"/>
          </w:tcPr>
          <w:p w14:paraId="5AC0C455" w14:textId="77777777" w:rsidR="00DF41C0" w:rsidRPr="00393B20" w:rsidRDefault="000F62B0" w:rsidP="000F62B0">
            <w:pPr>
              <w:rPr>
                <w:sz w:val="20"/>
                <w:szCs w:val="20"/>
              </w:rPr>
            </w:pPr>
            <w:r w:rsidRPr="00393B20">
              <w:rPr>
                <w:sz w:val="20"/>
                <w:szCs w:val="20"/>
              </w:rPr>
              <w:t>Bioma</w:t>
            </w:r>
            <w:r w:rsidR="00393B20">
              <w:rPr>
                <w:sz w:val="20"/>
                <w:szCs w:val="20"/>
              </w:rPr>
              <w:t>s</w:t>
            </w:r>
            <w:r w:rsidRPr="00393B20">
              <w:rPr>
                <w:sz w:val="20"/>
                <w:szCs w:val="20"/>
              </w:rPr>
              <w:t xml:space="preserve">s </w:t>
            </w:r>
          </w:p>
        </w:tc>
        <w:tc>
          <w:tcPr>
            <w:tcW w:w="704" w:type="dxa"/>
          </w:tcPr>
          <w:p w14:paraId="3038C9AC" w14:textId="77777777" w:rsidR="00DF41C0" w:rsidRDefault="00DF41C0" w:rsidP="00DF41C0">
            <w:r>
              <w:t>Total</w:t>
            </w:r>
          </w:p>
        </w:tc>
      </w:tr>
      <w:tr w:rsidR="00DF41C0" w14:paraId="19DA4F79" w14:textId="77777777" w:rsidTr="000F62B0">
        <w:tc>
          <w:tcPr>
            <w:tcW w:w="1292" w:type="dxa"/>
          </w:tcPr>
          <w:p w14:paraId="6F83C4DF" w14:textId="77777777" w:rsidR="00DF41C0" w:rsidRDefault="00523E91" w:rsidP="00DF41C0">
            <w:r>
              <w:rPr>
                <w:b/>
              </w:rPr>
              <w:t>SEAK</w:t>
            </w:r>
          </w:p>
        </w:tc>
        <w:tc>
          <w:tcPr>
            <w:tcW w:w="941" w:type="dxa"/>
          </w:tcPr>
          <w:p w14:paraId="2D248E5B" w14:textId="77777777" w:rsidR="00DF41C0" w:rsidRDefault="00025783" w:rsidP="00DF41C0">
            <w:r>
              <w:t>3</w:t>
            </w:r>
            <w:r w:rsidR="00405E07">
              <w:t>5</w:t>
            </w:r>
            <w:r w:rsidR="00290813">
              <w:t>0</w:t>
            </w:r>
            <w:r w:rsidR="00405E07">
              <w:t>MM</w:t>
            </w:r>
          </w:p>
        </w:tc>
        <w:tc>
          <w:tcPr>
            <w:tcW w:w="919" w:type="dxa"/>
          </w:tcPr>
          <w:p w14:paraId="6E760FE6" w14:textId="77777777" w:rsidR="00DF41C0" w:rsidRDefault="00025783" w:rsidP="00DF41C0">
            <w:r>
              <w:t>7</w:t>
            </w:r>
            <w:r w:rsidR="00EE4918">
              <w:t>2</w:t>
            </w:r>
            <w:r>
              <w:t>0</w:t>
            </w:r>
          </w:p>
        </w:tc>
        <w:tc>
          <w:tcPr>
            <w:tcW w:w="1215" w:type="dxa"/>
          </w:tcPr>
          <w:p w14:paraId="424CD866" w14:textId="77777777" w:rsidR="00DF41C0" w:rsidRDefault="00025783" w:rsidP="00DF41C0">
            <w:r>
              <w:t>59</w:t>
            </w:r>
            <w:r w:rsidR="001B7DC0">
              <w:t>5</w:t>
            </w:r>
          </w:p>
        </w:tc>
        <w:tc>
          <w:tcPr>
            <w:tcW w:w="931" w:type="dxa"/>
          </w:tcPr>
          <w:p w14:paraId="1916A5FC" w14:textId="77777777" w:rsidR="00DF41C0" w:rsidRDefault="00DF41C0" w:rsidP="00DF41C0">
            <w:r>
              <w:t>1</w:t>
            </w:r>
            <w:r w:rsidR="00025783">
              <w:t>315</w:t>
            </w:r>
          </w:p>
        </w:tc>
        <w:tc>
          <w:tcPr>
            <w:tcW w:w="767" w:type="dxa"/>
          </w:tcPr>
          <w:p w14:paraId="14EA81BA" w14:textId="77777777" w:rsidR="00DF41C0" w:rsidRDefault="00025783" w:rsidP="00DF41C0">
            <w:r>
              <w:t>7</w:t>
            </w:r>
            <w:r w:rsidR="00D16A2C">
              <w:t>1</w:t>
            </w:r>
          </w:p>
        </w:tc>
        <w:tc>
          <w:tcPr>
            <w:tcW w:w="1185" w:type="dxa"/>
          </w:tcPr>
          <w:p w14:paraId="037F737F" w14:textId="77777777" w:rsidR="00DF41C0" w:rsidRDefault="00025783" w:rsidP="00DF41C0">
            <w:r>
              <w:t>77</w:t>
            </w:r>
          </w:p>
        </w:tc>
        <w:tc>
          <w:tcPr>
            <w:tcW w:w="752" w:type="dxa"/>
          </w:tcPr>
          <w:p w14:paraId="4B7E8815" w14:textId="77777777" w:rsidR="00DF41C0" w:rsidRDefault="00025783" w:rsidP="00DF41C0">
            <w:r>
              <w:t>148</w:t>
            </w:r>
          </w:p>
        </w:tc>
        <w:tc>
          <w:tcPr>
            <w:tcW w:w="884" w:type="dxa"/>
          </w:tcPr>
          <w:p w14:paraId="50376944" w14:textId="77777777" w:rsidR="00DF41C0" w:rsidRDefault="00DF41C0" w:rsidP="00DF41C0">
            <w:r>
              <w:t>1</w:t>
            </w:r>
            <w:r w:rsidR="001B7DC0">
              <w:t>28</w:t>
            </w:r>
          </w:p>
        </w:tc>
        <w:tc>
          <w:tcPr>
            <w:tcW w:w="704" w:type="dxa"/>
          </w:tcPr>
          <w:p w14:paraId="78CE3529" w14:textId="77777777" w:rsidR="00DF41C0" w:rsidRDefault="001B7DC0" w:rsidP="00DF41C0">
            <w:r>
              <w:t>1591</w:t>
            </w:r>
          </w:p>
        </w:tc>
      </w:tr>
    </w:tbl>
    <w:p w14:paraId="672785E2" w14:textId="77777777" w:rsidR="00393B20" w:rsidRDefault="001B7DC0" w:rsidP="00DF41C0">
      <w:r>
        <w:t>(1591/3</w:t>
      </w:r>
      <w:r w:rsidR="00EE4918">
        <w:t>5</w:t>
      </w:r>
      <w:r>
        <w:t>0 = 4.55</w:t>
      </w:r>
      <w:r w:rsidR="00DF41C0">
        <w:t xml:space="preserve"> jobs/MMBF harvested). </w:t>
      </w:r>
    </w:p>
    <w:p w14:paraId="72482064" w14:textId="77777777" w:rsidR="00DF41C0" w:rsidRDefault="00DF41C0" w:rsidP="00DF41C0">
      <w:r>
        <w:t>The reason for the decline in jobs/MMBF is due to the</w:t>
      </w:r>
      <w:r w:rsidR="00706222">
        <w:t xml:space="preserve"> switch from pulp and paper to biomass</w:t>
      </w:r>
      <w:r>
        <w:t xml:space="preserve">.  </w:t>
      </w:r>
      <w:r w:rsidR="006E57A9">
        <w:t>However, this is about 1.5</w:t>
      </w:r>
      <w:r w:rsidR="001B7DC0">
        <w:t xml:space="preserve"> jobs/MMBF higher than current estimates for Southeast Alaska.</w:t>
      </w:r>
    </w:p>
    <w:p w14:paraId="540F8EBE" w14:textId="77777777" w:rsidR="00DF41C0" w:rsidRDefault="00DF41C0" w:rsidP="00DF41C0">
      <w:r>
        <w:t xml:space="preserve">Of interest, Mason and </w:t>
      </w:r>
      <w:proofErr w:type="spellStart"/>
      <w:r>
        <w:t>Lippke</w:t>
      </w:r>
      <w:proofErr w:type="spellEnd"/>
      <w:r>
        <w:t xml:space="preserve"> also reported the results of their survey on the relative costs of selection harvests and commercial thinning relative to regeneration harvests (</w:t>
      </w:r>
      <w:proofErr w:type="spellStart"/>
      <w:r>
        <w:t>clearcuts</w:t>
      </w:r>
      <w:proofErr w:type="spellEnd"/>
      <w:r>
        <w:t>).  Assigning a value of 1.0 to regeneration harvests, they found the relative costs were 1.89 and 2.32 for selection harvests and commercial thinning respectively.</w:t>
      </w:r>
      <w:r>
        <w:rPr>
          <w:rStyle w:val="FootnoteReference"/>
        </w:rPr>
        <w:footnoteReference w:id="26"/>
      </w:r>
      <w:r>
        <w:t xml:space="preserve">  We have found similar cost increases in our analyses related to harvest costs for partial cuts for many regions of the western US and Canada.  Employment and impact factors related to such cost increases (or lower productivity/manhour) are not strictly proportional since most operators cho</w:t>
      </w:r>
      <w:r w:rsidR="00630E52">
        <w:t>o</w:t>
      </w:r>
      <w:r>
        <w:t xml:space="preserve">se to utilize different harvesting equipment when conducting partial cuts.  </w:t>
      </w:r>
      <w:proofErr w:type="gramStart"/>
      <w:r>
        <w:t>Thus</w:t>
      </w:r>
      <w:proofErr w:type="gramEnd"/>
      <w:r>
        <w:t xml:space="preserve"> employment and equipment multiplier increases are not strictly proportional to the increased costs relative to regeneration harvests as is frequently assumed.</w:t>
      </w:r>
    </w:p>
    <w:p w14:paraId="73E3F6F2" w14:textId="77777777" w:rsidR="00DF41C0" w:rsidRDefault="00DF41C0" w:rsidP="00DF41C0">
      <w:pPr>
        <w:autoSpaceDE w:val="0"/>
        <w:autoSpaceDN w:val="0"/>
        <w:adjustRightInd w:val="0"/>
      </w:pPr>
    </w:p>
    <w:p w14:paraId="0B859FA6" w14:textId="77777777" w:rsidR="00DF41C0" w:rsidRDefault="00905594" w:rsidP="0031125A">
      <w:pPr>
        <w:pStyle w:val="Heading2"/>
      </w:pPr>
      <w:bookmarkStart w:id="14" w:name="_Toc374525363"/>
      <w:r>
        <w:t>6.2</w:t>
      </w:r>
      <w:r w:rsidR="004340FE">
        <w:t xml:space="preserve"> </w:t>
      </w:r>
      <w:r w:rsidR="00DF41C0">
        <w:t>Estimates of Futu</w:t>
      </w:r>
      <w:r w:rsidR="001B7DC0">
        <w:t>re Economic Impacts at 3</w:t>
      </w:r>
      <w:r w:rsidR="00393B20">
        <w:t>4</w:t>
      </w:r>
      <w:r w:rsidR="00706222">
        <w:t>5</w:t>
      </w:r>
      <w:r w:rsidR="00DF41C0">
        <w:t xml:space="preserve"> MMBF Harvest Levels</w:t>
      </w:r>
      <w:bookmarkEnd w:id="14"/>
    </w:p>
    <w:p w14:paraId="204A4EFD" w14:textId="77777777" w:rsidR="00DF41C0" w:rsidRDefault="00DF41C0" w:rsidP="00DF41C0">
      <w:r>
        <w:t>If we can assume that</w:t>
      </w:r>
      <w:r w:rsidR="006D1C43">
        <w:t xml:space="preserve"> under Alternative 3</w:t>
      </w:r>
      <w:r>
        <w:t xml:space="preserve"> the</w:t>
      </w:r>
      <w:r w:rsidR="006E57A9">
        <w:t xml:space="preserve"> </w:t>
      </w:r>
      <w:r>
        <w:t>Southeast Alaska forest industry structure will have similar efficiencies and inter-actions to that of the Northwest Coast of Washington, then with modifications to sector data to reflect the physical and economic environment of Southeast Alaska, the impact tables in the new 2007 Washington I/O model (released for use in Sept. 2012)</w:t>
      </w:r>
      <w:r w:rsidRPr="00102CF4">
        <w:rPr>
          <w:vertAlign w:val="superscript"/>
        </w:rPr>
        <w:footnoteReference w:id="27"/>
      </w:r>
      <w:r>
        <w:t xml:space="preserve"> can be used as a basis for estimating total activities and contributions for Southeast Alaska.  </w:t>
      </w:r>
      <w:r w:rsidR="002A5690" w:rsidRPr="002A5690">
        <w:t xml:space="preserve">The </w:t>
      </w:r>
      <w:r w:rsidR="00165470" w:rsidRPr="002A5690">
        <w:t>future sustainable harvest level</w:t>
      </w:r>
      <w:r w:rsidR="00E54DDF">
        <w:t xml:space="preserve"> used for Table 8</w:t>
      </w:r>
      <w:r w:rsidR="002A5690">
        <w:t xml:space="preserve"> is based on our analyses and is set at</w:t>
      </w:r>
      <w:r w:rsidR="00034A50" w:rsidRPr="002A5690">
        <w:t xml:space="preserve"> 300</w:t>
      </w:r>
      <w:r w:rsidR="00165470" w:rsidRPr="002A5690">
        <w:t xml:space="preserve"> MMBF</w:t>
      </w:r>
      <w:r w:rsidR="002A5690">
        <w:t>/year</w:t>
      </w:r>
      <w:r w:rsidR="00034A50" w:rsidRPr="002A5690">
        <w:t xml:space="preserve"> of</w:t>
      </w:r>
      <w:r w:rsidR="002A5690">
        <w:t xml:space="preserve"> primary harvest volume plus biomass recovery of 15% </w:t>
      </w:r>
      <w:r w:rsidR="0039287F">
        <w:t>in residuals for a</w:t>
      </w:r>
      <w:r w:rsidR="00034A50" w:rsidRPr="002A5690">
        <w:t xml:space="preserve"> </w:t>
      </w:r>
      <w:r w:rsidR="002A5690">
        <w:t>total round log</w:t>
      </w:r>
      <w:r w:rsidR="00034A50" w:rsidRPr="002A5690">
        <w:t xml:space="preserve"> </w:t>
      </w:r>
      <w:r w:rsidR="00FD0F0C">
        <w:t xml:space="preserve">harvest </w:t>
      </w:r>
      <w:r w:rsidR="0039287F">
        <w:t>volume of</w:t>
      </w:r>
      <w:r w:rsidR="00034A50" w:rsidRPr="002A5690">
        <w:t xml:space="preserve"> 345MMBF</w:t>
      </w:r>
      <w:r w:rsidR="002A5690">
        <w:t>/year.</w:t>
      </w:r>
      <w:r w:rsidR="00393B20">
        <w:t xml:space="preserve">  Including</w:t>
      </w:r>
      <w:r w:rsidR="0003756C">
        <w:t xml:space="preserve"> chips and h</w:t>
      </w:r>
      <w:r w:rsidR="00393B20">
        <w:t>og fuel, the total fiber used</w:t>
      </w:r>
      <w:r w:rsidR="0003756C">
        <w:t xml:space="preserve"> is estimated at 435 MMBF/year.</w:t>
      </w:r>
    </w:p>
    <w:p w14:paraId="5DC515C7" w14:textId="77777777" w:rsidR="00DF02A2" w:rsidRPr="002A5690" w:rsidRDefault="00DF02A2" w:rsidP="00DF41C0"/>
    <w:p w14:paraId="6CE15346" w14:textId="77777777" w:rsidR="00EE531E" w:rsidRDefault="00EE531E">
      <w:pPr>
        <w:spacing w:after="0"/>
      </w:pPr>
      <w:r w:rsidRPr="00EE531E">
        <w:t>Tab</w:t>
      </w:r>
      <w:r w:rsidR="00711E0B">
        <w:t xml:space="preserve">le </w:t>
      </w:r>
      <w:r w:rsidR="00E54DDF">
        <w:t>8</w:t>
      </w:r>
      <w:r>
        <w:t>.  Summary Table of Economic Impacts –</w:t>
      </w:r>
      <w:r w:rsidR="00ED5C51">
        <w:t xml:space="preserve"> </w:t>
      </w:r>
      <w:r w:rsidR="0003756C">
        <w:t xml:space="preserve">current sector at 300 MMBF/Year and expanded to also utilize </w:t>
      </w:r>
      <w:r w:rsidR="00ED5C51">
        <w:t>435MMBF/Year</w:t>
      </w:r>
      <w:r>
        <w:t xml:space="preserve"> Total Fiber Utilization</w:t>
      </w:r>
      <w:r w:rsidR="006D1C43">
        <w:t xml:space="preserve"> as per Alternative 3.</w:t>
      </w:r>
    </w:p>
    <w:tbl>
      <w:tblPr>
        <w:tblW w:w="10400" w:type="dxa"/>
        <w:tblCellMar>
          <w:left w:w="0" w:type="dxa"/>
          <w:right w:w="0" w:type="dxa"/>
        </w:tblCellMar>
        <w:tblLook w:val="0600" w:firstRow="0" w:lastRow="0" w:firstColumn="0" w:lastColumn="0" w:noHBand="1" w:noVBand="1"/>
      </w:tblPr>
      <w:tblGrid>
        <w:gridCol w:w="4872"/>
        <w:gridCol w:w="1984"/>
        <w:gridCol w:w="1985"/>
        <w:gridCol w:w="1559"/>
      </w:tblGrid>
      <w:tr w:rsidR="00D42EBE" w:rsidRPr="00EE531E" w14:paraId="3198219B" w14:textId="77777777" w:rsidTr="007D3C64">
        <w:trPr>
          <w:trHeight w:val="612"/>
        </w:trPr>
        <w:tc>
          <w:tcPr>
            <w:tcW w:w="1040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B44986C" w14:textId="77777777" w:rsidR="00D42EBE" w:rsidRPr="00EE531E" w:rsidRDefault="00D42EBE" w:rsidP="00D42EBE">
            <w:pPr>
              <w:spacing w:after="0"/>
              <w:rPr>
                <w:i/>
              </w:rPr>
            </w:pPr>
            <w:r w:rsidRPr="00EE531E">
              <w:rPr>
                <w:b/>
                <w:bCs/>
                <w:i/>
              </w:rPr>
              <w:t>ESTIMATES OF OUTPUT, EMPLOYMENT, AN</w:t>
            </w:r>
            <w:r w:rsidR="00EE531E">
              <w:rPr>
                <w:b/>
                <w:bCs/>
                <w:i/>
              </w:rPr>
              <w:t>D LABOR INCOME IMPACT -- with 3</w:t>
            </w:r>
            <w:r w:rsidR="00982900">
              <w:rPr>
                <w:b/>
                <w:bCs/>
                <w:i/>
              </w:rPr>
              <w:t>45</w:t>
            </w:r>
            <w:r w:rsidRPr="00EE531E">
              <w:rPr>
                <w:b/>
                <w:bCs/>
                <w:i/>
              </w:rPr>
              <w:t xml:space="preserve">MMBF </w:t>
            </w:r>
            <w:proofErr w:type="gramStart"/>
            <w:r w:rsidRPr="00EE531E">
              <w:rPr>
                <w:b/>
                <w:bCs/>
                <w:i/>
              </w:rPr>
              <w:t>Harvest  and</w:t>
            </w:r>
            <w:proofErr w:type="gramEnd"/>
            <w:r w:rsidRPr="00EE531E">
              <w:rPr>
                <w:b/>
                <w:bCs/>
                <w:i/>
              </w:rPr>
              <w:t xml:space="preserve"> 435MMBF total fiber supply (Based on modified WA 2007 I/O Model)  - Table is summarized to accommodate presentation.</w:t>
            </w:r>
          </w:p>
        </w:tc>
      </w:tr>
      <w:tr w:rsidR="00D42EBE" w:rsidRPr="00D42EBE" w14:paraId="5D3E62E3"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44DFDE4" w14:textId="77777777" w:rsidR="00D42EBE" w:rsidRPr="00D42EBE" w:rsidRDefault="00D42EBE" w:rsidP="00D42EBE">
            <w:pPr>
              <w:spacing w:after="0"/>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F11F1B7" w14:textId="77777777" w:rsidR="00D42EBE" w:rsidRPr="00D42EBE" w:rsidRDefault="00D42EBE" w:rsidP="00D42EBE">
            <w:pPr>
              <w:spacing w:after="0"/>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E72C3CF" w14:textId="77777777" w:rsidR="00D42EBE" w:rsidRPr="00D42EBE" w:rsidRDefault="00D42EBE" w:rsidP="00D42EBE">
            <w:pPr>
              <w:spacing w:after="0"/>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3CEBD3B" w14:textId="77777777" w:rsidR="00D42EBE" w:rsidRPr="00D42EBE" w:rsidRDefault="00D42EBE" w:rsidP="00D42EBE">
            <w:pPr>
              <w:spacing w:after="0"/>
            </w:pPr>
          </w:p>
        </w:tc>
      </w:tr>
      <w:tr w:rsidR="00D42EBE" w:rsidRPr="00D42EBE" w14:paraId="2F26ACCA" w14:textId="77777777" w:rsidTr="0003756C">
        <w:trPr>
          <w:trHeight w:val="612"/>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D649261" w14:textId="77777777" w:rsidR="007D3C64" w:rsidRPr="00D42EBE" w:rsidRDefault="00C33E6B" w:rsidP="00D42EBE">
            <w:pPr>
              <w:spacing w:after="0"/>
            </w:pPr>
            <w:r>
              <w:rPr>
                <w:b/>
                <w:bCs/>
              </w:rPr>
              <w:t xml:space="preserve"> Changes in Forest Sector output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6506D00" w14:textId="77777777" w:rsidR="007D3C64" w:rsidRPr="00D42EBE" w:rsidRDefault="00D42EBE" w:rsidP="00D42EBE">
            <w:pPr>
              <w:spacing w:after="0"/>
            </w:pPr>
            <w:r w:rsidRPr="00D42EBE">
              <w:rPr>
                <w:b/>
                <w:bCs/>
              </w:rPr>
              <w:t>Regional Output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66728A11" w14:textId="77777777" w:rsidR="007D3C64" w:rsidRPr="00D42EBE" w:rsidRDefault="00D42EBE" w:rsidP="00D42EBE">
            <w:pPr>
              <w:spacing w:after="0"/>
            </w:pPr>
            <w:r w:rsidRPr="00D42EBE">
              <w:rPr>
                <w:b/>
                <w:bCs/>
                <w:lang w:val="en-US"/>
              </w:rPr>
              <w:t>Employment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3278BAF" w14:textId="77777777" w:rsidR="007D3C64" w:rsidRPr="00D42EBE" w:rsidRDefault="00D42EBE" w:rsidP="00D42EBE">
            <w:pPr>
              <w:spacing w:after="0"/>
            </w:pPr>
            <w:r w:rsidRPr="00D42EBE">
              <w:rPr>
                <w:b/>
                <w:bCs/>
              </w:rPr>
              <w:t>Labor Income</w:t>
            </w:r>
          </w:p>
        </w:tc>
      </w:tr>
      <w:tr w:rsidR="00D42EBE" w:rsidRPr="00D42EBE" w14:paraId="4085C218" w14:textId="77777777" w:rsidTr="0003756C">
        <w:trPr>
          <w:trHeight w:val="404"/>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9BF90A7" w14:textId="77777777" w:rsidR="00D42EBE" w:rsidRPr="00D42EBE" w:rsidRDefault="00D42EBE" w:rsidP="00D42EBE">
            <w:pPr>
              <w:spacing w:after="0"/>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51D5D9D" w14:textId="77777777" w:rsidR="007D3C64" w:rsidRPr="00D42EBE" w:rsidRDefault="00D42EBE" w:rsidP="00D42EBE">
            <w:pPr>
              <w:spacing w:after="0"/>
            </w:pPr>
            <w:r w:rsidRPr="00D42EBE">
              <w:rPr>
                <w:b/>
                <w:bCs/>
              </w:rPr>
              <w:t>(mils. $2012)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29D2F1F" w14:textId="77777777" w:rsidR="007D3C64" w:rsidRPr="00D42EBE" w:rsidRDefault="00D42EBE" w:rsidP="00D42EBE">
            <w:pPr>
              <w:spacing w:after="0"/>
            </w:pPr>
            <w:r w:rsidRPr="00D42EBE">
              <w:rPr>
                <w:b/>
                <w:bCs/>
              </w:rPr>
              <w:t>Employment</w:t>
            </w:r>
            <w:r w:rsidR="00EE531E">
              <w:rPr>
                <w:b/>
                <w:bCs/>
              </w:rPr>
              <w:t xml:space="preserve"> (jobs)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3257EFF" w14:textId="77777777" w:rsidR="007D3C64" w:rsidRPr="00D42EBE" w:rsidRDefault="00D42EBE" w:rsidP="00D42EBE">
            <w:pPr>
              <w:spacing w:after="0"/>
            </w:pPr>
            <w:r w:rsidRPr="00D42EBE">
              <w:rPr>
                <w:b/>
                <w:bCs/>
              </w:rPr>
              <w:t>(mils. $2012)</w:t>
            </w:r>
          </w:p>
        </w:tc>
      </w:tr>
      <w:tr w:rsidR="0003756C" w:rsidRPr="00D42EBE" w14:paraId="4A053D02" w14:textId="77777777" w:rsidTr="0003756C">
        <w:trPr>
          <w:trHeight w:val="404"/>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6673FB2B" w14:textId="77777777" w:rsidR="0003756C" w:rsidRDefault="00C33E6B" w:rsidP="00D42EBE">
            <w:pPr>
              <w:spacing w:after="0"/>
            </w:pPr>
            <w:r>
              <w:t xml:space="preserve">Increased </w:t>
            </w:r>
            <w:r w:rsidR="00F22012">
              <w:t>Basic Commercial Harvest Level</w:t>
            </w:r>
          </w:p>
          <w:p w14:paraId="0A778268" w14:textId="77777777" w:rsidR="00F22012" w:rsidRPr="00D42EBE" w:rsidRDefault="00F22012" w:rsidP="00C33E6B">
            <w:pPr>
              <w:spacing w:after="0"/>
            </w:pPr>
            <w:r>
              <w:t>Add in fo</w:t>
            </w:r>
            <w:r w:rsidR="00C33E6B">
              <w:t>rest biomass and sawmill</w:t>
            </w:r>
            <w:r>
              <w:t xml:space="preserve"> residue</w:t>
            </w:r>
            <w:r w:rsidR="00C33E6B">
              <w:t xml:space="preserve"> - total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25D284D5" w14:textId="77777777" w:rsidR="0003756C" w:rsidRDefault="0003756C" w:rsidP="00D42EBE">
            <w:pPr>
              <w:spacing w:after="0"/>
              <w:rPr>
                <w:b/>
                <w:bCs/>
              </w:rPr>
            </w:pPr>
            <w:r>
              <w:rPr>
                <w:b/>
                <w:bCs/>
              </w:rPr>
              <w:t>300MMBF</w:t>
            </w:r>
          </w:p>
          <w:p w14:paraId="183EA9EF" w14:textId="77777777" w:rsidR="0003756C" w:rsidRPr="00D42EBE" w:rsidRDefault="0003756C" w:rsidP="00D42EBE">
            <w:pPr>
              <w:spacing w:after="0"/>
              <w:rPr>
                <w:b/>
                <w:bCs/>
              </w:rPr>
            </w:pPr>
            <w:r>
              <w:rPr>
                <w:b/>
                <w:bCs/>
              </w:rPr>
              <w:t xml:space="preserve">                435MMBF</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370A0566" w14:textId="77777777" w:rsidR="0003756C" w:rsidRDefault="0003756C" w:rsidP="0003756C">
            <w:pPr>
              <w:spacing w:after="0"/>
              <w:rPr>
                <w:b/>
                <w:bCs/>
              </w:rPr>
            </w:pPr>
            <w:r>
              <w:rPr>
                <w:b/>
                <w:bCs/>
              </w:rPr>
              <w:t>300MMBF</w:t>
            </w:r>
          </w:p>
          <w:p w14:paraId="167DF026" w14:textId="77777777" w:rsidR="0003756C" w:rsidRPr="00D42EBE" w:rsidRDefault="0003756C" w:rsidP="0003756C">
            <w:pPr>
              <w:spacing w:after="0"/>
              <w:rPr>
                <w:b/>
                <w:bCs/>
              </w:rPr>
            </w:pPr>
            <w:r>
              <w:rPr>
                <w:b/>
                <w:bCs/>
              </w:rPr>
              <w:t xml:space="preserve">                 435MMBF</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7872B054" w14:textId="77777777" w:rsidR="0003756C" w:rsidRDefault="0003756C" w:rsidP="0003756C">
            <w:pPr>
              <w:spacing w:after="0"/>
              <w:rPr>
                <w:b/>
                <w:bCs/>
              </w:rPr>
            </w:pPr>
            <w:r>
              <w:rPr>
                <w:b/>
                <w:bCs/>
              </w:rPr>
              <w:t xml:space="preserve">300MMBF </w:t>
            </w:r>
          </w:p>
          <w:p w14:paraId="62E36E24" w14:textId="77777777" w:rsidR="0003756C" w:rsidRPr="00D42EBE" w:rsidRDefault="0003756C" w:rsidP="0003756C">
            <w:pPr>
              <w:spacing w:after="0"/>
              <w:rPr>
                <w:b/>
                <w:bCs/>
              </w:rPr>
            </w:pPr>
            <w:r>
              <w:rPr>
                <w:b/>
                <w:bCs/>
              </w:rPr>
              <w:t xml:space="preserve">          435MMBF                   </w:t>
            </w:r>
          </w:p>
        </w:tc>
      </w:tr>
      <w:tr w:rsidR="00D42EBE" w:rsidRPr="00D42EBE" w14:paraId="582BFF47" w14:textId="77777777" w:rsidTr="0003756C">
        <w:trPr>
          <w:trHeight w:val="918"/>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6025F13" w14:textId="77777777" w:rsidR="00EE531E" w:rsidRDefault="00D42EBE" w:rsidP="00D42EBE">
            <w:pPr>
              <w:spacing w:after="0"/>
            </w:pPr>
            <w:r w:rsidRPr="00D42EBE">
              <w:t>3. Forestry and Logging –expand</w:t>
            </w:r>
            <w:r w:rsidR="00982900">
              <w:t>ed</w:t>
            </w:r>
            <w:r w:rsidRPr="00D42EBE">
              <w:t xml:space="preserve"> current sector</w:t>
            </w:r>
            <w:r w:rsidR="00982900">
              <w:t xml:space="preserve"> </w:t>
            </w:r>
          </w:p>
          <w:p w14:paraId="64064493" w14:textId="77777777" w:rsidR="007D3C64" w:rsidRPr="00D42EBE" w:rsidRDefault="00EE531E" w:rsidP="00D42EBE">
            <w:pPr>
              <w:spacing w:after="0"/>
            </w:pPr>
            <w:r>
              <w:t xml:space="preserve">  </w:t>
            </w:r>
            <w:r w:rsidR="00344F4F">
              <w:t>*</w:t>
            </w:r>
            <w:r w:rsidR="00D42EBE" w:rsidRPr="00D42EBE">
              <w:t>Include new products = 1.594 x current sector</w:t>
            </w:r>
            <w:r w:rsidR="00F22012">
              <w:t xml:space="preserve"> (based on biomass recovery plus sawmill residues)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F81B216" w14:textId="77777777" w:rsidR="00D42EBE" w:rsidRDefault="00D42EBE" w:rsidP="00D42EBE">
            <w:pPr>
              <w:spacing w:after="0"/>
            </w:pPr>
            <w:r w:rsidRPr="00D42EBE">
              <w:t>227.341</w:t>
            </w:r>
          </w:p>
          <w:p w14:paraId="0D99EB69" w14:textId="77777777" w:rsidR="00EE531E" w:rsidRPr="00D42EBE" w:rsidRDefault="00EE531E" w:rsidP="00D42EBE">
            <w:pPr>
              <w:spacing w:after="0"/>
            </w:pPr>
          </w:p>
          <w:p w14:paraId="64E8C075" w14:textId="77777777" w:rsidR="007D3C64" w:rsidRPr="00D42EBE" w:rsidRDefault="00D42EBE" w:rsidP="00F96670">
            <w:pPr>
              <w:spacing w:after="0"/>
            </w:pPr>
            <w:r>
              <w:t xml:space="preserve">             </w:t>
            </w:r>
            <w:r w:rsidR="00F96670">
              <w:t xml:space="preserve"> </w:t>
            </w:r>
            <w:r>
              <w:t xml:space="preserve"> </w:t>
            </w:r>
            <w:r w:rsidR="00982900">
              <w:t xml:space="preserve"> </w:t>
            </w:r>
            <w:r w:rsidRPr="00D42EBE">
              <w:t>362.446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02C33E0" w14:textId="77777777" w:rsidR="00EE531E" w:rsidRDefault="00EE531E" w:rsidP="00EE531E">
            <w:pPr>
              <w:spacing w:after="0"/>
            </w:pPr>
            <w:r>
              <w:t xml:space="preserve">875 </w:t>
            </w:r>
          </w:p>
          <w:p w14:paraId="4ACEFD61" w14:textId="77777777" w:rsidR="00EE531E" w:rsidRDefault="00EE531E" w:rsidP="00EE531E">
            <w:pPr>
              <w:spacing w:after="0"/>
            </w:pPr>
          </w:p>
          <w:p w14:paraId="01DB4663" w14:textId="77777777" w:rsidR="007D3C64" w:rsidRPr="00D42EBE" w:rsidRDefault="00EE531E" w:rsidP="00EE531E">
            <w:pPr>
              <w:spacing w:after="0"/>
            </w:pPr>
            <w:r>
              <w:t xml:space="preserve">                     </w:t>
            </w:r>
            <w:r w:rsidR="00D42EBE" w:rsidRPr="00D42EBE">
              <w:t>1395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427F6C4" w14:textId="77777777" w:rsidR="00D42EBE" w:rsidRDefault="00D42EBE" w:rsidP="00D42EBE">
            <w:pPr>
              <w:spacing w:after="0"/>
            </w:pPr>
            <w:r w:rsidRPr="00D42EBE">
              <w:t>42.891</w:t>
            </w:r>
          </w:p>
          <w:p w14:paraId="1C329CE4" w14:textId="77777777" w:rsidR="00EE531E" w:rsidRPr="00D42EBE" w:rsidRDefault="00EE531E" w:rsidP="00D42EBE">
            <w:pPr>
              <w:spacing w:after="0"/>
            </w:pPr>
          </w:p>
          <w:p w14:paraId="5CB99F95" w14:textId="77777777" w:rsidR="007D3C64" w:rsidRPr="00D42EBE" w:rsidRDefault="00D26973" w:rsidP="00D42EBE">
            <w:pPr>
              <w:spacing w:after="0"/>
            </w:pPr>
            <w:r>
              <w:t xml:space="preserve">                </w:t>
            </w:r>
            <w:r w:rsidR="00D42EBE" w:rsidRPr="00D42EBE">
              <w:t>68.381</w:t>
            </w:r>
          </w:p>
        </w:tc>
      </w:tr>
      <w:tr w:rsidR="00EE531E" w:rsidRPr="00D42EBE" w14:paraId="07DC15BB"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2AED3311" w14:textId="77777777" w:rsidR="00EE531E" w:rsidRPr="00C33E6B" w:rsidRDefault="00EE531E" w:rsidP="00D42EBE">
            <w:pPr>
              <w:spacing w:after="0"/>
              <w:rPr>
                <w:b/>
              </w:rPr>
            </w:pPr>
            <w:r w:rsidRPr="00C33E6B">
              <w:rPr>
                <w:b/>
              </w:rPr>
              <w:t>Primary Sectors Affected by Increases in Forest Sector</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68CCD8B5" w14:textId="77777777" w:rsidR="00EE531E" w:rsidRPr="00D42EBE" w:rsidRDefault="00EE531E" w:rsidP="00D42EBE">
            <w:pPr>
              <w:spacing w:after="0"/>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15A2872D" w14:textId="77777777" w:rsidR="00EE531E" w:rsidRPr="00D42EBE" w:rsidRDefault="00EE531E" w:rsidP="00D42EBE">
            <w:pPr>
              <w:spacing w:after="0"/>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tcPr>
          <w:p w14:paraId="172880A6" w14:textId="77777777" w:rsidR="00EE531E" w:rsidRPr="00D42EBE" w:rsidRDefault="00EE531E" w:rsidP="00D42EBE">
            <w:pPr>
              <w:spacing w:after="0"/>
            </w:pPr>
          </w:p>
        </w:tc>
      </w:tr>
      <w:tr w:rsidR="00D42EBE" w:rsidRPr="00D42EBE" w14:paraId="56F3F0CD"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13A6DF8" w14:textId="77777777" w:rsidR="007D3C64" w:rsidRPr="00D42EBE" w:rsidRDefault="00D42EBE" w:rsidP="00D42EBE">
            <w:pPr>
              <w:spacing w:after="0"/>
            </w:pPr>
            <w:r w:rsidRPr="00D42EBE">
              <w:t>4. Fishing, Hunting, and Trapping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9997E10" w14:textId="77777777" w:rsidR="007D3C64" w:rsidRPr="00D42EBE" w:rsidRDefault="00D42EBE" w:rsidP="00D42EBE">
            <w:pPr>
              <w:spacing w:after="0"/>
            </w:pPr>
            <w:r w:rsidRPr="00D42EBE">
              <w:t>0.394</w:t>
            </w:r>
            <w:r w:rsidR="00EE531E">
              <w:t xml:space="preserve">   </w:t>
            </w:r>
            <w:proofErr w:type="gramStart"/>
            <w:r w:rsidR="00EE531E">
              <w:t>/  0</w:t>
            </w:r>
            <w:proofErr w:type="gramEnd"/>
            <w:r w:rsidR="00EE531E">
              <w:t>.628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08603C7" w14:textId="77777777" w:rsidR="007D3C64" w:rsidRPr="00D42EBE" w:rsidRDefault="00D42EBE" w:rsidP="00D42EBE">
            <w:pPr>
              <w:spacing w:after="0"/>
            </w:pPr>
            <w:r w:rsidRPr="00D42EBE">
              <w:t>1</w:t>
            </w:r>
            <w:r w:rsidR="007D3C64">
              <w:t xml:space="preserve">      /     1.6</w:t>
            </w:r>
            <w:r w:rsidR="00982900">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604BCC92" w14:textId="77777777" w:rsidR="007D3C64" w:rsidRPr="00D42EBE" w:rsidRDefault="00D42EBE" w:rsidP="00D42EBE">
            <w:pPr>
              <w:spacing w:after="0"/>
            </w:pPr>
            <w:r w:rsidRPr="00D42EBE">
              <w:t>0.099</w:t>
            </w:r>
            <w:r w:rsidR="00F96670">
              <w:t xml:space="preserve">   / 0.158</w:t>
            </w:r>
          </w:p>
        </w:tc>
      </w:tr>
      <w:tr w:rsidR="00D42EBE" w:rsidRPr="00D42EBE" w14:paraId="770B8CEE"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6769DAA9" w14:textId="77777777" w:rsidR="007D3C64" w:rsidRPr="00D42EBE" w:rsidRDefault="00D42EBE" w:rsidP="00D42EBE">
            <w:pPr>
              <w:spacing w:after="0"/>
            </w:pPr>
            <w:r w:rsidRPr="00D42EBE">
              <w:t>6. Electric Utilities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62F67EB4" w14:textId="77777777" w:rsidR="007D3C64" w:rsidRPr="00D42EBE" w:rsidRDefault="00D42EBE" w:rsidP="00D42EBE">
            <w:pPr>
              <w:spacing w:after="0"/>
            </w:pPr>
            <w:r w:rsidRPr="00D42EBE">
              <w:t>6.072</w:t>
            </w:r>
            <w:r w:rsidR="00982900">
              <w:t xml:space="preserve">   </w:t>
            </w:r>
            <w:proofErr w:type="gramStart"/>
            <w:r w:rsidR="00982900">
              <w:t>/  9</w:t>
            </w:r>
            <w:proofErr w:type="gramEnd"/>
            <w:r w:rsidR="00982900">
              <w:t>.679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5679C27" w14:textId="77777777" w:rsidR="007D3C64" w:rsidRPr="00D42EBE" w:rsidRDefault="00D42EBE" w:rsidP="00D42EBE">
            <w:pPr>
              <w:spacing w:after="0"/>
            </w:pPr>
            <w:r w:rsidRPr="00D42EBE">
              <w:t>7</w:t>
            </w:r>
            <w:r w:rsidR="007D3C64">
              <w:t xml:space="preserve">      /   11.1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2DE5911" w14:textId="77777777" w:rsidR="007D3C64" w:rsidRPr="00D42EBE" w:rsidRDefault="00D42EBE" w:rsidP="00D42EBE">
            <w:pPr>
              <w:spacing w:after="0"/>
            </w:pPr>
            <w:r w:rsidRPr="00D42EBE">
              <w:t>1.948</w:t>
            </w:r>
            <w:r w:rsidR="00F96670">
              <w:t xml:space="preserve">   / 3.105</w:t>
            </w:r>
          </w:p>
        </w:tc>
      </w:tr>
      <w:tr w:rsidR="00D42EBE" w:rsidRPr="00D42EBE" w14:paraId="66E89C73"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12A89AA" w14:textId="77777777" w:rsidR="007D3C64" w:rsidRPr="00D42EBE" w:rsidRDefault="00D42EBE" w:rsidP="00D42EBE">
            <w:pPr>
              <w:spacing w:after="0"/>
            </w:pPr>
            <w:r w:rsidRPr="00D42EBE">
              <w:t xml:space="preserve">9. Highway, Street, and </w:t>
            </w:r>
            <w:proofErr w:type="gramStart"/>
            <w:r w:rsidRPr="00D42EBE">
              <w:t>Bridge  Construction</w:t>
            </w:r>
            <w:proofErr w:type="gramEnd"/>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7EFF455" w14:textId="77777777" w:rsidR="007D3C64" w:rsidRPr="00D42EBE" w:rsidRDefault="00D42EBE" w:rsidP="00D42EBE">
            <w:pPr>
              <w:spacing w:after="0"/>
            </w:pPr>
            <w:r w:rsidRPr="00D42EBE">
              <w:t>0.202</w:t>
            </w:r>
            <w:r w:rsidR="00982900">
              <w:t xml:space="preserve">   </w:t>
            </w:r>
            <w:proofErr w:type="gramStart"/>
            <w:r w:rsidR="00982900">
              <w:t>/  0</w:t>
            </w:r>
            <w:proofErr w:type="gramEnd"/>
            <w:r w:rsidR="00982900">
              <w:t>.322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B7D35D9" w14:textId="77777777" w:rsidR="007D3C64" w:rsidRPr="00D42EBE" w:rsidRDefault="00D42EBE" w:rsidP="00D42EBE">
            <w:pPr>
              <w:spacing w:after="0"/>
            </w:pPr>
            <w:r w:rsidRPr="00D42EBE">
              <w:t>1</w:t>
            </w:r>
            <w:r w:rsidR="007D3C64">
              <w:t xml:space="preserve">      /     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D879EEC" w14:textId="77777777" w:rsidR="007D3C64" w:rsidRPr="00D42EBE" w:rsidRDefault="00D42EBE" w:rsidP="00D42EBE">
            <w:pPr>
              <w:spacing w:after="0"/>
            </w:pPr>
            <w:r w:rsidRPr="00D42EBE">
              <w:t>0.047</w:t>
            </w:r>
            <w:r w:rsidR="00F96670">
              <w:t xml:space="preserve">   / 0.075</w:t>
            </w:r>
          </w:p>
        </w:tc>
      </w:tr>
      <w:tr w:rsidR="00D42EBE" w:rsidRPr="00D42EBE" w14:paraId="2559DE80"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4C6C405" w14:textId="77777777" w:rsidR="007D3C64" w:rsidRPr="00D42EBE" w:rsidRDefault="00D42EBE" w:rsidP="00D42EBE">
            <w:pPr>
              <w:spacing w:after="0"/>
            </w:pPr>
            <w:r w:rsidRPr="00D42EBE">
              <w:t>10.  Other Construction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85A97EE" w14:textId="77777777" w:rsidR="007D3C64" w:rsidRPr="00D42EBE" w:rsidRDefault="00D42EBE" w:rsidP="00D42EBE">
            <w:pPr>
              <w:spacing w:after="0"/>
            </w:pPr>
            <w:r w:rsidRPr="00D42EBE">
              <w:t>23.333</w:t>
            </w:r>
            <w:r w:rsidR="00982900">
              <w:t xml:space="preserve"> / 37.193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683746E" w14:textId="77777777" w:rsidR="007D3C64" w:rsidRPr="00D42EBE" w:rsidRDefault="00D42EBE" w:rsidP="007D3C64">
            <w:pPr>
              <w:spacing w:after="0"/>
            </w:pPr>
            <w:r w:rsidRPr="00D42EBE">
              <w:t>67</w:t>
            </w:r>
            <w:r w:rsidR="007D3C64">
              <w:t xml:space="preserve">    </w:t>
            </w:r>
            <w:proofErr w:type="gramStart"/>
            <w:r w:rsidR="007D3C64">
              <w:t>/  106</w:t>
            </w:r>
            <w:proofErr w:type="gramEnd"/>
            <w:r w:rsidR="007D3C64">
              <w:t>.8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C167A2D" w14:textId="77777777" w:rsidR="007D3C64" w:rsidRPr="00D42EBE" w:rsidRDefault="00D42EBE" w:rsidP="00D42EBE">
            <w:pPr>
              <w:spacing w:after="0"/>
            </w:pPr>
            <w:r w:rsidRPr="00D42EBE">
              <w:t>5.441</w:t>
            </w:r>
            <w:r w:rsidR="00F96670">
              <w:t xml:space="preserve">   / 8.673</w:t>
            </w:r>
          </w:p>
        </w:tc>
      </w:tr>
      <w:tr w:rsidR="00D42EBE" w:rsidRPr="00D42EBE" w14:paraId="37E4550B"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3B9994A" w14:textId="77777777" w:rsidR="007D3C64" w:rsidRPr="00D42EBE" w:rsidRDefault="00D42EBE" w:rsidP="00D42EBE">
            <w:pPr>
              <w:spacing w:after="0"/>
            </w:pPr>
            <w:r w:rsidRPr="00D42EBE">
              <w:t>13. Wood Product Manufacturing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23A559F" w14:textId="77777777" w:rsidR="007D3C64" w:rsidRPr="00D42EBE" w:rsidRDefault="00D42EBE" w:rsidP="00D42EBE">
            <w:pPr>
              <w:spacing w:after="0"/>
            </w:pPr>
            <w:r w:rsidRPr="00D42EBE">
              <w:t>70.810</w:t>
            </w:r>
            <w:r w:rsidR="00982900">
              <w:t xml:space="preserve"> /112.871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2F36EE9" w14:textId="77777777" w:rsidR="007D3C64" w:rsidRPr="00D42EBE" w:rsidRDefault="00D42EBE" w:rsidP="00D42EBE">
            <w:pPr>
              <w:spacing w:after="0"/>
            </w:pPr>
            <w:proofErr w:type="gramStart"/>
            <w:r w:rsidRPr="00D42EBE">
              <w:t>168</w:t>
            </w:r>
            <w:r w:rsidR="007D3C64">
              <w:t xml:space="preserve">  /</w:t>
            </w:r>
            <w:proofErr w:type="gramEnd"/>
            <w:r w:rsidR="007D3C64">
              <w:t xml:space="preserve">  267.8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FF29254" w14:textId="77777777" w:rsidR="007D3C64" w:rsidRPr="00D42EBE" w:rsidRDefault="00D42EBE" w:rsidP="00F96670">
            <w:pPr>
              <w:spacing w:after="0"/>
            </w:pPr>
            <w:r w:rsidRPr="00D42EBE">
              <w:t>11.982</w:t>
            </w:r>
            <w:r w:rsidR="00F96670">
              <w:t xml:space="preserve"> / 19.099</w:t>
            </w:r>
          </w:p>
        </w:tc>
      </w:tr>
    </w:tbl>
    <w:p w14:paraId="4D9F4722" w14:textId="77777777" w:rsidR="00AD715F" w:rsidRDefault="00AD715F">
      <w:r>
        <w:t>Table 8 (Continued)</w:t>
      </w:r>
    </w:p>
    <w:tbl>
      <w:tblPr>
        <w:tblW w:w="10400" w:type="dxa"/>
        <w:tblCellMar>
          <w:left w:w="0" w:type="dxa"/>
          <w:right w:w="0" w:type="dxa"/>
        </w:tblCellMar>
        <w:tblLook w:val="0600" w:firstRow="0" w:lastRow="0" w:firstColumn="0" w:lastColumn="0" w:noHBand="1" w:noVBand="1"/>
      </w:tblPr>
      <w:tblGrid>
        <w:gridCol w:w="4872"/>
        <w:gridCol w:w="1984"/>
        <w:gridCol w:w="1985"/>
        <w:gridCol w:w="1559"/>
      </w:tblGrid>
      <w:tr w:rsidR="00D42EBE" w:rsidRPr="00D42EBE" w14:paraId="4802F1FE"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278CFC5" w14:textId="77777777" w:rsidR="007D3C64" w:rsidRPr="00D42EBE" w:rsidRDefault="00D42EBE" w:rsidP="00D42EBE">
            <w:pPr>
              <w:spacing w:after="0"/>
            </w:pPr>
            <w:r w:rsidRPr="00D42EBE">
              <w:t>27. Furniture Product Manufacturing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FC7B267" w14:textId="77777777" w:rsidR="007D3C64" w:rsidRPr="00D42EBE" w:rsidRDefault="00D42EBE" w:rsidP="00982900">
            <w:pPr>
              <w:spacing w:after="0"/>
            </w:pPr>
            <w:r w:rsidRPr="00D42EBE">
              <w:t>0.266</w:t>
            </w:r>
            <w:r w:rsidR="00982900">
              <w:t xml:space="preserve">   </w:t>
            </w:r>
            <w:proofErr w:type="gramStart"/>
            <w:r w:rsidR="00982900">
              <w:t>/  0</w:t>
            </w:r>
            <w:proofErr w:type="gramEnd"/>
            <w:r w:rsidR="00982900">
              <w:t>.424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B13DA61" w14:textId="77777777" w:rsidR="007D3C64" w:rsidRPr="00D42EBE" w:rsidRDefault="00D42EBE" w:rsidP="00D42EBE">
            <w:pPr>
              <w:spacing w:after="0"/>
            </w:pPr>
            <w:r w:rsidRPr="00D42EBE">
              <w:t>1</w:t>
            </w:r>
            <w:r w:rsidR="007D3C64">
              <w:t xml:space="preserve">      /      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3ADA795" w14:textId="77777777" w:rsidR="007D3C64" w:rsidRPr="00D42EBE" w:rsidRDefault="00D42EBE" w:rsidP="00D42EBE">
            <w:pPr>
              <w:spacing w:after="0"/>
            </w:pPr>
            <w:r w:rsidRPr="00D42EBE">
              <w:t>0.070</w:t>
            </w:r>
            <w:r w:rsidR="00F96670">
              <w:t xml:space="preserve">   / 0.112</w:t>
            </w:r>
          </w:p>
        </w:tc>
      </w:tr>
      <w:tr w:rsidR="00D42EBE" w:rsidRPr="00D42EBE" w14:paraId="05503D5A"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40A8892" w14:textId="77777777" w:rsidR="007D3C64" w:rsidRPr="00D42EBE" w:rsidRDefault="00D42EBE" w:rsidP="00D42EBE">
            <w:pPr>
              <w:spacing w:after="0"/>
            </w:pPr>
            <w:r w:rsidRPr="00D42EBE">
              <w:t>29. Wholesale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3262714" w14:textId="77777777" w:rsidR="007D3C64" w:rsidRPr="00D42EBE" w:rsidRDefault="00D42EBE" w:rsidP="00D42EBE">
            <w:pPr>
              <w:spacing w:after="0"/>
            </w:pPr>
            <w:r w:rsidRPr="00D42EBE">
              <w:t>25.605</w:t>
            </w:r>
            <w:r w:rsidR="00982900">
              <w:t xml:space="preserve"> / 40.886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9B5DC2B" w14:textId="77777777" w:rsidR="007D3C64" w:rsidRPr="00D42EBE" w:rsidRDefault="00D42EBE" w:rsidP="007D3C64">
            <w:pPr>
              <w:spacing w:after="0"/>
            </w:pPr>
            <w:r w:rsidRPr="00D42EBE">
              <w:t>89</w:t>
            </w:r>
            <w:r w:rsidR="007D3C64">
              <w:t xml:space="preserve">    </w:t>
            </w:r>
            <w:proofErr w:type="gramStart"/>
            <w:r w:rsidR="007D3C64">
              <w:t>/  141</w:t>
            </w:r>
            <w:proofErr w:type="gramEnd"/>
            <w:r w:rsidR="007D3C64">
              <w:t>.9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0CC366A" w14:textId="77777777" w:rsidR="007D3C64" w:rsidRPr="00D42EBE" w:rsidRDefault="00D42EBE" w:rsidP="00D42EBE">
            <w:pPr>
              <w:spacing w:after="0"/>
            </w:pPr>
            <w:r w:rsidRPr="00D42EBE">
              <w:t>8.906</w:t>
            </w:r>
            <w:r w:rsidR="00F96670">
              <w:t xml:space="preserve">   / 14.196</w:t>
            </w:r>
          </w:p>
        </w:tc>
      </w:tr>
      <w:tr w:rsidR="00D42EBE" w:rsidRPr="00D42EBE" w14:paraId="368CA464"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24E6C0D" w14:textId="77777777" w:rsidR="007D3C64" w:rsidRPr="00D42EBE" w:rsidRDefault="00D42EBE" w:rsidP="00D42EBE">
            <w:pPr>
              <w:spacing w:after="0"/>
            </w:pPr>
            <w:r w:rsidRPr="00D42EBE">
              <w:t>31 Other Retail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5941E11" w14:textId="77777777" w:rsidR="007D3C64" w:rsidRPr="00D42EBE" w:rsidRDefault="00D42EBE" w:rsidP="00D42EBE">
            <w:pPr>
              <w:spacing w:after="0"/>
            </w:pPr>
            <w:r w:rsidRPr="00D42EBE">
              <w:t>21.279</w:t>
            </w:r>
            <w:r w:rsidR="00982900">
              <w:t xml:space="preserve"> / 33.919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E524904" w14:textId="77777777" w:rsidR="007D3C64" w:rsidRPr="00D42EBE" w:rsidRDefault="00D42EBE" w:rsidP="00D42EBE">
            <w:pPr>
              <w:spacing w:after="0"/>
            </w:pPr>
            <w:proofErr w:type="gramStart"/>
            <w:r w:rsidRPr="00D42EBE">
              <w:t>177</w:t>
            </w:r>
            <w:r w:rsidR="007D3C64">
              <w:t xml:space="preserve">  /</w:t>
            </w:r>
            <w:proofErr w:type="gramEnd"/>
            <w:r w:rsidR="007D3C64">
              <w:t xml:space="preserve">  282.1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5C80C4D" w14:textId="77777777" w:rsidR="007D3C64" w:rsidRPr="00D42EBE" w:rsidRDefault="00D42EBE" w:rsidP="00D42EBE">
            <w:pPr>
              <w:spacing w:after="0"/>
            </w:pPr>
            <w:r w:rsidRPr="00D42EBE">
              <w:t>8.475</w:t>
            </w:r>
            <w:r w:rsidR="00F96670">
              <w:t xml:space="preserve">   / 13.509</w:t>
            </w:r>
          </w:p>
        </w:tc>
      </w:tr>
      <w:tr w:rsidR="00D42EBE" w:rsidRPr="00D42EBE" w14:paraId="67B2A0E2"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C8B4F91" w14:textId="77777777" w:rsidR="007D3C64" w:rsidRPr="00D42EBE" w:rsidRDefault="00D42EBE" w:rsidP="00D42EBE">
            <w:pPr>
              <w:spacing w:after="0"/>
            </w:pPr>
            <w:r w:rsidRPr="00D42EBE">
              <w:t>33. Water Transportation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7785335" w14:textId="77777777" w:rsidR="007D3C64" w:rsidRPr="00D42EBE" w:rsidRDefault="00D42EBE" w:rsidP="00D42EBE">
            <w:pPr>
              <w:spacing w:after="0"/>
            </w:pPr>
            <w:r w:rsidRPr="00D42EBE">
              <w:t>1.110</w:t>
            </w:r>
            <w:r w:rsidR="00982900">
              <w:t xml:space="preserve">   </w:t>
            </w:r>
            <w:proofErr w:type="gramStart"/>
            <w:r w:rsidR="00982900">
              <w:t>/  1</w:t>
            </w:r>
            <w:proofErr w:type="gramEnd"/>
            <w:r w:rsidR="00982900">
              <w:t>.769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E1CD072" w14:textId="77777777" w:rsidR="007D3C64" w:rsidRPr="00D42EBE" w:rsidRDefault="00D42EBE" w:rsidP="00D42EBE">
            <w:pPr>
              <w:spacing w:after="0"/>
            </w:pPr>
            <w:r w:rsidRPr="00D42EBE">
              <w:t>2</w:t>
            </w:r>
            <w:r w:rsidR="007D3C64">
              <w:t xml:space="preserve">       /     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275AE76" w14:textId="77777777" w:rsidR="007D3C64" w:rsidRPr="00D42EBE" w:rsidRDefault="00D42EBE" w:rsidP="00D42EBE">
            <w:pPr>
              <w:spacing w:after="0"/>
            </w:pPr>
            <w:r w:rsidRPr="00D42EBE">
              <w:t>0.226</w:t>
            </w:r>
            <w:r w:rsidR="00F96670">
              <w:t xml:space="preserve">   / 0.360</w:t>
            </w:r>
          </w:p>
        </w:tc>
      </w:tr>
      <w:tr w:rsidR="00D42EBE" w:rsidRPr="00D42EBE" w14:paraId="26ED69CF"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AD2EAE6" w14:textId="77777777" w:rsidR="007D3C64" w:rsidRPr="00D42EBE" w:rsidRDefault="00D42EBE" w:rsidP="00D42EBE">
            <w:pPr>
              <w:spacing w:after="0"/>
            </w:pPr>
            <w:r w:rsidRPr="00D42EBE">
              <w:t>34. Truck Transportation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88A4982" w14:textId="77777777" w:rsidR="007D3C64" w:rsidRPr="00D42EBE" w:rsidRDefault="00D42EBE" w:rsidP="00D42EBE">
            <w:pPr>
              <w:spacing w:after="0"/>
            </w:pPr>
            <w:r w:rsidRPr="00D42EBE">
              <w:t>7.321</w:t>
            </w:r>
            <w:r w:rsidR="00982900">
              <w:t xml:space="preserve">   / 11.670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C32AC70" w14:textId="77777777" w:rsidR="007D3C64" w:rsidRPr="00D42EBE" w:rsidRDefault="00D42EBE" w:rsidP="00D42EBE">
            <w:pPr>
              <w:spacing w:after="0"/>
            </w:pPr>
            <w:r w:rsidRPr="00D42EBE">
              <w:t>32</w:t>
            </w:r>
            <w:r w:rsidR="007D3C64">
              <w:t xml:space="preserve">    /     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F0DFE9C" w14:textId="77777777" w:rsidR="007D3C64" w:rsidRPr="00D42EBE" w:rsidRDefault="00D42EBE" w:rsidP="00D42EBE">
            <w:pPr>
              <w:spacing w:after="0"/>
            </w:pPr>
            <w:r w:rsidRPr="00D42EBE">
              <w:t>2.313</w:t>
            </w:r>
            <w:r w:rsidR="00F96670">
              <w:t xml:space="preserve">   / 3.687</w:t>
            </w:r>
          </w:p>
        </w:tc>
      </w:tr>
      <w:tr w:rsidR="00D42EBE" w:rsidRPr="00D42EBE" w14:paraId="1929C56A" w14:textId="77777777" w:rsidTr="0003756C">
        <w:trPr>
          <w:trHeight w:val="45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D00FA72" w14:textId="77777777" w:rsidR="007D3C64" w:rsidRPr="00D42EBE" w:rsidRDefault="00D42EBE" w:rsidP="00D42EBE">
            <w:pPr>
              <w:spacing w:after="0"/>
            </w:pPr>
            <w:r w:rsidRPr="00D42EBE">
              <w:t xml:space="preserve">36. Support Activities for Storage, Transportation and Warehousing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994D5DC" w14:textId="77777777" w:rsidR="007D3C64" w:rsidRPr="00D42EBE" w:rsidRDefault="00D42EBE" w:rsidP="00D42EBE">
            <w:pPr>
              <w:spacing w:after="0"/>
            </w:pPr>
            <w:proofErr w:type="gramStart"/>
            <w:r w:rsidRPr="00D42EBE">
              <w:t>2.279</w:t>
            </w:r>
            <w:r w:rsidR="00982900">
              <w:t xml:space="preserve">  /</w:t>
            </w:r>
            <w:proofErr w:type="gramEnd"/>
            <w:r w:rsidR="00982900">
              <w:t xml:space="preserve">  9.116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DDD28DF" w14:textId="77777777" w:rsidR="007D3C64" w:rsidRPr="00D42EBE" w:rsidRDefault="00D42EBE" w:rsidP="007D3C64">
            <w:pPr>
              <w:spacing w:after="0"/>
            </w:pPr>
            <w:r w:rsidRPr="00D42EBE">
              <w:t>9</w:t>
            </w:r>
            <w:r w:rsidR="007D3C64">
              <w:t xml:space="preserve">      /    14.3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875C595" w14:textId="77777777" w:rsidR="007D3C64" w:rsidRPr="00D42EBE" w:rsidRDefault="00D42EBE" w:rsidP="00D42EBE">
            <w:pPr>
              <w:spacing w:after="0"/>
            </w:pPr>
            <w:r w:rsidRPr="00D42EBE">
              <w:t>0.824</w:t>
            </w:r>
            <w:r w:rsidR="00F96670">
              <w:t xml:space="preserve">   / 1.313</w:t>
            </w:r>
          </w:p>
        </w:tc>
      </w:tr>
      <w:tr w:rsidR="00D42EBE" w:rsidRPr="00D42EBE" w14:paraId="5670C471"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28736A4" w14:textId="77777777" w:rsidR="007D3C64" w:rsidRPr="00D42EBE" w:rsidRDefault="00D42EBE" w:rsidP="00D42EBE">
            <w:pPr>
              <w:spacing w:after="0"/>
            </w:pPr>
            <w:r w:rsidRPr="00D42EBE">
              <w:t>40. Credit Intermediation and Related Activities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8482830" w14:textId="77777777" w:rsidR="007D3C64" w:rsidRPr="00D42EBE" w:rsidRDefault="00D42EBE" w:rsidP="00D42EBE">
            <w:pPr>
              <w:spacing w:after="0"/>
            </w:pPr>
            <w:r w:rsidRPr="00D42EBE">
              <w:t>24.664</w:t>
            </w:r>
            <w:r w:rsidR="00982900">
              <w:t xml:space="preserve"> / 39.314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33AA7F6" w14:textId="77777777" w:rsidR="007D3C64" w:rsidRPr="00D42EBE" w:rsidRDefault="00D42EBE" w:rsidP="00D42EBE">
            <w:pPr>
              <w:spacing w:after="0"/>
            </w:pPr>
            <w:r w:rsidRPr="00D42EBE">
              <w:t>34</w:t>
            </w:r>
            <w:r w:rsidR="007D3C64">
              <w:t xml:space="preserve">    /   54.2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C4A38C5" w14:textId="77777777" w:rsidR="007D3C64" w:rsidRPr="00D42EBE" w:rsidRDefault="00D42EBE" w:rsidP="00D42EBE">
            <w:pPr>
              <w:spacing w:after="0"/>
            </w:pPr>
            <w:r w:rsidRPr="00D42EBE">
              <w:t>4.331</w:t>
            </w:r>
            <w:r w:rsidR="00F96670">
              <w:t xml:space="preserve">   / 6.904</w:t>
            </w:r>
          </w:p>
        </w:tc>
      </w:tr>
      <w:tr w:rsidR="00D42EBE" w:rsidRPr="00D42EBE" w14:paraId="70979A01"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F2D0BF3" w14:textId="77777777" w:rsidR="007D3C64" w:rsidRPr="00D42EBE" w:rsidRDefault="00D42EBE" w:rsidP="00D42EBE">
            <w:pPr>
              <w:spacing w:after="0"/>
            </w:pPr>
            <w:r w:rsidRPr="00D42EBE">
              <w:t>47. Hospitals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E304E82" w14:textId="77777777" w:rsidR="007D3C64" w:rsidRPr="00D42EBE" w:rsidRDefault="00D42EBE" w:rsidP="00D42EBE">
            <w:pPr>
              <w:spacing w:after="0"/>
            </w:pPr>
            <w:r w:rsidRPr="00D42EBE">
              <w:t>10.581</w:t>
            </w:r>
            <w:r w:rsidR="00982900">
              <w:t xml:space="preserve"> / 16.866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E4093E9" w14:textId="77777777" w:rsidR="007D3C64" w:rsidRPr="00D42EBE" w:rsidRDefault="00D42EBE" w:rsidP="00D42EBE">
            <w:pPr>
              <w:spacing w:after="0"/>
            </w:pPr>
            <w:r w:rsidRPr="00D42EBE">
              <w:t>41</w:t>
            </w:r>
            <w:r w:rsidR="007D3C64">
              <w:t xml:space="preserve">    /   65.4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6E7744CF" w14:textId="77777777" w:rsidR="007D3C64" w:rsidRPr="00D42EBE" w:rsidRDefault="00D42EBE" w:rsidP="00D42EBE">
            <w:pPr>
              <w:spacing w:after="0"/>
            </w:pPr>
            <w:r w:rsidRPr="00D42EBE">
              <w:t>3.948</w:t>
            </w:r>
            <w:r w:rsidR="00F96670">
              <w:t xml:space="preserve">   / 6.293</w:t>
            </w:r>
          </w:p>
        </w:tc>
      </w:tr>
      <w:tr w:rsidR="00D42EBE" w:rsidRPr="00D42EBE" w14:paraId="385B8410" w14:textId="77777777" w:rsidTr="0003756C">
        <w:trPr>
          <w:trHeight w:val="404"/>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2FC0C48" w14:textId="77777777" w:rsidR="007D3C64" w:rsidRPr="00D42EBE" w:rsidRDefault="00D42EBE" w:rsidP="00D42EBE">
            <w:pPr>
              <w:spacing w:after="0"/>
            </w:pPr>
            <w:r w:rsidRPr="00D42EBE">
              <w:t>48. Nursing and Residential Care Facilities, Social Assistance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A6FD9A2" w14:textId="77777777" w:rsidR="007D3C64" w:rsidRPr="00D42EBE" w:rsidRDefault="00D42EBE" w:rsidP="00D42EBE">
            <w:pPr>
              <w:spacing w:after="0"/>
            </w:pPr>
            <w:proofErr w:type="gramStart"/>
            <w:r w:rsidRPr="00D42EBE">
              <w:t>6.854</w:t>
            </w:r>
            <w:r w:rsidR="00982900">
              <w:t xml:space="preserve">  /</w:t>
            </w:r>
            <w:proofErr w:type="gramEnd"/>
            <w:r w:rsidR="00982900">
              <w:t xml:space="preserve"> 10.925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4FFCED86" w14:textId="77777777" w:rsidR="007D3C64" w:rsidRPr="00D42EBE" w:rsidRDefault="00D42EBE" w:rsidP="007D3C64">
            <w:pPr>
              <w:spacing w:after="0"/>
            </w:pPr>
            <w:r w:rsidRPr="00D42EBE">
              <w:t>80</w:t>
            </w:r>
            <w:r w:rsidR="007D3C64">
              <w:t xml:space="preserve">    / 127.5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5311E13" w14:textId="77777777" w:rsidR="007D3C64" w:rsidRPr="00D42EBE" w:rsidRDefault="00D42EBE" w:rsidP="00D42EBE">
            <w:pPr>
              <w:spacing w:after="0"/>
            </w:pPr>
            <w:r w:rsidRPr="00D42EBE">
              <w:t>3.093</w:t>
            </w:r>
            <w:r w:rsidR="00F96670">
              <w:t xml:space="preserve">   / 4.930</w:t>
            </w:r>
          </w:p>
        </w:tc>
      </w:tr>
      <w:tr w:rsidR="00D42EBE" w:rsidRPr="00D42EBE" w14:paraId="4F37C2BA"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9E62664" w14:textId="77777777" w:rsidR="007D3C64" w:rsidRPr="00D42EBE" w:rsidRDefault="00D42EBE" w:rsidP="00D42EBE">
            <w:pPr>
              <w:spacing w:after="0"/>
            </w:pPr>
            <w:r w:rsidRPr="00D42EBE">
              <w:t>49. Arts, Recreation, and Accommodation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7D5B963A" w14:textId="77777777" w:rsidR="007D3C64" w:rsidRPr="00D42EBE" w:rsidRDefault="00D42EBE" w:rsidP="00D42EBE">
            <w:pPr>
              <w:spacing w:after="0"/>
            </w:pPr>
            <w:proofErr w:type="gramStart"/>
            <w:r w:rsidRPr="00D42EBE">
              <w:t>6.750</w:t>
            </w:r>
            <w:r w:rsidR="00982900">
              <w:t xml:space="preserve">  /</w:t>
            </w:r>
            <w:proofErr w:type="gramEnd"/>
            <w:r w:rsidR="00982900">
              <w:t xml:space="preserve"> 10.760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3D9F2F59" w14:textId="77777777" w:rsidR="007D3C64" w:rsidRPr="00D42EBE" w:rsidRDefault="00D42EBE" w:rsidP="00D42EBE">
            <w:pPr>
              <w:spacing w:after="0"/>
            </w:pPr>
            <w:r w:rsidRPr="00D42EBE">
              <w:t>61</w:t>
            </w:r>
            <w:r w:rsidR="007D3C64">
              <w:t xml:space="preserve">    </w:t>
            </w:r>
            <w:proofErr w:type="gramStart"/>
            <w:r w:rsidR="007D3C64">
              <w:t>/  97</w:t>
            </w:r>
            <w:proofErr w:type="gramEnd"/>
            <w:r w:rsidR="007D3C64">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EE841F9" w14:textId="77777777" w:rsidR="007D3C64" w:rsidRPr="00D42EBE" w:rsidRDefault="00D42EBE" w:rsidP="00D42EBE">
            <w:pPr>
              <w:spacing w:after="0"/>
            </w:pPr>
            <w:r w:rsidRPr="00D42EBE">
              <w:t>2.238</w:t>
            </w:r>
            <w:r w:rsidR="00F96670">
              <w:t xml:space="preserve">   / 3.568</w:t>
            </w:r>
          </w:p>
        </w:tc>
      </w:tr>
      <w:tr w:rsidR="00D42EBE" w:rsidRPr="00D42EBE" w14:paraId="2BA55513"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2936282C" w14:textId="77777777" w:rsidR="007D3C64" w:rsidRPr="00D42EBE" w:rsidRDefault="00D42EBE" w:rsidP="00D42EBE">
            <w:pPr>
              <w:spacing w:after="0"/>
            </w:pPr>
            <w:r w:rsidRPr="00D42EBE">
              <w:t>50. Food Services and Drinking Places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1DAFE838" w14:textId="77777777" w:rsidR="007D3C64" w:rsidRPr="00D42EBE" w:rsidRDefault="00D42EBE" w:rsidP="00D42EBE">
            <w:pPr>
              <w:spacing w:after="0"/>
            </w:pPr>
            <w:r w:rsidRPr="00D42EBE">
              <w:t>11.956</w:t>
            </w:r>
            <w:r w:rsidR="00982900">
              <w:t xml:space="preserve"> / 19.058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06C63B8" w14:textId="77777777" w:rsidR="007D3C64" w:rsidRPr="00D42EBE" w:rsidRDefault="00D42EBE" w:rsidP="00D42EBE">
            <w:pPr>
              <w:spacing w:after="0"/>
            </w:pPr>
            <w:proofErr w:type="gramStart"/>
            <w:r w:rsidRPr="00D42EBE">
              <w:t>127</w:t>
            </w:r>
            <w:r w:rsidR="007D3C64">
              <w:t xml:space="preserve">  /</w:t>
            </w:r>
            <w:proofErr w:type="gramEnd"/>
            <w:r w:rsidR="007D3C64">
              <w:t xml:space="preserve"> 202.4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93A463C" w14:textId="77777777" w:rsidR="007D3C64" w:rsidRPr="00D42EBE" w:rsidRDefault="00D42EBE" w:rsidP="00D42EBE">
            <w:pPr>
              <w:spacing w:after="0"/>
            </w:pPr>
            <w:r w:rsidRPr="00D42EBE">
              <w:t>3.674</w:t>
            </w:r>
            <w:r w:rsidR="00F96670">
              <w:t xml:space="preserve">   / 5.856</w:t>
            </w:r>
          </w:p>
        </w:tc>
      </w:tr>
      <w:tr w:rsidR="00D42EBE" w:rsidRPr="00D42EBE" w14:paraId="166ED447"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0BD80B7" w14:textId="77777777" w:rsidR="007D3C64" w:rsidRPr="00D42EBE" w:rsidRDefault="00D42EBE" w:rsidP="00D42EBE">
            <w:pPr>
              <w:spacing w:after="0"/>
            </w:pPr>
            <w:r w:rsidRPr="00D42EBE">
              <w:t>51. Administrative/Employment Support Services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00FF928C" w14:textId="77777777" w:rsidR="007D3C64" w:rsidRPr="00D42EBE" w:rsidRDefault="00D42EBE" w:rsidP="00D42EBE">
            <w:pPr>
              <w:spacing w:after="0"/>
            </w:pPr>
            <w:r w:rsidRPr="00D42EBE">
              <w:t>4.634</w:t>
            </w:r>
            <w:r w:rsidR="00982900">
              <w:t xml:space="preserve">   </w:t>
            </w:r>
            <w:proofErr w:type="gramStart"/>
            <w:r w:rsidR="00982900">
              <w:t>/  7</w:t>
            </w:r>
            <w:proofErr w:type="gramEnd"/>
            <w:r w:rsidR="00982900">
              <w:t>.386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67A5C2D3" w14:textId="77777777" w:rsidR="007D3C64" w:rsidRPr="00D42EBE" w:rsidRDefault="00D42EBE" w:rsidP="007D3C64">
            <w:pPr>
              <w:spacing w:after="0"/>
            </w:pPr>
            <w:r w:rsidRPr="00D42EBE">
              <w:t>68</w:t>
            </w:r>
            <w:r w:rsidR="007D3C64">
              <w:t xml:space="preserve">    / 108.4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14:paraId="5D30064E" w14:textId="77777777" w:rsidR="007D3C64" w:rsidRPr="00D42EBE" w:rsidRDefault="00D42EBE" w:rsidP="00D42EBE">
            <w:pPr>
              <w:spacing w:after="0"/>
            </w:pPr>
            <w:r w:rsidRPr="00D42EBE">
              <w:t>3.271</w:t>
            </w:r>
            <w:r w:rsidR="00F96670">
              <w:t xml:space="preserve">   / 5.214</w:t>
            </w:r>
          </w:p>
        </w:tc>
      </w:tr>
      <w:tr w:rsidR="00D42EBE" w:rsidRPr="00D42EBE" w14:paraId="1A7F8495" w14:textId="77777777" w:rsidTr="0003756C">
        <w:trPr>
          <w:trHeight w:val="306"/>
        </w:trPr>
        <w:tc>
          <w:tcPr>
            <w:tcW w:w="4872" w:type="dxa"/>
            <w:tcBorders>
              <w:top w:val="single" w:sz="8" w:space="0" w:color="000000"/>
              <w:left w:val="single" w:sz="8" w:space="0" w:color="000000"/>
              <w:bottom w:val="single" w:sz="8" w:space="0" w:color="000000"/>
              <w:right w:val="single" w:sz="8" w:space="0" w:color="000000"/>
            </w:tcBorders>
            <w:shd w:val="clear" w:color="auto" w:fill="92D050"/>
            <w:tcMar>
              <w:top w:w="15" w:type="dxa"/>
              <w:left w:w="52" w:type="dxa"/>
              <w:bottom w:w="0" w:type="dxa"/>
              <w:right w:w="52" w:type="dxa"/>
            </w:tcMar>
            <w:hideMark/>
          </w:tcPr>
          <w:p w14:paraId="34D25786" w14:textId="77777777" w:rsidR="007D3C64" w:rsidRPr="00D42EBE" w:rsidRDefault="00D42EBE" w:rsidP="00D42EBE">
            <w:pPr>
              <w:spacing w:after="0"/>
            </w:pPr>
            <w:r w:rsidRPr="00D42EBE">
              <w:rPr>
                <w:b/>
                <w:bCs/>
              </w:rPr>
              <w:t xml:space="preserve"> TOTAL IMPACTS (INCREASES)</w:t>
            </w:r>
          </w:p>
        </w:tc>
        <w:tc>
          <w:tcPr>
            <w:tcW w:w="1984" w:type="dxa"/>
            <w:tcBorders>
              <w:top w:val="single" w:sz="8" w:space="0" w:color="000000"/>
              <w:left w:val="single" w:sz="8" w:space="0" w:color="000000"/>
              <w:bottom w:val="single" w:sz="8" w:space="0" w:color="000000"/>
              <w:right w:val="single" w:sz="8" w:space="0" w:color="000000"/>
            </w:tcBorders>
            <w:shd w:val="clear" w:color="auto" w:fill="92D050"/>
            <w:tcMar>
              <w:top w:w="15" w:type="dxa"/>
              <w:left w:w="52" w:type="dxa"/>
              <w:bottom w:w="0" w:type="dxa"/>
              <w:right w:w="52" w:type="dxa"/>
            </w:tcMar>
            <w:hideMark/>
          </w:tcPr>
          <w:p w14:paraId="04747E35" w14:textId="77777777" w:rsidR="007D3C64" w:rsidRPr="00D42EBE" w:rsidRDefault="00D42EBE" w:rsidP="00D26973">
            <w:pPr>
              <w:spacing w:after="0"/>
            </w:pPr>
            <w:r>
              <w:rPr>
                <w:b/>
                <w:bCs/>
              </w:rPr>
              <w:t>598</w:t>
            </w:r>
            <w:r w:rsidR="00F96670">
              <w:rPr>
                <w:b/>
                <w:bCs/>
              </w:rPr>
              <w:t xml:space="preserve">    </w:t>
            </w:r>
            <w:r w:rsidRPr="00D42EBE">
              <w:rPr>
                <w:b/>
                <w:bCs/>
              </w:rPr>
              <w:t>/</w:t>
            </w:r>
            <w:r w:rsidR="00F96670">
              <w:rPr>
                <w:b/>
                <w:bCs/>
              </w:rPr>
              <w:t xml:space="preserve">   </w:t>
            </w:r>
            <w:r w:rsidRPr="00D42EBE">
              <w:rPr>
                <w:b/>
                <w:bCs/>
              </w:rPr>
              <w:t>953</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15" w:type="dxa"/>
              <w:left w:w="52" w:type="dxa"/>
              <w:bottom w:w="0" w:type="dxa"/>
              <w:right w:w="52" w:type="dxa"/>
            </w:tcMar>
            <w:hideMark/>
          </w:tcPr>
          <w:p w14:paraId="041A7885" w14:textId="77777777" w:rsidR="007D3C64" w:rsidRPr="00ED5C51" w:rsidRDefault="00D26973" w:rsidP="00D42EBE">
            <w:pPr>
              <w:spacing w:after="0"/>
              <w:rPr>
                <w:b/>
              </w:rPr>
            </w:pPr>
            <w:r w:rsidRPr="00ED5C51">
              <w:rPr>
                <w:b/>
                <w:lang w:val="en-US"/>
              </w:rPr>
              <w:t>1840</w:t>
            </w:r>
            <w:r w:rsidR="00ED5C51" w:rsidRPr="00ED5C51">
              <w:rPr>
                <w:b/>
                <w:lang w:val="en-US"/>
              </w:rPr>
              <w:t xml:space="preserve"> </w:t>
            </w:r>
            <w:r w:rsidRPr="00ED5C51">
              <w:rPr>
                <w:b/>
                <w:lang w:val="en-US"/>
              </w:rPr>
              <w:t>/</w:t>
            </w:r>
            <w:r w:rsidR="00ED5C51" w:rsidRPr="00ED5C51">
              <w:rPr>
                <w:b/>
                <w:lang w:val="en-US"/>
              </w:rPr>
              <w:t xml:space="preserve"> </w:t>
            </w:r>
            <w:r w:rsidRPr="00ED5C51">
              <w:rPr>
                <w:b/>
                <w:lang w:val="en-US"/>
              </w:rPr>
              <w:t>293</w:t>
            </w:r>
            <w:r w:rsidR="007D3C64" w:rsidRPr="00ED5C51">
              <w:rPr>
                <w:b/>
                <w:lang w:val="en-US"/>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92D050"/>
            <w:tcMar>
              <w:top w:w="15" w:type="dxa"/>
              <w:left w:w="52" w:type="dxa"/>
              <w:bottom w:w="0" w:type="dxa"/>
              <w:right w:w="52" w:type="dxa"/>
            </w:tcMar>
            <w:hideMark/>
          </w:tcPr>
          <w:p w14:paraId="068E41D0" w14:textId="77777777" w:rsidR="007D3C64" w:rsidRPr="00D42EBE" w:rsidRDefault="00ED5C51" w:rsidP="00D42EBE">
            <w:pPr>
              <w:spacing w:after="0"/>
            </w:pPr>
            <w:r>
              <w:rPr>
                <w:b/>
                <w:bCs/>
              </w:rPr>
              <w:t>104</w:t>
            </w:r>
            <w:r w:rsidR="00F96670">
              <w:rPr>
                <w:b/>
                <w:bCs/>
              </w:rPr>
              <w:t xml:space="preserve">   </w:t>
            </w:r>
            <w:r w:rsidR="00D26973">
              <w:rPr>
                <w:b/>
                <w:bCs/>
              </w:rPr>
              <w:t>/</w:t>
            </w:r>
            <w:r>
              <w:rPr>
                <w:b/>
                <w:bCs/>
              </w:rPr>
              <w:t xml:space="preserve">   165</w:t>
            </w:r>
          </w:p>
        </w:tc>
      </w:tr>
    </w:tbl>
    <w:p w14:paraId="290E0E90" w14:textId="77777777" w:rsidR="002A5690" w:rsidRDefault="002A5690">
      <w:pPr>
        <w:spacing w:after="0"/>
        <w:rPr>
          <w:highlight w:val="yellow"/>
        </w:rPr>
      </w:pPr>
    </w:p>
    <w:p w14:paraId="1B517A43" w14:textId="77777777" w:rsidR="00D00538" w:rsidRDefault="00DF41C0" w:rsidP="002310D5">
      <w:r>
        <w:t>Some tuning still need</w:t>
      </w:r>
      <w:r w:rsidR="00523E91">
        <w:t>s</w:t>
      </w:r>
      <w:r>
        <w:t xml:space="preserve"> to be done on the</w:t>
      </w:r>
      <w:r w:rsidR="00344F4F">
        <w:t xml:space="preserve"> above</w:t>
      </w:r>
      <w:r>
        <w:t xml:space="preserve"> coefficients to better reflect SE Alaska’s current and expected infrastructure.  </w:t>
      </w:r>
      <w:proofErr w:type="gramStart"/>
      <w:r>
        <w:t>However</w:t>
      </w:r>
      <w:proofErr w:type="gramEnd"/>
      <w:r>
        <w:t xml:space="preserve"> the abo</w:t>
      </w:r>
      <w:r w:rsidR="00344F4F">
        <w:t>ve table is considered sufficient at this early stage</w:t>
      </w:r>
      <w:r w:rsidR="00393B20">
        <w:t xml:space="preserve"> of analyses</w:t>
      </w:r>
      <w:r w:rsidR="00A57A5E">
        <w:t>.</w:t>
      </w:r>
    </w:p>
    <w:p w14:paraId="1FCC2EEA" w14:textId="77777777" w:rsidR="002310D5" w:rsidRDefault="002310D5" w:rsidP="002310D5"/>
    <w:p w14:paraId="773080ED" w14:textId="77777777" w:rsidR="00A569A2" w:rsidRDefault="00905594" w:rsidP="00882CBF">
      <w:pPr>
        <w:pStyle w:val="Heading1"/>
      </w:pPr>
      <w:bookmarkStart w:id="15" w:name="_Toc374525364"/>
      <w:r>
        <w:t>7</w:t>
      </w:r>
      <w:r w:rsidR="00C42E7F">
        <w:t xml:space="preserve">  </w:t>
      </w:r>
      <w:r w:rsidR="006154DA">
        <w:t xml:space="preserve"> Discussion of Results</w:t>
      </w:r>
      <w:r w:rsidR="0031125A">
        <w:t>.</w:t>
      </w:r>
      <w:bookmarkEnd w:id="15"/>
      <w:r w:rsidR="0031125A">
        <w:t xml:space="preserve"> </w:t>
      </w:r>
    </w:p>
    <w:p w14:paraId="1ACEED99" w14:textId="77777777" w:rsidR="00913508" w:rsidRDefault="00905594" w:rsidP="00913508">
      <w:pPr>
        <w:pStyle w:val="Heading2"/>
      </w:pPr>
      <w:bookmarkStart w:id="16" w:name="_Toc374525365"/>
      <w:r>
        <w:t>7</w:t>
      </w:r>
      <w:r w:rsidR="00913508">
        <w:t xml:space="preserve">.1 Factors to </w:t>
      </w:r>
      <w:r w:rsidR="00384318">
        <w:t>Consider Relative to an Expanded Forest Sector</w:t>
      </w:r>
      <w:bookmarkEnd w:id="16"/>
    </w:p>
    <w:p w14:paraId="0F7DD6D5" w14:textId="77777777" w:rsidR="00882CBF" w:rsidRDefault="00882CBF" w:rsidP="00882CBF">
      <w:r>
        <w:t>Because of the small population of Southeast Alaska</w:t>
      </w:r>
      <w:r w:rsidR="006154DA">
        <w:t xml:space="preserve"> and the number of small communities</w:t>
      </w:r>
      <w:r>
        <w:t xml:space="preserve">, it is difficult to obtain consistent information on economic activity levels for the various sectors in the regional economy.  </w:t>
      </w:r>
      <w:proofErr w:type="gramStart"/>
      <w:r>
        <w:t>In particular it</w:t>
      </w:r>
      <w:proofErr w:type="gramEnd"/>
      <w:r>
        <w:t xml:space="preserve"> is difficult to obtain consiste</w:t>
      </w:r>
      <w:r w:rsidR="00251AE0">
        <w:t>nt estimates of expenditures, revenues and job</w:t>
      </w:r>
      <w:r>
        <w:t>s across all the economic segments which a given industry affects during the course of</w:t>
      </w:r>
      <w:r w:rsidR="006154DA">
        <w:t xml:space="preserve"> doing business.  There are </w:t>
      </w:r>
      <w:proofErr w:type="gramStart"/>
      <w:r w:rsidR="006154DA">
        <w:t>a number of</w:t>
      </w:r>
      <w:proofErr w:type="gramEnd"/>
      <w:r w:rsidR="00C33E6B">
        <w:t xml:space="preserve"> sources of information</w:t>
      </w:r>
      <w:r w:rsidR="00393B20">
        <w:t>.  H</w:t>
      </w:r>
      <w:r>
        <w:t>owever</w:t>
      </w:r>
      <w:r w:rsidR="00393B20">
        <w:t>,</w:t>
      </w:r>
      <w:r>
        <w:t xml:space="preserve"> they rarely are based on the same combinations of </w:t>
      </w:r>
      <w:r w:rsidR="006154DA">
        <w:t xml:space="preserve">businesses, </w:t>
      </w:r>
      <w:r>
        <w:t xml:space="preserve">cost or revenue components.  </w:t>
      </w:r>
      <w:proofErr w:type="gramStart"/>
      <w:r>
        <w:t xml:space="preserve">In spite </w:t>
      </w:r>
      <w:r w:rsidR="006154DA">
        <w:t>of</w:t>
      </w:r>
      <w:proofErr w:type="gramEnd"/>
      <w:r w:rsidR="006154DA">
        <w:t xml:space="preserve"> </w:t>
      </w:r>
      <w:r w:rsidR="007E6F7F">
        <w:t>these</w:t>
      </w:r>
      <w:r w:rsidR="00312863">
        <w:t xml:space="preserve"> difficulties</w:t>
      </w:r>
      <w:r w:rsidR="006154DA">
        <w:t xml:space="preserve"> </w:t>
      </w:r>
      <w:r w:rsidR="00393B20">
        <w:t>a number of</w:t>
      </w:r>
      <w:r>
        <w:t xml:space="preserve"> go</w:t>
      </w:r>
      <w:r w:rsidR="006154DA">
        <w:t>od so</w:t>
      </w:r>
      <w:r w:rsidR="00913508">
        <w:t>urces of information allowed</w:t>
      </w:r>
      <w:r w:rsidR="006154DA">
        <w:t xml:space="preserve"> cross-referencing of some key factors </w:t>
      </w:r>
      <w:r w:rsidR="00312863">
        <w:t>which enabled</w:t>
      </w:r>
      <w:r>
        <w:t xml:space="preserve"> construct</w:t>
      </w:r>
      <w:r w:rsidR="00312863">
        <w:t>ion of</w:t>
      </w:r>
      <w:r>
        <w:t xml:space="preserve"> a reasonable draft matrix of economic </w:t>
      </w:r>
      <w:r w:rsidR="006154DA">
        <w:t xml:space="preserve">structure and economic </w:t>
      </w:r>
      <w:r>
        <w:t>impacts</w:t>
      </w:r>
      <w:r w:rsidR="006154DA">
        <w:t xml:space="preserve"> relative to expansion of the forest sector</w:t>
      </w:r>
      <w:r>
        <w:t>.</w:t>
      </w:r>
      <w:r w:rsidR="00384318">
        <w:t xml:space="preserve">  However, additional work should be done in maintaining a better descriptive modeling framework for </w:t>
      </w:r>
      <w:r w:rsidR="0029666C">
        <w:t xml:space="preserve">rural </w:t>
      </w:r>
      <w:r w:rsidR="00384318">
        <w:t xml:space="preserve">Southeast Alaska.  Such a framework, specifically setup for southeast Alaska, would be very beneficial for future analyses regardless of the economic sectors affected. </w:t>
      </w:r>
    </w:p>
    <w:p w14:paraId="69A77175" w14:textId="77777777" w:rsidR="006154DA" w:rsidRDefault="006154DA" w:rsidP="006154DA">
      <w:r>
        <w:t xml:space="preserve">The list of potential facilities </w:t>
      </w:r>
      <w:r w:rsidR="00384318">
        <w:t xml:space="preserve">which could be accommodated in an expanded forest sector </w:t>
      </w:r>
      <w:r>
        <w:t xml:space="preserve">includes a </w:t>
      </w:r>
      <w:proofErr w:type="gramStart"/>
      <w:r>
        <w:t>fairly wide</w:t>
      </w:r>
      <w:proofErr w:type="gramEnd"/>
      <w:r>
        <w:t xml:space="preserve"> range of wood products and their associated manufacturing facilities which </w:t>
      </w:r>
      <w:r w:rsidR="00251AE0">
        <w:t xml:space="preserve">we believe </w:t>
      </w:r>
      <w:r>
        <w:t>could be successfully developed in Southeast Al</w:t>
      </w:r>
      <w:r w:rsidR="00251AE0">
        <w:t>aska</w:t>
      </w:r>
      <w:r w:rsidR="00384318">
        <w:t>.</w:t>
      </w:r>
      <w:r>
        <w:t xml:space="preserve"> </w:t>
      </w:r>
    </w:p>
    <w:p w14:paraId="57B88BAA" w14:textId="77777777" w:rsidR="006154DA" w:rsidRDefault="006154DA" w:rsidP="006154DA">
      <w:r>
        <w:t>We have not done any detailed investment analyses on the financial fea</w:t>
      </w:r>
      <w:r w:rsidR="00312863">
        <w:t>sibility of any installation or the</w:t>
      </w:r>
      <w:r>
        <w:t xml:space="preserve"> operation </w:t>
      </w:r>
      <w:r w:rsidR="00973B19">
        <w:t>of any suggested</w:t>
      </w:r>
      <w:r>
        <w:t xml:space="preserve"> potential facilities.  That is beyond the scope of this study.  The list of potential facilities is based upon an overview of current and </w:t>
      </w:r>
      <w:proofErr w:type="gramStart"/>
      <w:r>
        <w:t xml:space="preserve">near </w:t>
      </w:r>
      <w:r w:rsidR="00384318">
        <w:t>term</w:t>
      </w:r>
      <w:proofErr w:type="gramEnd"/>
      <w:r w:rsidR="00384318">
        <w:t xml:space="preserve"> fu</w:t>
      </w:r>
      <w:r>
        <w:t xml:space="preserve">ture markets which are relevant to SE Alaskan businesses as well </w:t>
      </w:r>
      <w:r w:rsidR="00251AE0">
        <w:t>as an assessment of current</w:t>
      </w:r>
      <w:r w:rsidR="00384318">
        <w:t xml:space="preserve"> and near-term</w:t>
      </w:r>
      <w:r w:rsidR="00251AE0">
        <w:t xml:space="preserve"> </w:t>
      </w:r>
      <w:r w:rsidR="00384318">
        <w:t xml:space="preserve">potentially competing PNW and west coast </w:t>
      </w:r>
      <w:r>
        <w:t>regional wood products processing facilities</w:t>
      </w:r>
      <w:r w:rsidR="00384318">
        <w:t>.</w:t>
      </w:r>
      <w:r>
        <w:t xml:space="preserve">  </w:t>
      </w:r>
    </w:p>
    <w:p w14:paraId="5DD2E3C1" w14:textId="77777777" w:rsidR="00882CBF" w:rsidRDefault="00973B19" w:rsidP="00882CBF">
      <w:r>
        <w:t>There are several</w:t>
      </w:r>
      <w:r w:rsidR="00882CBF">
        <w:t xml:space="preserve"> new lines of business which </w:t>
      </w:r>
      <w:r w:rsidR="00251AE0">
        <w:t xml:space="preserve">we believe </w:t>
      </w:r>
      <w:r w:rsidR="00882CBF">
        <w:t xml:space="preserve">could be added to the existing forest industry sector which </w:t>
      </w:r>
      <w:r w:rsidR="00251AE0">
        <w:t>w</w:t>
      </w:r>
      <w:r w:rsidR="00882CBF">
        <w:t xml:space="preserve">ould </w:t>
      </w:r>
      <w:r>
        <w:t xml:space="preserve">increase fiber utilization which in-turn will </w:t>
      </w:r>
      <w:r w:rsidR="00882CBF">
        <w:t>help in reducing forestry and logging costs as well as expand oppor</w:t>
      </w:r>
      <w:r>
        <w:t xml:space="preserve">tunities for the industry.  </w:t>
      </w:r>
      <w:proofErr w:type="gramStart"/>
      <w:r>
        <w:t>All</w:t>
      </w:r>
      <w:r w:rsidR="00882CBF">
        <w:t xml:space="preserve"> of</w:t>
      </w:r>
      <w:proofErr w:type="gramEnd"/>
      <w:r w:rsidR="00882CBF">
        <w:t xml:space="preserve"> t</w:t>
      </w:r>
      <w:r w:rsidR="00384318">
        <w:t>hese business lines could</w:t>
      </w:r>
      <w:r w:rsidR="00882CBF">
        <w:t xml:space="preserve"> be scoped to expand within the proposed </w:t>
      </w:r>
      <w:r w:rsidR="006154DA">
        <w:t>300-</w:t>
      </w:r>
      <w:r w:rsidR="00882CBF">
        <w:t>400 MMBF/year harvest levels put forward by the Alaska Fores</w:t>
      </w:r>
      <w:r w:rsidR="0029666C">
        <w:t>t Products Association</w:t>
      </w:r>
      <w:r>
        <w:t>.  Additionally, we believe they could be economically operated at a scale which could be supported in rural Southeast Alaska</w:t>
      </w:r>
      <w:r w:rsidR="0029666C">
        <w:t>.  The suggested</w:t>
      </w:r>
      <w:r w:rsidR="00882CBF">
        <w:t xml:space="preserve"> business lines are:</w:t>
      </w:r>
    </w:p>
    <w:p w14:paraId="7E784BA2" w14:textId="77777777" w:rsidR="007E6F7F" w:rsidRDefault="00882CBF" w:rsidP="00882CBF">
      <w:pPr>
        <w:pStyle w:val="ListParagraph"/>
        <w:numPr>
          <w:ilvl w:val="0"/>
          <w:numId w:val="15"/>
        </w:numPr>
        <w:contextualSpacing/>
      </w:pPr>
      <w:r>
        <w:t xml:space="preserve">Establishment of a biomass to </w:t>
      </w:r>
      <w:r w:rsidR="007E6F7F">
        <w:t>bioenergy</w:t>
      </w:r>
      <w:r>
        <w:t xml:space="preserve"> </w:t>
      </w:r>
      <w:proofErr w:type="gramStart"/>
      <w:r>
        <w:t>industry</w:t>
      </w:r>
      <w:r w:rsidR="00384318">
        <w:t>:</w:t>
      </w:r>
      <w:proofErr w:type="gramEnd"/>
      <w:r w:rsidR="00384318">
        <w:t xml:space="preserve"> specific</w:t>
      </w:r>
      <w:r w:rsidR="007E6F7F">
        <w:t>ally pellets for CHP installations an</w:t>
      </w:r>
      <w:r w:rsidR="00384318">
        <w:t>d liquid fuels for transport</w:t>
      </w:r>
      <w:r w:rsidR="0029666C">
        <w:t xml:space="preserve">.  </w:t>
      </w:r>
      <w:proofErr w:type="gramStart"/>
      <w:r w:rsidR="0029666C">
        <w:t>Additionally</w:t>
      </w:r>
      <w:proofErr w:type="gramEnd"/>
      <w:r w:rsidR="0029666C">
        <w:t xml:space="preserve"> there is</w:t>
      </w:r>
      <w:r w:rsidR="00384318">
        <w:t xml:space="preserve"> potential for</w:t>
      </w:r>
      <w:r w:rsidR="007E6F7F">
        <w:t xml:space="preserve"> generation of </w:t>
      </w:r>
      <w:r w:rsidR="0029666C">
        <w:t xml:space="preserve">regional </w:t>
      </w:r>
      <w:r w:rsidR="007E6F7F">
        <w:t xml:space="preserve">electricity and </w:t>
      </w:r>
      <w:r w:rsidR="0029666C">
        <w:t xml:space="preserve">individual facility </w:t>
      </w:r>
      <w:r w:rsidR="007E6F7F">
        <w:t>heat</w:t>
      </w:r>
      <w:r w:rsidR="0029666C">
        <w:t>ing</w:t>
      </w:r>
      <w:r w:rsidR="007E6F7F">
        <w:t xml:space="preserve"> in some situations.</w:t>
      </w:r>
      <w:r>
        <w:t xml:space="preserve">  </w:t>
      </w:r>
      <w:r w:rsidR="007E6F7F">
        <w:t xml:space="preserve">None of these technologies are </w:t>
      </w:r>
      <w:r>
        <w:t>new concept</w:t>
      </w:r>
      <w:r w:rsidR="007E6F7F">
        <w:t>s</w:t>
      </w:r>
      <w:r>
        <w:t>.  European</w:t>
      </w:r>
      <w:r w:rsidR="007E6F7F">
        <w:t xml:space="preserve"> firms have been working on these</w:t>
      </w:r>
      <w:r>
        <w:t xml:space="preserve"> type</w:t>
      </w:r>
      <w:r w:rsidR="007E6F7F">
        <w:t>s of technologies</w:t>
      </w:r>
      <w:r>
        <w:t xml:space="preserve"> since WWII.  </w:t>
      </w:r>
      <w:r w:rsidR="007E6F7F">
        <w:t>Manufacture of wood pellets for heat and</w:t>
      </w:r>
      <w:r w:rsidR="0029666C">
        <w:t xml:space="preserve"> electricity generation </w:t>
      </w:r>
      <w:r w:rsidR="00A57A5E">
        <w:t>has been done for decades</w:t>
      </w:r>
      <w:r w:rsidR="007E6F7F">
        <w:t xml:space="preserve">.  </w:t>
      </w:r>
      <w:r>
        <w:t xml:space="preserve">Recently (in the last 3-4 years) the </w:t>
      </w:r>
      <w:r w:rsidR="007E6F7F">
        <w:t xml:space="preserve">biomass-to-liquid fuels (BTL) </w:t>
      </w:r>
      <w:r>
        <w:t xml:space="preserve">technology has been sufficiently refined that commercial sizes of plants are now small enough and sufficiently efficient and reliable to be used to convert forest biomass (forest residues from harvesting and/or natural disasters) as well as sawmill residues and municipal wastes to biodiesel, </w:t>
      </w:r>
      <w:proofErr w:type="spellStart"/>
      <w:r>
        <w:t>biogasoline</w:t>
      </w:r>
      <w:proofErr w:type="spellEnd"/>
      <w:r>
        <w:t xml:space="preserve"> or fuel oil.  The new </w:t>
      </w:r>
      <w:r w:rsidR="007E6F7F">
        <w:t xml:space="preserve">BTL </w:t>
      </w:r>
      <w:r>
        <w:t>plants are commercially available from at least two suppliers in the EU</w:t>
      </w:r>
      <w:r w:rsidR="00A57A5E">
        <w:t xml:space="preserve"> and several are under development in North America</w:t>
      </w:r>
      <w:r>
        <w:t xml:space="preserve">. </w:t>
      </w:r>
      <w:r w:rsidR="007E6F7F">
        <w:t xml:space="preserve">  There are numerous supplie</w:t>
      </w:r>
      <w:r w:rsidR="0029666C">
        <w:t>r</w:t>
      </w:r>
      <w:r w:rsidR="007E6F7F">
        <w:t>s of pelletizing equipment.</w:t>
      </w:r>
    </w:p>
    <w:p w14:paraId="67FA94F6" w14:textId="77777777" w:rsidR="00882CBF" w:rsidRDefault="00882CBF" w:rsidP="00882CBF">
      <w:pPr>
        <w:pStyle w:val="ListParagraph"/>
        <w:numPr>
          <w:ilvl w:val="0"/>
          <w:numId w:val="15"/>
        </w:numPr>
        <w:contextualSpacing/>
      </w:pPr>
      <w:r>
        <w:t>Establishment of a small green veneer plant to utilize smaller diameter logs (down to 6 inches diameter) from small old-growth logs and second-growth timber (note: very few old-growth utility logs can be</w:t>
      </w:r>
      <w:r w:rsidR="001D0259">
        <w:t xml:space="preserve"> used for peeling, however </w:t>
      </w:r>
      <w:r>
        <w:t xml:space="preserve">small logs from the understory and tops of larger trees have been used successfully. </w:t>
      </w:r>
      <w:r w:rsidR="001D0259">
        <w:t xml:space="preserve">  A</w:t>
      </w:r>
      <w:r>
        <w:t xml:space="preserve">bout 30 mmbf of such logs </w:t>
      </w:r>
      <w:r w:rsidR="001D0259">
        <w:t xml:space="preserve">were shipped </w:t>
      </w:r>
      <w:r>
        <w:t>to an Oregon veneer plan</w:t>
      </w:r>
      <w:r w:rsidR="001D0259">
        <w:t>t</w:t>
      </w:r>
      <w:r>
        <w:t xml:space="preserve"> for testing </w:t>
      </w:r>
      <w:r w:rsidR="001D0259">
        <w:t xml:space="preserve">some years back </w:t>
      </w:r>
      <w:r>
        <w:t xml:space="preserve">and </w:t>
      </w:r>
      <w:r w:rsidR="001D0259">
        <w:t xml:space="preserve">it was </w:t>
      </w:r>
      <w:r>
        <w:t xml:space="preserve">determined that roughly 40% of the veneer from such logs </w:t>
      </w:r>
      <w:r w:rsidR="001D0259">
        <w:t xml:space="preserve">also </w:t>
      </w:r>
      <w:r>
        <w:t>met the density requirements for L</w:t>
      </w:r>
      <w:r w:rsidR="001D0259">
        <w:t>aminated-</w:t>
      </w:r>
      <w:r>
        <w:t>V</w:t>
      </w:r>
      <w:r w:rsidR="001D0259">
        <w:t>eneer-</w:t>
      </w:r>
      <w:proofErr w:type="gramStart"/>
      <w:r>
        <w:t>L</w:t>
      </w:r>
      <w:r w:rsidR="001D0259">
        <w:t>umber(</w:t>
      </w:r>
      <w:proofErr w:type="gramEnd"/>
      <w:r w:rsidR="001D0259">
        <w:t>LV)</w:t>
      </w:r>
      <w:r>
        <w:t xml:space="preserve">. </w:t>
      </w:r>
      <w:r w:rsidR="001D0259">
        <w:t xml:space="preserve">  </w:t>
      </w:r>
      <w:r>
        <w:t xml:space="preserve">Such plants do not require huge investments, can handle very small logs and produce a product (green veneer) which has </w:t>
      </w:r>
      <w:proofErr w:type="gramStart"/>
      <w:r>
        <w:t>sufficient</w:t>
      </w:r>
      <w:proofErr w:type="gramEnd"/>
      <w:r>
        <w:t xml:space="preserve"> value in engineered wood structures to enable shipping considerable distances to the right markets.</w:t>
      </w:r>
    </w:p>
    <w:p w14:paraId="13319F2D" w14:textId="77777777" w:rsidR="001D0259" w:rsidRDefault="001D0259" w:rsidP="001D0259">
      <w:pPr>
        <w:pStyle w:val="ListParagraph"/>
        <w:numPr>
          <w:ilvl w:val="0"/>
          <w:numId w:val="15"/>
        </w:numPr>
        <w:contextualSpacing/>
      </w:pPr>
      <w:r>
        <w:t>A third potential could be to utilize u</w:t>
      </w:r>
      <w:r w:rsidR="0029666C">
        <w:t>tility logs and sawmill chips in</w:t>
      </w:r>
      <w:r>
        <w:t xml:space="preserve"> the manufacturing of medium density fiberboard. In the early 1990s </w:t>
      </w:r>
      <w:r w:rsidRPr="008C57B9">
        <w:t xml:space="preserve">Alaska Pulp Company engineered and developed markets for thin board MDF. This facility was intended to replace the pulp mill in Sitka because </w:t>
      </w:r>
      <w:r>
        <w:t>the</w:t>
      </w:r>
      <w:r w:rsidRPr="008C57B9">
        <w:t xml:space="preserve"> TTRA had resulted in shrinking timber supply for the pulp mill. Village corporations had har</w:t>
      </w:r>
      <w:r>
        <w:t xml:space="preserve">vested most of their timber </w:t>
      </w:r>
      <w:r w:rsidRPr="008C57B9">
        <w:t xml:space="preserve">which further reduced the supply of utility logs, so APC decided to replace the pulp operation with MDF. </w:t>
      </w:r>
      <w:r>
        <w:t xml:space="preserve"> </w:t>
      </w:r>
      <w:r w:rsidRPr="008C57B9">
        <w:t xml:space="preserve">This would reduce the timber supply needed for the operation so they could operate with just the volume entitled under their </w:t>
      </w:r>
      <w:proofErr w:type="gramStart"/>
      <w:r w:rsidRPr="008C57B9">
        <w:t>50 year</w:t>
      </w:r>
      <w:proofErr w:type="gramEnd"/>
      <w:r w:rsidRPr="008C57B9">
        <w:t xml:space="preserve"> contract. The MDF project and the APC operation ende</w:t>
      </w:r>
      <w:r>
        <w:t xml:space="preserve">d when the Government </w:t>
      </w:r>
      <w:r w:rsidRPr="008C57B9">
        <w:t>cancelled their</w:t>
      </w:r>
      <w:r>
        <w:t xml:space="preserve"> 50-year wood supply</w:t>
      </w:r>
      <w:r w:rsidRPr="008C57B9">
        <w:t xml:space="preserve"> contract.</w:t>
      </w:r>
    </w:p>
    <w:p w14:paraId="71B433D9" w14:textId="77777777" w:rsidR="0029666C" w:rsidRDefault="0029666C" w:rsidP="001D0259">
      <w:pPr>
        <w:pStyle w:val="ListParagraph"/>
        <w:numPr>
          <w:ilvl w:val="0"/>
          <w:numId w:val="15"/>
        </w:numPr>
        <w:contextualSpacing/>
      </w:pPr>
      <w:r>
        <w:t xml:space="preserve">A fourth potential is a facility to manufacture Cross-Laminated Timber (CLT) panels.  These engineered wood panels have recently been accepted as components in the construction of commercial and industrial buildings of up to 10 stories.  Architects are now working on designs which make significant use of CLT panels to heights of 30 stories.  These engineered wood products command premium prices and there is a growing global market.  </w:t>
      </w:r>
      <w:proofErr w:type="gramStart"/>
      <w:r>
        <w:t>Economically-sized</w:t>
      </w:r>
      <w:proofErr w:type="gramEnd"/>
      <w:r>
        <w:t xml:space="preserve"> CLT facilities currently are utilizing between 30MMBF and 50MMBF/year of logs, well within the </w:t>
      </w:r>
      <w:r w:rsidR="00973B19">
        <w:t>harvest volume capabilities of the TNF.</w:t>
      </w:r>
      <w:r>
        <w:t xml:space="preserve"> </w:t>
      </w:r>
    </w:p>
    <w:p w14:paraId="2935F602" w14:textId="77777777" w:rsidR="001D0259" w:rsidRDefault="001D0259" w:rsidP="001D0259">
      <w:pPr>
        <w:pStyle w:val="ListParagraph"/>
        <w:contextualSpacing/>
      </w:pPr>
    </w:p>
    <w:p w14:paraId="162B6D0A" w14:textId="77777777" w:rsidR="00882CBF" w:rsidRDefault="00882CBF" w:rsidP="00882CBF">
      <w:pPr>
        <w:contextualSpacing/>
      </w:pPr>
    </w:p>
    <w:p w14:paraId="1B02E8F5" w14:textId="77777777" w:rsidR="00882CBF" w:rsidRDefault="00882CBF" w:rsidP="00882CBF">
      <w:r>
        <w:t xml:space="preserve">While </w:t>
      </w:r>
      <w:r w:rsidR="001D0259">
        <w:t>detailed analyses are</w:t>
      </w:r>
      <w:r>
        <w:t xml:space="preserve"> beyond the scope of this project, it is our belief that these types of new lines of business will be necessary to ensure future successes of the </w:t>
      </w:r>
      <w:r w:rsidR="001D0259">
        <w:t xml:space="preserve">Southeast </w:t>
      </w:r>
      <w:r>
        <w:t>forest industry.  Based on analyses we have conducted in</w:t>
      </w:r>
      <w:r w:rsidR="001D0259">
        <w:t xml:space="preserve"> Washington state for </w:t>
      </w:r>
      <w:r>
        <w:t xml:space="preserve">biomass to energy companies, we believe these lines of business could be established at appropriate </w:t>
      </w:r>
      <w:r w:rsidR="00251AE0">
        <w:t xml:space="preserve">locations within SE AK and </w:t>
      </w:r>
      <w:r>
        <w:t>would contribute to the improvement of the value of the full spectrum of timber types and log sizes. The increased economy of scale from additional manufacturing facilities and the attendant logging would further improve the economics of timber sales being offered by the TNF.</w:t>
      </w:r>
    </w:p>
    <w:p w14:paraId="59AFCE0D" w14:textId="77777777" w:rsidR="00882CBF" w:rsidRDefault="00882CBF" w:rsidP="00882CBF">
      <w:r>
        <w:t xml:space="preserve">One of the primary concerns </w:t>
      </w:r>
      <w:r w:rsidR="001D0259">
        <w:t xml:space="preserve">relative to the expansion of the forest sector </w:t>
      </w:r>
      <w:r>
        <w:t xml:space="preserve">is the ability of regional firms to export products economically and efficiently.  </w:t>
      </w:r>
      <w:proofErr w:type="gramStart"/>
      <w:r>
        <w:t>Obviously</w:t>
      </w:r>
      <w:proofErr w:type="gramEnd"/>
      <w:r>
        <w:t xml:space="preserve"> there are </w:t>
      </w:r>
      <w:r w:rsidR="001D0259">
        <w:t xml:space="preserve">regional </w:t>
      </w:r>
      <w:r>
        <w:t>facilities for exporting logs.  However, if the industry is to expand considerably and the expansion is largely based upon TNF volumes, then ways must be found to export a variety of wood products, sawn, engineered, biofuels, pellets, etc. which are flexible and economic.  Recently a study by the USFS PNW Research Station suggested that one factor which should be considered is exporting products to Asia and elsewhere via the new super port being built at Prince Rupert, BC.</w:t>
      </w:r>
      <w:r>
        <w:rPr>
          <w:rStyle w:val="FootnoteReference"/>
        </w:rPr>
        <w:footnoteReference w:id="28"/>
      </w:r>
      <w:r w:rsidR="001D0259">
        <w:t xml:space="preserve">  Based on demand</w:t>
      </w:r>
      <w:r>
        <w:t xml:space="preserve"> trends from Asia for both lumber and sources of bioenergy, the authors conclude that this could be a significant factor in providing effective export capabilities for Southeast Alaska’s sawmills and other wood products facilities if some form of barging service to Prince Rupert could be developed. </w:t>
      </w:r>
      <w:proofErr w:type="gramStart"/>
      <w:r>
        <w:t>Sufficient</w:t>
      </w:r>
      <w:proofErr w:type="gramEnd"/>
      <w:r>
        <w:t xml:space="preserve"> volume of export logs would also enable the establishment of a log peeling facility and thus avoid the cost of log fumigation at foreign ports.</w:t>
      </w:r>
    </w:p>
    <w:p w14:paraId="4880BAC3" w14:textId="77777777" w:rsidR="00882CBF" w:rsidRDefault="00882CBF" w:rsidP="00882CBF">
      <w:r>
        <w:t>Now that the preliminary economic impact models have been developed, refinement o</w:t>
      </w:r>
      <w:r w:rsidR="00973B19">
        <w:t xml:space="preserve">f these models and </w:t>
      </w:r>
      <w:proofErr w:type="spellStart"/>
      <w:r w:rsidR="00973B19">
        <w:t>analysise</w:t>
      </w:r>
      <w:r>
        <w:t>s</w:t>
      </w:r>
      <w:proofErr w:type="spellEnd"/>
      <w:r>
        <w:t xml:space="preserve"> is </w:t>
      </w:r>
      <w:r w:rsidR="00D64F7B">
        <w:t xml:space="preserve">one of </w:t>
      </w:r>
      <w:r>
        <w:t>the next step</w:t>
      </w:r>
      <w:r w:rsidR="00D64F7B">
        <w:t>s</w:t>
      </w:r>
      <w:r>
        <w:t xml:space="preserve">.  </w:t>
      </w:r>
      <w:proofErr w:type="gramStart"/>
      <w:r>
        <w:t>A number of</w:t>
      </w:r>
      <w:proofErr w:type="gramEnd"/>
      <w:r>
        <w:t xml:space="preserve"> the assumptions within the intermediate transfer matrix have to be validated, both for reality as well as for the likeliness of being part of an expanded forestry sector.  There are </w:t>
      </w:r>
      <w:proofErr w:type="gramStart"/>
      <w:r>
        <w:t>a number of</w:t>
      </w:r>
      <w:proofErr w:type="gramEnd"/>
      <w:r>
        <w:t xml:space="preserve"> the economic sectors which are found in more developed and more populous economic regions which are not present in SE Alaska.  Additionally, there are other sectors which operate very differently in the Southeast than they do where traditional transportation and supporting infrastructure (roads, trucks, trains) can provide quick and flexible means of moving goods and services around.  To be sure, float planes and water provide considerable flexibility and can reach most places of interest in SE Alaska.  However, they are usually relatively more expensive thus putting Alaskan suppliers at a disadvantage relative to Canadian</w:t>
      </w:r>
      <w:r w:rsidR="00973B19">
        <w:t xml:space="preserve"> and</w:t>
      </w:r>
      <w:r w:rsidR="00312863">
        <w:t xml:space="preserve"> the continental US</w:t>
      </w:r>
      <w:r>
        <w:t xml:space="preserve"> – </w:t>
      </w:r>
      <w:r w:rsidR="00973B19">
        <w:t xml:space="preserve">especially </w:t>
      </w:r>
      <w:r>
        <w:t xml:space="preserve">if you are shipping to US or Canadian markets.  However, if the markets are in Asia, then Alaskans could have a significant advantage via </w:t>
      </w:r>
      <w:r w:rsidR="00312863">
        <w:t xml:space="preserve">shorter </w:t>
      </w:r>
      <w:r>
        <w:t>ocean shipping</w:t>
      </w:r>
      <w:r w:rsidR="00312863">
        <w:t xml:space="preserve"> times</w:t>
      </w:r>
      <w:r>
        <w:t>.</w:t>
      </w:r>
    </w:p>
    <w:p w14:paraId="0D89B637" w14:textId="77777777" w:rsidR="001548FC" w:rsidRDefault="00D64F7B" w:rsidP="001548FC">
      <w:r>
        <w:t>The results of the analyses to date show that pro-active management of the forest can result in significantly increased harvest levels with relatively little</w:t>
      </w:r>
      <w:r w:rsidR="00A67B8E">
        <w:t xml:space="preserve"> or no</w:t>
      </w:r>
      <w:r>
        <w:t xml:space="preserve"> loss of wildl</w:t>
      </w:r>
      <w:r w:rsidR="00251AE0">
        <w:t xml:space="preserve">ife habitat over time </w:t>
      </w:r>
      <w:r>
        <w:t>for the wildlife parameters being used at present by the USFS on the Tongass National Forest.  There are a wide range of additional alternative strategies</w:t>
      </w:r>
      <w:r w:rsidR="005550EA">
        <w:t xml:space="preserve"> and scenarios which can be exam</w:t>
      </w:r>
      <w:r>
        <w:t xml:space="preserve">ined. </w:t>
      </w:r>
      <w:r w:rsidR="00535716">
        <w:t xml:space="preserve">  Whi</w:t>
      </w:r>
      <w:r w:rsidR="005550EA">
        <w:t>le this report primarily focus</w:t>
      </w:r>
      <w:r w:rsidR="00A67B8E">
        <w:t>es Alternative 3</w:t>
      </w:r>
      <w:r w:rsidR="00535716">
        <w:t>, the r</w:t>
      </w:r>
      <w:r w:rsidR="00EF5B35">
        <w:t>esults demonstrate</w:t>
      </w:r>
      <w:r w:rsidR="00535716">
        <w:t xml:space="preserve"> that there is more than </w:t>
      </w:r>
      <w:proofErr w:type="gramStart"/>
      <w:r w:rsidR="00535716">
        <w:t>sufficient</w:t>
      </w:r>
      <w:proofErr w:type="gramEnd"/>
      <w:r w:rsidR="00535716">
        <w:t xml:space="preserve"> resilience in the timberlands of the Tongass National Forest to provide for a</w:t>
      </w:r>
      <w:r w:rsidR="005550EA">
        <w:t>n expanded</w:t>
      </w:r>
      <w:r w:rsidR="00535716">
        <w:t xml:space="preserve"> forest sector while still maintaining, or even enhancing, environmental values. </w:t>
      </w:r>
      <w:r w:rsidR="00EF5B35">
        <w:t xml:space="preserve">  </w:t>
      </w:r>
    </w:p>
    <w:p w14:paraId="77201A9E" w14:textId="77777777" w:rsidR="00107530" w:rsidRDefault="00A67B8E" w:rsidP="00107530">
      <w:r>
        <w:t xml:space="preserve">Alternative 3 looked at pro-actively addressing management of the Tongass National within a holistic, </w:t>
      </w:r>
      <w:r w:rsidR="00107530">
        <w:t xml:space="preserve">integrated </w:t>
      </w:r>
      <w:r>
        <w:t>landscape management approach</w:t>
      </w:r>
      <w:r w:rsidR="00107530">
        <w:t xml:space="preserve"> whereby the </w:t>
      </w:r>
      <w:proofErr w:type="spellStart"/>
      <w:r w:rsidR="00107530">
        <w:t>landbase</w:t>
      </w:r>
      <w:proofErr w:type="spellEnd"/>
      <w:r w:rsidR="00107530">
        <w:t xml:space="preserve"> is spatially managed for all resource objectives simultaneously, taking advantage of forest dynamics and the capabilities of individual forest stands to meet varied resource objectives over time.  Using such an approach enables the entire </w:t>
      </w:r>
      <w:proofErr w:type="spellStart"/>
      <w:r w:rsidR="00107530">
        <w:t>landbase</w:t>
      </w:r>
      <w:proofErr w:type="spellEnd"/>
      <w:r w:rsidR="00107530">
        <w:t xml:space="preserve"> to contribute to all objectives in contrast to dividing the </w:t>
      </w:r>
      <w:proofErr w:type="spellStart"/>
      <w:r w:rsidR="00107530">
        <w:t>landbase</w:t>
      </w:r>
      <w:proofErr w:type="spellEnd"/>
      <w:r w:rsidR="00107530">
        <w:t xml:space="preserve"> up into zones or reserves which are dedicated to specific objectives.  </w:t>
      </w:r>
    </w:p>
    <w:p w14:paraId="25AA19E8" w14:textId="77777777" w:rsidR="00107530" w:rsidRDefault="00107530" w:rsidP="00107530">
      <w:r>
        <w:t xml:space="preserve">Using this pro-active approach to forest management within a </w:t>
      </w:r>
      <w:r w:rsidR="00D04DDB">
        <w:t>Management Strategy</w:t>
      </w:r>
      <w:r>
        <w:t xml:space="preserve"> based on Triple-Bottom-Line principles significantly increases the opportunity to expand the current forest </w:t>
      </w:r>
      <w:r w:rsidR="00D20D41">
        <w:t xml:space="preserve">sector </w:t>
      </w:r>
      <w:r>
        <w:t>which in turn has the added effects of improving the regional economy as well as the financial and environmenta</w:t>
      </w:r>
      <w:r w:rsidR="00D20D41">
        <w:t xml:space="preserve">l </w:t>
      </w:r>
      <w:r>
        <w:t>bottom line of the Tongass National Forest itself.    A win-win-win situation.</w:t>
      </w:r>
    </w:p>
    <w:p w14:paraId="09B0B286" w14:textId="77777777" w:rsidR="00913508" w:rsidRDefault="00913508" w:rsidP="00F038B3"/>
    <w:p w14:paraId="5ABD7EF8" w14:textId="77777777" w:rsidR="00E9043E" w:rsidRDefault="00E9043E">
      <w:pPr>
        <w:spacing w:after="0"/>
        <w:rPr>
          <w:rFonts w:ascii="Cambria" w:hAnsi="Cambria"/>
          <w:b/>
          <w:bCs/>
          <w:color w:val="4F81BD"/>
          <w:sz w:val="26"/>
          <w:szCs w:val="26"/>
        </w:rPr>
      </w:pPr>
    </w:p>
    <w:p w14:paraId="32BCC417" w14:textId="77777777" w:rsidR="00913508" w:rsidRDefault="00905594" w:rsidP="00913508">
      <w:pPr>
        <w:pStyle w:val="Heading2"/>
      </w:pPr>
      <w:bookmarkStart w:id="17" w:name="_Toc374525366"/>
      <w:proofErr w:type="gramStart"/>
      <w:r>
        <w:t>7</w:t>
      </w:r>
      <w:r w:rsidR="00913508">
        <w:t>.2  Addition</w:t>
      </w:r>
      <w:r w:rsidR="00AD715F">
        <w:t>al</w:t>
      </w:r>
      <w:proofErr w:type="gramEnd"/>
      <w:r w:rsidR="00AD715F">
        <w:t xml:space="preserve"> considerations for integrated</w:t>
      </w:r>
      <w:r w:rsidR="00913508">
        <w:t xml:space="preserve"> management of the TNF:</w:t>
      </w:r>
      <w:bookmarkEnd w:id="17"/>
    </w:p>
    <w:p w14:paraId="0EBB7196" w14:textId="77777777" w:rsidR="00F038B3" w:rsidRDefault="00916331" w:rsidP="00F038B3">
      <w:r>
        <w:t>In 2004 the USFS published a summary of the</w:t>
      </w:r>
      <w:r w:rsidR="00F038B3">
        <w:t xml:space="preserve"> inventory of the forests of Southeast Alaska.</w:t>
      </w:r>
      <w:r>
        <w:rPr>
          <w:rStyle w:val="FootnoteReference"/>
        </w:rPr>
        <w:footnoteReference w:id="29"/>
      </w:r>
      <w:r w:rsidR="00F038B3">
        <w:t xml:space="preserve">  It is of interest to note </w:t>
      </w:r>
      <w:r w:rsidR="00107530">
        <w:t>the natural productivity of the Tongass National Forest</w:t>
      </w:r>
      <w:r>
        <w:t xml:space="preserve"> as well as current growth trends on the TNF</w:t>
      </w:r>
      <w:r w:rsidR="00AD715F">
        <w:t xml:space="preserve"> as reported</w:t>
      </w:r>
      <w:r w:rsidR="00F038B3">
        <w:t>.</w:t>
      </w:r>
    </w:p>
    <w:p w14:paraId="4801490E" w14:textId="77777777" w:rsidR="002B4C60" w:rsidRDefault="00916331" w:rsidP="002B4C60">
      <w:pPr>
        <w:ind w:left="720"/>
      </w:pPr>
      <w:r>
        <w:t xml:space="preserve"> In 2004, the </w:t>
      </w:r>
      <w:r w:rsidR="00002F18">
        <w:t>USFS estimate</w:t>
      </w:r>
      <w:r>
        <w:t>d</w:t>
      </w:r>
      <w:r w:rsidR="000D3B3C">
        <w:t xml:space="preserve"> </w:t>
      </w:r>
      <w:r>
        <w:t xml:space="preserve">TNF </w:t>
      </w:r>
      <w:r w:rsidR="00002F18">
        <w:t xml:space="preserve">growing stock standing volume at 18.41 Billion cubic feet with </w:t>
      </w:r>
      <w:r>
        <w:t xml:space="preserve">gross </w:t>
      </w:r>
      <w:r w:rsidR="00F238BD">
        <w:t xml:space="preserve">annual growth at </w:t>
      </w:r>
      <w:r>
        <w:t xml:space="preserve">approximately </w:t>
      </w:r>
      <w:r w:rsidR="0072675D">
        <w:t>1</w:t>
      </w:r>
      <w:r w:rsidR="00F238BD">
        <w:t>5</w:t>
      </w:r>
      <w:r w:rsidR="0072675D">
        <w:t>0</w:t>
      </w:r>
      <w:r w:rsidR="005550EA">
        <w:t xml:space="preserve"> million cubic fee</w:t>
      </w:r>
      <w:r w:rsidR="00F40F33">
        <w:t>t</w:t>
      </w:r>
      <w:r w:rsidR="0087559E">
        <w:t>/year</w:t>
      </w:r>
      <w:r w:rsidR="00F40F33">
        <w:t xml:space="preserve">, a gross growth rate of </w:t>
      </w:r>
      <w:r w:rsidR="00A8209C">
        <w:t>less than 1%, which is very</w:t>
      </w:r>
      <w:r w:rsidR="00F40F33">
        <w:t xml:space="preserve"> low</w:t>
      </w:r>
      <w:r w:rsidR="00F038B3">
        <w:t xml:space="preserve">.  </w:t>
      </w:r>
      <w:r>
        <w:t>Us</w:t>
      </w:r>
      <w:r w:rsidR="00074B20">
        <w:t xml:space="preserve">ing a conservative conversion of 5 board feet/cubic </w:t>
      </w:r>
      <w:proofErr w:type="gramStart"/>
      <w:r w:rsidR="00074B20">
        <w:t>foot  to</w:t>
      </w:r>
      <w:proofErr w:type="gramEnd"/>
      <w:r w:rsidR="00074B20">
        <w:t xml:space="preserve"> convert</w:t>
      </w:r>
      <w:r>
        <w:t xml:space="preserve"> cubic feet of volume to board feet of </w:t>
      </w:r>
      <w:r w:rsidR="00074B20">
        <w:t xml:space="preserve">volume </w:t>
      </w:r>
      <w:r>
        <w:t xml:space="preserve">indicates a standing volume of 92+ </w:t>
      </w:r>
      <w:proofErr w:type="spellStart"/>
      <w:r>
        <w:t>BillionBF</w:t>
      </w:r>
      <w:proofErr w:type="spellEnd"/>
      <w:r>
        <w:t xml:space="preserve"> and gross growth at </w:t>
      </w:r>
      <w:r w:rsidR="0072675D">
        <w:t>750</w:t>
      </w:r>
      <w:r>
        <w:t xml:space="preserve"> MMBF/year.   </w:t>
      </w:r>
      <w:r w:rsidR="00F40F33">
        <w:t>In addition to a low gross growth rate,</w:t>
      </w:r>
      <w:r w:rsidR="00F038B3">
        <w:t xml:space="preserve"> </w:t>
      </w:r>
      <w:r w:rsidR="00074B20">
        <w:t>mortality on the TNF is very high</w:t>
      </w:r>
      <w:r w:rsidR="0072675D">
        <w:t>.  O</w:t>
      </w:r>
      <w:r w:rsidR="00F038B3">
        <w:t xml:space="preserve">ver 88% of the </w:t>
      </w:r>
      <w:r w:rsidR="00074B20">
        <w:t>TN</w:t>
      </w:r>
      <w:r w:rsidR="00F038B3">
        <w:t>F st</w:t>
      </w:r>
      <w:r w:rsidR="00F40F33">
        <w:t xml:space="preserve">anding volume is in sawtimber </w:t>
      </w:r>
      <w:r w:rsidR="00F038B3">
        <w:t xml:space="preserve">stands and over 90% </w:t>
      </w:r>
      <w:r w:rsidR="00F40F33">
        <w:t xml:space="preserve">of </w:t>
      </w:r>
      <w:r w:rsidR="00F038B3">
        <w:t xml:space="preserve">the TNF sawtimber stands are over 150 years old. </w:t>
      </w:r>
      <w:r w:rsidR="00251AE0">
        <w:t xml:space="preserve"> </w:t>
      </w:r>
      <w:r w:rsidR="002B4C60">
        <w:t>As of 2004, t</w:t>
      </w:r>
      <w:r w:rsidR="00074B20">
        <w:t xml:space="preserve">he TNF </w:t>
      </w:r>
      <w:r w:rsidR="00AD715F">
        <w:t>wa</w:t>
      </w:r>
      <w:r w:rsidR="0072675D">
        <w:t xml:space="preserve">s experiencing significant mortality at the rate over 100 million cubic feet/year </w:t>
      </w:r>
      <w:r w:rsidR="00AD715F">
        <w:t>&gt;</w:t>
      </w:r>
      <w:r w:rsidR="0072675D">
        <w:t xml:space="preserve">= 500 MMBF/year.   </w:t>
      </w:r>
      <w:r w:rsidR="00F40F33">
        <w:t xml:space="preserve">Over 80% of TNF total volume is in </w:t>
      </w:r>
      <w:r w:rsidR="00A8209C">
        <w:t>old sawtimber (greater than 150 years old)</w:t>
      </w:r>
      <w:r w:rsidR="00F40F33">
        <w:t xml:space="preserve"> so at least 80% of the mortality is occurring in the older timber stands as well. </w:t>
      </w:r>
      <w:r w:rsidR="00074B20">
        <w:t xml:space="preserve"> </w:t>
      </w:r>
      <w:r w:rsidR="00F40F33">
        <w:t xml:space="preserve"> </w:t>
      </w:r>
      <w:r w:rsidR="00A8209C">
        <w:t>High mortality coupled with low gross growth rates</w:t>
      </w:r>
      <w:r w:rsidR="002B4C60">
        <w:t xml:space="preserve"> for older sawtimber stands</w:t>
      </w:r>
      <w:r w:rsidR="00A8209C">
        <w:t xml:space="preserve"> imply significant stand structure changes are occurring throughout much of the TNF.  Since the older sawtimber types of stands (POG) are currently deemed the prime wildlife habitat stands it would seem prudent </w:t>
      </w:r>
      <w:r w:rsidR="00913508">
        <w:t xml:space="preserve">to be growing some replacement habitat timber stands.  </w:t>
      </w:r>
    </w:p>
    <w:p w14:paraId="745C7573" w14:textId="77777777" w:rsidR="00D64F7B" w:rsidRDefault="00913508" w:rsidP="005B322A">
      <w:pPr>
        <w:ind w:left="720"/>
      </w:pPr>
      <w:r>
        <w:t xml:space="preserve">The only way to grow significant areas of replacement </w:t>
      </w:r>
      <w:r w:rsidR="002B4C60">
        <w:t xml:space="preserve">old-growth </w:t>
      </w:r>
      <w:r>
        <w:t>ha</w:t>
      </w:r>
      <w:r w:rsidR="002B4C60">
        <w:t xml:space="preserve">bitat is to either use regeneration harvests or biodiversity </w:t>
      </w:r>
      <w:proofErr w:type="spellStart"/>
      <w:r w:rsidR="002B4C60">
        <w:t>thinnings</w:t>
      </w:r>
      <w:proofErr w:type="spellEnd"/>
      <w:r w:rsidR="002B4C60">
        <w:t xml:space="preserve"> in</w:t>
      </w:r>
      <w:r>
        <w:t xml:space="preserve"> existing declining POG stand</w:t>
      </w:r>
      <w:r w:rsidR="002B4C60">
        <w:t>s and start growing new habitat</w:t>
      </w:r>
      <w:r w:rsidR="00E9043E">
        <w:t xml:space="preserve"> as part of a wholistic</w:t>
      </w:r>
      <w:r w:rsidR="002B4C60">
        <w:t xml:space="preserve"> forest management strategy.</w:t>
      </w:r>
      <w:r>
        <w:t xml:space="preserve"> </w:t>
      </w:r>
    </w:p>
    <w:p w14:paraId="1A12B50A" w14:textId="77777777" w:rsidR="00844541" w:rsidRDefault="00844541">
      <w:pPr>
        <w:spacing w:after="0"/>
      </w:pPr>
      <w:r>
        <w:br w:type="page"/>
      </w:r>
    </w:p>
    <w:p w14:paraId="5AB808A3" w14:textId="77777777" w:rsidR="00844541" w:rsidRDefault="00905594" w:rsidP="00844541">
      <w:pPr>
        <w:pStyle w:val="Heading1"/>
      </w:pPr>
      <w:bookmarkStart w:id="18" w:name="_Toc374525367"/>
      <w:proofErr w:type="gramStart"/>
      <w:r>
        <w:t>8</w:t>
      </w:r>
      <w:r w:rsidR="00C42E7F">
        <w:t xml:space="preserve"> </w:t>
      </w:r>
      <w:r w:rsidR="00844541">
        <w:t xml:space="preserve"> Appendices</w:t>
      </w:r>
      <w:bookmarkEnd w:id="18"/>
      <w:proofErr w:type="gramEnd"/>
    </w:p>
    <w:p w14:paraId="61304468" w14:textId="77777777" w:rsidR="00844541" w:rsidRDefault="00905594" w:rsidP="00844541">
      <w:pPr>
        <w:pStyle w:val="Heading2"/>
      </w:pPr>
      <w:bookmarkStart w:id="19" w:name="_Toc374525368"/>
      <w:r>
        <w:t>8</w:t>
      </w:r>
      <w:r w:rsidR="00844541">
        <w:t>.1 Overview of OPTIONS</w:t>
      </w:r>
      <w:bookmarkEnd w:id="19"/>
    </w:p>
    <w:p w14:paraId="13BD38E7" w14:textId="77777777" w:rsidR="004A18EA" w:rsidRDefault="004A18EA" w:rsidP="004A18EA">
      <w:pPr>
        <w:pStyle w:val="BodyText3"/>
      </w:pPr>
      <w:bookmarkStart w:id="20" w:name="_Toc105403229"/>
      <w:r>
        <w:t xml:space="preserve">OPTIONS MODEL Overview </w:t>
      </w:r>
    </w:p>
    <w:bookmarkEnd w:id="20"/>
    <w:p w14:paraId="5D3CB7B4" w14:textId="77777777" w:rsidR="004A18EA" w:rsidRDefault="004A18EA" w:rsidP="004A18EA">
      <w:pPr>
        <w:pStyle w:val="BodyText1"/>
      </w:pPr>
    </w:p>
    <w:p w14:paraId="7D6060A9" w14:textId="77777777" w:rsidR="004A18EA" w:rsidRDefault="004A18EA" w:rsidP="004A18EA">
      <w:pPr>
        <w:pStyle w:val="BodyText1"/>
      </w:pPr>
      <w:r>
        <w:t xml:space="preserve">OPTIONS is a spatially explicit, rules-based, simulation model.  OPTIONS </w:t>
      </w:r>
      <w:proofErr w:type="gramStart"/>
      <w:r>
        <w:t>grows</w:t>
      </w:r>
      <w:proofErr w:type="gramEnd"/>
      <w:r>
        <w:t xml:space="preserve"> and manages each individual record or polygon on a yearly basis and simulates management of the </w:t>
      </w:r>
      <w:proofErr w:type="spellStart"/>
      <w:r>
        <w:t>landbase</w:t>
      </w:r>
      <w:proofErr w:type="spellEnd"/>
      <w:r>
        <w:t xml:space="preserve"> using user-defined land management rules developed in the scenario definition.  OPTIONS </w:t>
      </w:r>
      <w:proofErr w:type="gramStart"/>
      <w:r>
        <w:t>uses</w:t>
      </w:r>
      <w:proofErr w:type="gramEnd"/>
      <w:r>
        <w:t xml:space="preserve"> the GIS resultant file as a primary input file and maintains, internally within the model, all spatial topology.  This enables the model to dynamically maintain and manage every resultant record in the </w:t>
      </w:r>
      <w:proofErr w:type="spellStart"/>
      <w:r>
        <w:t>landbase</w:t>
      </w:r>
      <w:proofErr w:type="spellEnd"/>
      <w:r>
        <w:t xml:space="preserve"> database across all GIS/spatial data layers while at the same time enabling easy manipulation and construction of complex land management rules and regulations. Developed by DRSI over the last 20 years, OPTIONS has been benchmarked against the Ministry of Forests and Range simulation model, FSSIM, and has been used to develop forest management plans for TFL’s and TSA licensees.  It has also been used extensively for formal timber supply analyses, Sustainable Yield Calculations and Habitat Conservation Plans (HCPs) throughout the western United States.  OPTIONS has been used to guide forest land management on more than 200 million hectares.  </w:t>
      </w:r>
    </w:p>
    <w:p w14:paraId="75691F4A" w14:textId="77777777" w:rsidR="004A18EA" w:rsidRDefault="004A18EA" w:rsidP="004A18EA">
      <w:pPr>
        <w:pStyle w:val="BodyText1"/>
      </w:pPr>
      <w:r>
        <w:t xml:space="preserve">In OPTIONS, resource management objectives can be applied as targets or constraints.  Constraints set explicit limitations on the amount, or kind, of activities permitted for an analysis unit, or a portion of an analysis unit for defined periods of time.  For example, constraints can be used to defer Riparian Reserve Zones or Sensitive Soils from harvesting activities but allow silvicultural or rehabilitation activities.  </w:t>
      </w:r>
    </w:p>
    <w:p w14:paraId="5CE2494D" w14:textId="77777777" w:rsidR="004A18EA" w:rsidRDefault="004A18EA" w:rsidP="004A18EA">
      <w:pPr>
        <w:pStyle w:val="BodyText1"/>
      </w:pPr>
      <w:r>
        <w:t>Stand-level constraints can also be modelled in OPTIONS through proportionate reductions or absolute area limitations.  For example, within each treatment unit a specified proportion of area may be retained during harvest to meet requirements for wildlife trees.</w:t>
      </w:r>
    </w:p>
    <w:p w14:paraId="7022ECB5" w14:textId="77777777" w:rsidR="004A18EA" w:rsidRDefault="004A18EA" w:rsidP="004A18EA">
      <w:pPr>
        <w:pStyle w:val="BodyText1"/>
      </w:pPr>
      <w:r>
        <w:t xml:space="preserve">Targets are used to set landscape level requirements for </w:t>
      </w:r>
      <w:proofErr w:type="gramStart"/>
      <w:r>
        <w:t>particular stand</w:t>
      </w:r>
      <w:proofErr w:type="gramEnd"/>
      <w:r>
        <w:t xml:space="preserve"> attributes. The criteria for each target unit must be satisfied before OPTIONS will harvest within that </w:t>
      </w:r>
      <w:proofErr w:type="gramStart"/>
      <w:r>
        <w:t>particular unit</w:t>
      </w:r>
      <w:proofErr w:type="gramEnd"/>
      <w:r>
        <w:t xml:space="preserve">.  However, the model can be flexible about which </w:t>
      </w:r>
      <w:proofErr w:type="gramStart"/>
      <w:r>
        <w:t>particular treatment</w:t>
      </w:r>
      <w:proofErr w:type="gramEnd"/>
      <w:r>
        <w:t xml:space="preserve"> units are reserved to satisfy the target criteria.  For example, a target may be used to ensure that 40% of the deer winter range area is greater than 150 years of age, or greater than 30 m</w:t>
      </w:r>
      <w:r w:rsidRPr="00373721">
        <w:rPr>
          <w:szCs w:val="24"/>
          <w:vertAlign w:val="superscript"/>
        </w:rPr>
        <w:t>2</w:t>
      </w:r>
      <w:r>
        <w:t xml:space="preserve"> of basal area at all times, or it may be used to ensure that a percentage of the </w:t>
      </w:r>
      <w:proofErr w:type="spellStart"/>
      <w:r>
        <w:t>landbase</w:t>
      </w:r>
      <w:proofErr w:type="spellEnd"/>
      <w:r>
        <w:t xml:space="preserve"> is maintained at some minimum stocking density.  If the minimum criteria for a target </w:t>
      </w:r>
      <w:proofErr w:type="spellStart"/>
      <w:r>
        <w:t>can not</w:t>
      </w:r>
      <w:proofErr w:type="spellEnd"/>
      <w:r>
        <w:t xml:space="preserve"> be met at a particular time period, OPTIONS will identify those records that are most likely, in time, to contribute the quickest toward meeting the criteria and defer these records from treatments which would affect the attributes of interest.  This recruitment process is reiterated annually within the model, ensuring that target objectives are being met as quickly as feasible, while not totally restricting forest management activities within the remaining operable areas of the landscape.  </w:t>
      </w:r>
    </w:p>
    <w:p w14:paraId="06DFBE83" w14:textId="77777777" w:rsidR="004A18EA" w:rsidRDefault="004A18EA" w:rsidP="004A18EA">
      <w:pPr>
        <w:pStyle w:val="BodyText1"/>
      </w:pPr>
      <w:r>
        <w:t xml:space="preserve">Yield tables may be imported from the output of TIPSY, VDYP, ORGANON, FVS(Prognosis) or SPS and FPS.  These yield tables are used to model stand attributes such as volume, quadratic mean diameter, basal area, top height, crown ratio and the number of trees per hectare, throughout the planning horizon.  </w:t>
      </w:r>
    </w:p>
    <w:p w14:paraId="509C6AA6" w14:textId="77777777" w:rsidR="004A18EA" w:rsidRDefault="004A18EA" w:rsidP="004A18EA">
      <w:pPr>
        <w:pStyle w:val="BodyText1"/>
      </w:pPr>
      <w:r>
        <w:t xml:space="preserve">In OPTIONS each resultant polygon is assigned a </w:t>
      </w:r>
      <w:proofErr w:type="gramStart"/>
      <w:r>
        <w:t>particular yield</w:t>
      </w:r>
      <w:proofErr w:type="gramEnd"/>
      <w:r>
        <w:t xml:space="preserve"> table based on the inventory species group, site index class and management regime combination.  OPTIONS can use yield curves strictly to replace inventory values with yield table values, or alternatively, as guide curves.  Using the guide curve approach, the model uses actual current inventory conditions as the starting point for projections.  Based on current conditions, and using the yield curve as a guide, growth projections are forecast for each polygon using built-in trend to normality algorithms.  Thus, over time, and assuming no treatment activities, the polygon-level inventory values would gradually normalize toward the guide curve values.  </w:t>
      </w:r>
    </w:p>
    <w:p w14:paraId="1BB451F3" w14:textId="77777777" w:rsidR="004A18EA" w:rsidRDefault="004A18EA" w:rsidP="004A18EA">
      <w:pPr>
        <w:pStyle w:val="BodyText1"/>
      </w:pPr>
      <w:r>
        <w:t xml:space="preserve">The model can simulate a wide range of silvicultural treatments, including partial cutting systems, and allows user-defined treatment responses.  Silvicultural treatments are used to define management regimes and the appropriate management regime is assigned to each record.  Records can shift to new management regimes as a result of harvesting or selection harvest activities.  Management regimes can be applied to spatial areas or to specific species and site index class types. </w:t>
      </w:r>
    </w:p>
    <w:p w14:paraId="6FB8A37A" w14:textId="77777777" w:rsidR="004A18EA" w:rsidRDefault="004A18EA" w:rsidP="004A18EA">
      <w:pPr>
        <w:pStyle w:val="BodyText1"/>
      </w:pPr>
      <w:r>
        <w:t xml:space="preserve">In addition, to detailed modeling of stand dynamics, OPTIONS </w:t>
      </w:r>
      <w:proofErr w:type="gramStart"/>
      <w:r>
        <w:t>includes</w:t>
      </w:r>
      <w:proofErr w:type="gramEnd"/>
      <w:r>
        <w:t xml:space="preserve"> the capabilities for tracking costs and revenues across all treatment and harvest activities, providing estimates of gross and net cashflows and DCF, NPV computations.  Financial sensitivity analyses on prices, costs, discount rates, inflation rates and fixed and variable admin costs can be quickly conducted without rerunning scenarios – by only rerunning the financial reporting module.</w:t>
      </w:r>
    </w:p>
    <w:p w14:paraId="1964751C" w14:textId="77777777" w:rsidR="004A18EA" w:rsidRDefault="004A18EA" w:rsidP="004A18EA">
      <w:pPr>
        <w:pStyle w:val="BodyText1"/>
      </w:pPr>
      <w:r>
        <w:t xml:space="preserve">The model generates a number of output files, including files which track all activities performed every year on every record, files which track only harvesting and thinning activities and files which contain detailed standing inventory data for all records in the </w:t>
      </w:r>
      <w:proofErr w:type="spellStart"/>
      <w:r>
        <w:t>landbase</w:t>
      </w:r>
      <w:proofErr w:type="spellEnd"/>
      <w:r>
        <w:t xml:space="preserve"> database across the entire simulation period.  All outputs from the model, including all detailed annual activity tracking information, harvest data and record-level inventory data is automatically stored in current scenario files as the model runs.  All outputs can be saved to a user-defined scenario name and later recalled in entirety without rerunning the model.  Additionally, all outputs can be directly exported to any Windows-compatible database or spreadsheet format for additional specialized analyses or report generation.  Additionally, all standard OPTIONS reports and graphic outputs can be stored in text files or in a variety of graphics formats for direct incorporation into project reports or larger, project-level documents.</w:t>
      </w:r>
    </w:p>
    <w:p w14:paraId="3DED7B54" w14:textId="77777777" w:rsidR="004A18EA" w:rsidRDefault="004A18EA" w:rsidP="004A18EA">
      <w:pPr>
        <w:pStyle w:val="BodyText1"/>
      </w:pPr>
      <w:r>
        <w:t>In recent years, OPTIONS has been repeatedly selected by independent client panels over other forest estate planning models for its attention to biological detail, its capabilities of handling complex, multi-resource scenarios, its superior inter-spatial dynamics and its proven track record of assisting in the development of realistic, feasible land management strategies and implementation plans.</w:t>
      </w:r>
    </w:p>
    <w:p w14:paraId="5AA11C48" w14:textId="77777777" w:rsidR="00844541" w:rsidRPr="00844541" w:rsidRDefault="00844541" w:rsidP="00844541"/>
    <w:p w14:paraId="71C6DD08" w14:textId="77777777" w:rsidR="00844541" w:rsidRDefault="00844541" w:rsidP="00DF41C0">
      <w:r>
        <w:t xml:space="preserve"> </w:t>
      </w:r>
    </w:p>
    <w:p w14:paraId="751A64CE" w14:textId="77777777" w:rsidR="00844541" w:rsidRDefault="00844541">
      <w:pPr>
        <w:spacing w:after="0"/>
      </w:pPr>
      <w:r>
        <w:br w:type="page"/>
      </w:r>
    </w:p>
    <w:p w14:paraId="109A1811" w14:textId="77777777" w:rsidR="004F0DA8" w:rsidRDefault="00905594" w:rsidP="004F0DA8">
      <w:pPr>
        <w:pStyle w:val="Heading2"/>
      </w:pPr>
      <w:bookmarkStart w:id="21" w:name="_Toc374525369"/>
      <w:r>
        <w:t>8</w:t>
      </w:r>
      <w:r w:rsidR="004F0DA8">
        <w:t>.2 Tongass</w:t>
      </w:r>
      <w:r w:rsidR="004A18EA">
        <w:t xml:space="preserve"> National Forest,</w:t>
      </w:r>
      <w:r w:rsidR="004F0DA8">
        <w:t xml:space="preserve"> </w:t>
      </w:r>
      <w:r w:rsidR="00812A57">
        <w:t>FY</w:t>
      </w:r>
      <w:r w:rsidR="004F0DA8">
        <w:t>2011 Revenues and Expenditures</w:t>
      </w:r>
      <w:bookmarkEnd w:id="21"/>
    </w:p>
    <w:p w14:paraId="029A06F1" w14:textId="77777777" w:rsidR="00A569A2" w:rsidRDefault="004F0DA8" w:rsidP="00DF41C0">
      <w:r>
        <w:t>The 2011</w:t>
      </w:r>
      <w:r w:rsidR="00D00538">
        <w:t xml:space="preserve"> statement of revenues and expenditures by the Tongass Nati</w:t>
      </w:r>
      <w:r w:rsidR="00172033">
        <w:t>onal Forest are shown in Table 10</w:t>
      </w:r>
      <w:r w:rsidR="00D00538">
        <w:t xml:space="preserve">.  Source of the information is </w:t>
      </w:r>
      <w:r w:rsidR="007705D3">
        <w:t xml:space="preserve">a </w:t>
      </w:r>
      <w:r w:rsidR="00D00538">
        <w:t xml:space="preserve">report </w:t>
      </w:r>
      <w:r w:rsidR="003B6C7E">
        <w:t xml:space="preserve">found at </w:t>
      </w:r>
      <w:r w:rsidR="003B6C7E">
        <w:rPr>
          <w:rFonts w:ascii="Verdana" w:hAnsi="Verdana"/>
          <w:color w:val="000000"/>
          <w:sz w:val="20"/>
          <w:szCs w:val="20"/>
          <w:shd w:val="clear" w:color="auto" w:fill="FFFFFF"/>
        </w:rPr>
        <w:t>www.fs.usda.gov/Internet/FSE_DOCUMENTS/</w:t>
      </w:r>
      <w:r w:rsidR="00D00538">
        <w:t>stelprdb5391759.</w:t>
      </w:r>
      <w:r w:rsidR="007705D3">
        <w:t>pdf</w:t>
      </w:r>
    </w:p>
    <w:p w14:paraId="6A08F8F5" w14:textId="77777777" w:rsidR="00D00538" w:rsidRDefault="00172033" w:rsidP="00D00538">
      <w:pPr>
        <w:pStyle w:val="Default"/>
      </w:pPr>
      <w:r>
        <w:t>Table 10</w:t>
      </w:r>
      <w:r w:rsidR="00D00538">
        <w:t>.  Tongass National Forest Expenses and Revenues for FY 2011.</w:t>
      </w:r>
    </w:p>
    <w:tbl>
      <w:tblPr>
        <w:tblW w:w="0" w:type="auto"/>
        <w:tblBorders>
          <w:top w:val="nil"/>
          <w:left w:val="nil"/>
          <w:bottom w:val="nil"/>
          <w:right w:val="nil"/>
        </w:tblBorders>
        <w:tblLayout w:type="fixed"/>
        <w:tblLook w:val="0000" w:firstRow="0" w:lastRow="0" w:firstColumn="0" w:lastColumn="0" w:noHBand="0" w:noVBand="0"/>
      </w:tblPr>
      <w:tblGrid>
        <w:gridCol w:w="4432"/>
        <w:gridCol w:w="4433"/>
      </w:tblGrid>
      <w:tr w:rsidR="00D00538" w14:paraId="401E8A3B" w14:textId="77777777">
        <w:trPr>
          <w:trHeight w:val="131"/>
        </w:trPr>
        <w:tc>
          <w:tcPr>
            <w:tcW w:w="8865" w:type="dxa"/>
            <w:gridSpan w:val="2"/>
          </w:tcPr>
          <w:p w14:paraId="7543ABB1" w14:textId="77777777" w:rsidR="00D00538" w:rsidRDefault="00D00538">
            <w:pPr>
              <w:pStyle w:val="Default"/>
              <w:rPr>
                <w:sz w:val="28"/>
                <w:szCs w:val="28"/>
              </w:rPr>
            </w:pPr>
            <w:r>
              <w:t xml:space="preserve"> </w:t>
            </w:r>
            <w:r>
              <w:rPr>
                <w:sz w:val="28"/>
                <w:szCs w:val="28"/>
              </w:rPr>
              <w:t xml:space="preserve">Tongass National Forest </w:t>
            </w:r>
          </w:p>
        </w:tc>
      </w:tr>
      <w:tr w:rsidR="00D00538" w14:paraId="02380BD5" w14:textId="77777777">
        <w:trPr>
          <w:trHeight w:val="93"/>
        </w:trPr>
        <w:tc>
          <w:tcPr>
            <w:tcW w:w="8865" w:type="dxa"/>
            <w:gridSpan w:val="2"/>
          </w:tcPr>
          <w:p w14:paraId="6EA9C6AF" w14:textId="77777777" w:rsidR="00D00538" w:rsidRDefault="00D00538">
            <w:pPr>
              <w:pStyle w:val="Default"/>
              <w:rPr>
                <w:sz w:val="20"/>
                <w:szCs w:val="20"/>
              </w:rPr>
            </w:pPr>
            <w:r>
              <w:rPr>
                <w:b/>
                <w:bCs/>
                <w:sz w:val="20"/>
                <w:szCs w:val="20"/>
              </w:rPr>
              <w:t xml:space="preserve">FY 2011 FOREST EXPENDITURES </w:t>
            </w:r>
          </w:p>
        </w:tc>
      </w:tr>
      <w:tr w:rsidR="00D00538" w14:paraId="6BBA89A3" w14:textId="77777777" w:rsidTr="003B6C7E">
        <w:trPr>
          <w:trHeight w:val="93"/>
        </w:trPr>
        <w:tc>
          <w:tcPr>
            <w:tcW w:w="4432" w:type="dxa"/>
          </w:tcPr>
          <w:p w14:paraId="3B2A9F5B" w14:textId="77777777" w:rsidR="00D00538" w:rsidRDefault="00D00538">
            <w:pPr>
              <w:pStyle w:val="Default"/>
              <w:rPr>
                <w:sz w:val="20"/>
                <w:szCs w:val="20"/>
              </w:rPr>
            </w:pPr>
            <w:r>
              <w:rPr>
                <w:b/>
                <w:bCs/>
                <w:sz w:val="20"/>
                <w:szCs w:val="20"/>
              </w:rPr>
              <w:t xml:space="preserve">National Forest System Programs </w:t>
            </w:r>
          </w:p>
        </w:tc>
        <w:tc>
          <w:tcPr>
            <w:tcW w:w="4433" w:type="dxa"/>
          </w:tcPr>
          <w:p w14:paraId="6D3029A5" w14:textId="77777777" w:rsidR="00D00538" w:rsidRDefault="00D00538">
            <w:pPr>
              <w:pStyle w:val="Default"/>
              <w:rPr>
                <w:sz w:val="20"/>
                <w:szCs w:val="20"/>
              </w:rPr>
            </w:pPr>
            <w:r>
              <w:rPr>
                <w:b/>
                <w:bCs/>
                <w:sz w:val="20"/>
                <w:szCs w:val="20"/>
              </w:rPr>
              <w:t xml:space="preserve">Project Costs </w:t>
            </w:r>
          </w:p>
        </w:tc>
      </w:tr>
      <w:tr w:rsidR="00D00538" w14:paraId="721B3512" w14:textId="77777777" w:rsidTr="003B6C7E">
        <w:trPr>
          <w:trHeight w:val="93"/>
        </w:trPr>
        <w:tc>
          <w:tcPr>
            <w:tcW w:w="4432" w:type="dxa"/>
          </w:tcPr>
          <w:p w14:paraId="6E3F253A" w14:textId="77777777" w:rsidR="00D00538" w:rsidRDefault="00D00538">
            <w:pPr>
              <w:pStyle w:val="Default"/>
              <w:rPr>
                <w:sz w:val="20"/>
                <w:szCs w:val="20"/>
              </w:rPr>
            </w:pPr>
            <w:r>
              <w:rPr>
                <w:sz w:val="20"/>
                <w:szCs w:val="20"/>
              </w:rPr>
              <w:t xml:space="preserve">Forest Products </w:t>
            </w:r>
          </w:p>
        </w:tc>
        <w:tc>
          <w:tcPr>
            <w:tcW w:w="4433" w:type="dxa"/>
          </w:tcPr>
          <w:p w14:paraId="07841B62" w14:textId="77777777" w:rsidR="00D00538" w:rsidRDefault="00D00538">
            <w:pPr>
              <w:pStyle w:val="Default"/>
              <w:rPr>
                <w:sz w:val="20"/>
                <w:szCs w:val="20"/>
              </w:rPr>
            </w:pPr>
            <w:r>
              <w:rPr>
                <w:sz w:val="20"/>
                <w:szCs w:val="20"/>
              </w:rPr>
              <w:t xml:space="preserve">$10,770,768 </w:t>
            </w:r>
          </w:p>
        </w:tc>
      </w:tr>
      <w:tr w:rsidR="00D00538" w14:paraId="0A431DD9" w14:textId="77777777" w:rsidTr="003B6C7E">
        <w:trPr>
          <w:trHeight w:val="93"/>
        </w:trPr>
        <w:tc>
          <w:tcPr>
            <w:tcW w:w="4432" w:type="dxa"/>
          </w:tcPr>
          <w:p w14:paraId="18CFF5C4" w14:textId="77777777" w:rsidR="00D00538" w:rsidRDefault="00D00538">
            <w:pPr>
              <w:pStyle w:val="Default"/>
              <w:rPr>
                <w:sz w:val="20"/>
                <w:szCs w:val="20"/>
              </w:rPr>
            </w:pPr>
            <w:r>
              <w:rPr>
                <w:sz w:val="20"/>
                <w:szCs w:val="20"/>
              </w:rPr>
              <w:t xml:space="preserve">Inventory &amp; Monitoring </w:t>
            </w:r>
          </w:p>
        </w:tc>
        <w:tc>
          <w:tcPr>
            <w:tcW w:w="4433" w:type="dxa"/>
          </w:tcPr>
          <w:p w14:paraId="7D142E5A" w14:textId="77777777" w:rsidR="00D00538" w:rsidRDefault="00D00538">
            <w:pPr>
              <w:pStyle w:val="Default"/>
              <w:rPr>
                <w:sz w:val="20"/>
                <w:szCs w:val="20"/>
              </w:rPr>
            </w:pPr>
            <w:r>
              <w:rPr>
                <w:sz w:val="20"/>
                <w:szCs w:val="20"/>
              </w:rPr>
              <w:t xml:space="preserve">$2,318,034 </w:t>
            </w:r>
          </w:p>
        </w:tc>
      </w:tr>
      <w:tr w:rsidR="00D00538" w14:paraId="029BB4E6" w14:textId="77777777" w:rsidTr="003B6C7E">
        <w:trPr>
          <w:trHeight w:val="93"/>
        </w:trPr>
        <w:tc>
          <w:tcPr>
            <w:tcW w:w="4432" w:type="dxa"/>
          </w:tcPr>
          <w:p w14:paraId="4BDCB7B7" w14:textId="77777777" w:rsidR="00D00538" w:rsidRDefault="00D00538">
            <w:pPr>
              <w:pStyle w:val="Default"/>
              <w:rPr>
                <w:sz w:val="20"/>
                <w:szCs w:val="20"/>
              </w:rPr>
            </w:pPr>
            <w:r>
              <w:rPr>
                <w:sz w:val="20"/>
                <w:szCs w:val="20"/>
              </w:rPr>
              <w:t xml:space="preserve">Land Management Planning </w:t>
            </w:r>
          </w:p>
        </w:tc>
        <w:tc>
          <w:tcPr>
            <w:tcW w:w="4433" w:type="dxa"/>
          </w:tcPr>
          <w:p w14:paraId="6D80D5EC" w14:textId="77777777" w:rsidR="00D00538" w:rsidRDefault="00D00538">
            <w:pPr>
              <w:pStyle w:val="Default"/>
              <w:rPr>
                <w:sz w:val="20"/>
                <w:szCs w:val="20"/>
              </w:rPr>
            </w:pPr>
            <w:r>
              <w:rPr>
                <w:sz w:val="20"/>
                <w:szCs w:val="20"/>
              </w:rPr>
              <w:t xml:space="preserve">$296,143 </w:t>
            </w:r>
          </w:p>
        </w:tc>
      </w:tr>
      <w:tr w:rsidR="00D00538" w14:paraId="6487FC02" w14:textId="77777777" w:rsidTr="003B6C7E">
        <w:trPr>
          <w:trHeight w:val="93"/>
        </w:trPr>
        <w:tc>
          <w:tcPr>
            <w:tcW w:w="4432" w:type="dxa"/>
          </w:tcPr>
          <w:p w14:paraId="2A77A044" w14:textId="77777777" w:rsidR="00D00538" w:rsidRDefault="00D00538">
            <w:pPr>
              <w:pStyle w:val="Default"/>
              <w:rPr>
                <w:sz w:val="20"/>
                <w:szCs w:val="20"/>
              </w:rPr>
            </w:pPr>
            <w:r>
              <w:rPr>
                <w:sz w:val="20"/>
                <w:szCs w:val="20"/>
              </w:rPr>
              <w:t xml:space="preserve">Land Ownership Management </w:t>
            </w:r>
          </w:p>
        </w:tc>
        <w:tc>
          <w:tcPr>
            <w:tcW w:w="4433" w:type="dxa"/>
          </w:tcPr>
          <w:p w14:paraId="4A4C19D6" w14:textId="77777777" w:rsidR="00D00538" w:rsidRDefault="00D00538">
            <w:pPr>
              <w:pStyle w:val="Default"/>
              <w:rPr>
                <w:sz w:val="20"/>
                <w:szCs w:val="20"/>
              </w:rPr>
            </w:pPr>
            <w:r>
              <w:rPr>
                <w:sz w:val="20"/>
                <w:szCs w:val="20"/>
              </w:rPr>
              <w:t xml:space="preserve">$1,301,945 </w:t>
            </w:r>
          </w:p>
        </w:tc>
      </w:tr>
      <w:tr w:rsidR="00D00538" w14:paraId="3AE98A24" w14:textId="77777777" w:rsidTr="003B6C7E">
        <w:trPr>
          <w:trHeight w:val="93"/>
        </w:trPr>
        <w:tc>
          <w:tcPr>
            <w:tcW w:w="4432" w:type="dxa"/>
          </w:tcPr>
          <w:p w14:paraId="4FDBCDB0" w14:textId="77777777" w:rsidR="00D00538" w:rsidRDefault="00D00538">
            <w:pPr>
              <w:pStyle w:val="Default"/>
              <w:rPr>
                <w:sz w:val="20"/>
                <w:szCs w:val="20"/>
              </w:rPr>
            </w:pPr>
            <w:r>
              <w:rPr>
                <w:sz w:val="20"/>
                <w:szCs w:val="20"/>
              </w:rPr>
              <w:t xml:space="preserve">Minerals &amp; Geology Management </w:t>
            </w:r>
          </w:p>
        </w:tc>
        <w:tc>
          <w:tcPr>
            <w:tcW w:w="4433" w:type="dxa"/>
          </w:tcPr>
          <w:p w14:paraId="3E6EC788" w14:textId="77777777" w:rsidR="00D00538" w:rsidRDefault="00D00538">
            <w:pPr>
              <w:pStyle w:val="Default"/>
              <w:rPr>
                <w:sz w:val="20"/>
                <w:szCs w:val="20"/>
              </w:rPr>
            </w:pPr>
            <w:r>
              <w:rPr>
                <w:sz w:val="20"/>
                <w:szCs w:val="20"/>
              </w:rPr>
              <w:t xml:space="preserve">$1,215,639 </w:t>
            </w:r>
          </w:p>
        </w:tc>
      </w:tr>
      <w:tr w:rsidR="00D00538" w14:paraId="330B5D60" w14:textId="77777777" w:rsidTr="003B6C7E">
        <w:trPr>
          <w:trHeight w:val="93"/>
        </w:trPr>
        <w:tc>
          <w:tcPr>
            <w:tcW w:w="4432" w:type="dxa"/>
          </w:tcPr>
          <w:p w14:paraId="2C6569D6" w14:textId="77777777" w:rsidR="00D00538" w:rsidRDefault="00D00538">
            <w:pPr>
              <w:pStyle w:val="Default"/>
              <w:rPr>
                <w:sz w:val="20"/>
                <w:szCs w:val="20"/>
              </w:rPr>
            </w:pPr>
            <w:r>
              <w:rPr>
                <w:sz w:val="20"/>
                <w:szCs w:val="20"/>
              </w:rPr>
              <w:t xml:space="preserve">Recreation/Heritage/Wilderness Management </w:t>
            </w:r>
          </w:p>
        </w:tc>
        <w:tc>
          <w:tcPr>
            <w:tcW w:w="4433" w:type="dxa"/>
          </w:tcPr>
          <w:p w14:paraId="4999F9A7" w14:textId="77777777" w:rsidR="00D00538" w:rsidRDefault="00D00538">
            <w:pPr>
              <w:pStyle w:val="Default"/>
              <w:rPr>
                <w:sz w:val="20"/>
                <w:szCs w:val="20"/>
              </w:rPr>
            </w:pPr>
            <w:r>
              <w:rPr>
                <w:sz w:val="20"/>
                <w:szCs w:val="20"/>
              </w:rPr>
              <w:t xml:space="preserve">$4,203,934 </w:t>
            </w:r>
          </w:p>
        </w:tc>
      </w:tr>
      <w:tr w:rsidR="00D00538" w14:paraId="1CA65C6F" w14:textId="77777777" w:rsidTr="003B6C7E">
        <w:trPr>
          <w:trHeight w:val="93"/>
        </w:trPr>
        <w:tc>
          <w:tcPr>
            <w:tcW w:w="4432" w:type="dxa"/>
          </w:tcPr>
          <w:p w14:paraId="560A0051" w14:textId="77777777" w:rsidR="00D00538" w:rsidRDefault="00D00538">
            <w:pPr>
              <w:pStyle w:val="Default"/>
              <w:rPr>
                <w:sz w:val="20"/>
                <w:szCs w:val="20"/>
              </w:rPr>
            </w:pPr>
            <w:r>
              <w:rPr>
                <w:sz w:val="20"/>
                <w:szCs w:val="20"/>
              </w:rPr>
              <w:t xml:space="preserve">Vegetation &amp; Watershed Management </w:t>
            </w:r>
          </w:p>
        </w:tc>
        <w:tc>
          <w:tcPr>
            <w:tcW w:w="4433" w:type="dxa"/>
          </w:tcPr>
          <w:p w14:paraId="58BB1876" w14:textId="77777777" w:rsidR="00D00538" w:rsidRDefault="00D00538">
            <w:pPr>
              <w:pStyle w:val="Default"/>
              <w:rPr>
                <w:sz w:val="20"/>
                <w:szCs w:val="20"/>
              </w:rPr>
            </w:pPr>
            <w:r>
              <w:rPr>
                <w:sz w:val="20"/>
                <w:szCs w:val="20"/>
              </w:rPr>
              <w:t xml:space="preserve">$2,880,283 </w:t>
            </w:r>
          </w:p>
        </w:tc>
      </w:tr>
      <w:tr w:rsidR="00D00538" w14:paraId="5D74D228" w14:textId="77777777" w:rsidTr="003B6C7E">
        <w:trPr>
          <w:trHeight w:val="93"/>
        </w:trPr>
        <w:tc>
          <w:tcPr>
            <w:tcW w:w="4432" w:type="dxa"/>
          </w:tcPr>
          <w:p w14:paraId="3534C193" w14:textId="77777777" w:rsidR="00D00538" w:rsidRDefault="00D00538">
            <w:pPr>
              <w:pStyle w:val="Default"/>
              <w:rPr>
                <w:sz w:val="20"/>
                <w:szCs w:val="20"/>
              </w:rPr>
            </w:pPr>
            <w:r>
              <w:rPr>
                <w:sz w:val="20"/>
                <w:szCs w:val="20"/>
              </w:rPr>
              <w:t xml:space="preserve">Wildlife &amp; Fisheries Habitat Management </w:t>
            </w:r>
          </w:p>
        </w:tc>
        <w:tc>
          <w:tcPr>
            <w:tcW w:w="4433" w:type="dxa"/>
          </w:tcPr>
          <w:p w14:paraId="43F30788" w14:textId="77777777" w:rsidR="00D00538" w:rsidRDefault="00D00538">
            <w:pPr>
              <w:pStyle w:val="Default"/>
              <w:rPr>
                <w:sz w:val="20"/>
                <w:szCs w:val="20"/>
              </w:rPr>
            </w:pPr>
            <w:r>
              <w:rPr>
                <w:sz w:val="20"/>
                <w:szCs w:val="20"/>
              </w:rPr>
              <w:t xml:space="preserve">$4,417,275 </w:t>
            </w:r>
          </w:p>
        </w:tc>
      </w:tr>
      <w:tr w:rsidR="00D00538" w14:paraId="4AA92312" w14:textId="77777777" w:rsidTr="003B6C7E">
        <w:trPr>
          <w:trHeight w:val="112"/>
        </w:trPr>
        <w:tc>
          <w:tcPr>
            <w:tcW w:w="4432" w:type="dxa"/>
          </w:tcPr>
          <w:p w14:paraId="65AF3BFE" w14:textId="77777777" w:rsidR="00D00538" w:rsidRDefault="00D00538">
            <w:pPr>
              <w:pStyle w:val="Default"/>
              <w:rPr>
                <w:sz w:val="23"/>
                <w:szCs w:val="23"/>
              </w:rPr>
            </w:pPr>
            <w:r>
              <w:rPr>
                <w:b/>
                <w:bCs/>
                <w:sz w:val="23"/>
                <w:szCs w:val="23"/>
              </w:rPr>
              <w:t xml:space="preserve">National Forest System Programs Sub-Total </w:t>
            </w:r>
          </w:p>
        </w:tc>
        <w:tc>
          <w:tcPr>
            <w:tcW w:w="4433" w:type="dxa"/>
          </w:tcPr>
          <w:p w14:paraId="0E9D7BF5" w14:textId="77777777" w:rsidR="00D00538" w:rsidRDefault="00D00538">
            <w:pPr>
              <w:pStyle w:val="Default"/>
              <w:rPr>
                <w:sz w:val="23"/>
                <w:szCs w:val="23"/>
              </w:rPr>
            </w:pPr>
            <w:r>
              <w:rPr>
                <w:b/>
                <w:bCs/>
                <w:sz w:val="23"/>
                <w:szCs w:val="23"/>
              </w:rPr>
              <w:t xml:space="preserve">$27,404,021 </w:t>
            </w:r>
          </w:p>
        </w:tc>
      </w:tr>
      <w:tr w:rsidR="00D00538" w14:paraId="51EBECF5" w14:textId="77777777" w:rsidTr="003B6C7E">
        <w:trPr>
          <w:trHeight w:val="93"/>
        </w:trPr>
        <w:tc>
          <w:tcPr>
            <w:tcW w:w="4432" w:type="dxa"/>
          </w:tcPr>
          <w:p w14:paraId="55B344CD" w14:textId="77777777" w:rsidR="00D00538" w:rsidRDefault="00D00538">
            <w:pPr>
              <w:pStyle w:val="Default"/>
              <w:rPr>
                <w:sz w:val="20"/>
                <w:szCs w:val="20"/>
              </w:rPr>
            </w:pPr>
            <w:r>
              <w:rPr>
                <w:b/>
                <w:bCs/>
                <w:sz w:val="20"/>
                <w:szCs w:val="20"/>
              </w:rPr>
              <w:t xml:space="preserve">Capital Improvement &amp; Maintenance Programs </w:t>
            </w:r>
          </w:p>
        </w:tc>
        <w:tc>
          <w:tcPr>
            <w:tcW w:w="4433" w:type="dxa"/>
          </w:tcPr>
          <w:p w14:paraId="59634F74" w14:textId="77777777" w:rsidR="00D00538" w:rsidRDefault="00D00538">
            <w:pPr>
              <w:pStyle w:val="Default"/>
              <w:rPr>
                <w:sz w:val="20"/>
                <w:szCs w:val="20"/>
              </w:rPr>
            </w:pPr>
            <w:r>
              <w:rPr>
                <w:b/>
                <w:bCs/>
                <w:sz w:val="20"/>
                <w:szCs w:val="20"/>
              </w:rPr>
              <w:t xml:space="preserve">Project Costs </w:t>
            </w:r>
          </w:p>
        </w:tc>
      </w:tr>
      <w:tr w:rsidR="00D00538" w14:paraId="26518908" w14:textId="77777777" w:rsidTr="003B6C7E">
        <w:trPr>
          <w:trHeight w:val="93"/>
        </w:trPr>
        <w:tc>
          <w:tcPr>
            <w:tcW w:w="4432" w:type="dxa"/>
          </w:tcPr>
          <w:p w14:paraId="62EE4858" w14:textId="77777777" w:rsidR="00D00538" w:rsidRDefault="00D00538">
            <w:pPr>
              <w:pStyle w:val="Default"/>
              <w:rPr>
                <w:sz w:val="20"/>
                <w:szCs w:val="20"/>
              </w:rPr>
            </w:pPr>
            <w:r>
              <w:rPr>
                <w:sz w:val="20"/>
                <w:szCs w:val="20"/>
              </w:rPr>
              <w:t xml:space="preserve">Facility Capital Improvement &amp; Rec Maintenance </w:t>
            </w:r>
          </w:p>
        </w:tc>
        <w:tc>
          <w:tcPr>
            <w:tcW w:w="4433" w:type="dxa"/>
          </w:tcPr>
          <w:p w14:paraId="6A5A53E6" w14:textId="77777777" w:rsidR="00D00538" w:rsidRDefault="00D00538">
            <w:pPr>
              <w:pStyle w:val="Default"/>
              <w:rPr>
                <w:sz w:val="20"/>
                <w:szCs w:val="20"/>
              </w:rPr>
            </w:pPr>
            <w:r>
              <w:rPr>
                <w:sz w:val="20"/>
                <w:szCs w:val="20"/>
              </w:rPr>
              <w:t xml:space="preserve">$4,492,477 </w:t>
            </w:r>
          </w:p>
        </w:tc>
      </w:tr>
      <w:tr w:rsidR="00D00538" w14:paraId="0F400A97" w14:textId="77777777" w:rsidTr="003B6C7E">
        <w:trPr>
          <w:trHeight w:val="93"/>
        </w:trPr>
        <w:tc>
          <w:tcPr>
            <w:tcW w:w="4432" w:type="dxa"/>
          </w:tcPr>
          <w:p w14:paraId="2102AFA8" w14:textId="77777777" w:rsidR="00D00538" w:rsidRDefault="00D00538">
            <w:pPr>
              <w:pStyle w:val="Default"/>
              <w:rPr>
                <w:sz w:val="20"/>
                <w:szCs w:val="20"/>
              </w:rPr>
            </w:pPr>
            <w:r>
              <w:rPr>
                <w:sz w:val="20"/>
                <w:szCs w:val="20"/>
              </w:rPr>
              <w:t xml:space="preserve">Fire, Admin, &amp; Other Facility and Visitor Center Facility Maintenance </w:t>
            </w:r>
          </w:p>
        </w:tc>
        <w:tc>
          <w:tcPr>
            <w:tcW w:w="4433" w:type="dxa"/>
          </w:tcPr>
          <w:p w14:paraId="7F1978E6" w14:textId="77777777" w:rsidR="00D00538" w:rsidRDefault="00D00538">
            <w:pPr>
              <w:pStyle w:val="Default"/>
              <w:rPr>
                <w:sz w:val="20"/>
                <w:szCs w:val="20"/>
              </w:rPr>
            </w:pPr>
            <w:r>
              <w:rPr>
                <w:sz w:val="20"/>
                <w:szCs w:val="20"/>
              </w:rPr>
              <w:t xml:space="preserve">$1,527,341 </w:t>
            </w:r>
          </w:p>
        </w:tc>
      </w:tr>
      <w:tr w:rsidR="00D00538" w14:paraId="3C9E502E" w14:textId="77777777" w:rsidTr="003B6C7E">
        <w:trPr>
          <w:trHeight w:val="93"/>
        </w:trPr>
        <w:tc>
          <w:tcPr>
            <w:tcW w:w="4432" w:type="dxa"/>
          </w:tcPr>
          <w:p w14:paraId="26E30039" w14:textId="77777777" w:rsidR="00D00538" w:rsidRDefault="00D00538">
            <w:pPr>
              <w:pStyle w:val="Default"/>
              <w:rPr>
                <w:sz w:val="20"/>
                <w:szCs w:val="20"/>
              </w:rPr>
            </w:pPr>
            <w:r>
              <w:rPr>
                <w:sz w:val="20"/>
                <w:szCs w:val="20"/>
              </w:rPr>
              <w:t xml:space="preserve">Infrastructure Improvement (Deferred </w:t>
            </w:r>
            <w:proofErr w:type="spellStart"/>
            <w:r>
              <w:rPr>
                <w:sz w:val="20"/>
                <w:szCs w:val="20"/>
              </w:rPr>
              <w:t>Mtc</w:t>
            </w:r>
            <w:proofErr w:type="spellEnd"/>
            <w:r>
              <w:rPr>
                <w:sz w:val="20"/>
                <w:szCs w:val="20"/>
              </w:rPr>
              <w:t xml:space="preserve">) </w:t>
            </w:r>
          </w:p>
        </w:tc>
        <w:tc>
          <w:tcPr>
            <w:tcW w:w="4433" w:type="dxa"/>
          </w:tcPr>
          <w:p w14:paraId="6D8C5B7A" w14:textId="77777777" w:rsidR="00D00538" w:rsidRDefault="00D00538">
            <w:pPr>
              <w:pStyle w:val="Default"/>
              <w:rPr>
                <w:sz w:val="20"/>
                <w:szCs w:val="20"/>
              </w:rPr>
            </w:pPr>
            <w:r>
              <w:rPr>
                <w:sz w:val="20"/>
                <w:szCs w:val="20"/>
              </w:rPr>
              <w:t xml:space="preserve">$511,830 </w:t>
            </w:r>
          </w:p>
        </w:tc>
      </w:tr>
      <w:tr w:rsidR="00D00538" w14:paraId="5027573C" w14:textId="77777777" w:rsidTr="003B6C7E">
        <w:trPr>
          <w:trHeight w:val="93"/>
        </w:trPr>
        <w:tc>
          <w:tcPr>
            <w:tcW w:w="4432" w:type="dxa"/>
          </w:tcPr>
          <w:p w14:paraId="2076CE1A" w14:textId="77777777" w:rsidR="00D00538" w:rsidRDefault="00D00538">
            <w:pPr>
              <w:pStyle w:val="Default"/>
              <w:rPr>
                <w:sz w:val="20"/>
                <w:szCs w:val="20"/>
              </w:rPr>
            </w:pPr>
            <w:r>
              <w:rPr>
                <w:sz w:val="20"/>
                <w:szCs w:val="20"/>
              </w:rPr>
              <w:t xml:space="preserve">Road Capital Improvement &amp; Maintenance </w:t>
            </w:r>
          </w:p>
        </w:tc>
        <w:tc>
          <w:tcPr>
            <w:tcW w:w="4433" w:type="dxa"/>
          </w:tcPr>
          <w:p w14:paraId="08CD89AD" w14:textId="77777777" w:rsidR="00D00538" w:rsidRDefault="00D00538">
            <w:pPr>
              <w:pStyle w:val="Default"/>
              <w:rPr>
                <w:sz w:val="20"/>
                <w:szCs w:val="20"/>
              </w:rPr>
            </w:pPr>
            <w:r>
              <w:rPr>
                <w:sz w:val="20"/>
                <w:szCs w:val="20"/>
              </w:rPr>
              <w:t xml:space="preserve">$5,555,058 </w:t>
            </w:r>
          </w:p>
        </w:tc>
      </w:tr>
      <w:tr w:rsidR="00D00538" w14:paraId="2979281A" w14:textId="77777777" w:rsidTr="003B6C7E">
        <w:trPr>
          <w:trHeight w:val="93"/>
        </w:trPr>
        <w:tc>
          <w:tcPr>
            <w:tcW w:w="4432" w:type="dxa"/>
          </w:tcPr>
          <w:p w14:paraId="104A8B24" w14:textId="77777777" w:rsidR="00D00538" w:rsidRDefault="00D00538">
            <w:pPr>
              <w:pStyle w:val="Default"/>
              <w:rPr>
                <w:sz w:val="20"/>
                <w:szCs w:val="20"/>
              </w:rPr>
            </w:pPr>
            <w:r>
              <w:rPr>
                <w:sz w:val="20"/>
                <w:szCs w:val="20"/>
              </w:rPr>
              <w:t xml:space="preserve">Trail Capital Improvement &amp; Maintenance </w:t>
            </w:r>
          </w:p>
        </w:tc>
        <w:tc>
          <w:tcPr>
            <w:tcW w:w="4433" w:type="dxa"/>
          </w:tcPr>
          <w:p w14:paraId="16C89E9A" w14:textId="77777777" w:rsidR="00D00538" w:rsidRDefault="00D00538">
            <w:pPr>
              <w:pStyle w:val="Default"/>
              <w:rPr>
                <w:sz w:val="20"/>
                <w:szCs w:val="20"/>
              </w:rPr>
            </w:pPr>
            <w:r>
              <w:rPr>
                <w:sz w:val="20"/>
                <w:szCs w:val="20"/>
              </w:rPr>
              <w:t xml:space="preserve">$1,646,434 </w:t>
            </w:r>
          </w:p>
        </w:tc>
      </w:tr>
      <w:tr w:rsidR="00D00538" w14:paraId="66E14050" w14:textId="77777777" w:rsidTr="003B6C7E">
        <w:trPr>
          <w:trHeight w:val="93"/>
        </w:trPr>
        <w:tc>
          <w:tcPr>
            <w:tcW w:w="4432" w:type="dxa"/>
          </w:tcPr>
          <w:p w14:paraId="28044317" w14:textId="77777777" w:rsidR="00D00538" w:rsidRDefault="00D00538">
            <w:pPr>
              <w:pStyle w:val="Default"/>
              <w:rPr>
                <w:sz w:val="20"/>
                <w:szCs w:val="20"/>
              </w:rPr>
            </w:pPr>
            <w:r>
              <w:rPr>
                <w:sz w:val="20"/>
                <w:szCs w:val="20"/>
              </w:rPr>
              <w:t xml:space="preserve">Forest Legacy Roads </w:t>
            </w:r>
          </w:p>
        </w:tc>
        <w:tc>
          <w:tcPr>
            <w:tcW w:w="4433" w:type="dxa"/>
          </w:tcPr>
          <w:p w14:paraId="468E946F" w14:textId="77777777" w:rsidR="00D00538" w:rsidRDefault="00D00538">
            <w:pPr>
              <w:pStyle w:val="Default"/>
              <w:rPr>
                <w:sz w:val="20"/>
                <w:szCs w:val="20"/>
              </w:rPr>
            </w:pPr>
            <w:r>
              <w:rPr>
                <w:sz w:val="20"/>
                <w:szCs w:val="20"/>
              </w:rPr>
              <w:t xml:space="preserve">$675,238 </w:t>
            </w:r>
          </w:p>
        </w:tc>
      </w:tr>
      <w:tr w:rsidR="00D00538" w14:paraId="33EAECD4" w14:textId="77777777" w:rsidTr="003B6C7E">
        <w:trPr>
          <w:trHeight w:val="112"/>
        </w:trPr>
        <w:tc>
          <w:tcPr>
            <w:tcW w:w="4432" w:type="dxa"/>
          </w:tcPr>
          <w:p w14:paraId="6A6D1CAB" w14:textId="77777777" w:rsidR="00D00538" w:rsidRDefault="00D00538">
            <w:pPr>
              <w:pStyle w:val="Default"/>
              <w:rPr>
                <w:sz w:val="23"/>
                <w:szCs w:val="23"/>
              </w:rPr>
            </w:pPr>
            <w:r>
              <w:rPr>
                <w:b/>
                <w:bCs/>
                <w:sz w:val="23"/>
                <w:szCs w:val="23"/>
              </w:rPr>
              <w:t xml:space="preserve">Capital Improvement &amp; Maintenance Programs Sub-Total </w:t>
            </w:r>
          </w:p>
        </w:tc>
        <w:tc>
          <w:tcPr>
            <w:tcW w:w="4433" w:type="dxa"/>
          </w:tcPr>
          <w:p w14:paraId="76F1C3A1" w14:textId="77777777" w:rsidR="00D00538" w:rsidRDefault="00D00538">
            <w:pPr>
              <w:pStyle w:val="Default"/>
              <w:rPr>
                <w:sz w:val="23"/>
                <w:szCs w:val="23"/>
              </w:rPr>
            </w:pPr>
            <w:r>
              <w:rPr>
                <w:b/>
                <w:bCs/>
                <w:sz w:val="23"/>
                <w:szCs w:val="23"/>
              </w:rPr>
              <w:t xml:space="preserve">$14,408,378 </w:t>
            </w:r>
          </w:p>
        </w:tc>
      </w:tr>
      <w:tr w:rsidR="00D00538" w14:paraId="5C7CC070" w14:textId="77777777" w:rsidTr="003B6C7E">
        <w:trPr>
          <w:trHeight w:val="93"/>
        </w:trPr>
        <w:tc>
          <w:tcPr>
            <w:tcW w:w="4432" w:type="dxa"/>
          </w:tcPr>
          <w:p w14:paraId="568C45E0" w14:textId="77777777" w:rsidR="00D00538" w:rsidRDefault="00D00538">
            <w:pPr>
              <w:pStyle w:val="Default"/>
              <w:rPr>
                <w:sz w:val="20"/>
                <w:szCs w:val="20"/>
              </w:rPr>
            </w:pPr>
            <w:r>
              <w:rPr>
                <w:b/>
                <w:bCs/>
                <w:sz w:val="20"/>
                <w:szCs w:val="20"/>
              </w:rPr>
              <w:t xml:space="preserve">Fire Programs </w:t>
            </w:r>
          </w:p>
        </w:tc>
        <w:tc>
          <w:tcPr>
            <w:tcW w:w="4433" w:type="dxa"/>
          </w:tcPr>
          <w:p w14:paraId="5E617971" w14:textId="77777777" w:rsidR="00D00538" w:rsidRDefault="00D00538">
            <w:pPr>
              <w:pStyle w:val="Default"/>
              <w:rPr>
                <w:sz w:val="20"/>
                <w:szCs w:val="20"/>
              </w:rPr>
            </w:pPr>
            <w:r>
              <w:rPr>
                <w:b/>
                <w:bCs/>
                <w:sz w:val="20"/>
                <w:szCs w:val="20"/>
              </w:rPr>
              <w:t xml:space="preserve">Project Costs </w:t>
            </w:r>
          </w:p>
        </w:tc>
      </w:tr>
      <w:tr w:rsidR="00D00538" w14:paraId="3C05B7F3" w14:textId="77777777" w:rsidTr="003B6C7E">
        <w:trPr>
          <w:trHeight w:val="93"/>
        </w:trPr>
        <w:tc>
          <w:tcPr>
            <w:tcW w:w="4432" w:type="dxa"/>
          </w:tcPr>
          <w:p w14:paraId="38EF611B" w14:textId="77777777" w:rsidR="00D00538" w:rsidRDefault="00D00538">
            <w:pPr>
              <w:pStyle w:val="Default"/>
              <w:rPr>
                <w:sz w:val="20"/>
                <w:szCs w:val="20"/>
              </w:rPr>
            </w:pPr>
            <w:r>
              <w:rPr>
                <w:sz w:val="20"/>
                <w:szCs w:val="20"/>
              </w:rPr>
              <w:t xml:space="preserve">Hazardous Fuel Reduction </w:t>
            </w:r>
          </w:p>
        </w:tc>
        <w:tc>
          <w:tcPr>
            <w:tcW w:w="4433" w:type="dxa"/>
          </w:tcPr>
          <w:p w14:paraId="526D092C" w14:textId="77777777" w:rsidR="00D00538" w:rsidRDefault="00D00538">
            <w:pPr>
              <w:pStyle w:val="Default"/>
              <w:rPr>
                <w:sz w:val="20"/>
                <w:szCs w:val="20"/>
              </w:rPr>
            </w:pPr>
            <w:r>
              <w:rPr>
                <w:sz w:val="20"/>
                <w:szCs w:val="20"/>
              </w:rPr>
              <w:t xml:space="preserve">$17,975 </w:t>
            </w:r>
          </w:p>
        </w:tc>
      </w:tr>
      <w:tr w:rsidR="00D00538" w14:paraId="3E8058C3" w14:textId="77777777" w:rsidTr="003B6C7E">
        <w:trPr>
          <w:trHeight w:val="93"/>
        </w:trPr>
        <w:tc>
          <w:tcPr>
            <w:tcW w:w="4432" w:type="dxa"/>
          </w:tcPr>
          <w:p w14:paraId="426EAC62" w14:textId="77777777" w:rsidR="00D00538" w:rsidRDefault="00D00538">
            <w:pPr>
              <w:pStyle w:val="Default"/>
              <w:rPr>
                <w:sz w:val="20"/>
                <w:szCs w:val="20"/>
              </w:rPr>
            </w:pPr>
            <w:r>
              <w:rPr>
                <w:sz w:val="20"/>
                <w:szCs w:val="20"/>
              </w:rPr>
              <w:t xml:space="preserve">Wildland Fire Preparedness </w:t>
            </w:r>
          </w:p>
        </w:tc>
        <w:tc>
          <w:tcPr>
            <w:tcW w:w="4433" w:type="dxa"/>
          </w:tcPr>
          <w:p w14:paraId="2AD813E7" w14:textId="77777777" w:rsidR="00D00538" w:rsidRDefault="00D00538">
            <w:pPr>
              <w:pStyle w:val="Default"/>
              <w:rPr>
                <w:sz w:val="20"/>
                <w:szCs w:val="20"/>
              </w:rPr>
            </w:pPr>
            <w:r>
              <w:rPr>
                <w:sz w:val="20"/>
                <w:szCs w:val="20"/>
              </w:rPr>
              <w:t xml:space="preserve">$830,303 </w:t>
            </w:r>
          </w:p>
        </w:tc>
      </w:tr>
      <w:tr w:rsidR="00D00538" w14:paraId="02C3952C" w14:textId="77777777" w:rsidTr="003B6C7E">
        <w:trPr>
          <w:trHeight w:val="93"/>
        </w:trPr>
        <w:tc>
          <w:tcPr>
            <w:tcW w:w="4432" w:type="dxa"/>
          </w:tcPr>
          <w:p w14:paraId="5CDA147E" w14:textId="77777777" w:rsidR="00D00538" w:rsidRDefault="00D00538">
            <w:pPr>
              <w:pStyle w:val="Default"/>
              <w:rPr>
                <w:sz w:val="20"/>
                <w:szCs w:val="20"/>
              </w:rPr>
            </w:pPr>
            <w:r>
              <w:rPr>
                <w:sz w:val="20"/>
                <w:szCs w:val="20"/>
              </w:rPr>
              <w:t xml:space="preserve">Emergency Suppression &amp; Rehabilitation </w:t>
            </w:r>
          </w:p>
        </w:tc>
        <w:tc>
          <w:tcPr>
            <w:tcW w:w="4433" w:type="dxa"/>
          </w:tcPr>
          <w:p w14:paraId="355115F1" w14:textId="77777777" w:rsidR="00D00538" w:rsidRDefault="00D00538">
            <w:pPr>
              <w:pStyle w:val="Default"/>
              <w:rPr>
                <w:sz w:val="20"/>
                <w:szCs w:val="20"/>
              </w:rPr>
            </w:pPr>
            <w:r>
              <w:rPr>
                <w:sz w:val="20"/>
                <w:szCs w:val="20"/>
              </w:rPr>
              <w:t xml:space="preserve">$74,547 </w:t>
            </w:r>
          </w:p>
        </w:tc>
      </w:tr>
      <w:tr w:rsidR="00D00538" w14:paraId="6FA7F3D6" w14:textId="77777777" w:rsidTr="003B6C7E">
        <w:trPr>
          <w:trHeight w:val="112"/>
        </w:trPr>
        <w:tc>
          <w:tcPr>
            <w:tcW w:w="4432" w:type="dxa"/>
          </w:tcPr>
          <w:p w14:paraId="243E6B90" w14:textId="77777777" w:rsidR="00D00538" w:rsidRDefault="00D00538">
            <w:pPr>
              <w:pStyle w:val="Default"/>
              <w:rPr>
                <w:sz w:val="23"/>
                <w:szCs w:val="23"/>
              </w:rPr>
            </w:pPr>
            <w:r>
              <w:rPr>
                <w:b/>
                <w:bCs/>
                <w:sz w:val="23"/>
                <w:szCs w:val="23"/>
              </w:rPr>
              <w:t xml:space="preserve">Fire Programs Sub-Total </w:t>
            </w:r>
          </w:p>
        </w:tc>
        <w:tc>
          <w:tcPr>
            <w:tcW w:w="4433" w:type="dxa"/>
          </w:tcPr>
          <w:p w14:paraId="09B13E19" w14:textId="77777777" w:rsidR="00D00538" w:rsidRDefault="00D00538">
            <w:pPr>
              <w:pStyle w:val="Default"/>
              <w:rPr>
                <w:sz w:val="23"/>
                <w:szCs w:val="23"/>
              </w:rPr>
            </w:pPr>
            <w:r>
              <w:rPr>
                <w:b/>
                <w:bCs/>
                <w:sz w:val="23"/>
                <w:szCs w:val="23"/>
              </w:rPr>
              <w:t xml:space="preserve">$922,825 </w:t>
            </w:r>
          </w:p>
        </w:tc>
      </w:tr>
      <w:tr w:rsidR="00D00538" w14:paraId="00BCF17E" w14:textId="77777777" w:rsidTr="003B6C7E">
        <w:trPr>
          <w:trHeight w:val="93"/>
        </w:trPr>
        <w:tc>
          <w:tcPr>
            <w:tcW w:w="4432" w:type="dxa"/>
          </w:tcPr>
          <w:p w14:paraId="19423FC5" w14:textId="77777777" w:rsidR="00D00538" w:rsidRDefault="00D00538">
            <w:pPr>
              <w:pStyle w:val="Default"/>
              <w:rPr>
                <w:sz w:val="20"/>
                <w:szCs w:val="20"/>
              </w:rPr>
            </w:pPr>
            <w:r>
              <w:rPr>
                <w:b/>
                <w:bCs/>
                <w:sz w:val="20"/>
                <w:szCs w:val="20"/>
              </w:rPr>
              <w:t xml:space="preserve">Miscellaneous Programs </w:t>
            </w:r>
          </w:p>
        </w:tc>
        <w:tc>
          <w:tcPr>
            <w:tcW w:w="4433" w:type="dxa"/>
          </w:tcPr>
          <w:p w14:paraId="1D95391E" w14:textId="77777777" w:rsidR="00D00538" w:rsidRDefault="00D00538">
            <w:pPr>
              <w:pStyle w:val="Default"/>
              <w:rPr>
                <w:sz w:val="20"/>
                <w:szCs w:val="20"/>
              </w:rPr>
            </w:pPr>
            <w:r>
              <w:rPr>
                <w:b/>
                <w:bCs/>
                <w:sz w:val="20"/>
                <w:szCs w:val="20"/>
              </w:rPr>
              <w:t xml:space="preserve">Project Costs </w:t>
            </w:r>
          </w:p>
        </w:tc>
      </w:tr>
      <w:tr w:rsidR="00D00538" w14:paraId="5FFF1763" w14:textId="77777777" w:rsidTr="003B6C7E">
        <w:trPr>
          <w:trHeight w:val="93"/>
        </w:trPr>
        <w:tc>
          <w:tcPr>
            <w:tcW w:w="4432" w:type="dxa"/>
          </w:tcPr>
          <w:p w14:paraId="6B892E16" w14:textId="77777777" w:rsidR="00D00538" w:rsidRDefault="00D00538">
            <w:pPr>
              <w:pStyle w:val="Default"/>
              <w:rPr>
                <w:sz w:val="20"/>
                <w:szCs w:val="20"/>
              </w:rPr>
            </w:pPr>
            <w:r>
              <w:rPr>
                <w:sz w:val="20"/>
                <w:szCs w:val="20"/>
              </w:rPr>
              <w:t xml:space="preserve">Subsistence </w:t>
            </w:r>
          </w:p>
        </w:tc>
        <w:tc>
          <w:tcPr>
            <w:tcW w:w="4433" w:type="dxa"/>
          </w:tcPr>
          <w:p w14:paraId="08B9EE7E" w14:textId="77777777" w:rsidR="00D00538" w:rsidRDefault="00D00538">
            <w:pPr>
              <w:pStyle w:val="Default"/>
              <w:rPr>
                <w:sz w:val="20"/>
                <w:szCs w:val="20"/>
              </w:rPr>
            </w:pPr>
            <w:r>
              <w:rPr>
                <w:sz w:val="20"/>
                <w:szCs w:val="20"/>
              </w:rPr>
              <w:t xml:space="preserve">$1,088,611 </w:t>
            </w:r>
          </w:p>
        </w:tc>
      </w:tr>
      <w:tr w:rsidR="00D00538" w14:paraId="52FD34B3" w14:textId="77777777" w:rsidTr="003B6C7E">
        <w:trPr>
          <w:trHeight w:val="93"/>
        </w:trPr>
        <w:tc>
          <w:tcPr>
            <w:tcW w:w="4432" w:type="dxa"/>
          </w:tcPr>
          <w:p w14:paraId="583112F8" w14:textId="77777777" w:rsidR="00D00538" w:rsidRDefault="00D00538">
            <w:pPr>
              <w:pStyle w:val="Default"/>
              <w:rPr>
                <w:sz w:val="20"/>
                <w:szCs w:val="20"/>
              </w:rPr>
            </w:pPr>
            <w:r>
              <w:rPr>
                <w:sz w:val="20"/>
                <w:szCs w:val="20"/>
              </w:rPr>
              <w:t xml:space="preserve">Federal Highways </w:t>
            </w:r>
          </w:p>
        </w:tc>
        <w:tc>
          <w:tcPr>
            <w:tcW w:w="4433" w:type="dxa"/>
          </w:tcPr>
          <w:p w14:paraId="6DB1A469" w14:textId="77777777" w:rsidR="00D00538" w:rsidRDefault="00D00538">
            <w:pPr>
              <w:pStyle w:val="Default"/>
              <w:rPr>
                <w:sz w:val="20"/>
                <w:szCs w:val="20"/>
              </w:rPr>
            </w:pPr>
            <w:r>
              <w:rPr>
                <w:sz w:val="20"/>
                <w:szCs w:val="20"/>
              </w:rPr>
              <w:t xml:space="preserve">$31,226,981 </w:t>
            </w:r>
          </w:p>
        </w:tc>
      </w:tr>
      <w:tr w:rsidR="00D00538" w14:paraId="5CCD8E4C" w14:textId="77777777" w:rsidTr="003B6C7E">
        <w:trPr>
          <w:trHeight w:val="93"/>
        </w:trPr>
        <w:tc>
          <w:tcPr>
            <w:tcW w:w="4432" w:type="dxa"/>
          </w:tcPr>
          <w:p w14:paraId="56DB87E0" w14:textId="77777777" w:rsidR="00D00538" w:rsidRDefault="00D00538">
            <w:pPr>
              <w:pStyle w:val="Default"/>
              <w:rPr>
                <w:sz w:val="20"/>
                <w:szCs w:val="20"/>
              </w:rPr>
            </w:pPr>
            <w:r>
              <w:rPr>
                <w:sz w:val="20"/>
                <w:szCs w:val="20"/>
              </w:rPr>
              <w:t xml:space="preserve">Land Acquisition </w:t>
            </w:r>
          </w:p>
        </w:tc>
        <w:tc>
          <w:tcPr>
            <w:tcW w:w="4433" w:type="dxa"/>
          </w:tcPr>
          <w:p w14:paraId="3EF875D7" w14:textId="77777777" w:rsidR="00D00538" w:rsidRDefault="00D00538">
            <w:pPr>
              <w:pStyle w:val="Default"/>
              <w:rPr>
                <w:sz w:val="20"/>
                <w:szCs w:val="20"/>
              </w:rPr>
            </w:pPr>
            <w:r>
              <w:rPr>
                <w:sz w:val="20"/>
                <w:szCs w:val="20"/>
              </w:rPr>
              <w:t xml:space="preserve">$0 </w:t>
            </w:r>
          </w:p>
        </w:tc>
      </w:tr>
      <w:tr w:rsidR="00D00538" w14:paraId="69F8BDC1" w14:textId="77777777" w:rsidTr="003B6C7E">
        <w:trPr>
          <w:trHeight w:val="93"/>
        </w:trPr>
        <w:tc>
          <w:tcPr>
            <w:tcW w:w="4432" w:type="dxa"/>
          </w:tcPr>
          <w:p w14:paraId="54D8E79A" w14:textId="77777777" w:rsidR="00D00538" w:rsidRDefault="00D00538">
            <w:pPr>
              <w:pStyle w:val="Default"/>
              <w:rPr>
                <w:sz w:val="20"/>
                <w:szCs w:val="20"/>
              </w:rPr>
            </w:pPr>
            <w:r>
              <w:rPr>
                <w:sz w:val="20"/>
                <w:szCs w:val="20"/>
              </w:rPr>
              <w:t xml:space="preserve">Payments to States - Title II </w:t>
            </w:r>
          </w:p>
        </w:tc>
        <w:tc>
          <w:tcPr>
            <w:tcW w:w="4433" w:type="dxa"/>
          </w:tcPr>
          <w:p w14:paraId="2039F1AA" w14:textId="77777777" w:rsidR="00D00538" w:rsidRDefault="00D00538">
            <w:pPr>
              <w:pStyle w:val="Default"/>
              <w:rPr>
                <w:sz w:val="20"/>
                <w:szCs w:val="20"/>
              </w:rPr>
            </w:pPr>
            <w:r>
              <w:rPr>
                <w:sz w:val="20"/>
                <w:szCs w:val="20"/>
              </w:rPr>
              <w:t xml:space="preserve">$1,611,092 </w:t>
            </w:r>
          </w:p>
        </w:tc>
      </w:tr>
      <w:tr w:rsidR="00D00538" w14:paraId="23FE784E" w14:textId="77777777" w:rsidTr="003B6C7E">
        <w:trPr>
          <w:trHeight w:val="93"/>
        </w:trPr>
        <w:tc>
          <w:tcPr>
            <w:tcW w:w="4432" w:type="dxa"/>
          </w:tcPr>
          <w:p w14:paraId="06947B65" w14:textId="77777777" w:rsidR="00D00538" w:rsidRDefault="00D00538">
            <w:pPr>
              <w:pStyle w:val="Default"/>
              <w:rPr>
                <w:sz w:val="20"/>
                <w:szCs w:val="20"/>
              </w:rPr>
            </w:pPr>
            <w:r>
              <w:rPr>
                <w:sz w:val="20"/>
                <w:szCs w:val="20"/>
              </w:rPr>
              <w:t xml:space="preserve">Reforestation Trust </w:t>
            </w:r>
          </w:p>
        </w:tc>
        <w:tc>
          <w:tcPr>
            <w:tcW w:w="4433" w:type="dxa"/>
          </w:tcPr>
          <w:p w14:paraId="094E82D9" w14:textId="77777777" w:rsidR="00D00538" w:rsidRDefault="00D00538">
            <w:pPr>
              <w:pStyle w:val="Default"/>
              <w:rPr>
                <w:sz w:val="20"/>
                <w:szCs w:val="20"/>
              </w:rPr>
            </w:pPr>
            <w:r>
              <w:rPr>
                <w:sz w:val="20"/>
                <w:szCs w:val="20"/>
              </w:rPr>
              <w:t xml:space="preserve">$1,322,349 </w:t>
            </w:r>
          </w:p>
        </w:tc>
      </w:tr>
      <w:tr w:rsidR="00D00538" w14:paraId="46693F70" w14:textId="77777777" w:rsidTr="003B6C7E">
        <w:trPr>
          <w:trHeight w:val="93"/>
        </w:trPr>
        <w:tc>
          <w:tcPr>
            <w:tcW w:w="4432" w:type="dxa"/>
          </w:tcPr>
          <w:p w14:paraId="745A0806" w14:textId="77777777" w:rsidR="00D00538" w:rsidRDefault="00D00538">
            <w:pPr>
              <w:pStyle w:val="Default"/>
              <w:rPr>
                <w:sz w:val="20"/>
                <w:szCs w:val="20"/>
              </w:rPr>
            </w:pPr>
            <w:r>
              <w:rPr>
                <w:sz w:val="20"/>
                <w:szCs w:val="20"/>
              </w:rPr>
              <w:t xml:space="preserve">Roads &amp; Trails for States, 10% Fund </w:t>
            </w:r>
          </w:p>
        </w:tc>
        <w:tc>
          <w:tcPr>
            <w:tcW w:w="4433" w:type="dxa"/>
          </w:tcPr>
          <w:p w14:paraId="3CF2B728" w14:textId="77777777" w:rsidR="00D00538" w:rsidRDefault="00D00538">
            <w:pPr>
              <w:pStyle w:val="Default"/>
              <w:rPr>
                <w:sz w:val="20"/>
                <w:szCs w:val="20"/>
              </w:rPr>
            </w:pPr>
            <w:r>
              <w:rPr>
                <w:sz w:val="20"/>
                <w:szCs w:val="20"/>
              </w:rPr>
              <w:t xml:space="preserve">$0 </w:t>
            </w:r>
          </w:p>
        </w:tc>
      </w:tr>
      <w:tr w:rsidR="00D00538" w14:paraId="3D5FBE85" w14:textId="77777777" w:rsidTr="003B6C7E">
        <w:trPr>
          <w:trHeight w:val="93"/>
        </w:trPr>
        <w:tc>
          <w:tcPr>
            <w:tcW w:w="4432" w:type="dxa"/>
          </w:tcPr>
          <w:p w14:paraId="4EB39795" w14:textId="77777777" w:rsidR="00D00538" w:rsidRDefault="00D00538">
            <w:pPr>
              <w:pStyle w:val="Default"/>
              <w:rPr>
                <w:sz w:val="20"/>
                <w:szCs w:val="20"/>
              </w:rPr>
            </w:pPr>
            <w:r>
              <w:rPr>
                <w:sz w:val="20"/>
                <w:szCs w:val="20"/>
              </w:rPr>
              <w:t xml:space="preserve">Timber Roads Purchaser Election </w:t>
            </w:r>
          </w:p>
        </w:tc>
        <w:tc>
          <w:tcPr>
            <w:tcW w:w="4433" w:type="dxa"/>
          </w:tcPr>
          <w:p w14:paraId="5ACB1E8C" w14:textId="77777777" w:rsidR="00D00538" w:rsidRDefault="00D00538">
            <w:pPr>
              <w:pStyle w:val="Default"/>
              <w:rPr>
                <w:sz w:val="20"/>
                <w:szCs w:val="20"/>
              </w:rPr>
            </w:pPr>
            <w:r>
              <w:rPr>
                <w:sz w:val="20"/>
                <w:szCs w:val="20"/>
              </w:rPr>
              <w:t xml:space="preserve">$0 </w:t>
            </w:r>
          </w:p>
        </w:tc>
      </w:tr>
      <w:tr w:rsidR="00D00538" w14:paraId="40A4B370" w14:textId="77777777" w:rsidTr="003B6C7E">
        <w:trPr>
          <w:trHeight w:val="93"/>
        </w:trPr>
        <w:tc>
          <w:tcPr>
            <w:tcW w:w="4432" w:type="dxa"/>
          </w:tcPr>
          <w:p w14:paraId="1D1CD01B" w14:textId="77777777" w:rsidR="00D00538" w:rsidRDefault="00D00538">
            <w:pPr>
              <w:pStyle w:val="Default"/>
              <w:rPr>
                <w:sz w:val="20"/>
                <w:szCs w:val="20"/>
              </w:rPr>
            </w:pPr>
            <w:r>
              <w:rPr>
                <w:sz w:val="20"/>
                <w:szCs w:val="20"/>
              </w:rPr>
              <w:t xml:space="preserve">Restoration of Forest Lands </w:t>
            </w:r>
          </w:p>
        </w:tc>
        <w:tc>
          <w:tcPr>
            <w:tcW w:w="4433" w:type="dxa"/>
          </w:tcPr>
          <w:p w14:paraId="756862D6" w14:textId="77777777" w:rsidR="00D00538" w:rsidRDefault="00D00538">
            <w:pPr>
              <w:pStyle w:val="Default"/>
              <w:rPr>
                <w:sz w:val="20"/>
                <w:szCs w:val="20"/>
              </w:rPr>
            </w:pPr>
            <w:r>
              <w:rPr>
                <w:sz w:val="20"/>
                <w:szCs w:val="20"/>
              </w:rPr>
              <w:t xml:space="preserve">$0 </w:t>
            </w:r>
          </w:p>
        </w:tc>
      </w:tr>
      <w:tr w:rsidR="00D00538" w14:paraId="0845657F" w14:textId="77777777" w:rsidTr="003B6C7E">
        <w:trPr>
          <w:trHeight w:val="93"/>
        </w:trPr>
        <w:tc>
          <w:tcPr>
            <w:tcW w:w="4432" w:type="dxa"/>
          </w:tcPr>
          <w:p w14:paraId="0984A7BB" w14:textId="77777777" w:rsidR="00D00538" w:rsidRDefault="00D00538">
            <w:pPr>
              <w:pStyle w:val="Default"/>
              <w:rPr>
                <w:sz w:val="20"/>
                <w:szCs w:val="20"/>
              </w:rPr>
            </w:pPr>
            <w:r>
              <w:rPr>
                <w:sz w:val="20"/>
                <w:szCs w:val="20"/>
              </w:rPr>
              <w:t xml:space="preserve">Cooperative Work - Knutson-Vandenburg </w:t>
            </w:r>
          </w:p>
        </w:tc>
        <w:tc>
          <w:tcPr>
            <w:tcW w:w="4433" w:type="dxa"/>
          </w:tcPr>
          <w:p w14:paraId="412374D2" w14:textId="77777777" w:rsidR="00D00538" w:rsidRDefault="00D00538">
            <w:pPr>
              <w:pStyle w:val="Default"/>
              <w:rPr>
                <w:sz w:val="20"/>
                <w:szCs w:val="20"/>
              </w:rPr>
            </w:pPr>
            <w:r>
              <w:rPr>
                <w:sz w:val="20"/>
                <w:szCs w:val="20"/>
              </w:rPr>
              <w:t xml:space="preserve">$57,578 </w:t>
            </w:r>
          </w:p>
        </w:tc>
      </w:tr>
      <w:tr w:rsidR="00D00538" w14:paraId="50D7C53B" w14:textId="77777777" w:rsidTr="003B6C7E">
        <w:trPr>
          <w:trHeight w:val="93"/>
        </w:trPr>
        <w:tc>
          <w:tcPr>
            <w:tcW w:w="4432" w:type="dxa"/>
          </w:tcPr>
          <w:p w14:paraId="69537E5E" w14:textId="77777777" w:rsidR="00D00538" w:rsidRDefault="00D00538">
            <w:pPr>
              <w:pStyle w:val="Default"/>
              <w:rPr>
                <w:sz w:val="20"/>
                <w:szCs w:val="20"/>
              </w:rPr>
            </w:pPr>
            <w:r>
              <w:rPr>
                <w:sz w:val="20"/>
                <w:szCs w:val="20"/>
              </w:rPr>
              <w:t xml:space="preserve">Cooperative Work - Regional Knutson-Vandenburg </w:t>
            </w:r>
          </w:p>
        </w:tc>
        <w:tc>
          <w:tcPr>
            <w:tcW w:w="4433" w:type="dxa"/>
          </w:tcPr>
          <w:p w14:paraId="4323D60F" w14:textId="77777777" w:rsidR="00D00538" w:rsidRDefault="00D00538">
            <w:pPr>
              <w:pStyle w:val="Default"/>
              <w:rPr>
                <w:sz w:val="20"/>
                <w:szCs w:val="20"/>
              </w:rPr>
            </w:pPr>
            <w:r>
              <w:rPr>
                <w:sz w:val="20"/>
                <w:szCs w:val="20"/>
              </w:rPr>
              <w:t xml:space="preserve">$77,135 </w:t>
            </w:r>
          </w:p>
        </w:tc>
      </w:tr>
      <w:tr w:rsidR="00D00538" w14:paraId="59BCBF2E" w14:textId="77777777" w:rsidTr="003B6C7E">
        <w:trPr>
          <w:trHeight w:val="93"/>
        </w:trPr>
        <w:tc>
          <w:tcPr>
            <w:tcW w:w="4432" w:type="dxa"/>
          </w:tcPr>
          <w:p w14:paraId="00B642BA" w14:textId="77777777" w:rsidR="00D00538" w:rsidRDefault="00D00538">
            <w:pPr>
              <w:pStyle w:val="Default"/>
              <w:rPr>
                <w:sz w:val="20"/>
                <w:szCs w:val="20"/>
              </w:rPr>
            </w:pPr>
            <w:r>
              <w:rPr>
                <w:sz w:val="20"/>
                <w:szCs w:val="20"/>
              </w:rPr>
              <w:t xml:space="preserve">Cooperative Work - Other </w:t>
            </w:r>
          </w:p>
        </w:tc>
        <w:tc>
          <w:tcPr>
            <w:tcW w:w="4433" w:type="dxa"/>
          </w:tcPr>
          <w:p w14:paraId="6B2A8853" w14:textId="77777777" w:rsidR="00D00538" w:rsidRDefault="00D00538">
            <w:pPr>
              <w:pStyle w:val="Default"/>
              <w:rPr>
                <w:sz w:val="20"/>
                <w:szCs w:val="20"/>
              </w:rPr>
            </w:pPr>
            <w:r>
              <w:rPr>
                <w:sz w:val="20"/>
                <w:szCs w:val="20"/>
              </w:rPr>
              <w:t xml:space="preserve">$91,939 </w:t>
            </w:r>
          </w:p>
        </w:tc>
      </w:tr>
      <w:tr w:rsidR="00D00538" w14:paraId="275E664D" w14:textId="77777777" w:rsidTr="003B6C7E">
        <w:trPr>
          <w:trHeight w:val="93"/>
        </w:trPr>
        <w:tc>
          <w:tcPr>
            <w:tcW w:w="4432" w:type="dxa"/>
          </w:tcPr>
          <w:p w14:paraId="38FF23CC" w14:textId="77777777" w:rsidR="00D00538" w:rsidRDefault="00D00538">
            <w:pPr>
              <w:pStyle w:val="Default"/>
              <w:rPr>
                <w:sz w:val="20"/>
                <w:szCs w:val="20"/>
              </w:rPr>
            </w:pPr>
            <w:r>
              <w:rPr>
                <w:sz w:val="20"/>
                <w:szCs w:val="20"/>
              </w:rPr>
              <w:t xml:space="preserve">Salvage Sales </w:t>
            </w:r>
          </w:p>
        </w:tc>
        <w:tc>
          <w:tcPr>
            <w:tcW w:w="4433" w:type="dxa"/>
          </w:tcPr>
          <w:p w14:paraId="2F0D2C04" w14:textId="77777777" w:rsidR="00D00538" w:rsidRDefault="00D00538">
            <w:pPr>
              <w:pStyle w:val="Default"/>
              <w:rPr>
                <w:sz w:val="20"/>
                <w:szCs w:val="20"/>
              </w:rPr>
            </w:pPr>
            <w:r>
              <w:rPr>
                <w:sz w:val="20"/>
                <w:szCs w:val="20"/>
              </w:rPr>
              <w:t xml:space="preserve">$258,384 </w:t>
            </w:r>
          </w:p>
        </w:tc>
      </w:tr>
      <w:tr w:rsidR="00D00538" w14:paraId="150367D0" w14:textId="77777777" w:rsidTr="003B6C7E">
        <w:trPr>
          <w:trHeight w:val="93"/>
        </w:trPr>
        <w:tc>
          <w:tcPr>
            <w:tcW w:w="4432" w:type="dxa"/>
          </w:tcPr>
          <w:p w14:paraId="6B87716F" w14:textId="77777777" w:rsidR="00D00538" w:rsidRDefault="00D00538">
            <w:pPr>
              <w:pStyle w:val="Default"/>
              <w:rPr>
                <w:sz w:val="20"/>
                <w:szCs w:val="20"/>
              </w:rPr>
            </w:pPr>
            <w:r>
              <w:rPr>
                <w:sz w:val="20"/>
                <w:szCs w:val="20"/>
              </w:rPr>
              <w:t xml:space="preserve">Quarters Operation &amp; Maintenance </w:t>
            </w:r>
          </w:p>
        </w:tc>
        <w:tc>
          <w:tcPr>
            <w:tcW w:w="4433" w:type="dxa"/>
          </w:tcPr>
          <w:p w14:paraId="4617AAE2" w14:textId="77777777" w:rsidR="00D00538" w:rsidRDefault="00D00538">
            <w:pPr>
              <w:pStyle w:val="Default"/>
              <w:rPr>
                <w:sz w:val="20"/>
                <w:szCs w:val="20"/>
              </w:rPr>
            </w:pPr>
            <w:r>
              <w:rPr>
                <w:sz w:val="20"/>
                <w:szCs w:val="20"/>
              </w:rPr>
              <w:t xml:space="preserve">$399,016 </w:t>
            </w:r>
          </w:p>
        </w:tc>
      </w:tr>
      <w:tr w:rsidR="00D00538" w14:paraId="2602143D" w14:textId="77777777" w:rsidTr="003B6C7E">
        <w:trPr>
          <w:trHeight w:val="93"/>
        </w:trPr>
        <w:tc>
          <w:tcPr>
            <w:tcW w:w="4432" w:type="dxa"/>
          </w:tcPr>
          <w:p w14:paraId="3EB24385" w14:textId="77777777" w:rsidR="00D00538" w:rsidRDefault="00D00538">
            <w:pPr>
              <w:pStyle w:val="Default"/>
              <w:rPr>
                <w:sz w:val="20"/>
                <w:szCs w:val="20"/>
              </w:rPr>
            </w:pPr>
            <w:r>
              <w:rPr>
                <w:sz w:val="20"/>
                <w:szCs w:val="20"/>
              </w:rPr>
              <w:t xml:space="preserve">Recreation Fees, Forest Service - Outfitter/Guides &amp; Collection Support </w:t>
            </w:r>
          </w:p>
        </w:tc>
        <w:tc>
          <w:tcPr>
            <w:tcW w:w="4433" w:type="dxa"/>
          </w:tcPr>
          <w:p w14:paraId="57D51E8E" w14:textId="77777777" w:rsidR="00D00538" w:rsidRDefault="00D00538">
            <w:pPr>
              <w:pStyle w:val="Default"/>
              <w:rPr>
                <w:sz w:val="20"/>
                <w:szCs w:val="20"/>
              </w:rPr>
            </w:pPr>
            <w:r>
              <w:rPr>
                <w:sz w:val="20"/>
                <w:szCs w:val="20"/>
              </w:rPr>
              <w:t xml:space="preserve">$1,317,596 </w:t>
            </w:r>
          </w:p>
        </w:tc>
      </w:tr>
      <w:tr w:rsidR="00D00538" w14:paraId="18D51B68" w14:textId="77777777" w:rsidTr="003B6C7E">
        <w:trPr>
          <w:trHeight w:val="93"/>
        </w:trPr>
        <w:tc>
          <w:tcPr>
            <w:tcW w:w="4432" w:type="dxa"/>
          </w:tcPr>
          <w:p w14:paraId="38CF3C28" w14:textId="77777777" w:rsidR="00D00538" w:rsidRDefault="00D00538">
            <w:pPr>
              <w:pStyle w:val="Default"/>
              <w:rPr>
                <w:sz w:val="20"/>
                <w:szCs w:val="20"/>
              </w:rPr>
            </w:pPr>
            <w:r>
              <w:rPr>
                <w:sz w:val="20"/>
                <w:szCs w:val="20"/>
              </w:rPr>
              <w:t xml:space="preserve">Recreation Fees, Forest Service - Rec Sites &amp; Collection Support </w:t>
            </w:r>
          </w:p>
        </w:tc>
        <w:tc>
          <w:tcPr>
            <w:tcW w:w="4433" w:type="dxa"/>
          </w:tcPr>
          <w:p w14:paraId="014395C3" w14:textId="77777777" w:rsidR="00D00538" w:rsidRDefault="00D00538">
            <w:pPr>
              <w:pStyle w:val="Default"/>
              <w:rPr>
                <w:sz w:val="20"/>
                <w:szCs w:val="20"/>
              </w:rPr>
            </w:pPr>
            <w:r>
              <w:rPr>
                <w:sz w:val="20"/>
                <w:szCs w:val="20"/>
              </w:rPr>
              <w:t xml:space="preserve">$1,301,340 </w:t>
            </w:r>
          </w:p>
        </w:tc>
      </w:tr>
      <w:tr w:rsidR="00D00538" w14:paraId="7844E87C" w14:textId="77777777" w:rsidTr="003B6C7E">
        <w:trPr>
          <w:trHeight w:val="93"/>
        </w:trPr>
        <w:tc>
          <w:tcPr>
            <w:tcW w:w="4432" w:type="dxa"/>
          </w:tcPr>
          <w:p w14:paraId="428915C9" w14:textId="77777777" w:rsidR="00D00538" w:rsidRDefault="00D00538">
            <w:pPr>
              <w:pStyle w:val="Default"/>
              <w:rPr>
                <w:sz w:val="20"/>
                <w:szCs w:val="20"/>
              </w:rPr>
            </w:pPr>
            <w:r>
              <w:rPr>
                <w:sz w:val="20"/>
                <w:szCs w:val="20"/>
              </w:rPr>
              <w:t xml:space="preserve">Recreation Fees, Forest Service - National Pass Sales &amp; Collection Support </w:t>
            </w:r>
          </w:p>
        </w:tc>
        <w:tc>
          <w:tcPr>
            <w:tcW w:w="4433" w:type="dxa"/>
          </w:tcPr>
          <w:p w14:paraId="20159D6C" w14:textId="77777777" w:rsidR="00D00538" w:rsidRDefault="00D00538">
            <w:pPr>
              <w:pStyle w:val="Default"/>
              <w:rPr>
                <w:sz w:val="20"/>
                <w:szCs w:val="20"/>
              </w:rPr>
            </w:pPr>
            <w:r>
              <w:rPr>
                <w:sz w:val="20"/>
                <w:szCs w:val="20"/>
              </w:rPr>
              <w:t xml:space="preserve">$0 </w:t>
            </w:r>
          </w:p>
        </w:tc>
      </w:tr>
      <w:tr w:rsidR="00D00538" w14:paraId="48DF6D4E" w14:textId="77777777" w:rsidTr="003B6C7E">
        <w:trPr>
          <w:trHeight w:val="93"/>
        </w:trPr>
        <w:tc>
          <w:tcPr>
            <w:tcW w:w="4432" w:type="dxa"/>
          </w:tcPr>
          <w:p w14:paraId="0697DC5B" w14:textId="77777777" w:rsidR="00D00538" w:rsidRDefault="00D00538">
            <w:pPr>
              <w:pStyle w:val="Default"/>
              <w:rPr>
                <w:sz w:val="20"/>
                <w:szCs w:val="20"/>
              </w:rPr>
            </w:pPr>
            <w:r>
              <w:rPr>
                <w:sz w:val="20"/>
                <w:szCs w:val="20"/>
              </w:rPr>
              <w:t xml:space="preserve">Gifts, Donations &amp; Bequests </w:t>
            </w:r>
          </w:p>
        </w:tc>
        <w:tc>
          <w:tcPr>
            <w:tcW w:w="4433" w:type="dxa"/>
          </w:tcPr>
          <w:p w14:paraId="0AED338D" w14:textId="77777777" w:rsidR="00D00538" w:rsidRDefault="00D00538">
            <w:pPr>
              <w:pStyle w:val="Default"/>
              <w:rPr>
                <w:sz w:val="20"/>
                <w:szCs w:val="20"/>
              </w:rPr>
            </w:pPr>
            <w:r>
              <w:rPr>
                <w:sz w:val="20"/>
                <w:szCs w:val="20"/>
              </w:rPr>
              <w:t xml:space="preserve">$6,772 </w:t>
            </w:r>
          </w:p>
        </w:tc>
      </w:tr>
      <w:tr w:rsidR="00D00538" w14:paraId="41C47DBF" w14:textId="77777777" w:rsidTr="003B6C7E">
        <w:trPr>
          <w:trHeight w:val="93"/>
        </w:trPr>
        <w:tc>
          <w:tcPr>
            <w:tcW w:w="4432" w:type="dxa"/>
          </w:tcPr>
          <w:p w14:paraId="3E71354F" w14:textId="77777777" w:rsidR="00D00538" w:rsidRDefault="00D00538">
            <w:pPr>
              <w:pStyle w:val="Default"/>
              <w:rPr>
                <w:sz w:val="20"/>
                <w:szCs w:val="20"/>
              </w:rPr>
            </w:pPr>
            <w:r>
              <w:rPr>
                <w:sz w:val="20"/>
                <w:szCs w:val="20"/>
              </w:rPr>
              <w:t xml:space="preserve">Recreation Site Improvement </w:t>
            </w:r>
          </w:p>
        </w:tc>
        <w:tc>
          <w:tcPr>
            <w:tcW w:w="4433" w:type="dxa"/>
          </w:tcPr>
          <w:p w14:paraId="1816E7BA" w14:textId="77777777" w:rsidR="00D00538" w:rsidRDefault="00D00538">
            <w:pPr>
              <w:pStyle w:val="Default"/>
              <w:rPr>
                <w:sz w:val="20"/>
                <w:szCs w:val="20"/>
              </w:rPr>
            </w:pPr>
            <w:r>
              <w:rPr>
                <w:sz w:val="20"/>
                <w:szCs w:val="20"/>
              </w:rPr>
              <w:t xml:space="preserve">$206,265 </w:t>
            </w:r>
          </w:p>
        </w:tc>
      </w:tr>
      <w:tr w:rsidR="00D00538" w14:paraId="082FD107" w14:textId="77777777" w:rsidTr="003B6C7E">
        <w:trPr>
          <w:trHeight w:val="93"/>
        </w:trPr>
        <w:tc>
          <w:tcPr>
            <w:tcW w:w="4432" w:type="dxa"/>
          </w:tcPr>
          <w:p w14:paraId="2A18E48D" w14:textId="77777777" w:rsidR="00D00538" w:rsidRDefault="00D00538">
            <w:pPr>
              <w:pStyle w:val="Default"/>
              <w:rPr>
                <w:sz w:val="20"/>
                <w:szCs w:val="20"/>
              </w:rPr>
            </w:pPr>
            <w:r>
              <w:rPr>
                <w:sz w:val="20"/>
                <w:szCs w:val="20"/>
              </w:rPr>
              <w:t xml:space="preserve">Commercial Filming - Local Admin Unit &amp; Collection Support </w:t>
            </w:r>
          </w:p>
        </w:tc>
        <w:tc>
          <w:tcPr>
            <w:tcW w:w="4433" w:type="dxa"/>
          </w:tcPr>
          <w:p w14:paraId="1804B8BC" w14:textId="77777777" w:rsidR="00D00538" w:rsidRDefault="00D00538">
            <w:pPr>
              <w:pStyle w:val="Default"/>
              <w:rPr>
                <w:sz w:val="20"/>
                <w:szCs w:val="20"/>
              </w:rPr>
            </w:pPr>
            <w:r>
              <w:rPr>
                <w:sz w:val="20"/>
                <w:szCs w:val="20"/>
              </w:rPr>
              <w:t xml:space="preserve">$18,227 </w:t>
            </w:r>
          </w:p>
        </w:tc>
      </w:tr>
      <w:tr w:rsidR="00D00538" w14:paraId="5E5616CC" w14:textId="77777777" w:rsidTr="003B6C7E">
        <w:trPr>
          <w:trHeight w:val="93"/>
        </w:trPr>
        <w:tc>
          <w:tcPr>
            <w:tcW w:w="4432" w:type="dxa"/>
          </w:tcPr>
          <w:p w14:paraId="2D72AD05" w14:textId="77777777" w:rsidR="00D00538" w:rsidRDefault="00D00538">
            <w:pPr>
              <w:pStyle w:val="Default"/>
              <w:rPr>
                <w:sz w:val="20"/>
                <w:szCs w:val="20"/>
              </w:rPr>
            </w:pPr>
            <w:r>
              <w:rPr>
                <w:sz w:val="20"/>
                <w:szCs w:val="20"/>
              </w:rPr>
              <w:t xml:space="preserve">Conveyance Program (Admin Sites) </w:t>
            </w:r>
          </w:p>
        </w:tc>
        <w:tc>
          <w:tcPr>
            <w:tcW w:w="4433" w:type="dxa"/>
          </w:tcPr>
          <w:p w14:paraId="23646A7E" w14:textId="77777777" w:rsidR="00D00538" w:rsidRDefault="00D00538">
            <w:pPr>
              <w:pStyle w:val="Default"/>
              <w:rPr>
                <w:sz w:val="20"/>
                <w:szCs w:val="20"/>
              </w:rPr>
            </w:pPr>
            <w:r>
              <w:rPr>
                <w:sz w:val="20"/>
                <w:szCs w:val="20"/>
              </w:rPr>
              <w:t xml:space="preserve">$0 </w:t>
            </w:r>
          </w:p>
        </w:tc>
      </w:tr>
      <w:tr w:rsidR="00D00538" w14:paraId="05FBCEA3" w14:textId="77777777" w:rsidTr="003B6C7E">
        <w:trPr>
          <w:trHeight w:val="93"/>
        </w:trPr>
        <w:tc>
          <w:tcPr>
            <w:tcW w:w="4432" w:type="dxa"/>
          </w:tcPr>
          <w:p w14:paraId="27B584B3" w14:textId="77777777" w:rsidR="00D00538" w:rsidRDefault="00D00538">
            <w:pPr>
              <w:pStyle w:val="Default"/>
              <w:rPr>
                <w:sz w:val="20"/>
                <w:szCs w:val="20"/>
              </w:rPr>
            </w:pPr>
            <w:r>
              <w:rPr>
                <w:sz w:val="20"/>
                <w:szCs w:val="20"/>
              </w:rPr>
              <w:t xml:space="preserve">Cost Recovery Lands, Major &amp; Minor Projects </w:t>
            </w:r>
          </w:p>
        </w:tc>
        <w:tc>
          <w:tcPr>
            <w:tcW w:w="4433" w:type="dxa"/>
          </w:tcPr>
          <w:p w14:paraId="79B092C7" w14:textId="77777777" w:rsidR="00D00538" w:rsidRDefault="00D00538">
            <w:pPr>
              <w:pStyle w:val="Default"/>
              <w:rPr>
                <w:sz w:val="20"/>
                <w:szCs w:val="20"/>
              </w:rPr>
            </w:pPr>
            <w:r>
              <w:rPr>
                <w:sz w:val="20"/>
                <w:szCs w:val="20"/>
              </w:rPr>
              <w:t xml:space="preserve">$14,406 </w:t>
            </w:r>
          </w:p>
        </w:tc>
      </w:tr>
      <w:tr w:rsidR="00D00538" w14:paraId="636FA059" w14:textId="77777777" w:rsidTr="003B6C7E">
        <w:trPr>
          <w:trHeight w:val="112"/>
        </w:trPr>
        <w:tc>
          <w:tcPr>
            <w:tcW w:w="4432" w:type="dxa"/>
          </w:tcPr>
          <w:p w14:paraId="2832FDE3" w14:textId="77777777" w:rsidR="00D00538" w:rsidRDefault="00D00538">
            <w:pPr>
              <w:pStyle w:val="Default"/>
              <w:rPr>
                <w:sz w:val="23"/>
                <w:szCs w:val="23"/>
              </w:rPr>
            </w:pPr>
            <w:r>
              <w:rPr>
                <w:b/>
                <w:bCs/>
                <w:sz w:val="23"/>
                <w:szCs w:val="23"/>
              </w:rPr>
              <w:t xml:space="preserve">Miscellaneous Programs Sub-Total </w:t>
            </w:r>
          </w:p>
        </w:tc>
        <w:tc>
          <w:tcPr>
            <w:tcW w:w="4433" w:type="dxa"/>
          </w:tcPr>
          <w:p w14:paraId="4742A98F" w14:textId="77777777" w:rsidR="00D00538" w:rsidRDefault="00D00538">
            <w:pPr>
              <w:pStyle w:val="Default"/>
              <w:rPr>
                <w:sz w:val="23"/>
                <w:szCs w:val="23"/>
              </w:rPr>
            </w:pPr>
            <w:r>
              <w:rPr>
                <w:b/>
                <w:bCs/>
                <w:sz w:val="23"/>
                <w:szCs w:val="23"/>
              </w:rPr>
              <w:t xml:space="preserve">$38,997,691 </w:t>
            </w:r>
          </w:p>
        </w:tc>
      </w:tr>
      <w:tr w:rsidR="00D00538" w14:paraId="455B69E3" w14:textId="77777777" w:rsidTr="003B6C7E">
        <w:trPr>
          <w:trHeight w:val="93"/>
        </w:trPr>
        <w:tc>
          <w:tcPr>
            <w:tcW w:w="4432" w:type="dxa"/>
          </w:tcPr>
          <w:p w14:paraId="4C676886" w14:textId="77777777" w:rsidR="00D00538" w:rsidRDefault="00D00538">
            <w:pPr>
              <w:pStyle w:val="Default"/>
              <w:rPr>
                <w:sz w:val="20"/>
                <w:szCs w:val="20"/>
              </w:rPr>
            </w:pPr>
            <w:r>
              <w:rPr>
                <w:b/>
                <w:bCs/>
                <w:sz w:val="20"/>
                <w:szCs w:val="20"/>
              </w:rPr>
              <w:t xml:space="preserve">Cost Pool Programs </w:t>
            </w:r>
          </w:p>
        </w:tc>
        <w:tc>
          <w:tcPr>
            <w:tcW w:w="4433" w:type="dxa"/>
          </w:tcPr>
          <w:p w14:paraId="3621AFA0" w14:textId="77777777" w:rsidR="00D00538" w:rsidRDefault="00D00538">
            <w:pPr>
              <w:pStyle w:val="Default"/>
              <w:rPr>
                <w:sz w:val="20"/>
                <w:szCs w:val="20"/>
              </w:rPr>
            </w:pPr>
            <w:r>
              <w:rPr>
                <w:b/>
                <w:bCs/>
                <w:sz w:val="20"/>
                <w:szCs w:val="20"/>
              </w:rPr>
              <w:t xml:space="preserve">Project Costs </w:t>
            </w:r>
          </w:p>
        </w:tc>
      </w:tr>
      <w:tr w:rsidR="00D00538" w14:paraId="0B9C6E56" w14:textId="77777777" w:rsidTr="003B6C7E">
        <w:trPr>
          <w:trHeight w:val="93"/>
        </w:trPr>
        <w:tc>
          <w:tcPr>
            <w:tcW w:w="4432" w:type="dxa"/>
          </w:tcPr>
          <w:p w14:paraId="5EF9FE5B" w14:textId="77777777" w:rsidR="00D00538" w:rsidRDefault="00D00538">
            <w:pPr>
              <w:pStyle w:val="Default"/>
              <w:rPr>
                <w:sz w:val="20"/>
                <w:szCs w:val="20"/>
              </w:rPr>
            </w:pPr>
            <w:r>
              <w:rPr>
                <w:sz w:val="20"/>
                <w:szCs w:val="20"/>
              </w:rPr>
              <w:t xml:space="preserve">Cost Pools </w:t>
            </w:r>
          </w:p>
        </w:tc>
        <w:tc>
          <w:tcPr>
            <w:tcW w:w="4433" w:type="dxa"/>
          </w:tcPr>
          <w:p w14:paraId="379FE18B" w14:textId="77777777" w:rsidR="00D00538" w:rsidRDefault="00D00538">
            <w:pPr>
              <w:pStyle w:val="Default"/>
              <w:rPr>
                <w:sz w:val="20"/>
                <w:szCs w:val="20"/>
              </w:rPr>
            </w:pPr>
            <w:r>
              <w:rPr>
                <w:sz w:val="20"/>
                <w:szCs w:val="20"/>
              </w:rPr>
              <w:t xml:space="preserve">$7,408,151 </w:t>
            </w:r>
          </w:p>
        </w:tc>
      </w:tr>
      <w:tr w:rsidR="00D00538" w14:paraId="47E50C64" w14:textId="77777777" w:rsidTr="003B6C7E">
        <w:trPr>
          <w:trHeight w:val="112"/>
        </w:trPr>
        <w:tc>
          <w:tcPr>
            <w:tcW w:w="4432" w:type="dxa"/>
          </w:tcPr>
          <w:p w14:paraId="0B418EBF" w14:textId="77777777" w:rsidR="00D00538" w:rsidRDefault="00D00538">
            <w:pPr>
              <w:pStyle w:val="Default"/>
              <w:rPr>
                <w:sz w:val="23"/>
                <w:szCs w:val="23"/>
              </w:rPr>
            </w:pPr>
            <w:r>
              <w:rPr>
                <w:b/>
                <w:bCs/>
                <w:sz w:val="23"/>
                <w:szCs w:val="23"/>
              </w:rPr>
              <w:t xml:space="preserve">Cost Pool Programs Sub-Total </w:t>
            </w:r>
          </w:p>
        </w:tc>
        <w:tc>
          <w:tcPr>
            <w:tcW w:w="4433" w:type="dxa"/>
          </w:tcPr>
          <w:p w14:paraId="6D0DDD05" w14:textId="77777777" w:rsidR="00D00538" w:rsidRDefault="00D00538">
            <w:pPr>
              <w:pStyle w:val="Default"/>
              <w:rPr>
                <w:sz w:val="23"/>
                <w:szCs w:val="23"/>
              </w:rPr>
            </w:pPr>
            <w:r>
              <w:rPr>
                <w:b/>
                <w:bCs/>
                <w:sz w:val="23"/>
                <w:szCs w:val="23"/>
              </w:rPr>
              <w:t xml:space="preserve">$7,408,151 </w:t>
            </w:r>
          </w:p>
        </w:tc>
      </w:tr>
      <w:tr w:rsidR="00D00538" w14:paraId="6C3B69D2" w14:textId="77777777" w:rsidTr="003B6C7E">
        <w:trPr>
          <w:trHeight w:val="112"/>
        </w:trPr>
        <w:tc>
          <w:tcPr>
            <w:tcW w:w="4432" w:type="dxa"/>
          </w:tcPr>
          <w:p w14:paraId="391930AB" w14:textId="77777777" w:rsidR="00D00538" w:rsidRDefault="00D00538">
            <w:pPr>
              <w:pStyle w:val="Default"/>
              <w:rPr>
                <w:sz w:val="23"/>
                <w:szCs w:val="23"/>
              </w:rPr>
            </w:pPr>
            <w:r>
              <w:rPr>
                <w:b/>
                <w:bCs/>
                <w:sz w:val="23"/>
                <w:szCs w:val="23"/>
              </w:rPr>
              <w:t xml:space="preserve">FOREST EXPENDITURES TOTAL </w:t>
            </w:r>
          </w:p>
        </w:tc>
        <w:tc>
          <w:tcPr>
            <w:tcW w:w="4433" w:type="dxa"/>
          </w:tcPr>
          <w:p w14:paraId="166CEFE2" w14:textId="77777777" w:rsidR="00D00538" w:rsidRDefault="00D00538">
            <w:pPr>
              <w:pStyle w:val="Default"/>
              <w:rPr>
                <w:sz w:val="23"/>
                <w:szCs w:val="23"/>
              </w:rPr>
            </w:pPr>
            <w:r>
              <w:rPr>
                <w:b/>
                <w:bCs/>
                <w:sz w:val="23"/>
                <w:szCs w:val="23"/>
              </w:rPr>
              <w:t xml:space="preserve">$89,141,066 </w:t>
            </w:r>
          </w:p>
        </w:tc>
      </w:tr>
    </w:tbl>
    <w:p w14:paraId="3E578A63" w14:textId="77777777" w:rsidR="003B6C7E" w:rsidRDefault="003B6C7E"/>
    <w:tbl>
      <w:tblPr>
        <w:tblW w:w="0" w:type="auto"/>
        <w:tblBorders>
          <w:top w:val="nil"/>
          <w:left w:val="nil"/>
          <w:bottom w:val="nil"/>
          <w:right w:val="nil"/>
        </w:tblBorders>
        <w:tblLayout w:type="fixed"/>
        <w:tblLook w:val="0000" w:firstRow="0" w:lastRow="0" w:firstColumn="0" w:lastColumn="0" w:noHBand="0" w:noVBand="0"/>
      </w:tblPr>
      <w:tblGrid>
        <w:gridCol w:w="4432"/>
        <w:gridCol w:w="4433"/>
      </w:tblGrid>
      <w:tr w:rsidR="00D00538" w14:paraId="16C3C0B0" w14:textId="77777777">
        <w:trPr>
          <w:trHeight w:val="93"/>
        </w:trPr>
        <w:tc>
          <w:tcPr>
            <w:tcW w:w="8865" w:type="dxa"/>
            <w:gridSpan w:val="2"/>
          </w:tcPr>
          <w:p w14:paraId="3F64BD6C" w14:textId="77777777" w:rsidR="00D00538" w:rsidRDefault="00D00538">
            <w:pPr>
              <w:pStyle w:val="Default"/>
              <w:rPr>
                <w:sz w:val="20"/>
                <w:szCs w:val="20"/>
              </w:rPr>
            </w:pPr>
            <w:r>
              <w:rPr>
                <w:b/>
                <w:bCs/>
                <w:sz w:val="20"/>
                <w:szCs w:val="20"/>
              </w:rPr>
              <w:t xml:space="preserve">FY 2011 FOREST REVENUE </w:t>
            </w:r>
          </w:p>
        </w:tc>
      </w:tr>
      <w:tr w:rsidR="00D00538" w14:paraId="57E8A582" w14:textId="77777777" w:rsidTr="003B6C7E">
        <w:trPr>
          <w:trHeight w:val="93"/>
        </w:trPr>
        <w:tc>
          <w:tcPr>
            <w:tcW w:w="4432" w:type="dxa"/>
          </w:tcPr>
          <w:p w14:paraId="6EC3DB5A" w14:textId="77777777" w:rsidR="00D00538" w:rsidRDefault="00D00538">
            <w:pPr>
              <w:pStyle w:val="Default"/>
              <w:rPr>
                <w:sz w:val="20"/>
                <w:szCs w:val="20"/>
              </w:rPr>
            </w:pPr>
            <w:r>
              <w:rPr>
                <w:b/>
                <w:bCs/>
                <w:sz w:val="20"/>
                <w:szCs w:val="20"/>
              </w:rPr>
              <w:t xml:space="preserve">Program </w:t>
            </w:r>
          </w:p>
        </w:tc>
        <w:tc>
          <w:tcPr>
            <w:tcW w:w="4433" w:type="dxa"/>
          </w:tcPr>
          <w:p w14:paraId="6AC30D78" w14:textId="77777777" w:rsidR="00D00538" w:rsidRDefault="00D00538">
            <w:pPr>
              <w:pStyle w:val="Default"/>
              <w:rPr>
                <w:sz w:val="20"/>
                <w:szCs w:val="20"/>
              </w:rPr>
            </w:pPr>
            <w:r>
              <w:rPr>
                <w:b/>
                <w:bCs/>
                <w:sz w:val="20"/>
                <w:szCs w:val="20"/>
              </w:rPr>
              <w:t xml:space="preserve">Dollars </w:t>
            </w:r>
          </w:p>
        </w:tc>
      </w:tr>
      <w:tr w:rsidR="00D00538" w14:paraId="4E4C3A38" w14:textId="77777777" w:rsidTr="003B6C7E">
        <w:trPr>
          <w:trHeight w:val="93"/>
        </w:trPr>
        <w:tc>
          <w:tcPr>
            <w:tcW w:w="4432" w:type="dxa"/>
          </w:tcPr>
          <w:p w14:paraId="1322622B" w14:textId="77777777" w:rsidR="00D00538" w:rsidRDefault="00D00538">
            <w:pPr>
              <w:pStyle w:val="Default"/>
              <w:rPr>
                <w:sz w:val="20"/>
                <w:szCs w:val="20"/>
              </w:rPr>
            </w:pPr>
            <w:r>
              <w:rPr>
                <w:sz w:val="20"/>
                <w:szCs w:val="20"/>
              </w:rPr>
              <w:t xml:space="preserve">Timber (All Service Receipts - NFS Lands) </w:t>
            </w:r>
          </w:p>
        </w:tc>
        <w:tc>
          <w:tcPr>
            <w:tcW w:w="4433" w:type="dxa"/>
          </w:tcPr>
          <w:p w14:paraId="291CBB5A" w14:textId="77777777" w:rsidR="00D00538" w:rsidRDefault="00D00538">
            <w:pPr>
              <w:pStyle w:val="Default"/>
              <w:rPr>
                <w:sz w:val="20"/>
                <w:szCs w:val="20"/>
              </w:rPr>
            </w:pPr>
            <w:r>
              <w:rPr>
                <w:sz w:val="20"/>
                <w:szCs w:val="20"/>
              </w:rPr>
              <w:t xml:space="preserve">$1,011,795 </w:t>
            </w:r>
          </w:p>
        </w:tc>
      </w:tr>
      <w:tr w:rsidR="00D00538" w14:paraId="3DE550A9" w14:textId="77777777" w:rsidTr="003B6C7E">
        <w:trPr>
          <w:trHeight w:val="93"/>
        </w:trPr>
        <w:tc>
          <w:tcPr>
            <w:tcW w:w="4432" w:type="dxa"/>
          </w:tcPr>
          <w:p w14:paraId="5D625DF8" w14:textId="77777777" w:rsidR="00D00538" w:rsidRDefault="00D00538">
            <w:pPr>
              <w:pStyle w:val="Default"/>
              <w:rPr>
                <w:sz w:val="20"/>
                <w:szCs w:val="20"/>
              </w:rPr>
            </w:pPr>
            <w:r>
              <w:rPr>
                <w:sz w:val="20"/>
                <w:szCs w:val="20"/>
              </w:rPr>
              <w:t xml:space="preserve">Timber (Knutson-Vandenburg Earnings) </w:t>
            </w:r>
          </w:p>
        </w:tc>
        <w:tc>
          <w:tcPr>
            <w:tcW w:w="4433" w:type="dxa"/>
          </w:tcPr>
          <w:p w14:paraId="21BBD4F4" w14:textId="77777777" w:rsidR="00D00538" w:rsidRDefault="00D00538">
            <w:pPr>
              <w:pStyle w:val="Default"/>
              <w:rPr>
                <w:sz w:val="20"/>
                <w:szCs w:val="20"/>
              </w:rPr>
            </w:pPr>
            <w:r>
              <w:rPr>
                <w:sz w:val="20"/>
                <w:szCs w:val="20"/>
              </w:rPr>
              <w:t xml:space="preserve">$1,038,251 </w:t>
            </w:r>
          </w:p>
        </w:tc>
      </w:tr>
      <w:tr w:rsidR="00D00538" w14:paraId="7CB4CB4C" w14:textId="77777777" w:rsidTr="003B6C7E">
        <w:trPr>
          <w:trHeight w:val="93"/>
        </w:trPr>
        <w:tc>
          <w:tcPr>
            <w:tcW w:w="4432" w:type="dxa"/>
          </w:tcPr>
          <w:p w14:paraId="215429D4" w14:textId="77777777" w:rsidR="00D00538" w:rsidRDefault="00D00538">
            <w:pPr>
              <w:pStyle w:val="Default"/>
              <w:rPr>
                <w:sz w:val="20"/>
                <w:szCs w:val="20"/>
              </w:rPr>
            </w:pPr>
            <w:r>
              <w:rPr>
                <w:sz w:val="20"/>
                <w:szCs w:val="20"/>
              </w:rPr>
              <w:t xml:space="preserve">Timber (Salvage Sale) </w:t>
            </w:r>
          </w:p>
        </w:tc>
        <w:tc>
          <w:tcPr>
            <w:tcW w:w="4433" w:type="dxa"/>
          </w:tcPr>
          <w:p w14:paraId="34D579F7" w14:textId="77777777" w:rsidR="00D00538" w:rsidRDefault="00D00538">
            <w:pPr>
              <w:pStyle w:val="Default"/>
              <w:rPr>
                <w:sz w:val="20"/>
                <w:szCs w:val="20"/>
              </w:rPr>
            </w:pPr>
            <w:r>
              <w:rPr>
                <w:sz w:val="20"/>
                <w:szCs w:val="20"/>
              </w:rPr>
              <w:t xml:space="preserve">$1,335,307 </w:t>
            </w:r>
          </w:p>
        </w:tc>
      </w:tr>
      <w:tr w:rsidR="00D00538" w14:paraId="30A5E4A8" w14:textId="77777777" w:rsidTr="003B6C7E">
        <w:trPr>
          <w:trHeight w:val="93"/>
        </w:trPr>
        <w:tc>
          <w:tcPr>
            <w:tcW w:w="4432" w:type="dxa"/>
          </w:tcPr>
          <w:p w14:paraId="3EE82942" w14:textId="77777777" w:rsidR="00D00538" w:rsidRDefault="00D00538">
            <w:pPr>
              <w:pStyle w:val="Default"/>
              <w:rPr>
                <w:sz w:val="20"/>
                <w:szCs w:val="20"/>
              </w:rPr>
            </w:pPr>
            <w:r>
              <w:rPr>
                <w:sz w:val="20"/>
                <w:szCs w:val="20"/>
              </w:rPr>
              <w:t xml:space="preserve">Land Use (All Service Receipts - NFS Lands) </w:t>
            </w:r>
          </w:p>
        </w:tc>
        <w:tc>
          <w:tcPr>
            <w:tcW w:w="4433" w:type="dxa"/>
          </w:tcPr>
          <w:p w14:paraId="6B838C2F" w14:textId="77777777" w:rsidR="00D00538" w:rsidRDefault="00D00538">
            <w:pPr>
              <w:pStyle w:val="Default"/>
              <w:rPr>
                <w:sz w:val="20"/>
                <w:szCs w:val="20"/>
              </w:rPr>
            </w:pPr>
            <w:r>
              <w:rPr>
                <w:sz w:val="20"/>
                <w:szCs w:val="20"/>
              </w:rPr>
              <w:t xml:space="preserve">$378,890 </w:t>
            </w:r>
          </w:p>
        </w:tc>
      </w:tr>
      <w:tr w:rsidR="00D00538" w14:paraId="663040E3" w14:textId="77777777" w:rsidTr="003B6C7E">
        <w:trPr>
          <w:trHeight w:val="93"/>
        </w:trPr>
        <w:tc>
          <w:tcPr>
            <w:tcW w:w="4432" w:type="dxa"/>
          </w:tcPr>
          <w:p w14:paraId="6741C4FD" w14:textId="77777777" w:rsidR="00D00538" w:rsidRDefault="00D00538">
            <w:pPr>
              <w:pStyle w:val="Default"/>
              <w:rPr>
                <w:sz w:val="20"/>
                <w:szCs w:val="20"/>
              </w:rPr>
            </w:pPr>
            <w:r>
              <w:rPr>
                <w:sz w:val="20"/>
                <w:szCs w:val="20"/>
              </w:rPr>
              <w:t xml:space="preserve">Recreation (All Service Receipts - NFS Lands) </w:t>
            </w:r>
          </w:p>
        </w:tc>
        <w:tc>
          <w:tcPr>
            <w:tcW w:w="4433" w:type="dxa"/>
          </w:tcPr>
          <w:p w14:paraId="612F1472" w14:textId="77777777" w:rsidR="00D00538" w:rsidRDefault="00D00538">
            <w:pPr>
              <w:pStyle w:val="Default"/>
              <w:rPr>
                <w:sz w:val="20"/>
                <w:szCs w:val="20"/>
              </w:rPr>
            </w:pPr>
            <w:r>
              <w:rPr>
                <w:sz w:val="20"/>
                <w:szCs w:val="20"/>
              </w:rPr>
              <w:t xml:space="preserve">$104,397 </w:t>
            </w:r>
          </w:p>
        </w:tc>
      </w:tr>
      <w:tr w:rsidR="00D00538" w14:paraId="1FFD08C7" w14:textId="77777777" w:rsidTr="003B6C7E">
        <w:trPr>
          <w:trHeight w:val="93"/>
        </w:trPr>
        <w:tc>
          <w:tcPr>
            <w:tcW w:w="4432" w:type="dxa"/>
          </w:tcPr>
          <w:p w14:paraId="64363EBF" w14:textId="77777777" w:rsidR="00D00538" w:rsidRDefault="00D00538">
            <w:pPr>
              <w:pStyle w:val="Default"/>
              <w:rPr>
                <w:sz w:val="20"/>
                <w:szCs w:val="20"/>
              </w:rPr>
            </w:pPr>
            <w:r>
              <w:rPr>
                <w:sz w:val="20"/>
                <w:szCs w:val="20"/>
              </w:rPr>
              <w:t xml:space="preserve">Power (All Service Receipts - NFS Lands) </w:t>
            </w:r>
          </w:p>
        </w:tc>
        <w:tc>
          <w:tcPr>
            <w:tcW w:w="4433" w:type="dxa"/>
          </w:tcPr>
          <w:p w14:paraId="10121003" w14:textId="77777777" w:rsidR="00D00538" w:rsidRDefault="00D00538">
            <w:pPr>
              <w:pStyle w:val="Default"/>
              <w:rPr>
                <w:sz w:val="20"/>
                <w:szCs w:val="20"/>
              </w:rPr>
            </w:pPr>
            <w:r>
              <w:rPr>
                <w:sz w:val="20"/>
                <w:szCs w:val="20"/>
              </w:rPr>
              <w:t xml:space="preserve">$16,804 </w:t>
            </w:r>
          </w:p>
        </w:tc>
      </w:tr>
      <w:tr w:rsidR="00D00538" w14:paraId="3DB275B4" w14:textId="77777777" w:rsidTr="003B6C7E">
        <w:trPr>
          <w:trHeight w:val="93"/>
        </w:trPr>
        <w:tc>
          <w:tcPr>
            <w:tcW w:w="4432" w:type="dxa"/>
          </w:tcPr>
          <w:p w14:paraId="49466AEC" w14:textId="77777777" w:rsidR="00D00538" w:rsidRDefault="00D00538">
            <w:pPr>
              <w:pStyle w:val="Default"/>
              <w:rPr>
                <w:sz w:val="20"/>
                <w:szCs w:val="20"/>
              </w:rPr>
            </w:pPr>
            <w:r>
              <w:rPr>
                <w:sz w:val="20"/>
                <w:szCs w:val="20"/>
              </w:rPr>
              <w:t xml:space="preserve">Minerals (All Service Receipts - NFS Lands) </w:t>
            </w:r>
          </w:p>
        </w:tc>
        <w:tc>
          <w:tcPr>
            <w:tcW w:w="4433" w:type="dxa"/>
          </w:tcPr>
          <w:p w14:paraId="2D80B527" w14:textId="77777777" w:rsidR="00D00538" w:rsidRDefault="00D00538">
            <w:pPr>
              <w:pStyle w:val="Default"/>
              <w:rPr>
                <w:sz w:val="20"/>
                <w:szCs w:val="20"/>
              </w:rPr>
            </w:pPr>
            <w:r>
              <w:rPr>
                <w:sz w:val="20"/>
                <w:szCs w:val="20"/>
              </w:rPr>
              <w:t xml:space="preserve">$3,262 </w:t>
            </w:r>
          </w:p>
        </w:tc>
      </w:tr>
      <w:tr w:rsidR="00D00538" w14:paraId="4DE451F1" w14:textId="77777777" w:rsidTr="003B6C7E">
        <w:trPr>
          <w:trHeight w:val="93"/>
        </w:trPr>
        <w:tc>
          <w:tcPr>
            <w:tcW w:w="4432" w:type="dxa"/>
          </w:tcPr>
          <w:p w14:paraId="025A60BF" w14:textId="77777777" w:rsidR="00D00538" w:rsidRDefault="00D00538">
            <w:pPr>
              <w:pStyle w:val="Default"/>
              <w:rPr>
                <w:sz w:val="20"/>
                <w:szCs w:val="20"/>
              </w:rPr>
            </w:pPr>
            <w:r>
              <w:rPr>
                <w:sz w:val="20"/>
                <w:szCs w:val="20"/>
              </w:rPr>
              <w:t xml:space="preserve">Recreation Fees, Forest Service - Outfitter/Guides &amp; Collection Support </w:t>
            </w:r>
          </w:p>
        </w:tc>
        <w:tc>
          <w:tcPr>
            <w:tcW w:w="4433" w:type="dxa"/>
          </w:tcPr>
          <w:p w14:paraId="603E3782" w14:textId="77777777" w:rsidR="00D00538" w:rsidRDefault="00D00538">
            <w:pPr>
              <w:pStyle w:val="Default"/>
              <w:rPr>
                <w:sz w:val="20"/>
                <w:szCs w:val="20"/>
              </w:rPr>
            </w:pPr>
            <w:r>
              <w:rPr>
                <w:sz w:val="20"/>
                <w:szCs w:val="20"/>
              </w:rPr>
              <w:t xml:space="preserve">$1,836,575 </w:t>
            </w:r>
          </w:p>
        </w:tc>
      </w:tr>
      <w:tr w:rsidR="00D00538" w14:paraId="1517E570" w14:textId="77777777" w:rsidTr="003B6C7E">
        <w:trPr>
          <w:trHeight w:val="93"/>
        </w:trPr>
        <w:tc>
          <w:tcPr>
            <w:tcW w:w="4432" w:type="dxa"/>
          </w:tcPr>
          <w:p w14:paraId="4B28619E" w14:textId="77777777" w:rsidR="00D00538" w:rsidRDefault="00D00538">
            <w:pPr>
              <w:pStyle w:val="Default"/>
              <w:rPr>
                <w:sz w:val="20"/>
                <w:szCs w:val="20"/>
              </w:rPr>
            </w:pPr>
            <w:r>
              <w:rPr>
                <w:sz w:val="20"/>
                <w:szCs w:val="20"/>
              </w:rPr>
              <w:t xml:space="preserve">Recreation Fees, Forest Service - Rec Sites &amp; Collection Support </w:t>
            </w:r>
          </w:p>
        </w:tc>
        <w:tc>
          <w:tcPr>
            <w:tcW w:w="4433" w:type="dxa"/>
          </w:tcPr>
          <w:p w14:paraId="6735C6C8" w14:textId="77777777" w:rsidR="00D00538" w:rsidRDefault="00D00538">
            <w:pPr>
              <w:pStyle w:val="Default"/>
              <w:rPr>
                <w:sz w:val="20"/>
                <w:szCs w:val="20"/>
              </w:rPr>
            </w:pPr>
            <w:r>
              <w:rPr>
                <w:sz w:val="20"/>
                <w:szCs w:val="20"/>
              </w:rPr>
              <w:t xml:space="preserve">$1,144,167 </w:t>
            </w:r>
          </w:p>
        </w:tc>
      </w:tr>
      <w:tr w:rsidR="00D00538" w14:paraId="44AAAA0B" w14:textId="77777777" w:rsidTr="003B6C7E">
        <w:trPr>
          <w:trHeight w:val="93"/>
        </w:trPr>
        <w:tc>
          <w:tcPr>
            <w:tcW w:w="4432" w:type="dxa"/>
          </w:tcPr>
          <w:p w14:paraId="50C9BA0D" w14:textId="77777777" w:rsidR="00D00538" w:rsidRDefault="00D00538">
            <w:pPr>
              <w:pStyle w:val="Default"/>
              <w:rPr>
                <w:sz w:val="20"/>
                <w:szCs w:val="20"/>
              </w:rPr>
            </w:pPr>
            <w:r>
              <w:rPr>
                <w:sz w:val="20"/>
                <w:szCs w:val="20"/>
              </w:rPr>
              <w:t xml:space="preserve">Recreation Fees, Forest Service - National Pass Sales &amp; Collection Support </w:t>
            </w:r>
          </w:p>
        </w:tc>
        <w:tc>
          <w:tcPr>
            <w:tcW w:w="4433" w:type="dxa"/>
          </w:tcPr>
          <w:p w14:paraId="65F35FAF" w14:textId="77777777" w:rsidR="00D00538" w:rsidRDefault="00D00538">
            <w:pPr>
              <w:pStyle w:val="Default"/>
              <w:rPr>
                <w:sz w:val="20"/>
                <w:szCs w:val="20"/>
              </w:rPr>
            </w:pPr>
            <w:r>
              <w:rPr>
                <w:sz w:val="20"/>
                <w:szCs w:val="20"/>
              </w:rPr>
              <w:t xml:space="preserve">$3,562 </w:t>
            </w:r>
          </w:p>
        </w:tc>
      </w:tr>
      <w:tr w:rsidR="00D00538" w14:paraId="447D10CC" w14:textId="77777777" w:rsidTr="003B6C7E">
        <w:trPr>
          <w:trHeight w:val="93"/>
        </w:trPr>
        <w:tc>
          <w:tcPr>
            <w:tcW w:w="4432" w:type="dxa"/>
          </w:tcPr>
          <w:p w14:paraId="624A504B" w14:textId="77777777" w:rsidR="00D00538" w:rsidRDefault="00D00538">
            <w:pPr>
              <w:pStyle w:val="Default"/>
              <w:rPr>
                <w:sz w:val="20"/>
                <w:szCs w:val="20"/>
              </w:rPr>
            </w:pPr>
            <w:r>
              <w:rPr>
                <w:sz w:val="20"/>
                <w:szCs w:val="20"/>
              </w:rPr>
              <w:t xml:space="preserve">Employee Quarters </w:t>
            </w:r>
          </w:p>
        </w:tc>
        <w:tc>
          <w:tcPr>
            <w:tcW w:w="4433" w:type="dxa"/>
          </w:tcPr>
          <w:p w14:paraId="57F74774" w14:textId="77777777" w:rsidR="00D00538" w:rsidRDefault="00D00538">
            <w:pPr>
              <w:pStyle w:val="Default"/>
              <w:rPr>
                <w:sz w:val="20"/>
                <w:szCs w:val="20"/>
              </w:rPr>
            </w:pPr>
            <w:r>
              <w:rPr>
                <w:sz w:val="20"/>
                <w:szCs w:val="20"/>
              </w:rPr>
              <w:t xml:space="preserve">$459,406 </w:t>
            </w:r>
          </w:p>
        </w:tc>
      </w:tr>
      <w:tr w:rsidR="00D00538" w14:paraId="0F008111" w14:textId="77777777" w:rsidTr="003B6C7E">
        <w:trPr>
          <w:trHeight w:val="93"/>
        </w:trPr>
        <w:tc>
          <w:tcPr>
            <w:tcW w:w="4432" w:type="dxa"/>
          </w:tcPr>
          <w:p w14:paraId="0CFA2BEB" w14:textId="77777777" w:rsidR="00D00538" w:rsidRDefault="00D00538">
            <w:pPr>
              <w:pStyle w:val="Default"/>
              <w:rPr>
                <w:sz w:val="20"/>
                <w:szCs w:val="20"/>
              </w:rPr>
            </w:pPr>
            <w:r>
              <w:rPr>
                <w:sz w:val="20"/>
                <w:szCs w:val="20"/>
              </w:rPr>
              <w:t xml:space="preserve">Cooperative Work - Other (Roads &amp; Other Co-op Deposits) </w:t>
            </w:r>
          </w:p>
        </w:tc>
        <w:tc>
          <w:tcPr>
            <w:tcW w:w="4433" w:type="dxa"/>
          </w:tcPr>
          <w:p w14:paraId="7473869F" w14:textId="77777777" w:rsidR="00D00538" w:rsidRDefault="00D00538">
            <w:pPr>
              <w:pStyle w:val="Default"/>
              <w:rPr>
                <w:sz w:val="20"/>
                <w:szCs w:val="20"/>
              </w:rPr>
            </w:pPr>
            <w:r>
              <w:rPr>
                <w:sz w:val="20"/>
                <w:szCs w:val="20"/>
              </w:rPr>
              <w:t xml:space="preserve">$4,543,479 </w:t>
            </w:r>
          </w:p>
        </w:tc>
      </w:tr>
      <w:tr w:rsidR="003865CA" w14:paraId="000064E3" w14:textId="77777777" w:rsidTr="003865CA">
        <w:trPr>
          <w:trHeight w:val="93"/>
        </w:trPr>
        <w:tc>
          <w:tcPr>
            <w:tcW w:w="4432" w:type="dxa"/>
            <w:tcBorders>
              <w:left w:val="nil"/>
            </w:tcBorders>
          </w:tcPr>
          <w:p w14:paraId="21643408" w14:textId="77777777" w:rsidR="003865CA" w:rsidRDefault="003865CA">
            <w:pPr>
              <w:pStyle w:val="Default"/>
              <w:rPr>
                <w:sz w:val="20"/>
                <w:szCs w:val="20"/>
              </w:rPr>
            </w:pPr>
            <w:r>
              <w:rPr>
                <w:sz w:val="20"/>
                <w:szCs w:val="20"/>
              </w:rPr>
              <w:t xml:space="preserve">Gifts, Donations &amp; Bequests </w:t>
            </w:r>
          </w:p>
        </w:tc>
        <w:tc>
          <w:tcPr>
            <w:tcW w:w="4433" w:type="dxa"/>
            <w:tcBorders>
              <w:right w:val="nil"/>
            </w:tcBorders>
          </w:tcPr>
          <w:p w14:paraId="1C2CDBFE" w14:textId="77777777" w:rsidR="003865CA" w:rsidRDefault="003865CA">
            <w:pPr>
              <w:pStyle w:val="Default"/>
              <w:rPr>
                <w:sz w:val="20"/>
                <w:szCs w:val="20"/>
              </w:rPr>
            </w:pPr>
            <w:r>
              <w:rPr>
                <w:sz w:val="20"/>
                <w:szCs w:val="20"/>
              </w:rPr>
              <w:t xml:space="preserve">$13,822 </w:t>
            </w:r>
          </w:p>
        </w:tc>
      </w:tr>
      <w:tr w:rsidR="003865CA" w14:paraId="6938B834" w14:textId="77777777" w:rsidTr="003865CA">
        <w:trPr>
          <w:trHeight w:val="93"/>
        </w:trPr>
        <w:tc>
          <w:tcPr>
            <w:tcW w:w="4432" w:type="dxa"/>
            <w:tcBorders>
              <w:left w:val="nil"/>
            </w:tcBorders>
          </w:tcPr>
          <w:p w14:paraId="2A2B0220" w14:textId="77777777" w:rsidR="003865CA" w:rsidRDefault="003865CA">
            <w:pPr>
              <w:pStyle w:val="Default"/>
              <w:rPr>
                <w:sz w:val="20"/>
                <w:szCs w:val="20"/>
              </w:rPr>
            </w:pPr>
            <w:r>
              <w:rPr>
                <w:sz w:val="20"/>
                <w:szCs w:val="20"/>
              </w:rPr>
              <w:t xml:space="preserve">Commercial Film - Local Admin Unit &amp; Collection Support </w:t>
            </w:r>
          </w:p>
        </w:tc>
        <w:tc>
          <w:tcPr>
            <w:tcW w:w="4433" w:type="dxa"/>
            <w:tcBorders>
              <w:right w:val="nil"/>
            </w:tcBorders>
          </w:tcPr>
          <w:p w14:paraId="4EFD5F2A" w14:textId="77777777" w:rsidR="003865CA" w:rsidRDefault="003865CA">
            <w:pPr>
              <w:pStyle w:val="Default"/>
              <w:rPr>
                <w:sz w:val="20"/>
                <w:szCs w:val="20"/>
              </w:rPr>
            </w:pPr>
            <w:r>
              <w:rPr>
                <w:sz w:val="20"/>
                <w:szCs w:val="20"/>
              </w:rPr>
              <w:t xml:space="preserve">$33,012 </w:t>
            </w:r>
          </w:p>
        </w:tc>
      </w:tr>
      <w:tr w:rsidR="003865CA" w14:paraId="254E67AF" w14:textId="77777777" w:rsidTr="003865CA">
        <w:trPr>
          <w:trHeight w:val="93"/>
        </w:trPr>
        <w:tc>
          <w:tcPr>
            <w:tcW w:w="4432" w:type="dxa"/>
            <w:tcBorders>
              <w:left w:val="nil"/>
            </w:tcBorders>
          </w:tcPr>
          <w:p w14:paraId="3FFF9CF3" w14:textId="77777777" w:rsidR="003865CA" w:rsidRDefault="003865CA">
            <w:pPr>
              <w:pStyle w:val="Default"/>
              <w:rPr>
                <w:sz w:val="20"/>
                <w:szCs w:val="20"/>
              </w:rPr>
            </w:pPr>
            <w:r>
              <w:rPr>
                <w:sz w:val="20"/>
                <w:szCs w:val="20"/>
              </w:rPr>
              <w:t xml:space="preserve">Cost Recovery Lands, Major &amp; Minor Projects </w:t>
            </w:r>
          </w:p>
        </w:tc>
        <w:tc>
          <w:tcPr>
            <w:tcW w:w="4433" w:type="dxa"/>
            <w:tcBorders>
              <w:right w:val="nil"/>
            </w:tcBorders>
          </w:tcPr>
          <w:p w14:paraId="4C34EBFF" w14:textId="77777777" w:rsidR="003865CA" w:rsidRDefault="003865CA">
            <w:pPr>
              <w:pStyle w:val="Default"/>
              <w:rPr>
                <w:sz w:val="20"/>
                <w:szCs w:val="20"/>
              </w:rPr>
            </w:pPr>
            <w:r>
              <w:rPr>
                <w:sz w:val="20"/>
                <w:szCs w:val="20"/>
              </w:rPr>
              <w:t xml:space="preserve">$8,434 </w:t>
            </w:r>
          </w:p>
        </w:tc>
      </w:tr>
      <w:tr w:rsidR="003865CA" w:rsidRPr="003865CA" w14:paraId="1A5A23E6" w14:textId="77777777" w:rsidTr="003865CA">
        <w:trPr>
          <w:trHeight w:val="93"/>
        </w:trPr>
        <w:tc>
          <w:tcPr>
            <w:tcW w:w="4432" w:type="dxa"/>
            <w:tcBorders>
              <w:left w:val="nil"/>
              <w:bottom w:val="nil"/>
            </w:tcBorders>
          </w:tcPr>
          <w:p w14:paraId="4BEC7A71" w14:textId="77777777" w:rsidR="003865CA" w:rsidRPr="003865CA" w:rsidRDefault="003865CA">
            <w:pPr>
              <w:pStyle w:val="Default"/>
              <w:rPr>
                <w:b/>
              </w:rPr>
            </w:pPr>
            <w:r w:rsidRPr="003865CA">
              <w:rPr>
                <w:b/>
              </w:rPr>
              <w:t xml:space="preserve">FOREST REVENUE TOTAL </w:t>
            </w:r>
          </w:p>
        </w:tc>
        <w:tc>
          <w:tcPr>
            <w:tcW w:w="4433" w:type="dxa"/>
            <w:tcBorders>
              <w:bottom w:val="nil"/>
              <w:right w:val="nil"/>
            </w:tcBorders>
          </w:tcPr>
          <w:p w14:paraId="4A222109" w14:textId="77777777" w:rsidR="003865CA" w:rsidRPr="003865CA" w:rsidRDefault="003865CA">
            <w:pPr>
              <w:pStyle w:val="Default"/>
              <w:rPr>
                <w:b/>
              </w:rPr>
            </w:pPr>
            <w:r w:rsidRPr="003865CA">
              <w:rPr>
                <w:b/>
              </w:rPr>
              <w:t xml:space="preserve">$11,931,163 </w:t>
            </w:r>
          </w:p>
        </w:tc>
      </w:tr>
    </w:tbl>
    <w:p w14:paraId="0F1FE8ED" w14:textId="77777777" w:rsidR="004340FE" w:rsidRDefault="004340FE">
      <w:pPr>
        <w:spacing w:after="0"/>
      </w:pPr>
    </w:p>
    <w:p w14:paraId="563792AE" w14:textId="77777777" w:rsidR="003865CA" w:rsidRDefault="003865CA">
      <w:pPr>
        <w:spacing w:after="0"/>
      </w:pPr>
      <w:r>
        <w:t>From these data, it appears that the TNF ran a deficit of $77.02 million for FY2011.  Given that revenues from natural-resources recreation, tourism, fishing</w:t>
      </w:r>
      <w:r w:rsidR="00425168">
        <w:t>,</w:t>
      </w:r>
      <w:r>
        <w:t xml:space="preserve"> hunting and related activities are likely close to their maximums based on the percentage of the TNF designated for such purpose</w:t>
      </w:r>
      <w:r w:rsidRPr="0031125A">
        <w:t>s</w:t>
      </w:r>
      <w:r w:rsidR="00242B76">
        <w:t>, i</w:t>
      </w:r>
      <w:r w:rsidR="008C57B9" w:rsidRPr="0031125A">
        <w:t>t would seem, at least from an outside viewpoint, that a major source of additional revenue for the TNF would be through increased non-deficit timber sales.</w:t>
      </w:r>
      <w:r w:rsidR="00425168">
        <w:t xml:space="preserve"> </w:t>
      </w:r>
    </w:p>
    <w:p w14:paraId="2D02FB19" w14:textId="77777777" w:rsidR="00882CBF" w:rsidRDefault="00882CBF">
      <w:pPr>
        <w:spacing w:after="0"/>
      </w:pPr>
    </w:p>
    <w:sectPr w:rsidR="00882CBF" w:rsidSect="003F6CF0">
      <w:headerReference w:type="even" r:id="rId38"/>
      <w:headerReference w:type="default" r:id="rId39"/>
      <w:footerReference w:type="default" r:id="rId40"/>
      <w:headerReference w:type="first" r:id="rId41"/>
      <w:pgSz w:w="12240" w:h="15840" w:code="1"/>
      <w:pgMar w:top="1440" w:right="1440" w:bottom="1440" w:left="1440" w:header="720" w:footer="5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0B4F3" w14:textId="77777777" w:rsidR="00F74218" w:rsidRDefault="00F74218">
      <w:pPr>
        <w:spacing w:after="0"/>
        <w:rPr>
          <w:rFonts w:ascii="Times New Roman" w:hAnsi="Times New Roman"/>
        </w:rPr>
      </w:pPr>
      <w:r>
        <w:rPr>
          <w:rFonts w:ascii="Times New Roman" w:hAnsi="Times New Roman"/>
        </w:rPr>
        <w:separator/>
      </w:r>
    </w:p>
  </w:endnote>
  <w:endnote w:type="continuationSeparator" w:id="0">
    <w:p w14:paraId="057AFA41" w14:textId="77777777" w:rsidR="00F74218" w:rsidRDefault="00F74218">
      <w:pPr>
        <w:spacing w:after="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3D86" w14:textId="77777777" w:rsidR="003F6CF0" w:rsidRDefault="003F6CF0" w:rsidP="003F6CF0">
    <w:pPr>
      <w:pStyle w:val="Footer"/>
      <w:pBdr>
        <w:top w:val="single" w:sz="8" w:space="1" w:color="auto"/>
      </w:pBdr>
      <w:tabs>
        <w:tab w:val="clear" w:pos="4680"/>
      </w:tabs>
      <w:rPr>
        <w:rFonts w:ascii="Arial" w:hAnsi="Arial" w:cs="Arial"/>
      </w:rPr>
    </w:pPr>
    <w:r>
      <w:rPr>
        <w:noProof/>
        <w:lang w:val="en-US"/>
      </w:rPr>
      <w:drawing>
        <wp:anchor distT="0" distB="0" distL="114300" distR="114300" simplePos="0" relativeHeight="251687424" behindDoc="1" locked="0" layoutInCell="1" allowOverlap="1" wp14:anchorId="412E378C" wp14:editId="2515BCD2">
          <wp:simplePos x="0" y="0"/>
          <wp:positionH relativeFrom="margin">
            <wp:posOffset>0</wp:posOffset>
          </wp:positionH>
          <wp:positionV relativeFrom="margin">
            <wp:posOffset>8505190</wp:posOffset>
          </wp:positionV>
          <wp:extent cx="514350" cy="514350"/>
          <wp:effectExtent l="0" t="0" r="0" b="0"/>
          <wp:wrapSquare wrapText="bothSides"/>
          <wp:docPr id="54" name="Picture 54"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256" behindDoc="1" locked="0" layoutInCell="1" allowOverlap="1" wp14:anchorId="4DF9784A" wp14:editId="76888AF7">
          <wp:simplePos x="0" y="0"/>
          <wp:positionH relativeFrom="margin">
            <wp:posOffset>2133600</wp:posOffset>
          </wp:positionH>
          <wp:positionV relativeFrom="margin">
            <wp:posOffset>10620375</wp:posOffset>
          </wp:positionV>
          <wp:extent cx="514350" cy="514350"/>
          <wp:effectExtent l="0" t="0" r="0" b="0"/>
          <wp:wrapSquare wrapText="bothSides"/>
          <wp:docPr id="902" name="Picture 902"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160" behindDoc="1" locked="0" layoutInCell="1" allowOverlap="1" wp14:anchorId="6F482EFF" wp14:editId="3F3FE3D9">
          <wp:simplePos x="0" y="0"/>
          <wp:positionH relativeFrom="margin">
            <wp:posOffset>1524000</wp:posOffset>
          </wp:positionH>
          <wp:positionV relativeFrom="margin">
            <wp:posOffset>10010775</wp:posOffset>
          </wp:positionV>
          <wp:extent cx="514350" cy="514350"/>
          <wp:effectExtent l="0" t="0" r="0" b="0"/>
          <wp:wrapSquare wrapText="bothSides"/>
          <wp:docPr id="901" name="Picture 901"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136" behindDoc="1" locked="0" layoutInCell="1" allowOverlap="1" wp14:anchorId="1114D560" wp14:editId="674A79AC">
          <wp:simplePos x="0" y="0"/>
          <wp:positionH relativeFrom="margin">
            <wp:posOffset>1371600</wp:posOffset>
          </wp:positionH>
          <wp:positionV relativeFrom="margin">
            <wp:posOffset>9858375</wp:posOffset>
          </wp:positionV>
          <wp:extent cx="514350" cy="514350"/>
          <wp:effectExtent l="0" t="0" r="0" b="0"/>
          <wp:wrapSquare wrapText="bothSides"/>
          <wp:docPr id="900" name="Picture 900"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112" behindDoc="1" locked="0" layoutInCell="1" allowOverlap="1" wp14:anchorId="2F2AA55C" wp14:editId="12168727">
          <wp:simplePos x="0" y="0"/>
          <wp:positionH relativeFrom="margin">
            <wp:posOffset>1219200</wp:posOffset>
          </wp:positionH>
          <wp:positionV relativeFrom="margin">
            <wp:posOffset>9705975</wp:posOffset>
          </wp:positionV>
          <wp:extent cx="514350" cy="514350"/>
          <wp:effectExtent l="0" t="0" r="0" b="0"/>
          <wp:wrapSquare wrapText="bothSides"/>
          <wp:docPr id="899" name="Picture 899"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088" behindDoc="1" locked="0" layoutInCell="1" allowOverlap="1" wp14:anchorId="054B96A6" wp14:editId="3FDF099D">
          <wp:simplePos x="0" y="0"/>
          <wp:positionH relativeFrom="margin">
            <wp:posOffset>1066800</wp:posOffset>
          </wp:positionH>
          <wp:positionV relativeFrom="margin">
            <wp:posOffset>9553575</wp:posOffset>
          </wp:positionV>
          <wp:extent cx="514350" cy="514350"/>
          <wp:effectExtent l="0" t="0" r="0" b="0"/>
          <wp:wrapSquare wrapText="bothSides"/>
          <wp:docPr id="898" name="Picture 898"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064" behindDoc="1" locked="0" layoutInCell="1" allowOverlap="1" wp14:anchorId="6A80A56C" wp14:editId="645714D2">
          <wp:simplePos x="0" y="0"/>
          <wp:positionH relativeFrom="margin">
            <wp:posOffset>0</wp:posOffset>
          </wp:positionH>
          <wp:positionV relativeFrom="margin">
            <wp:posOffset>8486775</wp:posOffset>
          </wp:positionV>
          <wp:extent cx="514350" cy="514350"/>
          <wp:effectExtent l="0" t="0" r="0" b="0"/>
          <wp:wrapSquare wrapText="bothSides"/>
          <wp:docPr id="897" name="Picture 897"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304" behindDoc="1" locked="0" layoutInCell="1" allowOverlap="1" wp14:anchorId="7BC6AE67" wp14:editId="101D97C3">
          <wp:simplePos x="0" y="0"/>
          <wp:positionH relativeFrom="margin">
            <wp:posOffset>2438400</wp:posOffset>
          </wp:positionH>
          <wp:positionV relativeFrom="margin">
            <wp:posOffset>10925175</wp:posOffset>
          </wp:positionV>
          <wp:extent cx="514350" cy="514350"/>
          <wp:effectExtent l="0" t="0" r="0" b="0"/>
          <wp:wrapSquare wrapText="bothSides"/>
          <wp:docPr id="896" name="Picture 896"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328" behindDoc="1" locked="0" layoutInCell="1" allowOverlap="1" wp14:anchorId="5A53CE82" wp14:editId="5C2633AE">
          <wp:simplePos x="0" y="0"/>
          <wp:positionH relativeFrom="margin">
            <wp:posOffset>2590800</wp:posOffset>
          </wp:positionH>
          <wp:positionV relativeFrom="margin">
            <wp:posOffset>11077575</wp:posOffset>
          </wp:positionV>
          <wp:extent cx="514350" cy="514350"/>
          <wp:effectExtent l="0" t="0" r="0" b="0"/>
          <wp:wrapSquare wrapText="bothSides"/>
          <wp:docPr id="63" name="Picture 63"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280" behindDoc="1" locked="0" layoutInCell="1" allowOverlap="1" wp14:anchorId="40998DFA" wp14:editId="5DE87BA5">
          <wp:simplePos x="0" y="0"/>
          <wp:positionH relativeFrom="margin">
            <wp:posOffset>2286000</wp:posOffset>
          </wp:positionH>
          <wp:positionV relativeFrom="margin">
            <wp:posOffset>10772775</wp:posOffset>
          </wp:positionV>
          <wp:extent cx="514350" cy="514350"/>
          <wp:effectExtent l="0" t="0" r="0" b="0"/>
          <wp:wrapSquare wrapText="bothSides"/>
          <wp:docPr id="62" name="Picture 62"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232" behindDoc="1" locked="0" layoutInCell="1" allowOverlap="1" wp14:anchorId="3ADC6240" wp14:editId="33B20E03">
          <wp:simplePos x="0" y="0"/>
          <wp:positionH relativeFrom="margin">
            <wp:posOffset>1981200</wp:posOffset>
          </wp:positionH>
          <wp:positionV relativeFrom="margin">
            <wp:posOffset>10467975</wp:posOffset>
          </wp:positionV>
          <wp:extent cx="514350" cy="514350"/>
          <wp:effectExtent l="0" t="0" r="0" b="0"/>
          <wp:wrapSquare wrapText="bothSides"/>
          <wp:docPr id="61" name="Picture 61"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208" behindDoc="1" locked="0" layoutInCell="1" allowOverlap="1" wp14:anchorId="50D05DFC" wp14:editId="64B25EAB">
          <wp:simplePos x="0" y="0"/>
          <wp:positionH relativeFrom="margin">
            <wp:posOffset>1828800</wp:posOffset>
          </wp:positionH>
          <wp:positionV relativeFrom="margin">
            <wp:posOffset>10315575</wp:posOffset>
          </wp:positionV>
          <wp:extent cx="514350" cy="514350"/>
          <wp:effectExtent l="0" t="0" r="0" b="0"/>
          <wp:wrapSquare wrapText="bothSides"/>
          <wp:docPr id="60" name="Picture 60"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400" behindDoc="1" locked="0" layoutInCell="1" allowOverlap="1" wp14:anchorId="29E6A2F5" wp14:editId="10066CDF">
          <wp:simplePos x="0" y="0"/>
          <wp:positionH relativeFrom="margin">
            <wp:posOffset>914400</wp:posOffset>
          </wp:positionH>
          <wp:positionV relativeFrom="margin">
            <wp:posOffset>9401175</wp:posOffset>
          </wp:positionV>
          <wp:extent cx="514350" cy="514350"/>
          <wp:effectExtent l="0" t="0" r="0" b="0"/>
          <wp:wrapSquare wrapText="bothSides"/>
          <wp:docPr id="59" name="Picture 59"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376" behindDoc="1" locked="0" layoutInCell="1" allowOverlap="1" wp14:anchorId="618B4EA6" wp14:editId="38551384">
          <wp:simplePos x="0" y="0"/>
          <wp:positionH relativeFrom="margin">
            <wp:posOffset>762000</wp:posOffset>
          </wp:positionH>
          <wp:positionV relativeFrom="margin">
            <wp:posOffset>9248775</wp:posOffset>
          </wp:positionV>
          <wp:extent cx="514350" cy="514350"/>
          <wp:effectExtent l="0" t="0" r="0" b="0"/>
          <wp:wrapSquare wrapText="bothSides"/>
          <wp:docPr id="57" name="Picture 57"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352" behindDoc="1" locked="0" layoutInCell="1" allowOverlap="1" wp14:anchorId="32DA874B" wp14:editId="04852802">
          <wp:simplePos x="0" y="0"/>
          <wp:positionH relativeFrom="margin">
            <wp:posOffset>0</wp:posOffset>
          </wp:positionH>
          <wp:positionV relativeFrom="margin">
            <wp:posOffset>8486775</wp:posOffset>
          </wp:positionV>
          <wp:extent cx="514350" cy="514350"/>
          <wp:effectExtent l="0" t="0" r="0" b="0"/>
          <wp:wrapSquare wrapText="bothSides"/>
          <wp:docPr id="55" name="Picture 55"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rPr>
      <w:tab/>
    </w:r>
    <w:r>
      <w:rPr>
        <w:rFonts w:ascii="Arial" w:hAnsi="Arial" w:cs="Arial"/>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611FEB">
      <w:rPr>
        <w:rStyle w:val="PageNumber"/>
        <w:rFonts w:ascii="Arial" w:hAnsi="Arial" w:cs="Arial"/>
        <w:noProof/>
      </w:rPr>
      <w:t>2</w:t>
    </w:r>
    <w:r>
      <w:rPr>
        <w:rStyle w:val="PageNumber"/>
        <w:rFonts w:ascii="Arial" w:hAnsi="Arial" w:cs="Arial"/>
      </w:rPr>
      <w:fldChar w:fldCharType="end"/>
    </w:r>
    <w:r>
      <w:rPr>
        <w:noProof/>
        <w:lang w:val="en-US"/>
      </w:rPr>
      <w:drawing>
        <wp:anchor distT="0" distB="0" distL="114300" distR="114300" simplePos="0" relativeHeight="251677184" behindDoc="1" locked="0" layoutInCell="1" allowOverlap="1" wp14:anchorId="035C8D74" wp14:editId="10AB3B83">
          <wp:simplePos x="0" y="0"/>
          <wp:positionH relativeFrom="margin">
            <wp:posOffset>1676400</wp:posOffset>
          </wp:positionH>
          <wp:positionV relativeFrom="margin">
            <wp:posOffset>10163175</wp:posOffset>
          </wp:positionV>
          <wp:extent cx="514350" cy="514350"/>
          <wp:effectExtent l="0" t="0" r="0" b="0"/>
          <wp:wrapSquare wrapText="bothSides"/>
          <wp:docPr id="53" name="Picture 53" descr="DRS icon 6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DRS icon 60x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p>
  <w:p w14:paraId="0714126D" w14:textId="77777777" w:rsidR="00084355" w:rsidRDefault="00084355">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2CEA3" w14:textId="77777777" w:rsidR="00F74218" w:rsidRDefault="00F74218">
      <w:pPr>
        <w:spacing w:after="0"/>
        <w:rPr>
          <w:rFonts w:ascii="Times New Roman" w:hAnsi="Times New Roman"/>
        </w:rPr>
      </w:pPr>
      <w:r>
        <w:rPr>
          <w:rFonts w:ascii="Times New Roman" w:hAnsi="Times New Roman"/>
        </w:rPr>
        <w:separator/>
      </w:r>
    </w:p>
  </w:footnote>
  <w:footnote w:type="continuationSeparator" w:id="0">
    <w:p w14:paraId="6CECFBA1" w14:textId="77777777" w:rsidR="00F74218" w:rsidRDefault="00F74218">
      <w:pPr>
        <w:spacing w:after="0"/>
        <w:rPr>
          <w:rFonts w:ascii="Times New Roman" w:hAnsi="Times New Roman"/>
        </w:rPr>
      </w:pPr>
      <w:r>
        <w:rPr>
          <w:rFonts w:ascii="Times New Roman" w:hAnsi="Times New Roman"/>
        </w:rPr>
        <w:continuationSeparator/>
      </w:r>
    </w:p>
  </w:footnote>
  <w:footnote w:id="1">
    <w:p w14:paraId="4B1E72CF" w14:textId="77777777" w:rsidR="00084355" w:rsidRDefault="00084355">
      <w:pPr>
        <w:pStyle w:val="FootnoteText"/>
      </w:pPr>
      <w:r>
        <w:rPr>
          <w:rStyle w:val="FootnoteReference"/>
        </w:rPr>
        <w:footnoteRef/>
      </w:r>
      <w:r>
        <w:t xml:space="preserve"> Source of the information is a report found at </w:t>
      </w:r>
      <w:r>
        <w:rPr>
          <w:rFonts w:ascii="Verdana" w:hAnsi="Verdana"/>
          <w:color w:val="000000"/>
          <w:shd w:val="clear" w:color="auto" w:fill="FFFFFF"/>
        </w:rPr>
        <w:t>www.fs.usda.gov/Internet/FSE_DOCUMENTS/</w:t>
      </w:r>
      <w:r>
        <w:t>stelprdb5391759.pdf</w:t>
      </w:r>
    </w:p>
  </w:footnote>
  <w:footnote w:id="2">
    <w:p w14:paraId="6A2750FA" w14:textId="77777777" w:rsidR="00084355" w:rsidRDefault="00084355">
      <w:pPr>
        <w:pStyle w:val="FootnoteText"/>
      </w:pPr>
      <w:r>
        <w:rPr>
          <w:rStyle w:val="FootnoteReference"/>
        </w:rPr>
        <w:footnoteRef/>
      </w:r>
      <w:r>
        <w:t xml:space="preserve"> Southeast Alaska Forests: Inventory Highlights, Sally Campbell, Willem W.S. van Hees, and Bert Mead, PNW-GTR-609, August 2004pages 6-9.</w:t>
      </w:r>
    </w:p>
  </w:footnote>
  <w:footnote w:id="3">
    <w:p w14:paraId="015A889A" w14:textId="77777777" w:rsidR="00084355" w:rsidRDefault="00084355">
      <w:pPr>
        <w:pStyle w:val="FootnoteText"/>
      </w:pPr>
      <w:r>
        <w:rPr>
          <w:rStyle w:val="FootnoteReference"/>
        </w:rPr>
        <w:footnoteRef/>
      </w:r>
      <w:r>
        <w:t xml:space="preserve"> Ibid, page 7</w:t>
      </w:r>
    </w:p>
  </w:footnote>
  <w:footnote w:id="4">
    <w:p w14:paraId="09372024" w14:textId="77777777" w:rsidR="00084355" w:rsidRPr="001A14BB" w:rsidRDefault="00084355">
      <w:pPr>
        <w:pStyle w:val="FootnoteText"/>
        <w:rPr>
          <w:lang w:val="en-US"/>
        </w:rPr>
      </w:pPr>
      <w:r>
        <w:rPr>
          <w:rStyle w:val="FootnoteReference"/>
        </w:rPr>
        <w:footnoteRef/>
      </w:r>
      <w:r>
        <w:t xml:space="preserve"> </w:t>
      </w:r>
      <w:r>
        <w:rPr>
          <w:lang w:val="en-US"/>
        </w:rPr>
        <w:t>See Tongass Land and Resource Management Plan, Final Environmental Impact Statement, Plan Amendment, Record of Decision, January 2008.</w:t>
      </w:r>
    </w:p>
  </w:footnote>
  <w:footnote w:id="5">
    <w:p w14:paraId="22D8AE4B" w14:textId="77777777" w:rsidR="00084355" w:rsidRPr="001A14BB" w:rsidRDefault="00084355">
      <w:pPr>
        <w:pStyle w:val="FootnoteText"/>
        <w:rPr>
          <w:lang w:val="en-US"/>
        </w:rPr>
      </w:pPr>
      <w:r>
        <w:rPr>
          <w:rStyle w:val="FootnoteReference"/>
        </w:rPr>
        <w:footnoteRef/>
      </w:r>
      <w:r>
        <w:t xml:space="preserve"> </w:t>
      </w:r>
      <w:r>
        <w:rPr>
          <w:lang w:val="en-US"/>
        </w:rPr>
        <w:t>See Southeast Conference TLMP Comments, April 2007, Appendix 3. Level of Harvest Capability Required to Support an Integrated Forest Products Industry in Southeast Alaska, prepared by Cascade Appraisal Services, Inc. Wilsonville, Oregon, April, 2007. 25 pages.</w:t>
      </w:r>
    </w:p>
  </w:footnote>
  <w:footnote w:id="6">
    <w:p w14:paraId="6DA32E79" w14:textId="77777777" w:rsidR="00084355" w:rsidRDefault="00084355" w:rsidP="0054148B">
      <w:pPr>
        <w:pStyle w:val="FootnoteText"/>
      </w:pPr>
      <w:r>
        <w:rPr>
          <w:rStyle w:val="FootnoteReference"/>
        </w:rPr>
        <w:footnoteRef/>
      </w:r>
      <w:r>
        <w:t>Report to Governor Sean Parnell, Prepared by Alaska Timber Jobs Task Force, Administrative Order 258. Final Report, June 2012, Appendices 2-12.</w:t>
      </w:r>
    </w:p>
  </w:footnote>
  <w:footnote w:id="7">
    <w:p w14:paraId="283ADB7F" w14:textId="77777777" w:rsidR="00084355" w:rsidRDefault="00084355">
      <w:pPr>
        <w:pStyle w:val="FootnoteText"/>
      </w:pPr>
      <w:r>
        <w:rPr>
          <w:rStyle w:val="FootnoteReference"/>
        </w:rPr>
        <w:footnoteRef/>
      </w:r>
      <w:r>
        <w:t xml:space="preserve"> Ibid, See Executive Summary, Page 2, Southeast discussion, page 3, Appendices 8 and 10.</w:t>
      </w:r>
    </w:p>
  </w:footnote>
  <w:footnote w:id="8">
    <w:p w14:paraId="750358D9" w14:textId="77777777" w:rsidR="00084355" w:rsidRDefault="00084355">
      <w:pPr>
        <w:pStyle w:val="FootnoteText"/>
      </w:pPr>
      <w:r>
        <w:rPr>
          <w:rStyle w:val="FootnoteReference"/>
        </w:rPr>
        <w:footnoteRef/>
      </w:r>
      <w:r>
        <w:t xml:space="preserve"> Alaska Timber Jobs Task Force, Wildlife Strategy Presentation, February 16, 2012, page 4. </w:t>
      </w:r>
    </w:p>
  </w:footnote>
  <w:footnote w:id="9">
    <w:p w14:paraId="1C746223" w14:textId="77777777" w:rsidR="00084355" w:rsidRDefault="00084355" w:rsidP="0054148B">
      <w:pPr>
        <w:pStyle w:val="FootnoteText"/>
      </w:pPr>
      <w:r>
        <w:rPr>
          <w:rStyle w:val="FootnoteReference"/>
        </w:rPr>
        <w:footnoteRef/>
      </w:r>
      <w:r>
        <w:t>ANILCA 706(a) Timber Supply and Demand Report, Statistical Appendix 2011, Table A-2. Employment in the Wood Products Industry in Southeast Alaska 1988 - 2011.  Data sourced from Alaska Department of Labor, Kilborn et al. (2004)….Parrent (2012).  Data on file with: Regional Economist, Ecosystems Planning, USDA Forest Service, PO Box 21628, Juneau, AK 99802-1628.</w:t>
      </w:r>
    </w:p>
  </w:footnote>
  <w:footnote w:id="10">
    <w:p w14:paraId="37E5A25F" w14:textId="77777777" w:rsidR="00084355" w:rsidRPr="00601966" w:rsidRDefault="00084355">
      <w:pPr>
        <w:pStyle w:val="FootnoteText"/>
        <w:rPr>
          <w:lang w:val="en-US"/>
        </w:rPr>
      </w:pPr>
      <w:r>
        <w:rPr>
          <w:rStyle w:val="FootnoteReference"/>
        </w:rPr>
        <w:footnoteRef/>
      </w:r>
      <w:r>
        <w:t xml:space="preserve"> </w:t>
      </w:r>
      <w:r>
        <w:rPr>
          <w:lang w:val="en-US"/>
        </w:rPr>
        <w:t>See presentations from the 2012 Annual Meeting of the Canadian Biomass Association, held in Vancouver, BC in November, 22-25, 2012.</w:t>
      </w:r>
    </w:p>
  </w:footnote>
  <w:footnote w:id="11">
    <w:p w14:paraId="7F92DF30" w14:textId="77777777" w:rsidR="00084355" w:rsidRDefault="00084355">
      <w:pPr>
        <w:pStyle w:val="FootnoteText"/>
      </w:pPr>
      <w:r>
        <w:rPr>
          <w:rStyle w:val="FootnoteReference"/>
        </w:rPr>
        <w:footnoteRef/>
      </w:r>
      <w:r>
        <w:t xml:space="preserve"> Trends in Global Shipping and the Impact on Alaska’s Forest Products, Joseph A. Roos, Allen M Brackley, and Daisuke Sasatani, USDA, Forest Service, Pacific Northwest Research Station, General Technical Report  </w:t>
      </w:r>
    </w:p>
    <w:p w14:paraId="40893BFC" w14:textId="77777777" w:rsidR="00084355" w:rsidRDefault="00084355">
      <w:pPr>
        <w:pStyle w:val="FootnoteText"/>
      </w:pPr>
      <w:r>
        <w:t xml:space="preserve">PNW-GTF-839, August 2011. </w:t>
      </w:r>
    </w:p>
  </w:footnote>
  <w:footnote w:id="12">
    <w:p w14:paraId="6BCEFCA6" w14:textId="77777777" w:rsidR="00084355" w:rsidRDefault="00084355" w:rsidP="0054148B">
      <w:pPr>
        <w:pStyle w:val="FootnoteText"/>
      </w:pPr>
      <w:r>
        <w:rPr>
          <w:rStyle w:val="FootnoteReference"/>
        </w:rPr>
        <w:footnoteRef/>
      </w:r>
      <w:r>
        <w:t xml:space="preserve"> Methods of Regional Analysis: An Introduction to Regional Science, Walter Isard, The M.I.T. Press, Massachusetts institute of Technology, Cambridge, Massachusetts and Cambridge, England, Fifth Printing, 1967. 784 pages.   </w:t>
      </w:r>
    </w:p>
  </w:footnote>
  <w:footnote w:id="13">
    <w:p w14:paraId="7EBF5ECB" w14:textId="77777777" w:rsidR="00084355" w:rsidRDefault="00084355">
      <w:pPr>
        <w:pStyle w:val="FootnoteText"/>
      </w:pPr>
      <w:r>
        <w:rPr>
          <w:rStyle w:val="FootnoteReference"/>
        </w:rPr>
        <w:footnoteRef/>
      </w:r>
      <w:r>
        <w:t xml:space="preserve"> State of the Tongass National Forest – FY2012, US Dept of Agriculture, Forest Service, R10-MB-772, April 2013.</w:t>
      </w:r>
    </w:p>
  </w:footnote>
  <w:footnote w:id="14">
    <w:p w14:paraId="0EA48092" w14:textId="77777777" w:rsidR="00084355" w:rsidRDefault="00084355">
      <w:pPr>
        <w:pStyle w:val="FootnoteText"/>
      </w:pPr>
      <w:r>
        <w:rPr>
          <w:rStyle w:val="FootnoteReference"/>
        </w:rPr>
        <w:footnoteRef/>
      </w:r>
      <w:r>
        <w:t xml:space="preserve"> Estimating Sawmill Processing Capacity for Tongass Timber: 2009 and 2010 Update, Susan J. Alexander and Daniel J. Parrent,  US Dept of Agriculture, Forest Service, Pacific Northwest Research Station, Research Note PNW-RN-568, July 2012.</w:t>
      </w:r>
    </w:p>
  </w:footnote>
  <w:footnote w:id="15">
    <w:p w14:paraId="57E50707" w14:textId="77777777" w:rsidR="00084355" w:rsidRDefault="00084355">
      <w:pPr>
        <w:pStyle w:val="FootnoteText"/>
      </w:pPr>
      <w:r>
        <w:rPr>
          <w:rStyle w:val="FootnoteReference"/>
        </w:rPr>
        <w:footnoteRef/>
      </w:r>
      <w:r>
        <w:t xml:space="preserve"> Monthly Employment Statistics, Southeast Region, Department of Labor and Workforce Development, Research and Analysis, data from interactive website </w:t>
      </w:r>
      <w:hyperlink r:id="rId1" w:history="1">
        <w:r w:rsidRPr="00C039AB">
          <w:rPr>
            <w:rStyle w:val="Hyperlink"/>
            <w:rFonts w:ascii="Calibri" w:hAnsi="Calibri"/>
          </w:rPr>
          <w:t>http://live.laborstats.alaska.gov.ces</w:t>
        </w:r>
      </w:hyperlink>
      <w:r>
        <w:t xml:space="preserve"> plus links to historical data.</w:t>
      </w:r>
    </w:p>
  </w:footnote>
  <w:footnote w:id="16">
    <w:p w14:paraId="084B74E8" w14:textId="77777777" w:rsidR="00084355" w:rsidRDefault="00084355">
      <w:pPr>
        <w:pStyle w:val="FootnoteText"/>
      </w:pPr>
      <w:r>
        <w:rPr>
          <w:rStyle w:val="FootnoteReference"/>
        </w:rPr>
        <w:footnoteRef/>
      </w:r>
      <w:r>
        <w:t xml:space="preserve"> Preliminary Annual Employment and Wages, January – December 2012, from website labor.alaska.gov, link to Historical Annual Data</w:t>
      </w:r>
    </w:p>
  </w:footnote>
  <w:footnote w:id="17">
    <w:p w14:paraId="51D0A832" w14:textId="77777777" w:rsidR="00084355" w:rsidRDefault="00084355">
      <w:pPr>
        <w:pStyle w:val="FootnoteText"/>
      </w:pPr>
      <w:r>
        <w:rPr>
          <w:rStyle w:val="FootnoteReference"/>
        </w:rPr>
        <w:footnoteRef/>
      </w:r>
      <w:r>
        <w:t xml:space="preserve"> Alaska Industrial Development and Export Authority, Strategic Plan, 2010, page 44.</w:t>
      </w:r>
    </w:p>
  </w:footnote>
  <w:footnote w:id="18">
    <w:p w14:paraId="4CD15DAE" w14:textId="77777777" w:rsidR="00084355" w:rsidRDefault="00084355">
      <w:pPr>
        <w:pStyle w:val="FootnoteText"/>
      </w:pPr>
      <w:r>
        <w:rPr>
          <w:rStyle w:val="FootnoteReference"/>
        </w:rPr>
        <w:footnoteRef/>
      </w:r>
      <w:r>
        <w:t xml:space="preserve"> Alaska’s Fishermen, Harvest, Earnings, and their other jobs, Alaska Economic Trends, November 2012, Volume 32, Number 11, Alaska Dept. of Labor and Workforce Development.</w:t>
      </w:r>
    </w:p>
  </w:footnote>
  <w:footnote w:id="19">
    <w:p w14:paraId="1703BC0C" w14:textId="77777777" w:rsidR="00084355" w:rsidRDefault="00084355">
      <w:pPr>
        <w:pStyle w:val="FootnoteText"/>
      </w:pPr>
      <w:r>
        <w:rPr>
          <w:rStyle w:val="FootnoteReference"/>
        </w:rPr>
        <w:footnoteRef/>
      </w:r>
      <w:r>
        <w:t xml:space="preserve"> The Seafood Industry in Alaska’s Economy, Marine Conservation Alliance, </w:t>
      </w:r>
      <w:hyperlink r:id="rId2" w:history="1">
        <w:r w:rsidRPr="00CF7844">
          <w:rPr>
            <w:rStyle w:val="Hyperlink"/>
            <w:rFonts w:ascii="Calibri" w:hAnsi="Calibri"/>
          </w:rPr>
          <w:t>www.marineconservationalliance.org</w:t>
        </w:r>
      </w:hyperlink>
      <w:r>
        <w:t>, 431 N. Franklin St. Ste 305, Juneau, AK 99801.</w:t>
      </w:r>
    </w:p>
  </w:footnote>
  <w:footnote w:id="20">
    <w:p w14:paraId="0551D80D" w14:textId="77777777" w:rsidR="00084355" w:rsidRDefault="00084355">
      <w:pPr>
        <w:pStyle w:val="FootnoteText"/>
      </w:pPr>
      <w:r>
        <w:rPr>
          <w:rStyle w:val="FootnoteReference"/>
        </w:rPr>
        <w:footnoteRef/>
      </w:r>
      <w:r>
        <w:t xml:space="preserve"> Estimating Sawmill Processing Capacity for Tongass Timber: 2009 and 2010 Update, Susan J. Alexander and Daniel J. Parrent,  US Dept of Agriculture, Forest Service, Pacific Northwest Research Station, Research Note PNW-RN-568, July 2012.</w:t>
      </w:r>
    </w:p>
  </w:footnote>
  <w:footnote w:id="21">
    <w:p w14:paraId="2FDA2D56" w14:textId="77777777" w:rsidR="00084355" w:rsidRDefault="00084355">
      <w:pPr>
        <w:pStyle w:val="FootnoteText"/>
      </w:pPr>
      <w:r>
        <w:rPr>
          <w:rStyle w:val="FootnoteReference"/>
        </w:rPr>
        <w:footnoteRef/>
      </w:r>
      <w:r>
        <w:t xml:space="preserve"> Alaska Wood Utilization Research and Development Center, 204 Siginaka Way, Stika, AK 99835</w:t>
      </w:r>
    </w:p>
  </w:footnote>
  <w:footnote w:id="22">
    <w:p w14:paraId="600A0213" w14:textId="77777777" w:rsidR="00084355" w:rsidRDefault="00084355">
      <w:pPr>
        <w:pStyle w:val="FootnoteText"/>
      </w:pPr>
      <w:r>
        <w:rPr>
          <w:rStyle w:val="FootnoteReference"/>
        </w:rPr>
        <w:footnoteRef/>
      </w:r>
      <w:r>
        <w:t xml:space="preserve"> The Impact of Sealaska Corporation on the Southeast Alaska Economy, 2009 Update, prepared for Sealaska Corporation, One Sealaska Plaza, Suite 400, Juneau, AK 99802., McDowell Group Inc., Juneau, AK, August 2009</w:t>
      </w:r>
    </w:p>
  </w:footnote>
  <w:footnote w:id="23">
    <w:p w14:paraId="7AFE77D4" w14:textId="77777777" w:rsidR="00084355" w:rsidRDefault="00084355">
      <w:pPr>
        <w:pStyle w:val="FootnoteText"/>
      </w:pPr>
      <w:r>
        <w:rPr>
          <w:rStyle w:val="FootnoteReference"/>
        </w:rPr>
        <w:footnoteRef/>
      </w:r>
      <w:r>
        <w:t xml:space="preserve"> Nature-Based Tourism in Southeast Alaska, Institute of Social and Economic Research, University of Alaska Anchorage,  ISER Working Paper 2009.1, Darcy Dugan, Ginny Fay, Hannah Griego, Steve Colt., March 2009.</w:t>
      </w:r>
    </w:p>
  </w:footnote>
  <w:footnote w:id="24">
    <w:p w14:paraId="0F47F38F" w14:textId="77777777" w:rsidR="00084355" w:rsidRDefault="00084355">
      <w:pPr>
        <w:pStyle w:val="FootnoteText"/>
      </w:pPr>
      <w:r>
        <w:rPr>
          <w:rStyle w:val="FootnoteReference"/>
        </w:rPr>
        <w:footnoteRef/>
      </w:r>
      <w:r>
        <w:t xml:space="preserve"> Alternative Forest Management Strategies for the Tongass National Forest,  Draft Modeling Results, November 13, 2013, D.R. Systems Northwest Inc., Suite 5400 – 5000 Carillon Point, Kirkland, WA 98033, 203 pages.</w:t>
      </w:r>
    </w:p>
  </w:footnote>
  <w:footnote w:id="25">
    <w:p w14:paraId="56576C05" w14:textId="77777777" w:rsidR="00084355" w:rsidRDefault="00084355" w:rsidP="00DF41C0">
      <w:pPr>
        <w:pStyle w:val="FootnoteText"/>
      </w:pPr>
      <w:r>
        <w:rPr>
          <w:rStyle w:val="FootnoteReference"/>
        </w:rPr>
        <w:footnoteRef/>
      </w:r>
      <w:r>
        <w:t xml:space="preserve"> Mason, Larry C. and Lippke, Bruce R.,</w:t>
      </w:r>
      <w:r w:rsidRPr="00FE3E92">
        <w:t xml:space="preserve"> </w:t>
      </w:r>
      <w:r>
        <w:t>Working Paper 9, Jobs, Revenues, and Taxes from Timber Harvest; An examination of the Forest Industry Contribution to the Washington State Economy, Rural Technology Initiative, College of Forest Resources, University of Washington, Seattle, Washington, September, 2007.</w:t>
      </w:r>
    </w:p>
  </w:footnote>
  <w:footnote w:id="26">
    <w:p w14:paraId="72D7E90F" w14:textId="77777777" w:rsidR="00084355" w:rsidRDefault="00084355" w:rsidP="00DF41C0">
      <w:pPr>
        <w:pStyle w:val="FootnoteText"/>
      </w:pPr>
      <w:r>
        <w:rPr>
          <w:rStyle w:val="FootnoteReference"/>
        </w:rPr>
        <w:footnoteRef/>
      </w:r>
      <w:r>
        <w:t xml:space="preserve"> Ibid, page 6</w:t>
      </w:r>
    </w:p>
  </w:footnote>
  <w:footnote w:id="27">
    <w:p w14:paraId="6014DE35" w14:textId="77777777" w:rsidR="00084355" w:rsidRDefault="00084355" w:rsidP="00DF41C0">
      <w:pPr>
        <w:pStyle w:val="FootnoteText"/>
      </w:pPr>
      <w:r>
        <w:rPr>
          <w:rStyle w:val="FootnoteReference"/>
        </w:rPr>
        <w:footnoteRef/>
      </w:r>
      <w:r>
        <w:t xml:space="preserve"> “Beyers, William B. and Lin, Ta-Win, The 2007 Washington Input-Output Study, Washington State Office of Financial Management, August, 2012, page 2.</w:t>
      </w:r>
    </w:p>
  </w:footnote>
  <w:footnote w:id="28">
    <w:p w14:paraId="1B9D778A" w14:textId="77777777" w:rsidR="00084355" w:rsidRDefault="00084355" w:rsidP="00882CBF">
      <w:pPr>
        <w:pStyle w:val="FootnoteText"/>
      </w:pPr>
      <w:r>
        <w:rPr>
          <w:rStyle w:val="FootnoteReference"/>
        </w:rPr>
        <w:footnoteRef/>
      </w:r>
      <w:r>
        <w:t xml:space="preserve"> Roos, Joseph A., Allen Brackley, Daisuke Sasatani, Trends in Global Shipping and the Impact on Alaska’s Forest Products, PNW-GTR-839, August, 2011.</w:t>
      </w:r>
    </w:p>
  </w:footnote>
  <w:footnote w:id="29">
    <w:p w14:paraId="02FFAC46" w14:textId="77777777" w:rsidR="00084355" w:rsidRDefault="00084355">
      <w:pPr>
        <w:pStyle w:val="FootnoteText"/>
      </w:pPr>
      <w:r>
        <w:rPr>
          <w:rStyle w:val="FootnoteReference"/>
        </w:rPr>
        <w:footnoteRef/>
      </w:r>
      <w:r>
        <w:t xml:space="preserve"> Southeast Alaska Forests: Inventory Highlights, Sally Campbell, Willem W.S. van Hees, and Bert Mead, U.S. Dept. of Agriculture, Forest Service, Pacific Northwest Forest and Range Experiment Station, Portland, OR, General Technical Report, PNW-GTR-609, August 2004pages 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F9B0" w14:textId="77777777" w:rsidR="00084355" w:rsidRDefault="00F74218">
    <w:pPr>
      <w:pStyle w:val="Header"/>
    </w:pPr>
    <w:r>
      <w:rPr>
        <w:noProof/>
      </w:rPr>
      <w:pict w14:anchorId="3277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99660" o:spid="_x0000_s2084" type="#_x0000_t136" style="position:absolute;margin-left:0;margin-top:0;width:549.9pt;height:109.95pt;rotation:315;z-index:-251648512;mso-position-horizontal:center;mso-position-horizontal-relative:margin;mso-position-vertical:center;mso-position-vertical-relative:margin" o:allowincell="f" fillcolor="silver" stroked="f">
          <v:fill opacity=".5"/>
          <v:textpath style="font-family:&quot;Calibri&quot;;font-size:1pt" string="Draft -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BA41C" w14:textId="77777777" w:rsidR="00084355" w:rsidRDefault="00F74218">
    <w:pPr>
      <w:pStyle w:val="Header"/>
      <w:pBdr>
        <w:bottom w:val="single" w:sz="8" w:space="1" w:color="auto"/>
      </w:pBdr>
      <w:tabs>
        <w:tab w:val="left" w:pos="7620"/>
        <w:tab w:val="right" w:pos="9498"/>
      </w:tabs>
      <w:ind w:right="-27"/>
      <w:rPr>
        <w:rFonts w:ascii="Arial" w:hAnsi="Arial" w:cs="Arial"/>
      </w:rPr>
    </w:pPr>
    <w:r>
      <w:rPr>
        <w:noProof/>
      </w:rPr>
      <w:pict w14:anchorId="327B5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99661" o:spid="_x0000_s2085" type="#_x0000_t136" style="position:absolute;margin-left:0;margin-top:0;width:549.9pt;height:109.95pt;rotation:315;z-index:-251646464;mso-position-horizontal:center;mso-position-horizontal-relative:margin;mso-position-vertical:center;mso-position-vertical-relative:margin" o:allowincell="f" fillcolor="silver" stroked="f">
          <v:fill opacity=".5"/>
          <v:textpath style="font-family:&quot;Calibri&quot;;font-size:1pt" string="Draft - Confidential"/>
          <w10:wrap anchorx="margin" anchory="margin"/>
        </v:shape>
      </w:pict>
    </w:r>
    <w:r w:rsidR="00084355">
      <w:rPr>
        <w:rFonts w:cs="Arial"/>
      </w:rPr>
      <w:t>Discussion of an Example of a Triple-Bottom-Line Management Strategy</w:t>
    </w:r>
    <w:r w:rsidR="00084355">
      <w:rPr>
        <w:rFonts w:ascii="Arial" w:hAnsi="Arial" w:cs="Arial"/>
      </w:rPr>
      <w:tab/>
      <w:t>Dec</w:t>
    </w:r>
    <w:r w:rsidR="00084355">
      <w:rPr>
        <w:rFonts w:cs="Arial"/>
      </w:rPr>
      <w:t xml:space="preserve"> 10, 2013</w:t>
    </w:r>
  </w:p>
  <w:p w14:paraId="15F399A5" w14:textId="77777777" w:rsidR="00084355" w:rsidRDefault="00084355">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14BD" w14:textId="77777777" w:rsidR="00084355" w:rsidRDefault="00F74218">
    <w:pPr>
      <w:pStyle w:val="Header"/>
    </w:pPr>
    <w:r>
      <w:rPr>
        <w:noProof/>
      </w:rPr>
      <w:pict w14:anchorId="1416D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99659" o:spid="_x0000_s2083" type="#_x0000_t136" style="position:absolute;margin-left:0;margin-top:0;width:549.9pt;height:109.95pt;rotation:315;z-index:-251650560;mso-position-horizontal:center;mso-position-horizontal-relative:margin;mso-position-vertical:center;mso-position-vertical-relative:margin" o:allowincell="f" fillcolor="silver" stroked="f">
          <v:fill opacity=".5"/>
          <v:textpath style="font-family:&quot;Calibri&quot;;font-size:1pt" string="Draft -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6F1C"/>
    <w:multiLevelType w:val="hybridMultilevel"/>
    <w:tmpl w:val="77CC5FEC"/>
    <w:lvl w:ilvl="0" w:tplc="360CB26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935F7"/>
    <w:multiLevelType w:val="hybridMultilevel"/>
    <w:tmpl w:val="2A5EBBA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D146E3D"/>
    <w:multiLevelType w:val="hybridMultilevel"/>
    <w:tmpl w:val="96FE276A"/>
    <w:lvl w:ilvl="0" w:tplc="703C3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94617"/>
    <w:multiLevelType w:val="hybridMultilevel"/>
    <w:tmpl w:val="7D7A17AC"/>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 w15:restartNumberingAfterBreak="0">
    <w:nsid w:val="16212452"/>
    <w:multiLevelType w:val="multilevel"/>
    <w:tmpl w:val="41E6610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5437F5"/>
    <w:multiLevelType w:val="multilevel"/>
    <w:tmpl w:val="D8FCC2CC"/>
    <w:lvl w:ilvl="0">
      <w:start w:val="7"/>
      <w:numFmt w:val="decimal"/>
      <w:lvlText w:val="%1"/>
      <w:lvlJc w:val="left"/>
      <w:pPr>
        <w:ind w:left="432" w:hanging="432"/>
      </w:pPr>
      <w:rPr>
        <w:rFonts w:ascii="Times New Roman" w:hAnsi="Times New Roman" w:cs="Times New Roman" w:hint="default"/>
      </w:rPr>
    </w:lvl>
    <w:lvl w:ilvl="1">
      <w:start w:val="1"/>
      <w:numFmt w:val="decimal"/>
      <w:lvlText w:val="%1.%2"/>
      <w:lvlJc w:val="left"/>
      <w:pPr>
        <w:ind w:left="1026" w:hanging="576"/>
      </w:pPr>
      <w:rPr>
        <w:rFonts w:ascii="Times New Roman" w:hAnsi="Times New Roman" w:cs="Times New Roman" w:hint="default"/>
        <w:b w:val="0"/>
        <w:i w:val="0"/>
        <w:caps w:val="0"/>
        <w:smallCaps w:val="0"/>
        <w:strike w:val="0"/>
        <w:dstrike w:val="0"/>
        <w:snapToGrid w:val="0"/>
        <w:vanish w:val="0"/>
        <w:color w:val="000000"/>
        <w:spacing w:val="0"/>
        <w:w w:val="0"/>
        <w:kern w:val="0"/>
        <w:position w:val="0"/>
        <w:sz w:val="2"/>
        <w:szCs w:val="22"/>
        <w:u w:val="none"/>
        <w:vertAlign w:val="baseline"/>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ascii="Times New Roman" w:hAnsi="Times New Roman" w:cs="Times New Roman" w:hint="default"/>
      </w:rPr>
    </w:lvl>
    <w:lvl w:ilvl="4">
      <w:start w:val="1"/>
      <w:numFmt w:val="decimal"/>
      <w:pStyle w:val="Heading5"/>
      <w:lvlText w:val="%1.%2.%3.%4.%5"/>
      <w:lvlJc w:val="left"/>
      <w:pPr>
        <w:ind w:left="1008" w:hanging="1008"/>
      </w:pPr>
      <w:rPr>
        <w:rFonts w:ascii="Times New Roman" w:hAnsi="Times New Roman" w:cs="Times New Roman" w:hint="default"/>
      </w:rPr>
    </w:lvl>
    <w:lvl w:ilvl="5">
      <w:start w:val="1"/>
      <w:numFmt w:val="decimal"/>
      <w:pStyle w:val="Heading6"/>
      <w:lvlText w:val="%1.%2.%3.%4.%5.%6"/>
      <w:lvlJc w:val="left"/>
      <w:pPr>
        <w:ind w:left="1152" w:hanging="1152"/>
      </w:pPr>
      <w:rPr>
        <w:rFonts w:ascii="Times New Roman" w:hAnsi="Times New Roman" w:cs="Times New Roman" w:hint="default"/>
      </w:rPr>
    </w:lvl>
    <w:lvl w:ilvl="6">
      <w:start w:val="1"/>
      <w:numFmt w:val="decimal"/>
      <w:pStyle w:val="Heading7"/>
      <w:lvlText w:val="%1.%2.%3.%4.%5.%6.%7"/>
      <w:lvlJc w:val="left"/>
      <w:pPr>
        <w:ind w:left="1296" w:hanging="1296"/>
      </w:pPr>
      <w:rPr>
        <w:rFonts w:ascii="Times New Roman" w:hAnsi="Times New Roman" w:cs="Times New Roman" w:hint="default"/>
      </w:rPr>
    </w:lvl>
    <w:lvl w:ilvl="7">
      <w:start w:val="1"/>
      <w:numFmt w:val="decimal"/>
      <w:pStyle w:val="Heading8"/>
      <w:lvlText w:val="%1.%2.%3.%4.%5.%6.%7.%8"/>
      <w:lvlJc w:val="left"/>
      <w:pPr>
        <w:ind w:left="1440" w:hanging="1440"/>
      </w:pPr>
      <w:rPr>
        <w:rFonts w:ascii="Times New Roman" w:hAnsi="Times New Roman" w:cs="Times New Roman" w:hint="default"/>
      </w:rPr>
    </w:lvl>
    <w:lvl w:ilvl="8">
      <w:start w:val="1"/>
      <w:numFmt w:val="decimal"/>
      <w:pStyle w:val="Heading9"/>
      <w:lvlText w:val="%1.%2.%3.%4.%5.%6.%7.%8.%9"/>
      <w:lvlJc w:val="left"/>
      <w:pPr>
        <w:ind w:left="1584" w:hanging="1584"/>
      </w:pPr>
      <w:rPr>
        <w:rFonts w:ascii="Times New Roman" w:hAnsi="Times New Roman" w:cs="Times New Roman" w:hint="default"/>
      </w:rPr>
    </w:lvl>
  </w:abstractNum>
  <w:abstractNum w:abstractNumId="6" w15:restartNumberingAfterBreak="0">
    <w:nsid w:val="1E2B1BC7"/>
    <w:multiLevelType w:val="hybridMultilevel"/>
    <w:tmpl w:val="BEEE33F6"/>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15:restartNumberingAfterBreak="0">
    <w:nsid w:val="1FFC352D"/>
    <w:multiLevelType w:val="hybridMultilevel"/>
    <w:tmpl w:val="806050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ED6314"/>
    <w:multiLevelType w:val="hybridMultilevel"/>
    <w:tmpl w:val="8B6C247A"/>
    <w:lvl w:ilvl="0" w:tplc="0409000F">
      <w:start w:val="1"/>
      <w:numFmt w:val="decimal"/>
      <w:lvlText w:val="%1."/>
      <w:lvlJc w:val="left"/>
      <w:pPr>
        <w:ind w:left="1080" w:hanging="360"/>
      </w:pPr>
      <w:rPr>
        <w:rFonts w:ascii="Times New Roman" w:hAnsi="Times New Roman" w:cs="Times New Roman"/>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9" w15:restartNumberingAfterBreak="0">
    <w:nsid w:val="27F06511"/>
    <w:multiLevelType w:val="hybridMultilevel"/>
    <w:tmpl w:val="297001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0062FA"/>
    <w:multiLevelType w:val="multilevel"/>
    <w:tmpl w:val="E37252EC"/>
    <w:lvl w:ilvl="0">
      <w:start w:val="1"/>
      <w:numFmt w:val="decimal"/>
      <w:lvlText w:val="%1."/>
      <w:lvlJc w:val="left"/>
      <w:pPr>
        <w:ind w:left="360" w:hanging="360"/>
      </w:pPr>
      <w:rPr>
        <w:rFonts w:hint="default"/>
      </w:rPr>
    </w:lvl>
    <w:lvl w:ilvl="1">
      <w:start w:val="2"/>
      <w:numFmt w:val="decimal"/>
      <w:isLgl/>
      <w:lvlText w:val="%1.%2"/>
      <w:lvlJc w:val="left"/>
      <w:pPr>
        <w:ind w:left="465" w:hanging="46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1" w15:restartNumberingAfterBreak="0">
    <w:nsid w:val="335E6B93"/>
    <w:multiLevelType w:val="hybridMultilevel"/>
    <w:tmpl w:val="A0A0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C2028"/>
    <w:multiLevelType w:val="hybridMultilevel"/>
    <w:tmpl w:val="9C38B76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3" w15:restartNumberingAfterBreak="0">
    <w:nsid w:val="3FBA047B"/>
    <w:multiLevelType w:val="hybridMultilevel"/>
    <w:tmpl w:val="17D22854"/>
    <w:lvl w:ilvl="0" w:tplc="0409000F">
      <w:start w:val="1"/>
      <w:numFmt w:val="decimal"/>
      <w:lvlText w:val="%1."/>
      <w:lvlJc w:val="left"/>
      <w:pPr>
        <w:ind w:left="720" w:hanging="360"/>
      </w:pPr>
      <w:rPr>
        <w:rFonts w:ascii="Times New Roman" w:hAnsi="Times New Roman" w:cs="Times New Roman" w:hint="default"/>
      </w:rPr>
    </w:lvl>
    <w:lvl w:ilvl="1" w:tplc="04090011">
      <w:start w:val="1"/>
      <w:numFmt w:val="decimal"/>
      <w:lvlText w:val="%2)"/>
      <w:lvlJc w:val="left"/>
      <w:pPr>
        <w:ind w:left="180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40F11EFA"/>
    <w:multiLevelType w:val="hybridMultilevel"/>
    <w:tmpl w:val="65165EC0"/>
    <w:lvl w:ilvl="0" w:tplc="0409000F">
      <w:start w:val="1"/>
      <w:numFmt w:val="decimal"/>
      <w:lvlText w:val="%1."/>
      <w:lvlJc w:val="left"/>
      <w:pPr>
        <w:ind w:left="360" w:hanging="360"/>
      </w:pPr>
      <w:rPr>
        <w:rFonts w:ascii="Times New Roman" w:hAnsi="Times New Roman" w:cs="Times New Roman"/>
      </w:rPr>
    </w:lvl>
    <w:lvl w:ilvl="1" w:tplc="04090013">
      <w:start w:val="1"/>
      <w:numFmt w:val="upperRoman"/>
      <w:lvlText w:val="%2."/>
      <w:lvlJc w:val="righ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5" w15:restartNumberingAfterBreak="0">
    <w:nsid w:val="419E0F90"/>
    <w:multiLevelType w:val="hybridMultilevel"/>
    <w:tmpl w:val="7AFED92C"/>
    <w:lvl w:ilvl="0" w:tplc="3D72C51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8DE2195"/>
    <w:multiLevelType w:val="hybridMultilevel"/>
    <w:tmpl w:val="01AC7578"/>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7807832"/>
    <w:multiLevelType w:val="hybridMultilevel"/>
    <w:tmpl w:val="88B27F5C"/>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8" w15:restartNumberingAfterBreak="0">
    <w:nsid w:val="7573064A"/>
    <w:multiLevelType w:val="hybridMultilevel"/>
    <w:tmpl w:val="DD98A2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77610F84"/>
    <w:multiLevelType w:val="hybridMultilevel"/>
    <w:tmpl w:val="E4E6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357F5"/>
    <w:multiLevelType w:val="hybridMultilevel"/>
    <w:tmpl w:val="3D707EDE"/>
    <w:lvl w:ilvl="0" w:tplc="04090017">
      <w:start w:val="1"/>
      <w:numFmt w:val="lowerLetter"/>
      <w:lvlText w:val="%1)"/>
      <w:lvlJc w:val="left"/>
      <w:pPr>
        <w:ind w:left="1746" w:hanging="360"/>
      </w:pPr>
      <w:rPr>
        <w:rFonts w:ascii="Times New Roman" w:hAnsi="Times New Roman" w:cs="Times New Roman" w:hint="default"/>
      </w:rPr>
    </w:lvl>
    <w:lvl w:ilvl="1" w:tplc="04090003">
      <w:start w:val="1"/>
      <w:numFmt w:val="bullet"/>
      <w:lvlText w:val="o"/>
      <w:lvlJc w:val="left"/>
      <w:pPr>
        <w:ind w:left="2466" w:hanging="360"/>
      </w:pPr>
      <w:rPr>
        <w:rFonts w:ascii="Courier New" w:hAnsi="Courier New" w:cs="Courier New" w:hint="default"/>
      </w:rPr>
    </w:lvl>
    <w:lvl w:ilvl="2" w:tplc="04090005">
      <w:start w:val="1"/>
      <w:numFmt w:val="bullet"/>
      <w:lvlText w:val=""/>
      <w:lvlJc w:val="left"/>
      <w:pPr>
        <w:ind w:left="3186" w:hanging="360"/>
      </w:pPr>
      <w:rPr>
        <w:rFonts w:ascii="Wingdings" w:hAnsi="Wingdings" w:cs="Times New Roman" w:hint="default"/>
      </w:rPr>
    </w:lvl>
    <w:lvl w:ilvl="3" w:tplc="04090001">
      <w:start w:val="1"/>
      <w:numFmt w:val="bullet"/>
      <w:lvlText w:val=""/>
      <w:lvlJc w:val="left"/>
      <w:pPr>
        <w:ind w:left="3906" w:hanging="360"/>
      </w:pPr>
      <w:rPr>
        <w:rFonts w:ascii="Symbol" w:hAnsi="Symbol" w:cs="Times New Roman" w:hint="default"/>
      </w:rPr>
    </w:lvl>
    <w:lvl w:ilvl="4" w:tplc="04090003">
      <w:start w:val="1"/>
      <w:numFmt w:val="bullet"/>
      <w:lvlText w:val="o"/>
      <w:lvlJc w:val="left"/>
      <w:pPr>
        <w:ind w:left="4626" w:hanging="360"/>
      </w:pPr>
      <w:rPr>
        <w:rFonts w:ascii="Courier New" w:hAnsi="Courier New" w:cs="Courier New" w:hint="default"/>
      </w:rPr>
    </w:lvl>
    <w:lvl w:ilvl="5" w:tplc="04090005">
      <w:start w:val="1"/>
      <w:numFmt w:val="bullet"/>
      <w:lvlText w:val=""/>
      <w:lvlJc w:val="left"/>
      <w:pPr>
        <w:ind w:left="5346" w:hanging="360"/>
      </w:pPr>
      <w:rPr>
        <w:rFonts w:ascii="Wingdings" w:hAnsi="Wingdings" w:cs="Times New Roman" w:hint="default"/>
      </w:rPr>
    </w:lvl>
    <w:lvl w:ilvl="6" w:tplc="04090001">
      <w:start w:val="1"/>
      <w:numFmt w:val="bullet"/>
      <w:lvlText w:val=""/>
      <w:lvlJc w:val="left"/>
      <w:pPr>
        <w:ind w:left="6066" w:hanging="360"/>
      </w:pPr>
      <w:rPr>
        <w:rFonts w:ascii="Symbol" w:hAnsi="Symbol" w:cs="Times New Roman" w:hint="default"/>
      </w:rPr>
    </w:lvl>
    <w:lvl w:ilvl="7" w:tplc="04090003">
      <w:start w:val="1"/>
      <w:numFmt w:val="bullet"/>
      <w:lvlText w:val="o"/>
      <w:lvlJc w:val="left"/>
      <w:pPr>
        <w:ind w:left="6786" w:hanging="360"/>
      </w:pPr>
      <w:rPr>
        <w:rFonts w:ascii="Courier New" w:hAnsi="Courier New" w:cs="Courier New" w:hint="default"/>
      </w:rPr>
    </w:lvl>
    <w:lvl w:ilvl="8" w:tplc="04090005">
      <w:start w:val="1"/>
      <w:numFmt w:val="bullet"/>
      <w:lvlText w:val=""/>
      <w:lvlJc w:val="left"/>
      <w:pPr>
        <w:ind w:left="7506" w:hanging="360"/>
      </w:pPr>
      <w:rPr>
        <w:rFonts w:ascii="Wingdings" w:hAnsi="Wingdings" w:cs="Times New Roman" w:hint="default"/>
      </w:rPr>
    </w:lvl>
  </w:abstractNum>
  <w:abstractNum w:abstractNumId="21" w15:restartNumberingAfterBreak="0">
    <w:nsid w:val="7B082D9B"/>
    <w:multiLevelType w:val="hybridMultilevel"/>
    <w:tmpl w:val="7BD2940C"/>
    <w:lvl w:ilvl="0" w:tplc="1009000F">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13"/>
  </w:num>
  <w:num w:numId="5">
    <w:abstractNumId w:val="12"/>
  </w:num>
  <w:num w:numId="6">
    <w:abstractNumId w:val="3"/>
  </w:num>
  <w:num w:numId="7">
    <w:abstractNumId w:val="6"/>
  </w:num>
  <w:num w:numId="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 w:ilvl="0">
        <w:start w:val="2"/>
        <w:numFmt w:val="decimal"/>
        <w:lvlText w:val="%1"/>
        <w:lvlJc w:val="left"/>
        <w:pPr>
          <w:ind w:left="432" w:hanging="432"/>
        </w:pPr>
        <w:rPr>
          <w:rFonts w:ascii="Times New Roman" w:hAnsi="Times New Roman" w:cs="Times New Roman" w:hint="default"/>
        </w:rPr>
      </w:lvl>
    </w:lvlOverride>
    <w:lvlOverride w:ilvl="1">
      <w:lvl w:ilvl="1">
        <w:start w:val="1"/>
        <w:numFmt w:val="decimal"/>
        <w:lvlText w:val="%1.%2"/>
        <w:lvlJc w:val="left"/>
        <w:pPr>
          <w:ind w:left="1026" w:hanging="576"/>
        </w:pPr>
        <w:rPr>
          <w:rFonts w:ascii="Times New Roman" w:hAnsi="Times New Roman" w:cs="Times New Roman" w:hint="default"/>
          <w:b w:val="0"/>
          <w:i w:val="0"/>
          <w:caps w:val="0"/>
          <w:smallCaps w:val="0"/>
          <w:strike w:val="0"/>
          <w:dstrike w:val="0"/>
          <w:outline w:val="0"/>
          <w:shadow w:val="0"/>
          <w:emboss w:val="0"/>
          <w:imprint w:val="0"/>
          <w:snapToGrid w:val="0"/>
          <w:vanish w:val="0"/>
          <w:color w:val="000000"/>
          <w:spacing w:val="0"/>
          <w:w w:val="0"/>
          <w:kern w:val="0"/>
          <w:position w:val="0"/>
          <w:sz w:val="2"/>
          <w:szCs w:val="22"/>
          <w:u w:val="none"/>
          <w:vertAlign w:val="baseline"/>
        </w:rPr>
      </w:lvl>
    </w:lvlOverride>
    <w:lvlOverride w:ilvl="2">
      <w:lvl w:ilvl="2">
        <w:start w:val="1"/>
        <w:numFmt w:val="decimal"/>
        <w:pStyle w:val="Heading3"/>
        <w:lvlText w:val="%1.%2.%3"/>
        <w:lvlJc w:val="left"/>
        <w:pPr>
          <w:ind w:left="720" w:hanging="720"/>
        </w:pPr>
        <w:rPr>
          <w:rFonts w:ascii="Times New Roman" w:hAnsi="Times New Roman" w:cs="Times New Roman"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rPr>
      </w:lvl>
    </w:lvlOverride>
    <w:lvlOverride w:ilvl="4">
      <w:lvl w:ilvl="4">
        <w:start w:val="1"/>
        <w:numFmt w:val="decimal"/>
        <w:pStyle w:val="Heading5"/>
        <w:lvlText w:val="%1.%2.%3.%4.%5"/>
        <w:lvlJc w:val="left"/>
        <w:pPr>
          <w:ind w:left="1008" w:hanging="1008"/>
        </w:pPr>
        <w:rPr>
          <w:rFonts w:ascii="Times New Roman" w:hAnsi="Times New Roman" w:cs="Times New Roman" w:hint="default"/>
        </w:rPr>
      </w:lvl>
    </w:lvlOverride>
    <w:lvlOverride w:ilvl="5">
      <w:lvl w:ilvl="5">
        <w:start w:val="1"/>
        <w:numFmt w:val="decimal"/>
        <w:pStyle w:val="Heading6"/>
        <w:lvlText w:val="%1.%2.%3.%4.%5.%6"/>
        <w:lvlJc w:val="left"/>
        <w:pPr>
          <w:ind w:left="1152" w:hanging="1152"/>
        </w:pPr>
        <w:rPr>
          <w:rFonts w:ascii="Times New Roman" w:hAnsi="Times New Roman" w:cs="Times New Roman" w:hint="default"/>
        </w:rPr>
      </w:lvl>
    </w:lvlOverride>
    <w:lvlOverride w:ilvl="6">
      <w:lvl w:ilvl="6">
        <w:start w:val="1"/>
        <w:numFmt w:val="decimal"/>
        <w:pStyle w:val="Heading7"/>
        <w:lvlText w:val="%1.%2.%3.%4.%5.%6.%7"/>
        <w:lvlJc w:val="left"/>
        <w:pPr>
          <w:ind w:left="1296" w:hanging="1296"/>
        </w:pPr>
        <w:rPr>
          <w:rFonts w:ascii="Times New Roman" w:hAnsi="Times New Roman" w:cs="Times New Roman" w:hint="default"/>
        </w:rPr>
      </w:lvl>
    </w:lvlOverride>
    <w:lvlOverride w:ilvl="7">
      <w:lvl w:ilvl="7">
        <w:start w:val="1"/>
        <w:numFmt w:val="decimal"/>
        <w:pStyle w:val="Heading8"/>
        <w:lvlText w:val="%1.%2.%3.%4.%5.%6.%7.%8"/>
        <w:lvlJc w:val="left"/>
        <w:pPr>
          <w:ind w:left="1440" w:hanging="1440"/>
        </w:pPr>
        <w:rPr>
          <w:rFonts w:ascii="Times New Roman" w:hAnsi="Times New Roman" w:cs="Times New Roman" w:hint="default"/>
        </w:rPr>
      </w:lvl>
    </w:lvlOverride>
    <w:lvlOverride w:ilvl="8">
      <w:lvl w:ilvl="8">
        <w:start w:val="1"/>
        <w:numFmt w:val="decimal"/>
        <w:pStyle w:val="Heading9"/>
        <w:lvlText w:val="%1.%2.%3.%4.%5.%6.%7.%8.%9"/>
        <w:lvlJc w:val="left"/>
        <w:pPr>
          <w:ind w:left="1584" w:hanging="1584"/>
        </w:pPr>
        <w:rPr>
          <w:rFonts w:ascii="Times New Roman" w:hAnsi="Times New Roman" w:cs="Times New Roman" w:hint="default"/>
        </w:rPr>
      </w:lvl>
    </w:lvlOverride>
  </w:num>
  <w:num w:numId="10">
    <w:abstractNumId w:val="20"/>
  </w:num>
  <w:num w:numId="11">
    <w:abstractNumId w:val="17"/>
  </w:num>
  <w:num w:numId="12">
    <w:abstractNumId w:val="8"/>
  </w:num>
  <w:num w:numId="13">
    <w:abstractNumId w:val="5"/>
  </w:num>
  <w:num w:numId="14">
    <w:abstractNumId w:val="19"/>
  </w:num>
  <w:num w:numId="15">
    <w:abstractNumId w:val="2"/>
  </w:num>
  <w:num w:numId="16">
    <w:abstractNumId w:val="11"/>
  </w:num>
  <w:num w:numId="17">
    <w:abstractNumId w:val="18"/>
  </w:num>
  <w:num w:numId="18">
    <w:abstractNumId w:val="7"/>
  </w:num>
  <w:num w:numId="19">
    <w:abstractNumId w:val="9"/>
  </w:num>
  <w:num w:numId="20">
    <w:abstractNumId w:val="21"/>
  </w:num>
  <w:num w:numId="21">
    <w:abstractNumId w:val="16"/>
  </w:num>
  <w:num w:numId="22">
    <w:abstractNumId w:val="1"/>
  </w:num>
  <w:num w:numId="23">
    <w:abstractNumId w:val="15"/>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oNotHyphenateCaps/>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9D"/>
    <w:rsid w:val="00001340"/>
    <w:rsid w:val="00002B4A"/>
    <w:rsid w:val="00002F18"/>
    <w:rsid w:val="0001149D"/>
    <w:rsid w:val="000154CE"/>
    <w:rsid w:val="00022801"/>
    <w:rsid w:val="00024D33"/>
    <w:rsid w:val="00025783"/>
    <w:rsid w:val="00032BBD"/>
    <w:rsid w:val="00034A50"/>
    <w:rsid w:val="0003756C"/>
    <w:rsid w:val="00052C85"/>
    <w:rsid w:val="00056F54"/>
    <w:rsid w:val="00062FCF"/>
    <w:rsid w:val="0006436C"/>
    <w:rsid w:val="00065BBB"/>
    <w:rsid w:val="00066F73"/>
    <w:rsid w:val="00070249"/>
    <w:rsid w:val="00070C3C"/>
    <w:rsid w:val="0007419A"/>
    <w:rsid w:val="00074B20"/>
    <w:rsid w:val="00075595"/>
    <w:rsid w:val="00077A9B"/>
    <w:rsid w:val="000808E2"/>
    <w:rsid w:val="00084355"/>
    <w:rsid w:val="00087446"/>
    <w:rsid w:val="000909E1"/>
    <w:rsid w:val="00093363"/>
    <w:rsid w:val="00093F06"/>
    <w:rsid w:val="000958CF"/>
    <w:rsid w:val="00097196"/>
    <w:rsid w:val="000A17EF"/>
    <w:rsid w:val="000A1AAC"/>
    <w:rsid w:val="000A43C1"/>
    <w:rsid w:val="000A4525"/>
    <w:rsid w:val="000A4A5F"/>
    <w:rsid w:val="000A4AE9"/>
    <w:rsid w:val="000B1160"/>
    <w:rsid w:val="000B2A58"/>
    <w:rsid w:val="000B35D6"/>
    <w:rsid w:val="000C0B34"/>
    <w:rsid w:val="000C3967"/>
    <w:rsid w:val="000C7779"/>
    <w:rsid w:val="000D2713"/>
    <w:rsid w:val="000D3426"/>
    <w:rsid w:val="000D3B3C"/>
    <w:rsid w:val="000D5A31"/>
    <w:rsid w:val="000E1473"/>
    <w:rsid w:val="000E26C5"/>
    <w:rsid w:val="000F1544"/>
    <w:rsid w:val="000F489D"/>
    <w:rsid w:val="000F62B0"/>
    <w:rsid w:val="00100880"/>
    <w:rsid w:val="00101532"/>
    <w:rsid w:val="00101D2D"/>
    <w:rsid w:val="001029BD"/>
    <w:rsid w:val="00102CF4"/>
    <w:rsid w:val="00107530"/>
    <w:rsid w:val="00112230"/>
    <w:rsid w:val="00114B89"/>
    <w:rsid w:val="00116DE5"/>
    <w:rsid w:val="00117D9C"/>
    <w:rsid w:val="00130538"/>
    <w:rsid w:val="00131495"/>
    <w:rsid w:val="00134FF3"/>
    <w:rsid w:val="00136DFE"/>
    <w:rsid w:val="00144A3C"/>
    <w:rsid w:val="00146696"/>
    <w:rsid w:val="001519A0"/>
    <w:rsid w:val="00151CFD"/>
    <w:rsid w:val="00153B49"/>
    <w:rsid w:val="001548FC"/>
    <w:rsid w:val="00161F6B"/>
    <w:rsid w:val="00165470"/>
    <w:rsid w:val="00171B16"/>
    <w:rsid w:val="00172033"/>
    <w:rsid w:val="00172A69"/>
    <w:rsid w:val="00175B20"/>
    <w:rsid w:val="001768C1"/>
    <w:rsid w:val="001774F5"/>
    <w:rsid w:val="0018462C"/>
    <w:rsid w:val="001A02BC"/>
    <w:rsid w:val="001A14BB"/>
    <w:rsid w:val="001A1AE9"/>
    <w:rsid w:val="001A2825"/>
    <w:rsid w:val="001A2FDF"/>
    <w:rsid w:val="001A5A56"/>
    <w:rsid w:val="001A5B9F"/>
    <w:rsid w:val="001B02B6"/>
    <w:rsid w:val="001B174E"/>
    <w:rsid w:val="001B24A1"/>
    <w:rsid w:val="001B65C0"/>
    <w:rsid w:val="001B793B"/>
    <w:rsid w:val="001B7ACF"/>
    <w:rsid w:val="001B7DC0"/>
    <w:rsid w:val="001B7F9C"/>
    <w:rsid w:val="001C542B"/>
    <w:rsid w:val="001C54FE"/>
    <w:rsid w:val="001D0259"/>
    <w:rsid w:val="001D0EC5"/>
    <w:rsid w:val="001D3440"/>
    <w:rsid w:val="001E0E95"/>
    <w:rsid w:val="001E2137"/>
    <w:rsid w:val="001E2A70"/>
    <w:rsid w:val="001E612F"/>
    <w:rsid w:val="001F27F3"/>
    <w:rsid w:val="001F773F"/>
    <w:rsid w:val="00203C1B"/>
    <w:rsid w:val="002042AF"/>
    <w:rsid w:val="0020673B"/>
    <w:rsid w:val="00211019"/>
    <w:rsid w:val="00220A34"/>
    <w:rsid w:val="00221119"/>
    <w:rsid w:val="00227CBF"/>
    <w:rsid w:val="002306F0"/>
    <w:rsid w:val="002310D5"/>
    <w:rsid w:val="00235DD9"/>
    <w:rsid w:val="00235FCD"/>
    <w:rsid w:val="002374B9"/>
    <w:rsid w:val="00242B76"/>
    <w:rsid w:val="00247709"/>
    <w:rsid w:val="00251AE0"/>
    <w:rsid w:val="00251B6A"/>
    <w:rsid w:val="00252F8F"/>
    <w:rsid w:val="0026658A"/>
    <w:rsid w:val="00274D81"/>
    <w:rsid w:val="00275B47"/>
    <w:rsid w:val="0028078F"/>
    <w:rsid w:val="002807C0"/>
    <w:rsid w:val="00282090"/>
    <w:rsid w:val="00286EEB"/>
    <w:rsid w:val="00290813"/>
    <w:rsid w:val="0029603A"/>
    <w:rsid w:val="0029666C"/>
    <w:rsid w:val="002A5690"/>
    <w:rsid w:val="002A6F33"/>
    <w:rsid w:val="002B10EB"/>
    <w:rsid w:val="002B260C"/>
    <w:rsid w:val="002B2FD2"/>
    <w:rsid w:val="002B4C60"/>
    <w:rsid w:val="002B605D"/>
    <w:rsid w:val="002C39BB"/>
    <w:rsid w:val="002C6851"/>
    <w:rsid w:val="002C69D0"/>
    <w:rsid w:val="002D3C40"/>
    <w:rsid w:val="002D46F6"/>
    <w:rsid w:val="002D723C"/>
    <w:rsid w:val="002F04A4"/>
    <w:rsid w:val="002F360D"/>
    <w:rsid w:val="00300106"/>
    <w:rsid w:val="00303299"/>
    <w:rsid w:val="0031125A"/>
    <w:rsid w:val="00312863"/>
    <w:rsid w:val="00314BFF"/>
    <w:rsid w:val="003209A1"/>
    <w:rsid w:val="0032441D"/>
    <w:rsid w:val="00332903"/>
    <w:rsid w:val="00333C58"/>
    <w:rsid w:val="0034164F"/>
    <w:rsid w:val="00341A3F"/>
    <w:rsid w:val="0034223B"/>
    <w:rsid w:val="0034245F"/>
    <w:rsid w:val="0034289A"/>
    <w:rsid w:val="00344F4F"/>
    <w:rsid w:val="00344FAB"/>
    <w:rsid w:val="003566D5"/>
    <w:rsid w:val="00356E9A"/>
    <w:rsid w:val="00357A35"/>
    <w:rsid w:val="003611B7"/>
    <w:rsid w:val="00363813"/>
    <w:rsid w:val="00373017"/>
    <w:rsid w:val="00376354"/>
    <w:rsid w:val="00380ED0"/>
    <w:rsid w:val="00380FA4"/>
    <w:rsid w:val="00384318"/>
    <w:rsid w:val="003865CA"/>
    <w:rsid w:val="0039287F"/>
    <w:rsid w:val="00393152"/>
    <w:rsid w:val="00393B20"/>
    <w:rsid w:val="003A45D4"/>
    <w:rsid w:val="003B589E"/>
    <w:rsid w:val="003B6C7E"/>
    <w:rsid w:val="003C0AF7"/>
    <w:rsid w:val="003C0D5E"/>
    <w:rsid w:val="003C18B0"/>
    <w:rsid w:val="003C5360"/>
    <w:rsid w:val="003C5B75"/>
    <w:rsid w:val="003D3425"/>
    <w:rsid w:val="003E525B"/>
    <w:rsid w:val="003E535A"/>
    <w:rsid w:val="003E546D"/>
    <w:rsid w:val="003E67E9"/>
    <w:rsid w:val="003F0D7F"/>
    <w:rsid w:val="003F5533"/>
    <w:rsid w:val="003F6CF0"/>
    <w:rsid w:val="004015EE"/>
    <w:rsid w:val="0040160B"/>
    <w:rsid w:val="00403AF5"/>
    <w:rsid w:val="00404875"/>
    <w:rsid w:val="00405E07"/>
    <w:rsid w:val="0040716A"/>
    <w:rsid w:val="0041022C"/>
    <w:rsid w:val="0041145B"/>
    <w:rsid w:val="004115AB"/>
    <w:rsid w:val="00413D04"/>
    <w:rsid w:val="00420E2E"/>
    <w:rsid w:val="004242C4"/>
    <w:rsid w:val="00425168"/>
    <w:rsid w:val="00426A14"/>
    <w:rsid w:val="00433EAB"/>
    <w:rsid w:val="004340FE"/>
    <w:rsid w:val="004412F2"/>
    <w:rsid w:val="0044638E"/>
    <w:rsid w:val="00446A63"/>
    <w:rsid w:val="00454D7C"/>
    <w:rsid w:val="00467BC9"/>
    <w:rsid w:val="00470668"/>
    <w:rsid w:val="00472388"/>
    <w:rsid w:val="004728A3"/>
    <w:rsid w:val="00475710"/>
    <w:rsid w:val="00476001"/>
    <w:rsid w:val="004801FF"/>
    <w:rsid w:val="0048050F"/>
    <w:rsid w:val="004805A7"/>
    <w:rsid w:val="00482084"/>
    <w:rsid w:val="004844B2"/>
    <w:rsid w:val="00485267"/>
    <w:rsid w:val="00490E57"/>
    <w:rsid w:val="004A083C"/>
    <w:rsid w:val="004A18EA"/>
    <w:rsid w:val="004A79E2"/>
    <w:rsid w:val="004B49DD"/>
    <w:rsid w:val="004B5E95"/>
    <w:rsid w:val="004C005A"/>
    <w:rsid w:val="004C4BAB"/>
    <w:rsid w:val="004C6C47"/>
    <w:rsid w:val="004D2E15"/>
    <w:rsid w:val="004D4004"/>
    <w:rsid w:val="004E17FA"/>
    <w:rsid w:val="004E6393"/>
    <w:rsid w:val="004F0DA8"/>
    <w:rsid w:val="004F0EE2"/>
    <w:rsid w:val="0051340D"/>
    <w:rsid w:val="00514020"/>
    <w:rsid w:val="0051578F"/>
    <w:rsid w:val="005226ED"/>
    <w:rsid w:val="00523E91"/>
    <w:rsid w:val="00524432"/>
    <w:rsid w:val="005348A3"/>
    <w:rsid w:val="00535716"/>
    <w:rsid w:val="00536698"/>
    <w:rsid w:val="0054148B"/>
    <w:rsid w:val="005432F0"/>
    <w:rsid w:val="005445A6"/>
    <w:rsid w:val="00544795"/>
    <w:rsid w:val="00551802"/>
    <w:rsid w:val="0055347A"/>
    <w:rsid w:val="005536C5"/>
    <w:rsid w:val="005550EA"/>
    <w:rsid w:val="00562AC4"/>
    <w:rsid w:val="00566941"/>
    <w:rsid w:val="005677CD"/>
    <w:rsid w:val="00570A99"/>
    <w:rsid w:val="005729E5"/>
    <w:rsid w:val="0057475B"/>
    <w:rsid w:val="005808D7"/>
    <w:rsid w:val="00580A57"/>
    <w:rsid w:val="00587A7C"/>
    <w:rsid w:val="00590BA9"/>
    <w:rsid w:val="005B0E47"/>
    <w:rsid w:val="005B2881"/>
    <w:rsid w:val="005B2D1A"/>
    <w:rsid w:val="005B322A"/>
    <w:rsid w:val="005B4E13"/>
    <w:rsid w:val="005C228E"/>
    <w:rsid w:val="005C2D08"/>
    <w:rsid w:val="005C5038"/>
    <w:rsid w:val="005D095D"/>
    <w:rsid w:val="005D242B"/>
    <w:rsid w:val="005D3CED"/>
    <w:rsid w:val="005D42B7"/>
    <w:rsid w:val="005F3107"/>
    <w:rsid w:val="005F5CA9"/>
    <w:rsid w:val="005F623D"/>
    <w:rsid w:val="005F7A0F"/>
    <w:rsid w:val="00601966"/>
    <w:rsid w:val="006025FF"/>
    <w:rsid w:val="00606091"/>
    <w:rsid w:val="00610720"/>
    <w:rsid w:val="006112A5"/>
    <w:rsid w:val="00611FEB"/>
    <w:rsid w:val="006148E3"/>
    <w:rsid w:val="006154DA"/>
    <w:rsid w:val="00617090"/>
    <w:rsid w:val="00622BDC"/>
    <w:rsid w:val="00623DBA"/>
    <w:rsid w:val="00630E52"/>
    <w:rsid w:val="00637011"/>
    <w:rsid w:val="006438DA"/>
    <w:rsid w:val="0064452E"/>
    <w:rsid w:val="00652F6A"/>
    <w:rsid w:val="00655155"/>
    <w:rsid w:val="0065796F"/>
    <w:rsid w:val="00661925"/>
    <w:rsid w:val="00671584"/>
    <w:rsid w:val="00674197"/>
    <w:rsid w:val="00675C4D"/>
    <w:rsid w:val="00691F7E"/>
    <w:rsid w:val="006931F9"/>
    <w:rsid w:val="0069565F"/>
    <w:rsid w:val="006A1A9C"/>
    <w:rsid w:val="006A1CE8"/>
    <w:rsid w:val="006A2C4A"/>
    <w:rsid w:val="006B22D7"/>
    <w:rsid w:val="006B773A"/>
    <w:rsid w:val="006C0502"/>
    <w:rsid w:val="006C3E8F"/>
    <w:rsid w:val="006C6B8B"/>
    <w:rsid w:val="006D1C43"/>
    <w:rsid w:val="006D26F0"/>
    <w:rsid w:val="006D2CEB"/>
    <w:rsid w:val="006D329D"/>
    <w:rsid w:val="006D6CD9"/>
    <w:rsid w:val="006E1434"/>
    <w:rsid w:val="006E2E0B"/>
    <w:rsid w:val="006E52C9"/>
    <w:rsid w:val="006E53EA"/>
    <w:rsid w:val="006E57A9"/>
    <w:rsid w:val="006E769F"/>
    <w:rsid w:val="006F1A22"/>
    <w:rsid w:val="006F28A5"/>
    <w:rsid w:val="006F3D84"/>
    <w:rsid w:val="006F4A6D"/>
    <w:rsid w:val="006F6DB6"/>
    <w:rsid w:val="006F713C"/>
    <w:rsid w:val="00706222"/>
    <w:rsid w:val="00706EE3"/>
    <w:rsid w:val="00711E0B"/>
    <w:rsid w:val="0071537D"/>
    <w:rsid w:val="00722F5E"/>
    <w:rsid w:val="0072406A"/>
    <w:rsid w:val="0072603C"/>
    <w:rsid w:val="0072675D"/>
    <w:rsid w:val="00726A1C"/>
    <w:rsid w:val="0073039D"/>
    <w:rsid w:val="007323DF"/>
    <w:rsid w:val="0073425F"/>
    <w:rsid w:val="00735ACC"/>
    <w:rsid w:val="007373E9"/>
    <w:rsid w:val="00744495"/>
    <w:rsid w:val="0074675E"/>
    <w:rsid w:val="00754FA9"/>
    <w:rsid w:val="007648DA"/>
    <w:rsid w:val="007705D3"/>
    <w:rsid w:val="00773DA2"/>
    <w:rsid w:val="00774FEF"/>
    <w:rsid w:val="00781B69"/>
    <w:rsid w:val="0078382F"/>
    <w:rsid w:val="00794309"/>
    <w:rsid w:val="007A36AA"/>
    <w:rsid w:val="007A3A22"/>
    <w:rsid w:val="007A43EE"/>
    <w:rsid w:val="007B01E2"/>
    <w:rsid w:val="007B1CEF"/>
    <w:rsid w:val="007B2EC7"/>
    <w:rsid w:val="007B44B4"/>
    <w:rsid w:val="007B629D"/>
    <w:rsid w:val="007B6DFB"/>
    <w:rsid w:val="007C03B4"/>
    <w:rsid w:val="007C19FD"/>
    <w:rsid w:val="007C3C35"/>
    <w:rsid w:val="007C40BA"/>
    <w:rsid w:val="007C49C1"/>
    <w:rsid w:val="007D3C64"/>
    <w:rsid w:val="007D4FF5"/>
    <w:rsid w:val="007D5736"/>
    <w:rsid w:val="007E6F7F"/>
    <w:rsid w:val="007F2BC9"/>
    <w:rsid w:val="007F664F"/>
    <w:rsid w:val="008000EF"/>
    <w:rsid w:val="00807692"/>
    <w:rsid w:val="00812A57"/>
    <w:rsid w:val="00814286"/>
    <w:rsid w:val="00820045"/>
    <w:rsid w:val="00826B24"/>
    <w:rsid w:val="0083054E"/>
    <w:rsid w:val="00832305"/>
    <w:rsid w:val="008334FF"/>
    <w:rsid w:val="008343DF"/>
    <w:rsid w:val="008347FC"/>
    <w:rsid w:val="0083516A"/>
    <w:rsid w:val="0083684B"/>
    <w:rsid w:val="00841383"/>
    <w:rsid w:val="00842851"/>
    <w:rsid w:val="00844541"/>
    <w:rsid w:val="0085333A"/>
    <w:rsid w:val="00853A2B"/>
    <w:rsid w:val="0085437C"/>
    <w:rsid w:val="00857FC6"/>
    <w:rsid w:val="008604A1"/>
    <w:rsid w:val="0086279B"/>
    <w:rsid w:val="00863160"/>
    <w:rsid w:val="008637A1"/>
    <w:rsid w:val="00865CB5"/>
    <w:rsid w:val="00867E1C"/>
    <w:rsid w:val="00871E19"/>
    <w:rsid w:val="00874F80"/>
    <w:rsid w:val="0087559E"/>
    <w:rsid w:val="0088103B"/>
    <w:rsid w:val="00882CBF"/>
    <w:rsid w:val="00885B22"/>
    <w:rsid w:val="008862FC"/>
    <w:rsid w:val="00887D66"/>
    <w:rsid w:val="00887D6B"/>
    <w:rsid w:val="00893896"/>
    <w:rsid w:val="008944E8"/>
    <w:rsid w:val="00895254"/>
    <w:rsid w:val="008A07B3"/>
    <w:rsid w:val="008A3AE2"/>
    <w:rsid w:val="008A7921"/>
    <w:rsid w:val="008B0D3A"/>
    <w:rsid w:val="008B4D0D"/>
    <w:rsid w:val="008C57B9"/>
    <w:rsid w:val="008C601A"/>
    <w:rsid w:val="008C61D6"/>
    <w:rsid w:val="008C764F"/>
    <w:rsid w:val="008D3095"/>
    <w:rsid w:val="008D482E"/>
    <w:rsid w:val="008E2DC0"/>
    <w:rsid w:val="008E4AF5"/>
    <w:rsid w:val="008E5D7C"/>
    <w:rsid w:val="008E77C2"/>
    <w:rsid w:val="008F1AF1"/>
    <w:rsid w:val="008F4F58"/>
    <w:rsid w:val="008F6739"/>
    <w:rsid w:val="008F67E2"/>
    <w:rsid w:val="008F7989"/>
    <w:rsid w:val="00900B36"/>
    <w:rsid w:val="00905594"/>
    <w:rsid w:val="00913508"/>
    <w:rsid w:val="00916331"/>
    <w:rsid w:val="009270A7"/>
    <w:rsid w:val="009329DE"/>
    <w:rsid w:val="00936116"/>
    <w:rsid w:val="009362AF"/>
    <w:rsid w:val="00937BDE"/>
    <w:rsid w:val="00937DFE"/>
    <w:rsid w:val="009408E2"/>
    <w:rsid w:val="009508B9"/>
    <w:rsid w:val="0095419C"/>
    <w:rsid w:val="0095687A"/>
    <w:rsid w:val="00957134"/>
    <w:rsid w:val="00961540"/>
    <w:rsid w:val="00962C00"/>
    <w:rsid w:val="009630DD"/>
    <w:rsid w:val="009710AD"/>
    <w:rsid w:val="00973B19"/>
    <w:rsid w:val="00981295"/>
    <w:rsid w:val="00982900"/>
    <w:rsid w:val="00983426"/>
    <w:rsid w:val="009855A2"/>
    <w:rsid w:val="00985C6F"/>
    <w:rsid w:val="0098705B"/>
    <w:rsid w:val="00992683"/>
    <w:rsid w:val="009A21C3"/>
    <w:rsid w:val="009A77D3"/>
    <w:rsid w:val="009B0CE8"/>
    <w:rsid w:val="009B133C"/>
    <w:rsid w:val="009B26EF"/>
    <w:rsid w:val="009C3129"/>
    <w:rsid w:val="009C6592"/>
    <w:rsid w:val="009C7F65"/>
    <w:rsid w:val="009D37C7"/>
    <w:rsid w:val="009D4760"/>
    <w:rsid w:val="009E0C1B"/>
    <w:rsid w:val="009E1E9C"/>
    <w:rsid w:val="009E2275"/>
    <w:rsid w:val="009F0AA0"/>
    <w:rsid w:val="009F2382"/>
    <w:rsid w:val="009F3EF5"/>
    <w:rsid w:val="009F457B"/>
    <w:rsid w:val="00A01E19"/>
    <w:rsid w:val="00A10A31"/>
    <w:rsid w:val="00A10B44"/>
    <w:rsid w:val="00A10CAA"/>
    <w:rsid w:val="00A119DE"/>
    <w:rsid w:val="00A147E6"/>
    <w:rsid w:val="00A21858"/>
    <w:rsid w:val="00A21F5C"/>
    <w:rsid w:val="00A21F61"/>
    <w:rsid w:val="00A2280F"/>
    <w:rsid w:val="00A331B0"/>
    <w:rsid w:val="00A43339"/>
    <w:rsid w:val="00A451F0"/>
    <w:rsid w:val="00A45DDA"/>
    <w:rsid w:val="00A569A2"/>
    <w:rsid w:val="00A57A22"/>
    <w:rsid w:val="00A57A5E"/>
    <w:rsid w:val="00A60FF1"/>
    <w:rsid w:val="00A67B8E"/>
    <w:rsid w:val="00A737C9"/>
    <w:rsid w:val="00A76471"/>
    <w:rsid w:val="00A81294"/>
    <w:rsid w:val="00A8209C"/>
    <w:rsid w:val="00A8388F"/>
    <w:rsid w:val="00A839DF"/>
    <w:rsid w:val="00A85CD6"/>
    <w:rsid w:val="00A864A2"/>
    <w:rsid w:val="00A86DD8"/>
    <w:rsid w:val="00A922D9"/>
    <w:rsid w:val="00AA1961"/>
    <w:rsid w:val="00AA50EE"/>
    <w:rsid w:val="00AA6527"/>
    <w:rsid w:val="00AC0006"/>
    <w:rsid w:val="00AC02ED"/>
    <w:rsid w:val="00AC58D4"/>
    <w:rsid w:val="00AC6285"/>
    <w:rsid w:val="00AD5458"/>
    <w:rsid w:val="00AD715F"/>
    <w:rsid w:val="00AD7902"/>
    <w:rsid w:val="00AE27E8"/>
    <w:rsid w:val="00AE5D5E"/>
    <w:rsid w:val="00AF4628"/>
    <w:rsid w:val="00B032D0"/>
    <w:rsid w:val="00B0512E"/>
    <w:rsid w:val="00B11CD6"/>
    <w:rsid w:val="00B13BA0"/>
    <w:rsid w:val="00B1584A"/>
    <w:rsid w:val="00B26DB9"/>
    <w:rsid w:val="00B34162"/>
    <w:rsid w:val="00B34F0E"/>
    <w:rsid w:val="00B4673F"/>
    <w:rsid w:val="00B5457A"/>
    <w:rsid w:val="00B57092"/>
    <w:rsid w:val="00B60173"/>
    <w:rsid w:val="00B60388"/>
    <w:rsid w:val="00B66BEB"/>
    <w:rsid w:val="00B71624"/>
    <w:rsid w:val="00B73A0A"/>
    <w:rsid w:val="00B818ED"/>
    <w:rsid w:val="00B87D62"/>
    <w:rsid w:val="00B90977"/>
    <w:rsid w:val="00BA038E"/>
    <w:rsid w:val="00BA1732"/>
    <w:rsid w:val="00BA59BA"/>
    <w:rsid w:val="00BB6B66"/>
    <w:rsid w:val="00BC62C9"/>
    <w:rsid w:val="00BD33BF"/>
    <w:rsid w:val="00BD4ACB"/>
    <w:rsid w:val="00BD73E0"/>
    <w:rsid w:val="00BE325F"/>
    <w:rsid w:val="00C05DA6"/>
    <w:rsid w:val="00C06AF8"/>
    <w:rsid w:val="00C07D05"/>
    <w:rsid w:val="00C10BAE"/>
    <w:rsid w:val="00C11B68"/>
    <w:rsid w:val="00C15801"/>
    <w:rsid w:val="00C21BCF"/>
    <w:rsid w:val="00C25582"/>
    <w:rsid w:val="00C33243"/>
    <w:rsid w:val="00C33612"/>
    <w:rsid w:val="00C33E6B"/>
    <w:rsid w:val="00C42E7F"/>
    <w:rsid w:val="00C479A8"/>
    <w:rsid w:val="00C55832"/>
    <w:rsid w:val="00C60D3A"/>
    <w:rsid w:val="00C612A6"/>
    <w:rsid w:val="00C66721"/>
    <w:rsid w:val="00C717AA"/>
    <w:rsid w:val="00C74254"/>
    <w:rsid w:val="00C77E33"/>
    <w:rsid w:val="00C8079E"/>
    <w:rsid w:val="00C847CE"/>
    <w:rsid w:val="00C86AD4"/>
    <w:rsid w:val="00C90E7A"/>
    <w:rsid w:val="00C91516"/>
    <w:rsid w:val="00C94F25"/>
    <w:rsid w:val="00C9676D"/>
    <w:rsid w:val="00C97932"/>
    <w:rsid w:val="00CA6B98"/>
    <w:rsid w:val="00CA6F7C"/>
    <w:rsid w:val="00CB1542"/>
    <w:rsid w:val="00CB2B2D"/>
    <w:rsid w:val="00CB2C89"/>
    <w:rsid w:val="00CB3FA6"/>
    <w:rsid w:val="00CB4C5F"/>
    <w:rsid w:val="00CB5621"/>
    <w:rsid w:val="00CC1C00"/>
    <w:rsid w:val="00CD03C6"/>
    <w:rsid w:val="00CD6952"/>
    <w:rsid w:val="00CD760C"/>
    <w:rsid w:val="00CE35C6"/>
    <w:rsid w:val="00CE4919"/>
    <w:rsid w:val="00CE7C79"/>
    <w:rsid w:val="00CF524C"/>
    <w:rsid w:val="00D00538"/>
    <w:rsid w:val="00D037F2"/>
    <w:rsid w:val="00D04152"/>
    <w:rsid w:val="00D04DDB"/>
    <w:rsid w:val="00D0653A"/>
    <w:rsid w:val="00D0766A"/>
    <w:rsid w:val="00D16A2C"/>
    <w:rsid w:val="00D207F7"/>
    <w:rsid w:val="00D20D41"/>
    <w:rsid w:val="00D26973"/>
    <w:rsid w:val="00D31E76"/>
    <w:rsid w:val="00D32559"/>
    <w:rsid w:val="00D332E5"/>
    <w:rsid w:val="00D337CE"/>
    <w:rsid w:val="00D428C7"/>
    <w:rsid w:val="00D42EBE"/>
    <w:rsid w:val="00D431F7"/>
    <w:rsid w:val="00D43CE4"/>
    <w:rsid w:val="00D47FF8"/>
    <w:rsid w:val="00D64F7B"/>
    <w:rsid w:val="00D65D8D"/>
    <w:rsid w:val="00D6704B"/>
    <w:rsid w:val="00D74F66"/>
    <w:rsid w:val="00D761BE"/>
    <w:rsid w:val="00D76566"/>
    <w:rsid w:val="00D77DA0"/>
    <w:rsid w:val="00D82474"/>
    <w:rsid w:val="00DA48C0"/>
    <w:rsid w:val="00DA691D"/>
    <w:rsid w:val="00DB2742"/>
    <w:rsid w:val="00DC21F4"/>
    <w:rsid w:val="00DC4B8F"/>
    <w:rsid w:val="00DC7FCF"/>
    <w:rsid w:val="00DD1452"/>
    <w:rsid w:val="00DD6400"/>
    <w:rsid w:val="00DE7D4C"/>
    <w:rsid w:val="00DF02A2"/>
    <w:rsid w:val="00DF1CDA"/>
    <w:rsid w:val="00DF2608"/>
    <w:rsid w:val="00DF284A"/>
    <w:rsid w:val="00DF41C0"/>
    <w:rsid w:val="00E01274"/>
    <w:rsid w:val="00E07A72"/>
    <w:rsid w:val="00E155FA"/>
    <w:rsid w:val="00E20795"/>
    <w:rsid w:val="00E3314E"/>
    <w:rsid w:val="00E40F68"/>
    <w:rsid w:val="00E42DA1"/>
    <w:rsid w:val="00E47862"/>
    <w:rsid w:val="00E5199D"/>
    <w:rsid w:val="00E54DDF"/>
    <w:rsid w:val="00E56F93"/>
    <w:rsid w:val="00E708A4"/>
    <w:rsid w:val="00E72FD8"/>
    <w:rsid w:val="00E732F7"/>
    <w:rsid w:val="00E81BEB"/>
    <w:rsid w:val="00E82E2D"/>
    <w:rsid w:val="00E862F5"/>
    <w:rsid w:val="00E9043E"/>
    <w:rsid w:val="00E945E3"/>
    <w:rsid w:val="00E954EF"/>
    <w:rsid w:val="00EA069D"/>
    <w:rsid w:val="00EA0C52"/>
    <w:rsid w:val="00EA37C1"/>
    <w:rsid w:val="00EA560C"/>
    <w:rsid w:val="00EB0B42"/>
    <w:rsid w:val="00EB60A0"/>
    <w:rsid w:val="00EC0733"/>
    <w:rsid w:val="00EC1B46"/>
    <w:rsid w:val="00ED5C51"/>
    <w:rsid w:val="00ED6BAC"/>
    <w:rsid w:val="00EE450E"/>
    <w:rsid w:val="00EE4918"/>
    <w:rsid w:val="00EE531E"/>
    <w:rsid w:val="00EF5B35"/>
    <w:rsid w:val="00F005C9"/>
    <w:rsid w:val="00F038B3"/>
    <w:rsid w:val="00F03E61"/>
    <w:rsid w:val="00F04C21"/>
    <w:rsid w:val="00F051A0"/>
    <w:rsid w:val="00F142A0"/>
    <w:rsid w:val="00F16FC4"/>
    <w:rsid w:val="00F22012"/>
    <w:rsid w:val="00F23343"/>
    <w:rsid w:val="00F238BD"/>
    <w:rsid w:val="00F2433D"/>
    <w:rsid w:val="00F31142"/>
    <w:rsid w:val="00F32C69"/>
    <w:rsid w:val="00F35074"/>
    <w:rsid w:val="00F40F33"/>
    <w:rsid w:val="00F50E75"/>
    <w:rsid w:val="00F5389B"/>
    <w:rsid w:val="00F649FF"/>
    <w:rsid w:val="00F7154B"/>
    <w:rsid w:val="00F74218"/>
    <w:rsid w:val="00F77420"/>
    <w:rsid w:val="00F80E72"/>
    <w:rsid w:val="00F81A4E"/>
    <w:rsid w:val="00F84602"/>
    <w:rsid w:val="00F96670"/>
    <w:rsid w:val="00F968B9"/>
    <w:rsid w:val="00FB08A0"/>
    <w:rsid w:val="00FB1C0C"/>
    <w:rsid w:val="00FB48EC"/>
    <w:rsid w:val="00FB653A"/>
    <w:rsid w:val="00FC3CA4"/>
    <w:rsid w:val="00FC5067"/>
    <w:rsid w:val="00FD0F0C"/>
    <w:rsid w:val="00FE09A6"/>
    <w:rsid w:val="00FE0FA9"/>
    <w:rsid w:val="00FE3BE5"/>
    <w:rsid w:val="00FE42FE"/>
    <w:rsid w:val="00FE4F72"/>
    <w:rsid w:val="00FF70E6"/>
    <w:rsid w:val="00FF7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1"/>
    </o:shapelayout>
  </w:shapeDefaults>
  <w:decimalSymbol w:val="."/>
  <w:listSeparator w:val=","/>
  <w14:docId w14:val="2843DB9C"/>
  <w15:docId w15:val="{657D6B09-061A-41E4-BA90-E6DF3DB4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8B0"/>
    <w:pPr>
      <w:spacing w:after="120"/>
    </w:pPr>
    <w:rPr>
      <w:rFonts w:ascii="Calibri" w:hAnsi="Calibri"/>
      <w:sz w:val="22"/>
      <w:szCs w:val="22"/>
      <w:lang w:val="en-CA"/>
    </w:rPr>
  </w:style>
  <w:style w:type="paragraph" w:styleId="Heading1">
    <w:name w:val="heading 1"/>
    <w:basedOn w:val="Normal"/>
    <w:next w:val="Normal"/>
    <w:qFormat/>
    <w:rsid w:val="007B44B4"/>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uiPriority w:val="9"/>
    <w:qFormat/>
    <w:rsid w:val="00221119"/>
    <w:pPr>
      <w:keepNext/>
      <w:keepLines/>
      <w:spacing w:before="200"/>
      <w:outlineLvl w:val="1"/>
    </w:pPr>
    <w:rPr>
      <w:rFonts w:ascii="Cambria" w:hAnsi="Cambria"/>
      <w:b/>
      <w:bCs/>
      <w:color w:val="4F81BD"/>
      <w:sz w:val="26"/>
      <w:szCs w:val="26"/>
    </w:rPr>
  </w:style>
  <w:style w:type="paragraph" w:styleId="Heading3">
    <w:name w:val="heading 3"/>
    <w:basedOn w:val="Normal"/>
    <w:next w:val="Normal"/>
    <w:qFormat/>
    <w:rsid w:val="00C9676D"/>
    <w:pPr>
      <w:keepNext/>
      <w:keepLines/>
      <w:numPr>
        <w:ilvl w:val="2"/>
        <w:numId w:val="2"/>
      </w:numPr>
      <w:spacing w:before="200" w:after="0"/>
      <w:outlineLvl w:val="2"/>
    </w:pPr>
    <w:rPr>
      <w:rFonts w:ascii="Cambria" w:hAnsi="Cambria"/>
      <w:b/>
      <w:bCs/>
      <w:color w:val="4F81BD"/>
    </w:rPr>
  </w:style>
  <w:style w:type="paragraph" w:styleId="Heading4">
    <w:name w:val="heading 4"/>
    <w:basedOn w:val="Normal"/>
    <w:next w:val="Normal"/>
    <w:qFormat/>
    <w:rsid w:val="00C9676D"/>
    <w:pPr>
      <w:keepNext/>
      <w:keepLines/>
      <w:numPr>
        <w:ilvl w:val="3"/>
        <w:numId w:val="2"/>
      </w:numPr>
      <w:spacing w:before="200" w:after="0"/>
      <w:outlineLvl w:val="3"/>
    </w:pPr>
    <w:rPr>
      <w:rFonts w:ascii="Cambria" w:hAnsi="Cambria"/>
      <w:b/>
      <w:bCs/>
      <w:i/>
      <w:iCs/>
      <w:color w:val="4F81BD"/>
    </w:rPr>
  </w:style>
  <w:style w:type="paragraph" w:styleId="Heading5">
    <w:name w:val="heading 5"/>
    <w:aliases w:val="SWGHeader"/>
    <w:basedOn w:val="Normal"/>
    <w:next w:val="Normal"/>
    <w:qFormat/>
    <w:rsid w:val="00C9676D"/>
    <w:pPr>
      <w:keepNext/>
      <w:keepLines/>
      <w:numPr>
        <w:ilvl w:val="4"/>
        <w:numId w:val="2"/>
      </w:numPr>
      <w:spacing w:before="200" w:after="0"/>
      <w:outlineLvl w:val="4"/>
    </w:pPr>
    <w:rPr>
      <w:rFonts w:ascii="Cambria" w:hAnsi="Cambria"/>
      <w:color w:val="243F60"/>
    </w:rPr>
  </w:style>
  <w:style w:type="paragraph" w:styleId="Heading6">
    <w:name w:val="heading 6"/>
    <w:basedOn w:val="Normal"/>
    <w:next w:val="Normal"/>
    <w:qFormat/>
    <w:rsid w:val="00C9676D"/>
    <w:pPr>
      <w:keepNext/>
      <w:keepLines/>
      <w:numPr>
        <w:ilvl w:val="5"/>
        <w:numId w:val="2"/>
      </w:numPr>
      <w:spacing w:before="200" w:after="0"/>
      <w:outlineLvl w:val="5"/>
    </w:pPr>
    <w:rPr>
      <w:rFonts w:ascii="Cambria" w:hAnsi="Cambria"/>
      <w:i/>
      <w:iCs/>
      <w:color w:val="243F60"/>
    </w:rPr>
  </w:style>
  <w:style w:type="paragraph" w:styleId="Heading7">
    <w:name w:val="heading 7"/>
    <w:basedOn w:val="Normal"/>
    <w:next w:val="Normal"/>
    <w:qFormat/>
    <w:rsid w:val="00C9676D"/>
    <w:pPr>
      <w:keepNext/>
      <w:keepLines/>
      <w:numPr>
        <w:ilvl w:val="6"/>
        <w:numId w:val="2"/>
      </w:numPr>
      <w:spacing w:before="200" w:after="0"/>
      <w:outlineLvl w:val="6"/>
    </w:pPr>
    <w:rPr>
      <w:rFonts w:ascii="Cambria" w:hAnsi="Cambria"/>
      <w:i/>
      <w:iCs/>
      <w:color w:val="404040"/>
    </w:rPr>
  </w:style>
  <w:style w:type="paragraph" w:styleId="Heading8">
    <w:name w:val="heading 8"/>
    <w:basedOn w:val="Normal"/>
    <w:next w:val="Normal"/>
    <w:qFormat/>
    <w:rsid w:val="00C9676D"/>
    <w:pPr>
      <w:keepNext/>
      <w:keepLines/>
      <w:numPr>
        <w:ilvl w:val="7"/>
        <w:numId w:val="2"/>
      </w:numPr>
      <w:spacing w:before="200" w:after="0"/>
      <w:outlineLvl w:val="7"/>
    </w:pPr>
    <w:rPr>
      <w:rFonts w:ascii="Cambria" w:hAnsi="Cambria"/>
      <w:color w:val="404040"/>
      <w:sz w:val="20"/>
      <w:szCs w:val="20"/>
    </w:rPr>
  </w:style>
  <w:style w:type="paragraph" w:styleId="Heading9">
    <w:name w:val="heading 9"/>
    <w:basedOn w:val="Normal"/>
    <w:next w:val="Normal"/>
    <w:qFormat/>
    <w:rsid w:val="00C9676D"/>
    <w:pPr>
      <w:keepNext/>
      <w:keepLines/>
      <w:numPr>
        <w:ilvl w:val="8"/>
        <w:numId w:val="2"/>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9676D"/>
    <w:pPr>
      <w:tabs>
        <w:tab w:val="center" w:pos="4680"/>
        <w:tab w:val="right" w:pos="9360"/>
      </w:tabs>
      <w:spacing w:after="0"/>
    </w:pPr>
  </w:style>
  <w:style w:type="character" w:customStyle="1" w:styleId="HeaderChar">
    <w:name w:val="Header Char"/>
    <w:rsid w:val="00C9676D"/>
    <w:rPr>
      <w:rFonts w:ascii="Calibri" w:eastAsia="Times New Roman" w:hAnsi="Calibri" w:cs="Times New Roman"/>
      <w:lang w:val="en-CA"/>
    </w:rPr>
  </w:style>
  <w:style w:type="paragraph" w:styleId="Footer">
    <w:name w:val="footer"/>
    <w:basedOn w:val="Normal"/>
    <w:uiPriority w:val="99"/>
    <w:rsid w:val="00C9676D"/>
    <w:pPr>
      <w:tabs>
        <w:tab w:val="center" w:pos="4680"/>
        <w:tab w:val="right" w:pos="9360"/>
      </w:tabs>
      <w:spacing w:after="0"/>
    </w:pPr>
  </w:style>
  <w:style w:type="character" w:customStyle="1" w:styleId="FooterChar">
    <w:name w:val="Footer Char"/>
    <w:uiPriority w:val="99"/>
    <w:rsid w:val="00C9676D"/>
    <w:rPr>
      <w:rFonts w:ascii="Calibri" w:eastAsia="Times New Roman" w:hAnsi="Calibri" w:cs="Times New Roman"/>
      <w:lang w:val="en-CA"/>
    </w:rPr>
  </w:style>
  <w:style w:type="character" w:styleId="Hyperlink">
    <w:name w:val="Hyperlink"/>
    <w:uiPriority w:val="99"/>
    <w:rsid w:val="00C9676D"/>
    <w:rPr>
      <w:rFonts w:ascii="Times New Roman" w:hAnsi="Times New Roman" w:cs="Times New Roman"/>
      <w:color w:val="0000FF"/>
      <w:u w:val="single"/>
    </w:rPr>
  </w:style>
  <w:style w:type="character" w:styleId="CommentReference">
    <w:name w:val="annotation reference"/>
    <w:semiHidden/>
    <w:rsid w:val="00C9676D"/>
    <w:rPr>
      <w:rFonts w:ascii="Times New Roman" w:hAnsi="Times New Roman" w:cs="Times New Roman"/>
      <w:sz w:val="16"/>
    </w:rPr>
  </w:style>
  <w:style w:type="paragraph" w:customStyle="1" w:styleId="ProjectClientTitle">
    <w:name w:val="Project Client Title"/>
    <w:autoRedefine/>
    <w:rsid w:val="00C9676D"/>
    <w:pPr>
      <w:pBdr>
        <w:left w:val="single" w:sz="48" w:space="4" w:color="C0C0C0"/>
      </w:pBdr>
      <w:spacing w:before="40"/>
      <w:ind w:left="567"/>
    </w:pPr>
    <w:rPr>
      <w:rFonts w:ascii="Arial" w:hAnsi="Arial" w:cs="Arial"/>
      <w:noProof/>
      <w:sz w:val="24"/>
      <w:lang w:val="en-CA"/>
    </w:rPr>
  </w:style>
  <w:style w:type="paragraph" w:customStyle="1" w:styleId="ProjectTitleConnectors">
    <w:name w:val="Project Title Connectors"/>
    <w:rsid w:val="00C9676D"/>
    <w:pPr>
      <w:jc w:val="center"/>
    </w:pPr>
    <w:rPr>
      <w:rFonts w:ascii="Arial" w:hAnsi="Arial" w:cs="Arial"/>
      <w:i/>
      <w:noProof/>
      <w:sz w:val="24"/>
    </w:rPr>
  </w:style>
  <w:style w:type="character" w:customStyle="1" w:styleId="Heading1Char">
    <w:name w:val="Heading 1 Char"/>
    <w:rsid w:val="00C9676D"/>
    <w:rPr>
      <w:rFonts w:ascii="Cambria" w:hAnsi="Cambria" w:cs="Times New Roman"/>
      <w:b/>
      <w:bCs/>
      <w:color w:val="365F91"/>
      <w:sz w:val="28"/>
      <w:szCs w:val="28"/>
      <w:lang w:val="en-CA"/>
    </w:rPr>
  </w:style>
  <w:style w:type="character" w:customStyle="1" w:styleId="Heading2Char">
    <w:name w:val="Heading 2 Char"/>
    <w:uiPriority w:val="9"/>
    <w:rsid w:val="00C9676D"/>
    <w:rPr>
      <w:rFonts w:ascii="Cambria" w:hAnsi="Cambria" w:cs="Times New Roman"/>
      <w:b/>
      <w:bCs/>
      <w:color w:val="4F81BD"/>
      <w:sz w:val="26"/>
      <w:szCs w:val="26"/>
      <w:lang w:val="en-CA"/>
    </w:rPr>
  </w:style>
  <w:style w:type="character" w:customStyle="1" w:styleId="Heading3Char">
    <w:name w:val="Heading 3 Char"/>
    <w:rsid w:val="00C9676D"/>
    <w:rPr>
      <w:rFonts w:ascii="Cambria" w:hAnsi="Cambria" w:cs="Times New Roman"/>
      <w:b/>
      <w:bCs/>
      <w:color w:val="4F81BD"/>
      <w:sz w:val="22"/>
      <w:szCs w:val="22"/>
      <w:lang w:val="en-CA"/>
    </w:rPr>
  </w:style>
  <w:style w:type="character" w:customStyle="1" w:styleId="Heading4Char">
    <w:name w:val="Heading 4 Char"/>
    <w:rsid w:val="00C9676D"/>
    <w:rPr>
      <w:rFonts w:ascii="Cambria" w:hAnsi="Cambria" w:cs="Times New Roman"/>
      <w:b/>
      <w:bCs/>
      <w:i/>
      <w:iCs/>
      <w:color w:val="4F81BD"/>
      <w:sz w:val="22"/>
      <w:szCs w:val="22"/>
      <w:lang w:val="en-CA"/>
    </w:rPr>
  </w:style>
  <w:style w:type="character" w:customStyle="1" w:styleId="Heading5Char">
    <w:name w:val="Heading 5 Char"/>
    <w:aliases w:val="SWGHeader Char"/>
    <w:rsid w:val="00C9676D"/>
    <w:rPr>
      <w:rFonts w:ascii="Cambria" w:hAnsi="Cambria" w:cs="Times New Roman"/>
      <w:color w:val="243F60"/>
      <w:sz w:val="22"/>
      <w:szCs w:val="22"/>
      <w:lang w:val="en-CA"/>
    </w:rPr>
  </w:style>
  <w:style w:type="character" w:customStyle="1" w:styleId="Heading6Char">
    <w:name w:val="Heading 6 Char"/>
    <w:rsid w:val="00C9676D"/>
    <w:rPr>
      <w:rFonts w:ascii="Cambria" w:hAnsi="Cambria" w:cs="Times New Roman"/>
      <w:i/>
      <w:iCs/>
      <w:color w:val="243F60"/>
      <w:sz w:val="22"/>
      <w:szCs w:val="22"/>
      <w:lang w:val="en-CA"/>
    </w:rPr>
  </w:style>
  <w:style w:type="character" w:customStyle="1" w:styleId="Heading7Char">
    <w:name w:val="Heading 7 Char"/>
    <w:rsid w:val="00C9676D"/>
    <w:rPr>
      <w:rFonts w:ascii="Cambria" w:hAnsi="Cambria" w:cs="Times New Roman"/>
      <w:i/>
      <w:iCs/>
      <w:color w:val="404040"/>
      <w:sz w:val="22"/>
      <w:szCs w:val="22"/>
      <w:lang w:val="en-CA"/>
    </w:rPr>
  </w:style>
  <w:style w:type="character" w:customStyle="1" w:styleId="Heading8Char">
    <w:name w:val="Heading 8 Char"/>
    <w:rsid w:val="00C9676D"/>
    <w:rPr>
      <w:rFonts w:ascii="Cambria" w:hAnsi="Cambria" w:cs="Times New Roman"/>
      <w:color w:val="404040"/>
      <w:lang w:val="en-CA"/>
    </w:rPr>
  </w:style>
  <w:style w:type="character" w:customStyle="1" w:styleId="Heading9Char">
    <w:name w:val="Heading 9 Char"/>
    <w:rsid w:val="00C9676D"/>
    <w:rPr>
      <w:rFonts w:ascii="Cambria" w:hAnsi="Cambria" w:cs="Times New Roman"/>
      <w:i/>
      <w:iCs/>
      <w:color w:val="404040"/>
      <w:lang w:val="en-CA"/>
    </w:rPr>
  </w:style>
  <w:style w:type="paragraph" w:styleId="TOCHeading">
    <w:name w:val="TOC Heading"/>
    <w:basedOn w:val="Heading1"/>
    <w:next w:val="Normal"/>
    <w:uiPriority w:val="39"/>
    <w:qFormat/>
    <w:rsid w:val="00C9676D"/>
    <w:pPr>
      <w:ind w:left="432" w:hanging="432"/>
      <w:outlineLvl w:val="9"/>
    </w:pPr>
    <w:rPr>
      <w:lang w:val="en-US"/>
    </w:rPr>
  </w:style>
  <w:style w:type="paragraph" w:styleId="TOC1">
    <w:name w:val="toc 1"/>
    <w:basedOn w:val="Normal"/>
    <w:next w:val="Normal"/>
    <w:autoRedefine/>
    <w:uiPriority w:val="39"/>
    <w:rsid w:val="00C9676D"/>
    <w:pPr>
      <w:spacing w:after="100"/>
    </w:pPr>
  </w:style>
  <w:style w:type="paragraph" w:styleId="ListParagraph">
    <w:name w:val="List Paragraph"/>
    <w:basedOn w:val="Normal"/>
    <w:uiPriority w:val="34"/>
    <w:qFormat/>
    <w:rsid w:val="00C9676D"/>
    <w:pPr>
      <w:spacing w:before="120" w:after="0"/>
      <w:ind w:left="720"/>
    </w:pPr>
    <w:rPr>
      <w:lang w:val="en-US"/>
    </w:rPr>
  </w:style>
  <w:style w:type="paragraph" w:styleId="TOC2">
    <w:name w:val="toc 2"/>
    <w:basedOn w:val="Normal"/>
    <w:next w:val="Normal"/>
    <w:autoRedefine/>
    <w:uiPriority w:val="39"/>
    <w:rsid w:val="00C9676D"/>
    <w:pPr>
      <w:ind w:left="220"/>
    </w:pPr>
  </w:style>
  <w:style w:type="paragraph" w:styleId="TOC3">
    <w:name w:val="toc 3"/>
    <w:basedOn w:val="Normal"/>
    <w:next w:val="Normal"/>
    <w:autoRedefine/>
    <w:semiHidden/>
    <w:rsid w:val="00C9676D"/>
    <w:pPr>
      <w:ind w:left="440"/>
    </w:pPr>
  </w:style>
  <w:style w:type="paragraph" w:styleId="BalloonText">
    <w:name w:val="Balloon Text"/>
    <w:basedOn w:val="Normal"/>
    <w:rsid w:val="00C9676D"/>
    <w:pPr>
      <w:spacing w:after="0"/>
    </w:pPr>
    <w:rPr>
      <w:rFonts w:ascii="Tahoma" w:hAnsi="Tahoma" w:cs="Tahoma"/>
      <w:sz w:val="16"/>
      <w:szCs w:val="16"/>
    </w:rPr>
  </w:style>
  <w:style w:type="character" w:customStyle="1" w:styleId="BalloonTextChar">
    <w:name w:val="Balloon Text Char"/>
    <w:rsid w:val="00C9676D"/>
    <w:rPr>
      <w:rFonts w:ascii="Tahoma" w:hAnsi="Tahoma" w:cs="Tahoma"/>
      <w:sz w:val="16"/>
      <w:szCs w:val="16"/>
      <w:lang w:val="en-CA"/>
    </w:rPr>
  </w:style>
  <w:style w:type="paragraph" w:styleId="NormalWeb">
    <w:name w:val="Normal (Web)"/>
    <w:basedOn w:val="Normal"/>
    <w:uiPriority w:val="99"/>
    <w:rsid w:val="00C9676D"/>
    <w:pPr>
      <w:spacing w:after="150" w:line="270" w:lineRule="atLeast"/>
    </w:pPr>
    <w:rPr>
      <w:rFonts w:ascii="Times New Roman" w:hAnsi="Times New Roman"/>
      <w:szCs w:val="24"/>
      <w:lang w:val="en-US"/>
    </w:rPr>
  </w:style>
  <w:style w:type="paragraph" w:styleId="EndnoteText">
    <w:name w:val="endnote text"/>
    <w:basedOn w:val="Normal"/>
    <w:semiHidden/>
    <w:rsid w:val="00C9676D"/>
    <w:pPr>
      <w:spacing w:after="0"/>
    </w:pPr>
    <w:rPr>
      <w:rFonts w:ascii="Times New Roman" w:hAnsi="Times New Roman"/>
      <w:sz w:val="20"/>
      <w:szCs w:val="20"/>
      <w:lang w:val="en-US"/>
    </w:rPr>
  </w:style>
  <w:style w:type="character" w:customStyle="1" w:styleId="EndnoteTextChar">
    <w:name w:val="Endnote Text Char"/>
    <w:rsid w:val="00C9676D"/>
    <w:rPr>
      <w:rFonts w:ascii="Times New Roman" w:hAnsi="Times New Roman" w:cs="Times New Roman"/>
    </w:rPr>
  </w:style>
  <w:style w:type="character" w:styleId="EndnoteReference">
    <w:name w:val="endnote reference"/>
    <w:semiHidden/>
    <w:rsid w:val="00C9676D"/>
    <w:rPr>
      <w:rFonts w:ascii="Times New Roman" w:hAnsi="Times New Roman" w:cs="Times New Roman"/>
      <w:vertAlign w:val="superscript"/>
    </w:rPr>
  </w:style>
  <w:style w:type="paragraph" w:styleId="CommentText">
    <w:name w:val="annotation text"/>
    <w:basedOn w:val="Normal"/>
    <w:link w:val="CommentTextChar1"/>
    <w:semiHidden/>
    <w:rsid w:val="00C9676D"/>
    <w:rPr>
      <w:sz w:val="20"/>
      <w:szCs w:val="20"/>
    </w:rPr>
  </w:style>
  <w:style w:type="character" w:customStyle="1" w:styleId="CommentTextChar">
    <w:name w:val="Comment Text Char"/>
    <w:rsid w:val="00C9676D"/>
    <w:rPr>
      <w:rFonts w:ascii="Times New Roman" w:hAnsi="Times New Roman" w:cs="Times New Roman"/>
      <w:lang w:val="en-CA"/>
    </w:rPr>
  </w:style>
  <w:style w:type="paragraph" w:customStyle="1" w:styleId="CommentSubject1">
    <w:name w:val="Comment Subject1"/>
    <w:basedOn w:val="CommentText"/>
    <w:next w:val="CommentText"/>
    <w:rsid w:val="00C9676D"/>
    <w:rPr>
      <w:b/>
      <w:bCs/>
    </w:rPr>
  </w:style>
  <w:style w:type="character" w:customStyle="1" w:styleId="CommentSubjectChar">
    <w:name w:val="Comment Subject Char"/>
    <w:rsid w:val="00C9676D"/>
    <w:rPr>
      <w:rFonts w:ascii="Times New Roman" w:hAnsi="Times New Roman" w:cs="Times New Roman"/>
      <w:b/>
      <w:bCs/>
      <w:lang w:val="en-CA"/>
    </w:rPr>
  </w:style>
  <w:style w:type="paragraph" w:styleId="FootnoteText">
    <w:name w:val="footnote text"/>
    <w:basedOn w:val="Normal"/>
    <w:semiHidden/>
    <w:rsid w:val="00C9676D"/>
    <w:pPr>
      <w:spacing w:after="0"/>
    </w:pPr>
    <w:rPr>
      <w:sz w:val="20"/>
      <w:szCs w:val="20"/>
    </w:rPr>
  </w:style>
  <w:style w:type="character" w:customStyle="1" w:styleId="FootnoteTextChar">
    <w:name w:val="Footnote Text Char"/>
    <w:rsid w:val="00C9676D"/>
    <w:rPr>
      <w:rFonts w:ascii="Times New Roman" w:hAnsi="Times New Roman" w:cs="Times New Roman"/>
      <w:lang w:val="en-CA"/>
    </w:rPr>
  </w:style>
  <w:style w:type="character" w:styleId="FootnoteReference">
    <w:name w:val="footnote reference"/>
    <w:semiHidden/>
    <w:rsid w:val="00C9676D"/>
    <w:rPr>
      <w:rFonts w:ascii="Times New Roman" w:hAnsi="Times New Roman" w:cs="Times New Roman"/>
      <w:vertAlign w:val="superscript"/>
    </w:rPr>
  </w:style>
  <w:style w:type="paragraph" w:styleId="CommentSubject">
    <w:name w:val="annotation subject"/>
    <w:basedOn w:val="CommentText"/>
    <w:next w:val="CommentText"/>
    <w:link w:val="CommentSubjectChar1"/>
    <w:uiPriority w:val="99"/>
    <w:semiHidden/>
    <w:unhideWhenUsed/>
    <w:rsid w:val="004B49DD"/>
    <w:rPr>
      <w:b/>
      <w:bCs/>
    </w:rPr>
  </w:style>
  <w:style w:type="character" w:customStyle="1" w:styleId="CommentTextChar1">
    <w:name w:val="Comment Text Char1"/>
    <w:link w:val="CommentText"/>
    <w:semiHidden/>
    <w:rsid w:val="004B49DD"/>
    <w:rPr>
      <w:rFonts w:ascii="Calibri" w:hAnsi="Calibri"/>
      <w:lang w:val="en-CA"/>
    </w:rPr>
  </w:style>
  <w:style w:type="character" w:customStyle="1" w:styleId="CommentSubjectChar1">
    <w:name w:val="Comment Subject Char1"/>
    <w:basedOn w:val="CommentTextChar1"/>
    <w:link w:val="CommentSubject"/>
    <w:rsid w:val="004B49DD"/>
    <w:rPr>
      <w:rFonts w:ascii="Calibri" w:hAnsi="Calibri"/>
      <w:lang w:val="en-CA"/>
    </w:rPr>
  </w:style>
  <w:style w:type="paragraph" w:styleId="Title">
    <w:name w:val="Title"/>
    <w:basedOn w:val="Normal"/>
    <w:next w:val="Normal"/>
    <w:link w:val="TitleChar"/>
    <w:uiPriority w:val="10"/>
    <w:qFormat/>
    <w:rsid w:val="00252F8F"/>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252F8F"/>
    <w:rPr>
      <w:rFonts w:ascii="Cambria" w:eastAsia="Times New Roman" w:hAnsi="Cambria" w:cs="Times New Roman"/>
      <w:b/>
      <w:bCs/>
      <w:kern w:val="28"/>
      <w:sz w:val="32"/>
      <w:szCs w:val="32"/>
      <w:lang w:val="en-CA"/>
    </w:rPr>
  </w:style>
  <w:style w:type="paragraph" w:styleId="Subtitle">
    <w:name w:val="Subtitle"/>
    <w:basedOn w:val="Normal"/>
    <w:next w:val="Normal"/>
    <w:link w:val="SubtitleChar"/>
    <w:uiPriority w:val="11"/>
    <w:qFormat/>
    <w:rsid w:val="00252F8F"/>
    <w:pPr>
      <w:spacing w:after="60"/>
      <w:jc w:val="center"/>
      <w:outlineLvl w:val="1"/>
    </w:pPr>
    <w:rPr>
      <w:rFonts w:ascii="Cambria" w:hAnsi="Cambria"/>
      <w:szCs w:val="24"/>
    </w:rPr>
  </w:style>
  <w:style w:type="character" w:customStyle="1" w:styleId="SubtitleChar">
    <w:name w:val="Subtitle Char"/>
    <w:link w:val="Subtitle"/>
    <w:uiPriority w:val="11"/>
    <w:rsid w:val="00252F8F"/>
    <w:rPr>
      <w:rFonts w:ascii="Cambria" w:eastAsia="Times New Roman" w:hAnsi="Cambria" w:cs="Times New Roman"/>
      <w:sz w:val="24"/>
      <w:szCs w:val="24"/>
      <w:lang w:val="en-CA"/>
    </w:rPr>
  </w:style>
  <w:style w:type="table" w:styleId="TableGrid">
    <w:name w:val="Table Grid"/>
    <w:basedOn w:val="TableNormal"/>
    <w:uiPriority w:val="59"/>
    <w:rsid w:val="00DF41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0538"/>
    <w:pPr>
      <w:autoSpaceDE w:val="0"/>
      <w:autoSpaceDN w:val="0"/>
      <w:adjustRightInd w:val="0"/>
    </w:pPr>
    <w:rPr>
      <w:rFonts w:ascii="Arial" w:hAnsi="Arial" w:cs="Arial"/>
      <w:color w:val="000000"/>
      <w:sz w:val="24"/>
      <w:szCs w:val="24"/>
    </w:rPr>
  </w:style>
  <w:style w:type="table" w:styleId="LightShading-Accent3">
    <w:name w:val="Light Shading Accent 3"/>
    <w:basedOn w:val="TableNormal"/>
    <w:uiPriority w:val="60"/>
    <w:rsid w:val="004801F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4801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B90977"/>
    <w:pPr>
      <w:spacing w:after="200"/>
    </w:pPr>
    <w:rPr>
      <w:b/>
      <w:bCs/>
      <w:color w:val="4F81BD" w:themeColor="accent1"/>
      <w:sz w:val="18"/>
      <w:szCs w:val="18"/>
    </w:rPr>
  </w:style>
  <w:style w:type="paragraph" w:customStyle="1" w:styleId="BodyText1">
    <w:name w:val="Body Text1"/>
    <w:rsid w:val="004A18EA"/>
    <w:pPr>
      <w:spacing w:after="120"/>
      <w:ind w:left="2160"/>
    </w:pPr>
    <w:rPr>
      <w:sz w:val="24"/>
    </w:rPr>
  </w:style>
  <w:style w:type="paragraph" w:styleId="BodyText3">
    <w:name w:val="Body Text 3"/>
    <w:basedOn w:val="Normal"/>
    <w:link w:val="BodyText3Char"/>
    <w:rsid w:val="004A18EA"/>
    <w:pPr>
      <w:spacing w:after="0"/>
    </w:pPr>
    <w:rPr>
      <w:rFonts w:ascii="Arial" w:hAnsi="Arial"/>
      <w:sz w:val="36"/>
      <w:szCs w:val="20"/>
      <w:lang w:val="en-US"/>
    </w:rPr>
  </w:style>
  <w:style w:type="character" w:customStyle="1" w:styleId="BodyText3Char">
    <w:name w:val="Body Text 3 Char"/>
    <w:basedOn w:val="DefaultParagraphFont"/>
    <w:link w:val="BodyText3"/>
    <w:rsid w:val="004A18EA"/>
    <w:rPr>
      <w:rFonts w:ascii="Arial" w:hAnsi="Arial"/>
      <w:sz w:val="36"/>
    </w:rPr>
  </w:style>
  <w:style w:type="paragraph" w:customStyle="1" w:styleId="3CBD5A742C28424DA5172AD252E32316">
    <w:name w:val="3CBD5A742C28424DA5172AD252E32316"/>
    <w:rsid w:val="003F6CF0"/>
    <w:pPr>
      <w:spacing w:after="200" w:line="276" w:lineRule="auto"/>
    </w:pPr>
    <w:rPr>
      <w:rFonts w:asciiTheme="minorHAnsi" w:eastAsiaTheme="minorEastAsia" w:hAnsiTheme="minorHAnsi" w:cstheme="minorBidi"/>
      <w:sz w:val="22"/>
      <w:szCs w:val="22"/>
      <w:lang w:eastAsia="ja-JP"/>
    </w:rPr>
  </w:style>
  <w:style w:type="character" w:styleId="PageNumber">
    <w:name w:val="page number"/>
    <w:basedOn w:val="DefaultParagraphFont"/>
    <w:uiPriority w:val="99"/>
    <w:semiHidden/>
    <w:unhideWhenUsed/>
    <w:rsid w:val="003F6CF0"/>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23284">
      <w:bodyDiv w:val="1"/>
      <w:marLeft w:val="0"/>
      <w:marRight w:val="0"/>
      <w:marTop w:val="0"/>
      <w:marBottom w:val="0"/>
      <w:divBdr>
        <w:top w:val="none" w:sz="0" w:space="0" w:color="auto"/>
        <w:left w:val="none" w:sz="0" w:space="0" w:color="auto"/>
        <w:bottom w:val="none" w:sz="0" w:space="0" w:color="auto"/>
        <w:right w:val="none" w:sz="0" w:space="0" w:color="auto"/>
      </w:divBdr>
    </w:div>
    <w:div w:id="348527105">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712076644">
      <w:bodyDiv w:val="1"/>
      <w:marLeft w:val="0"/>
      <w:marRight w:val="0"/>
      <w:marTop w:val="0"/>
      <w:marBottom w:val="0"/>
      <w:divBdr>
        <w:top w:val="none" w:sz="0" w:space="0" w:color="auto"/>
        <w:left w:val="none" w:sz="0" w:space="0" w:color="auto"/>
        <w:bottom w:val="none" w:sz="0" w:space="0" w:color="auto"/>
        <w:right w:val="none" w:sz="0" w:space="0" w:color="auto"/>
      </w:divBdr>
    </w:div>
    <w:div w:id="737366906">
      <w:bodyDiv w:val="1"/>
      <w:marLeft w:val="0"/>
      <w:marRight w:val="0"/>
      <w:marTop w:val="0"/>
      <w:marBottom w:val="0"/>
      <w:divBdr>
        <w:top w:val="none" w:sz="0" w:space="0" w:color="auto"/>
        <w:left w:val="none" w:sz="0" w:space="0" w:color="auto"/>
        <w:bottom w:val="none" w:sz="0" w:space="0" w:color="auto"/>
        <w:right w:val="none" w:sz="0" w:space="0" w:color="auto"/>
      </w:divBdr>
    </w:div>
    <w:div w:id="1307778182">
      <w:bodyDiv w:val="1"/>
      <w:marLeft w:val="0"/>
      <w:marRight w:val="0"/>
      <w:marTop w:val="0"/>
      <w:marBottom w:val="0"/>
      <w:divBdr>
        <w:top w:val="none" w:sz="0" w:space="0" w:color="auto"/>
        <w:left w:val="none" w:sz="0" w:space="0" w:color="auto"/>
        <w:bottom w:val="none" w:sz="0" w:space="0" w:color="auto"/>
        <w:right w:val="none" w:sz="0" w:space="0" w:color="auto"/>
      </w:divBdr>
    </w:div>
    <w:div w:id="1402946958">
      <w:bodyDiv w:val="1"/>
      <w:marLeft w:val="0"/>
      <w:marRight w:val="0"/>
      <w:marTop w:val="0"/>
      <w:marBottom w:val="0"/>
      <w:divBdr>
        <w:top w:val="none" w:sz="0" w:space="0" w:color="auto"/>
        <w:left w:val="none" w:sz="0" w:space="0" w:color="auto"/>
        <w:bottom w:val="none" w:sz="0" w:space="0" w:color="auto"/>
        <w:right w:val="none" w:sz="0" w:space="0" w:color="auto"/>
      </w:divBdr>
    </w:div>
    <w:div w:id="1741630855">
      <w:bodyDiv w:val="1"/>
      <w:marLeft w:val="0"/>
      <w:marRight w:val="0"/>
      <w:marTop w:val="0"/>
      <w:marBottom w:val="0"/>
      <w:divBdr>
        <w:top w:val="none" w:sz="0" w:space="0" w:color="auto"/>
        <w:left w:val="none" w:sz="0" w:space="0" w:color="auto"/>
        <w:bottom w:val="none" w:sz="0" w:space="0" w:color="auto"/>
        <w:right w:val="none" w:sz="0" w:space="0" w:color="auto"/>
      </w:divBdr>
    </w:div>
    <w:div w:id="1807971103">
      <w:bodyDiv w:val="1"/>
      <w:marLeft w:val="0"/>
      <w:marRight w:val="0"/>
      <w:marTop w:val="0"/>
      <w:marBottom w:val="0"/>
      <w:divBdr>
        <w:top w:val="none" w:sz="0" w:space="0" w:color="auto"/>
        <w:left w:val="none" w:sz="0" w:space="0" w:color="auto"/>
        <w:bottom w:val="none" w:sz="0" w:space="0" w:color="auto"/>
        <w:right w:val="none" w:sz="0" w:space="0" w:color="auto"/>
      </w:divBdr>
    </w:div>
    <w:div w:id="195948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header" Target="header2.xml"/><Relationship Id="rId21" Type="http://schemas.openxmlformats.org/officeDocument/2006/relationships/chart" Target="charts/chart4.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image" Target="media/image6.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eimer@drsystemsinc.com" TargetMode="External"/><Relationship Id="rId24" Type="http://schemas.openxmlformats.org/officeDocument/2006/relationships/chart" Target="charts/chart7.xml"/><Relationship Id="rId32" Type="http://schemas.openxmlformats.org/officeDocument/2006/relationships/image" Target="media/image9.emf"/><Relationship Id="rId37" Type="http://schemas.openxmlformats.org/officeDocument/2006/relationships/image" Target="media/image14.gi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drsystemsinc.com" TargetMode="Externa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image" Target="media/image10.emf"/><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www.marineconservationalliance.org" TargetMode="External"/><Relationship Id="rId1" Type="http://schemas.openxmlformats.org/officeDocument/2006/relationships/hyperlink" Target="http://live.laborstats.alaska.gov.ce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SE_Alaska_Conference\OPTIONS_DEFS\FINAL_ALT1\VOL_RPT_ALT1_nde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71\f\SE%20Alaska\Heidi_Archive\Reporting\Report%20Figs\Vol_Rpt\Alt%201\VOL_RPT_AL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E_Alaska_Conference\OPTIONS_DEFS\FINAL_ALT1\VOL_RPT_AL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E_Alaska_Conference\OPTIONS_DEFS\FINAL_ALT1\VOL_RPT_AL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c55\pc55%20(f)\SE_Alaska_Conference\OPTIONS\OPTIONS_DEFS\ALT3\HAB_REPORTS\Veg_Report_All_R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SE_Alaska_Conference\OPTIONS\OPTIONS_DEFS\ALT3\VOL_RPT%20files\VOL_RPT_ALT3_NDE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ATA\SE_Alaska_Conference\OPTIONS\OPTIONS_DEFS\ALT3\VOL_RPT%20files\VOL_RPT_ALT3_NDE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c55\pc55%20(f)\SE_Alaska_Conference\OPTIONS\OPTIONS_DEFS\ALT3\HAB_REPORTS\Veg_Report_All_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Estimated Timberland available to the forest industry - Tongass</a:t>
            </a:r>
            <a:r>
              <a:rPr lang="en-US" baseline="0"/>
              <a:t> National Forest</a:t>
            </a:r>
            <a:endParaRPr lang="en-US"/>
          </a:p>
          <a:p>
            <a:pPr>
              <a:defRPr/>
            </a:pPr>
            <a:r>
              <a:rPr lang="en-US"/>
              <a:t> Millions of Acres</a:t>
            </a:r>
          </a:p>
        </c:rich>
      </c:tx>
      <c:layout>
        <c:manualLayout>
          <c:xMode val="edge"/>
          <c:yMode val="edge"/>
          <c:x val="0.12477791769877623"/>
          <c:y val="7.6835744369163183E-4"/>
        </c:manualLayout>
      </c:layout>
      <c:overlay val="0"/>
    </c:title>
    <c:autoTitleDeleted val="0"/>
    <c:plotArea>
      <c:layout/>
      <c:barChart>
        <c:barDir val="col"/>
        <c:grouping val="clustered"/>
        <c:varyColors val="0"/>
        <c:ser>
          <c:idx val="0"/>
          <c:order val="0"/>
          <c:tx>
            <c:v>Millions of Acres</c:v>
          </c:tx>
          <c:invertIfNegative val="0"/>
          <c:dLbls>
            <c:dLbl>
              <c:idx val="1"/>
              <c:layout>
                <c:manualLayout>
                  <c:x val="0"/>
                  <c:y val="0"/>
                </c:manualLayout>
              </c:layout>
              <c:tx>
                <c:rich>
                  <a:bodyPr rot="-1800000"/>
                  <a:lstStyle/>
                  <a:p>
                    <a:pPr>
                      <a:defRPr/>
                    </a:pPr>
                    <a:r>
                      <a:rPr lang="en-US"/>
                      <a:t>Statehood 1959</a:t>
                    </a:r>
                  </a:p>
                </c:rich>
              </c:tx>
              <c:numFmt formatCode="@" sourceLinked="0"/>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88-438F-9C6E-B03898E9CC72}"/>
                </c:ext>
              </c:extLst>
            </c:dLbl>
            <c:spPr>
              <a:noFill/>
              <a:ln>
                <a:noFill/>
              </a:ln>
              <a:effectLst/>
            </c:spPr>
            <c:txPr>
              <a:bodyPr rot="-1800000"/>
              <a:lstStyle/>
              <a:p>
                <a:pPr>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multiLvlStrRef>
              <c:f>Sheet1!$B$6:$C$13</c:f>
              <c:multiLvlStrCache>
                <c:ptCount val="8"/>
                <c:lvl>
                  <c:pt idx="0">
                    <c:v>1907</c:v>
                  </c:pt>
                  <c:pt idx="1">
                    <c:v>1959</c:v>
                  </c:pt>
                  <c:pt idx="2">
                    <c:v>1971</c:v>
                  </c:pt>
                  <c:pt idx="3">
                    <c:v>1980</c:v>
                  </c:pt>
                  <c:pt idx="4">
                    <c:v>1980</c:v>
                  </c:pt>
                  <c:pt idx="5">
                    <c:v>1990</c:v>
                  </c:pt>
                  <c:pt idx="6">
                    <c:v>1997</c:v>
                  </c:pt>
                  <c:pt idx="7">
                    <c:v>2008</c:v>
                  </c:pt>
                </c:lvl>
                <c:lvl>
                  <c:pt idx="0">
                    <c:v>Original</c:v>
                  </c:pt>
                  <c:pt idx="1">
                    <c:v>Statehood</c:v>
                  </c:pt>
                  <c:pt idx="2">
                    <c:v>ANSCA</c:v>
                  </c:pt>
                  <c:pt idx="3">
                    <c:v>ANILCA</c:v>
                  </c:pt>
                  <c:pt idx="4">
                    <c:v>TLMP</c:v>
                  </c:pt>
                  <c:pt idx="5">
                    <c:v>TTRA</c:v>
                  </c:pt>
                  <c:pt idx="6">
                    <c:v>TLMP</c:v>
                  </c:pt>
                  <c:pt idx="7">
                    <c:v>Current Economic</c:v>
                  </c:pt>
                </c:lvl>
              </c:multiLvlStrCache>
            </c:multiLvlStrRef>
          </c:cat>
          <c:val>
            <c:numRef>
              <c:f>Sheet1!$D$6:$D$13</c:f>
              <c:numCache>
                <c:formatCode>General</c:formatCode>
                <c:ptCount val="8"/>
                <c:pt idx="0">
                  <c:v>6.4</c:v>
                </c:pt>
                <c:pt idx="1">
                  <c:v>6.2</c:v>
                </c:pt>
                <c:pt idx="2">
                  <c:v>5.7</c:v>
                </c:pt>
                <c:pt idx="3">
                  <c:v>4.0999999999999996</c:v>
                </c:pt>
                <c:pt idx="4">
                  <c:v>2.2999999999999998</c:v>
                </c:pt>
                <c:pt idx="5">
                  <c:v>1.8</c:v>
                </c:pt>
                <c:pt idx="6">
                  <c:v>0.70000000000000062</c:v>
                </c:pt>
                <c:pt idx="7">
                  <c:v>0.1</c:v>
                </c:pt>
              </c:numCache>
            </c:numRef>
          </c:val>
          <c:extLst>
            <c:ext xmlns:c16="http://schemas.microsoft.com/office/drawing/2014/chart" uri="{C3380CC4-5D6E-409C-BE32-E72D297353CC}">
              <c16:uniqueId val="{00000001-8088-438F-9C6E-B03898E9CC72}"/>
            </c:ext>
          </c:extLst>
        </c:ser>
        <c:dLbls>
          <c:showLegendKey val="0"/>
          <c:showVal val="0"/>
          <c:showCatName val="0"/>
          <c:showSerName val="0"/>
          <c:showPercent val="0"/>
          <c:showBubbleSize val="0"/>
        </c:dLbls>
        <c:gapWidth val="170"/>
        <c:axId val="543165752"/>
        <c:axId val="543166144"/>
      </c:barChart>
      <c:catAx>
        <c:axId val="543165752"/>
        <c:scaling>
          <c:orientation val="minMax"/>
        </c:scaling>
        <c:delete val="1"/>
        <c:axPos val="b"/>
        <c:numFmt formatCode="General" sourceLinked="0"/>
        <c:majorTickMark val="out"/>
        <c:minorTickMark val="none"/>
        <c:tickLblPos val="none"/>
        <c:crossAx val="543166144"/>
        <c:crosses val="autoZero"/>
        <c:auto val="1"/>
        <c:lblAlgn val="ctr"/>
        <c:lblOffset val="100"/>
        <c:noMultiLvlLbl val="0"/>
      </c:catAx>
      <c:valAx>
        <c:axId val="543166144"/>
        <c:scaling>
          <c:orientation val="minMax"/>
        </c:scaling>
        <c:delete val="0"/>
        <c:axPos val="l"/>
        <c:majorGridlines/>
        <c:numFmt formatCode="#,##0.0" sourceLinked="0"/>
        <c:majorTickMark val="out"/>
        <c:minorTickMark val="none"/>
        <c:tickLblPos val="nextTo"/>
        <c:crossAx val="543165752"/>
        <c:crosses val="autoZero"/>
        <c:crossBetween val="between"/>
      </c:valAx>
    </c:plotArea>
    <c:plotVisOnly val="1"/>
    <c:dispBlanksAs val="gap"/>
    <c:showDLblsOverMax val="0"/>
  </c:chart>
  <c:spPr>
    <a:ln w="28575"/>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5125513157008"/>
          <c:y val="6.8044438327453785E-2"/>
          <c:w val="0.65735042735042737"/>
          <c:h val="0.75267936264176727"/>
        </c:manualLayout>
      </c:layout>
      <c:lineChart>
        <c:grouping val="standard"/>
        <c:varyColors val="0"/>
        <c:ser>
          <c:idx val="2"/>
          <c:order val="0"/>
          <c:tx>
            <c:strRef>
              <c:f>[VOL_RPT_ALT1_ndef.xlsx]ALL_RD_TABLES!$C$4</c:f>
              <c:strCache>
                <c:ptCount val="1"/>
                <c:pt idx="0">
                  <c:v>ANNUAL HARVEST VOLUME (mbf/yr)</c:v>
                </c:pt>
              </c:strCache>
            </c:strRef>
          </c:tx>
          <c:spPr>
            <a:ln w="19050">
              <a:solidFill>
                <a:schemeClr val="tx1"/>
              </a:solidFill>
            </a:ln>
          </c:spPr>
          <c:marker>
            <c:symbol val="none"/>
          </c:marker>
          <c:cat>
            <c:numRef>
              <c:f>[VOL_RPT_ALT1_ndef.xlsx]ALL_RD_TABLES!$A$8:$A$307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[VOL_RPT_ALT1_ndef.xlsx]ALL_RD_TABLES!$C$8:$C$307</c:f>
              <c:numCache>
                <c:formatCode>_(* #,##0_);_(* \(#,##0\);_(* "-"??_);_(@_)</c:formatCode>
                <c:ptCount val="300"/>
                <c:pt idx="0">
                  <c:v>142499.99999999997</c:v>
                </c:pt>
                <c:pt idx="1">
                  <c:v>142499.99999999997</c:v>
                </c:pt>
                <c:pt idx="2">
                  <c:v>142499.99999999997</c:v>
                </c:pt>
                <c:pt idx="3">
                  <c:v>142499.99999999997</c:v>
                </c:pt>
                <c:pt idx="4">
                  <c:v>142499.99999999997</c:v>
                </c:pt>
                <c:pt idx="5">
                  <c:v>142499.99999999997</c:v>
                </c:pt>
                <c:pt idx="6">
                  <c:v>142499.99999999997</c:v>
                </c:pt>
                <c:pt idx="7">
                  <c:v>142499.99999999997</c:v>
                </c:pt>
                <c:pt idx="8">
                  <c:v>142499.99999999997</c:v>
                </c:pt>
                <c:pt idx="9">
                  <c:v>142499.99999999997</c:v>
                </c:pt>
                <c:pt idx="10">
                  <c:v>142500</c:v>
                </c:pt>
                <c:pt idx="11">
                  <c:v>142500</c:v>
                </c:pt>
                <c:pt idx="12">
                  <c:v>142500</c:v>
                </c:pt>
                <c:pt idx="13">
                  <c:v>142500</c:v>
                </c:pt>
                <c:pt idx="14">
                  <c:v>142500</c:v>
                </c:pt>
                <c:pt idx="15">
                  <c:v>142500</c:v>
                </c:pt>
                <c:pt idx="16">
                  <c:v>142500</c:v>
                </c:pt>
                <c:pt idx="17">
                  <c:v>142500</c:v>
                </c:pt>
                <c:pt idx="18">
                  <c:v>142500</c:v>
                </c:pt>
                <c:pt idx="19">
                  <c:v>142500</c:v>
                </c:pt>
                <c:pt idx="20">
                  <c:v>162499.99999999994</c:v>
                </c:pt>
                <c:pt idx="21">
                  <c:v>162499.99999999994</c:v>
                </c:pt>
                <c:pt idx="22">
                  <c:v>162499.99999999994</c:v>
                </c:pt>
                <c:pt idx="23">
                  <c:v>162499.99999999994</c:v>
                </c:pt>
                <c:pt idx="24">
                  <c:v>162499.99999999994</c:v>
                </c:pt>
                <c:pt idx="25">
                  <c:v>162499.99999999994</c:v>
                </c:pt>
                <c:pt idx="26">
                  <c:v>162499.99999999994</c:v>
                </c:pt>
                <c:pt idx="27">
                  <c:v>162499.99999999994</c:v>
                </c:pt>
                <c:pt idx="28">
                  <c:v>162499.99999999994</c:v>
                </c:pt>
                <c:pt idx="29">
                  <c:v>162499.99999999994</c:v>
                </c:pt>
                <c:pt idx="30">
                  <c:v>162500</c:v>
                </c:pt>
                <c:pt idx="31">
                  <c:v>162500</c:v>
                </c:pt>
                <c:pt idx="32">
                  <c:v>162500</c:v>
                </c:pt>
                <c:pt idx="33">
                  <c:v>162500</c:v>
                </c:pt>
                <c:pt idx="34">
                  <c:v>162500</c:v>
                </c:pt>
                <c:pt idx="35">
                  <c:v>162500</c:v>
                </c:pt>
                <c:pt idx="36">
                  <c:v>162500</c:v>
                </c:pt>
                <c:pt idx="37">
                  <c:v>162500</c:v>
                </c:pt>
                <c:pt idx="38">
                  <c:v>162500</c:v>
                </c:pt>
                <c:pt idx="39">
                  <c:v>162500</c:v>
                </c:pt>
                <c:pt idx="40">
                  <c:v>166436.15447853977</c:v>
                </c:pt>
                <c:pt idx="41">
                  <c:v>166436.15447853977</c:v>
                </c:pt>
                <c:pt idx="42">
                  <c:v>166436.15447853977</c:v>
                </c:pt>
                <c:pt idx="43">
                  <c:v>166436.15447853977</c:v>
                </c:pt>
                <c:pt idx="44">
                  <c:v>166436.15447853977</c:v>
                </c:pt>
                <c:pt idx="45">
                  <c:v>166436.15447853977</c:v>
                </c:pt>
                <c:pt idx="46">
                  <c:v>166436.15447853977</c:v>
                </c:pt>
                <c:pt idx="47">
                  <c:v>166436.15447853977</c:v>
                </c:pt>
                <c:pt idx="48">
                  <c:v>166436.15447853977</c:v>
                </c:pt>
                <c:pt idx="49">
                  <c:v>166436.15447853977</c:v>
                </c:pt>
                <c:pt idx="50">
                  <c:v>166499.99999999997</c:v>
                </c:pt>
                <c:pt idx="51">
                  <c:v>166499.99999999997</c:v>
                </c:pt>
                <c:pt idx="52">
                  <c:v>166499.99999999997</c:v>
                </c:pt>
                <c:pt idx="53">
                  <c:v>166499.99999999997</c:v>
                </c:pt>
                <c:pt idx="54">
                  <c:v>166499.99999999997</c:v>
                </c:pt>
                <c:pt idx="55">
                  <c:v>166499.99999999997</c:v>
                </c:pt>
                <c:pt idx="56">
                  <c:v>166499.99999999997</c:v>
                </c:pt>
                <c:pt idx="57">
                  <c:v>166499.99999999997</c:v>
                </c:pt>
                <c:pt idx="58">
                  <c:v>166499.99999999997</c:v>
                </c:pt>
                <c:pt idx="59">
                  <c:v>166499.99999999997</c:v>
                </c:pt>
                <c:pt idx="60">
                  <c:v>166500</c:v>
                </c:pt>
                <c:pt idx="61">
                  <c:v>166500</c:v>
                </c:pt>
                <c:pt idx="62">
                  <c:v>166500</c:v>
                </c:pt>
                <c:pt idx="63">
                  <c:v>166500</c:v>
                </c:pt>
                <c:pt idx="64">
                  <c:v>166500</c:v>
                </c:pt>
                <c:pt idx="65">
                  <c:v>166500</c:v>
                </c:pt>
                <c:pt idx="66">
                  <c:v>166500</c:v>
                </c:pt>
                <c:pt idx="67">
                  <c:v>166500</c:v>
                </c:pt>
                <c:pt idx="68">
                  <c:v>166500</c:v>
                </c:pt>
                <c:pt idx="69">
                  <c:v>166500</c:v>
                </c:pt>
                <c:pt idx="70">
                  <c:v>166500</c:v>
                </c:pt>
                <c:pt idx="71">
                  <c:v>166500</c:v>
                </c:pt>
                <c:pt idx="72">
                  <c:v>166500</c:v>
                </c:pt>
                <c:pt idx="73">
                  <c:v>166500</c:v>
                </c:pt>
                <c:pt idx="74">
                  <c:v>166500</c:v>
                </c:pt>
                <c:pt idx="75">
                  <c:v>166500</c:v>
                </c:pt>
                <c:pt idx="76">
                  <c:v>166500</c:v>
                </c:pt>
                <c:pt idx="77">
                  <c:v>166500</c:v>
                </c:pt>
                <c:pt idx="78">
                  <c:v>166500</c:v>
                </c:pt>
                <c:pt idx="79">
                  <c:v>166500</c:v>
                </c:pt>
                <c:pt idx="80">
                  <c:v>166499.99999999997</c:v>
                </c:pt>
                <c:pt idx="81">
                  <c:v>166499.99999999997</c:v>
                </c:pt>
                <c:pt idx="82">
                  <c:v>166499.99999999997</c:v>
                </c:pt>
                <c:pt idx="83">
                  <c:v>166499.99999999997</c:v>
                </c:pt>
                <c:pt idx="84">
                  <c:v>166499.99999999997</c:v>
                </c:pt>
                <c:pt idx="85">
                  <c:v>166499.99999999997</c:v>
                </c:pt>
                <c:pt idx="86">
                  <c:v>166499.99999999997</c:v>
                </c:pt>
                <c:pt idx="87">
                  <c:v>166499.99999999997</c:v>
                </c:pt>
                <c:pt idx="88">
                  <c:v>166499.99999999997</c:v>
                </c:pt>
                <c:pt idx="89">
                  <c:v>166499.99999999997</c:v>
                </c:pt>
                <c:pt idx="90">
                  <c:v>178500</c:v>
                </c:pt>
                <c:pt idx="91">
                  <c:v>178500</c:v>
                </c:pt>
                <c:pt idx="92">
                  <c:v>178500</c:v>
                </c:pt>
                <c:pt idx="93">
                  <c:v>178500</c:v>
                </c:pt>
                <c:pt idx="94">
                  <c:v>178500</c:v>
                </c:pt>
                <c:pt idx="95">
                  <c:v>178500</c:v>
                </c:pt>
                <c:pt idx="96">
                  <c:v>178500</c:v>
                </c:pt>
                <c:pt idx="97">
                  <c:v>178500</c:v>
                </c:pt>
                <c:pt idx="98">
                  <c:v>178500</c:v>
                </c:pt>
                <c:pt idx="99">
                  <c:v>178500</c:v>
                </c:pt>
                <c:pt idx="100">
                  <c:v>187500.00000000006</c:v>
                </c:pt>
                <c:pt idx="101">
                  <c:v>187500.00000000006</c:v>
                </c:pt>
                <c:pt idx="102">
                  <c:v>187500.00000000006</c:v>
                </c:pt>
                <c:pt idx="103">
                  <c:v>187500.00000000006</c:v>
                </c:pt>
                <c:pt idx="104">
                  <c:v>187500.00000000006</c:v>
                </c:pt>
                <c:pt idx="105">
                  <c:v>187500.00000000006</c:v>
                </c:pt>
                <c:pt idx="106">
                  <c:v>187500.00000000006</c:v>
                </c:pt>
                <c:pt idx="107">
                  <c:v>187500.00000000006</c:v>
                </c:pt>
                <c:pt idx="108">
                  <c:v>187500.00000000006</c:v>
                </c:pt>
                <c:pt idx="109">
                  <c:v>187500.00000000006</c:v>
                </c:pt>
                <c:pt idx="110">
                  <c:v>187500.00000000003</c:v>
                </c:pt>
                <c:pt idx="111">
                  <c:v>187500.00000000003</c:v>
                </c:pt>
                <c:pt idx="112">
                  <c:v>187500.00000000003</c:v>
                </c:pt>
                <c:pt idx="113">
                  <c:v>187500.00000000003</c:v>
                </c:pt>
                <c:pt idx="114">
                  <c:v>187500.00000000003</c:v>
                </c:pt>
                <c:pt idx="115">
                  <c:v>187500.00000000003</c:v>
                </c:pt>
                <c:pt idx="116">
                  <c:v>187500.00000000003</c:v>
                </c:pt>
                <c:pt idx="117">
                  <c:v>187500.00000000003</c:v>
                </c:pt>
                <c:pt idx="118">
                  <c:v>187500.00000000003</c:v>
                </c:pt>
                <c:pt idx="119">
                  <c:v>187500.00000000003</c:v>
                </c:pt>
                <c:pt idx="120">
                  <c:v>187500.00000000006</c:v>
                </c:pt>
                <c:pt idx="121">
                  <c:v>187500.00000000006</c:v>
                </c:pt>
                <c:pt idx="122">
                  <c:v>187500.00000000006</c:v>
                </c:pt>
                <c:pt idx="123">
                  <c:v>187500.00000000006</c:v>
                </c:pt>
                <c:pt idx="124">
                  <c:v>187500.00000000006</c:v>
                </c:pt>
                <c:pt idx="125">
                  <c:v>187500.00000000006</c:v>
                </c:pt>
                <c:pt idx="126">
                  <c:v>187500.00000000006</c:v>
                </c:pt>
                <c:pt idx="127">
                  <c:v>187500.00000000006</c:v>
                </c:pt>
                <c:pt idx="128">
                  <c:v>187500.00000000006</c:v>
                </c:pt>
                <c:pt idx="129">
                  <c:v>187500.00000000006</c:v>
                </c:pt>
                <c:pt idx="130">
                  <c:v>187500</c:v>
                </c:pt>
                <c:pt idx="131">
                  <c:v>187500</c:v>
                </c:pt>
                <c:pt idx="132">
                  <c:v>187500</c:v>
                </c:pt>
                <c:pt idx="133">
                  <c:v>187500</c:v>
                </c:pt>
                <c:pt idx="134">
                  <c:v>187500</c:v>
                </c:pt>
                <c:pt idx="135">
                  <c:v>187500</c:v>
                </c:pt>
                <c:pt idx="136">
                  <c:v>187500</c:v>
                </c:pt>
                <c:pt idx="137">
                  <c:v>187500</c:v>
                </c:pt>
                <c:pt idx="138">
                  <c:v>187500</c:v>
                </c:pt>
                <c:pt idx="139">
                  <c:v>187500</c:v>
                </c:pt>
                <c:pt idx="140">
                  <c:v>187500</c:v>
                </c:pt>
                <c:pt idx="141">
                  <c:v>187500</c:v>
                </c:pt>
                <c:pt idx="142">
                  <c:v>187500</c:v>
                </c:pt>
                <c:pt idx="143">
                  <c:v>187500</c:v>
                </c:pt>
                <c:pt idx="144">
                  <c:v>187500</c:v>
                </c:pt>
                <c:pt idx="145">
                  <c:v>187500</c:v>
                </c:pt>
                <c:pt idx="146">
                  <c:v>187500</c:v>
                </c:pt>
                <c:pt idx="147">
                  <c:v>187500</c:v>
                </c:pt>
                <c:pt idx="148">
                  <c:v>187500</c:v>
                </c:pt>
                <c:pt idx="149">
                  <c:v>187500</c:v>
                </c:pt>
                <c:pt idx="150">
                  <c:v>187500</c:v>
                </c:pt>
                <c:pt idx="151">
                  <c:v>187500</c:v>
                </c:pt>
                <c:pt idx="152">
                  <c:v>187500</c:v>
                </c:pt>
                <c:pt idx="153">
                  <c:v>187500</c:v>
                </c:pt>
                <c:pt idx="154">
                  <c:v>187500</c:v>
                </c:pt>
                <c:pt idx="155">
                  <c:v>187500</c:v>
                </c:pt>
                <c:pt idx="156">
                  <c:v>187500</c:v>
                </c:pt>
                <c:pt idx="157">
                  <c:v>187500</c:v>
                </c:pt>
                <c:pt idx="158">
                  <c:v>187500</c:v>
                </c:pt>
                <c:pt idx="159">
                  <c:v>187500</c:v>
                </c:pt>
                <c:pt idx="160">
                  <c:v>187500</c:v>
                </c:pt>
                <c:pt idx="161">
                  <c:v>187500</c:v>
                </c:pt>
                <c:pt idx="162">
                  <c:v>187500</c:v>
                </c:pt>
                <c:pt idx="163">
                  <c:v>187500</c:v>
                </c:pt>
                <c:pt idx="164">
                  <c:v>187500</c:v>
                </c:pt>
                <c:pt idx="165">
                  <c:v>187500</c:v>
                </c:pt>
                <c:pt idx="166">
                  <c:v>187500</c:v>
                </c:pt>
                <c:pt idx="167">
                  <c:v>187500</c:v>
                </c:pt>
                <c:pt idx="168">
                  <c:v>187500</c:v>
                </c:pt>
                <c:pt idx="169">
                  <c:v>187500</c:v>
                </c:pt>
                <c:pt idx="170">
                  <c:v>187500.00000000006</c:v>
                </c:pt>
                <c:pt idx="171">
                  <c:v>187500.00000000006</c:v>
                </c:pt>
                <c:pt idx="172">
                  <c:v>187500.00000000006</c:v>
                </c:pt>
                <c:pt idx="173">
                  <c:v>187500.00000000006</c:v>
                </c:pt>
                <c:pt idx="174">
                  <c:v>187500.00000000006</c:v>
                </c:pt>
                <c:pt idx="175">
                  <c:v>187500.00000000006</c:v>
                </c:pt>
                <c:pt idx="176">
                  <c:v>187500.00000000006</c:v>
                </c:pt>
                <c:pt idx="177">
                  <c:v>187500.00000000006</c:v>
                </c:pt>
                <c:pt idx="178">
                  <c:v>187500.00000000006</c:v>
                </c:pt>
                <c:pt idx="179">
                  <c:v>187500.00000000006</c:v>
                </c:pt>
                <c:pt idx="180">
                  <c:v>187499.99999999997</c:v>
                </c:pt>
                <c:pt idx="181">
                  <c:v>187499.99999999997</c:v>
                </c:pt>
                <c:pt idx="182">
                  <c:v>187499.99999999997</c:v>
                </c:pt>
                <c:pt idx="183">
                  <c:v>187499.99999999997</c:v>
                </c:pt>
                <c:pt idx="184">
                  <c:v>187499.99999999997</c:v>
                </c:pt>
                <c:pt idx="185">
                  <c:v>187499.99999999997</c:v>
                </c:pt>
                <c:pt idx="186">
                  <c:v>187499.99999999997</c:v>
                </c:pt>
                <c:pt idx="187">
                  <c:v>187499.99999999997</c:v>
                </c:pt>
                <c:pt idx="188">
                  <c:v>187499.99999999997</c:v>
                </c:pt>
                <c:pt idx="189">
                  <c:v>187499.99999999997</c:v>
                </c:pt>
                <c:pt idx="190">
                  <c:v>187500</c:v>
                </c:pt>
                <c:pt idx="191">
                  <c:v>187500</c:v>
                </c:pt>
                <c:pt idx="192">
                  <c:v>187500</c:v>
                </c:pt>
                <c:pt idx="193">
                  <c:v>187500</c:v>
                </c:pt>
                <c:pt idx="194">
                  <c:v>187500</c:v>
                </c:pt>
                <c:pt idx="195">
                  <c:v>187500</c:v>
                </c:pt>
                <c:pt idx="196">
                  <c:v>187500</c:v>
                </c:pt>
                <c:pt idx="197">
                  <c:v>187500</c:v>
                </c:pt>
                <c:pt idx="198">
                  <c:v>187500</c:v>
                </c:pt>
                <c:pt idx="199">
                  <c:v>187500</c:v>
                </c:pt>
                <c:pt idx="200">
                  <c:v>187499.99999999997</c:v>
                </c:pt>
                <c:pt idx="201">
                  <c:v>187499.99999999997</c:v>
                </c:pt>
                <c:pt idx="202">
                  <c:v>187499.99999999997</c:v>
                </c:pt>
                <c:pt idx="203">
                  <c:v>187499.99999999997</c:v>
                </c:pt>
                <c:pt idx="204">
                  <c:v>187499.99999999997</c:v>
                </c:pt>
                <c:pt idx="205">
                  <c:v>187499.99999999997</c:v>
                </c:pt>
                <c:pt idx="206">
                  <c:v>187499.99999999997</c:v>
                </c:pt>
                <c:pt idx="207">
                  <c:v>187499.99999999997</c:v>
                </c:pt>
                <c:pt idx="208">
                  <c:v>187499.99999999997</c:v>
                </c:pt>
                <c:pt idx="209">
                  <c:v>187499.99999999997</c:v>
                </c:pt>
                <c:pt idx="210">
                  <c:v>187499.99999999994</c:v>
                </c:pt>
                <c:pt idx="211">
                  <c:v>187499.99999999994</c:v>
                </c:pt>
                <c:pt idx="212">
                  <c:v>187499.99999999994</c:v>
                </c:pt>
                <c:pt idx="213">
                  <c:v>187499.99999999994</c:v>
                </c:pt>
                <c:pt idx="214">
                  <c:v>187499.99999999994</c:v>
                </c:pt>
                <c:pt idx="215">
                  <c:v>187499.99999999994</c:v>
                </c:pt>
                <c:pt idx="216">
                  <c:v>187499.99999999994</c:v>
                </c:pt>
                <c:pt idx="217">
                  <c:v>187499.99999999994</c:v>
                </c:pt>
                <c:pt idx="218">
                  <c:v>187499.99999999994</c:v>
                </c:pt>
                <c:pt idx="219">
                  <c:v>187499.99999999994</c:v>
                </c:pt>
                <c:pt idx="220">
                  <c:v>187500</c:v>
                </c:pt>
                <c:pt idx="221">
                  <c:v>187500</c:v>
                </c:pt>
                <c:pt idx="222">
                  <c:v>187500</c:v>
                </c:pt>
                <c:pt idx="223">
                  <c:v>187500</c:v>
                </c:pt>
                <c:pt idx="224">
                  <c:v>187500</c:v>
                </c:pt>
                <c:pt idx="225">
                  <c:v>187500</c:v>
                </c:pt>
                <c:pt idx="226">
                  <c:v>187500</c:v>
                </c:pt>
                <c:pt idx="227">
                  <c:v>187500</c:v>
                </c:pt>
                <c:pt idx="228">
                  <c:v>187500</c:v>
                </c:pt>
                <c:pt idx="229">
                  <c:v>187500</c:v>
                </c:pt>
                <c:pt idx="230">
                  <c:v>187499.99999999997</c:v>
                </c:pt>
                <c:pt idx="231">
                  <c:v>187499.99999999997</c:v>
                </c:pt>
                <c:pt idx="232">
                  <c:v>187499.99999999997</c:v>
                </c:pt>
                <c:pt idx="233">
                  <c:v>187499.99999999997</c:v>
                </c:pt>
                <c:pt idx="234">
                  <c:v>187499.99999999997</c:v>
                </c:pt>
                <c:pt idx="235">
                  <c:v>187499.99999999997</c:v>
                </c:pt>
                <c:pt idx="236">
                  <c:v>187499.99999999997</c:v>
                </c:pt>
                <c:pt idx="237">
                  <c:v>187499.99999999997</c:v>
                </c:pt>
                <c:pt idx="238">
                  <c:v>187499.99999999997</c:v>
                </c:pt>
                <c:pt idx="239">
                  <c:v>187499.99999999997</c:v>
                </c:pt>
                <c:pt idx="240">
                  <c:v>187500</c:v>
                </c:pt>
                <c:pt idx="241">
                  <c:v>187500</c:v>
                </c:pt>
                <c:pt idx="242">
                  <c:v>187500</c:v>
                </c:pt>
                <c:pt idx="243">
                  <c:v>187500</c:v>
                </c:pt>
                <c:pt idx="244">
                  <c:v>187500</c:v>
                </c:pt>
                <c:pt idx="245">
                  <c:v>187500</c:v>
                </c:pt>
                <c:pt idx="246">
                  <c:v>187500</c:v>
                </c:pt>
                <c:pt idx="247">
                  <c:v>187500</c:v>
                </c:pt>
                <c:pt idx="248">
                  <c:v>187500</c:v>
                </c:pt>
                <c:pt idx="249">
                  <c:v>187500</c:v>
                </c:pt>
                <c:pt idx="250">
                  <c:v>187499.99999999994</c:v>
                </c:pt>
                <c:pt idx="251">
                  <c:v>187499.99999999994</c:v>
                </c:pt>
                <c:pt idx="252">
                  <c:v>187499.99999999994</c:v>
                </c:pt>
                <c:pt idx="253">
                  <c:v>187499.99999999994</c:v>
                </c:pt>
                <c:pt idx="254">
                  <c:v>187499.99999999994</c:v>
                </c:pt>
                <c:pt idx="255">
                  <c:v>187499.99999999994</c:v>
                </c:pt>
                <c:pt idx="256">
                  <c:v>187499.99999999994</c:v>
                </c:pt>
                <c:pt idx="257">
                  <c:v>187499.99999999994</c:v>
                </c:pt>
                <c:pt idx="258">
                  <c:v>187499.99999999994</c:v>
                </c:pt>
                <c:pt idx="259">
                  <c:v>187499.99999999994</c:v>
                </c:pt>
                <c:pt idx="260">
                  <c:v>187500</c:v>
                </c:pt>
                <c:pt idx="261">
                  <c:v>187500</c:v>
                </c:pt>
                <c:pt idx="262">
                  <c:v>187500</c:v>
                </c:pt>
                <c:pt idx="263">
                  <c:v>187500</c:v>
                </c:pt>
                <c:pt idx="264">
                  <c:v>187500</c:v>
                </c:pt>
                <c:pt idx="265">
                  <c:v>187500</c:v>
                </c:pt>
                <c:pt idx="266">
                  <c:v>187500</c:v>
                </c:pt>
                <c:pt idx="267">
                  <c:v>187500</c:v>
                </c:pt>
                <c:pt idx="268">
                  <c:v>187500</c:v>
                </c:pt>
                <c:pt idx="269">
                  <c:v>187500</c:v>
                </c:pt>
                <c:pt idx="270">
                  <c:v>187500.00000000006</c:v>
                </c:pt>
                <c:pt idx="271">
                  <c:v>187500.00000000006</c:v>
                </c:pt>
                <c:pt idx="272">
                  <c:v>187500.00000000006</c:v>
                </c:pt>
                <c:pt idx="273">
                  <c:v>187500.00000000006</c:v>
                </c:pt>
                <c:pt idx="274">
                  <c:v>187500.00000000006</c:v>
                </c:pt>
                <c:pt idx="275">
                  <c:v>187500.00000000006</c:v>
                </c:pt>
                <c:pt idx="276">
                  <c:v>187500.00000000006</c:v>
                </c:pt>
                <c:pt idx="277">
                  <c:v>187500.00000000006</c:v>
                </c:pt>
                <c:pt idx="278">
                  <c:v>187500.00000000006</c:v>
                </c:pt>
                <c:pt idx="279">
                  <c:v>187500.00000000006</c:v>
                </c:pt>
                <c:pt idx="280">
                  <c:v>187500</c:v>
                </c:pt>
                <c:pt idx="281">
                  <c:v>187500</c:v>
                </c:pt>
                <c:pt idx="282">
                  <c:v>187500</c:v>
                </c:pt>
                <c:pt idx="283">
                  <c:v>187500</c:v>
                </c:pt>
                <c:pt idx="284">
                  <c:v>187500</c:v>
                </c:pt>
                <c:pt idx="285">
                  <c:v>187500</c:v>
                </c:pt>
                <c:pt idx="286">
                  <c:v>187500</c:v>
                </c:pt>
                <c:pt idx="287">
                  <c:v>187500</c:v>
                </c:pt>
                <c:pt idx="288">
                  <c:v>187500</c:v>
                </c:pt>
                <c:pt idx="289">
                  <c:v>187500</c:v>
                </c:pt>
                <c:pt idx="290">
                  <c:v>187500.00000000003</c:v>
                </c:pt>
                <c:pt idx="291">
                  <c:v>187500.00000000003</c:v>
                </c:pt>
                <c:pt idx="292">
                  <c:v>187500.00000000003</c:v>
                </c:pt>
                <c:pt idx="293">
                  <c:v>187500.00000000003</c:v>
                </c:pt>
                <c:pt idx="294">
                  <c:v>187500.00000000003</c:v>
                </c:pt>
                <c:pt idx="295">
                  <c:v>187500.00000000003</c:v>
                </c:pt>
                <c:pt idx="296">
                  <c:v>187500.00000000003</c:v>
                </c:pt>
                <c:pt idx="297">
                  <c:v>187500.00000000003</c:v>
                </c:pt>
                <c:pt idx="298">
                  <c:v>187500.00000000003</c:v>
                </c:pt>
                <c:pt idx="299">
                  <c:v>187500.00000000003</c:v>
                </c:pt>
              </c:numCache>
            </c:numRef>
          </c:val>
          <c:smooth val="0"/>
          <c:extLst>
            <c:ext xmlns:c16="http://schemas.microsoft.com/office/drawing/2014/chart" uri="{C3380CC4-5D6E-409C-BE32-E72D297353CC}">
              <c16:uniqueId val="{00000000-FF95-4592-A236-06CE6468D810}"/>
            </c:ext>
          </c:extLst>
        </c:ser>
        <c:dLbls>
          <c:showLegendKey val="0"/>
          <c:showVal val="0"/>
          <c:showCatName val="0"/>
          <c:showSerName val="0"/>
          <c:showPercent val="0"/>
          <c:showBubbleSize val="0"/>
        </c:dLbls>
        <c:marker val="1"/>
        <c:smooth val="0"/>
        <c:axId val="543224264"/>
        <c:axId val="543224656"/>
      </c:lineChart>
      <c:lineChart>
        <c:grouping val="standard"/>
        <c:varyColors val="0"/>
        <c:ser>
          <c:idx val="0"/>
          <c:order val="1"/>
          <c:tx>
            <c:strRef>
              <c:f>[VOL_RPT_ALT1_ndef.xlsx]ALL_RD_TABLES!$BS$4</c:f>
              <c:strCache>
                <c:ptCount val="1"/>
                <c:pt idx="0">
                  <c:v>ANNUAL HARVEST AREA (ac/yr)</c:v>
                </c:pt>
              </c:strCache>
            </c:strRef>
          </c:tx>
          <c:spPr>
            <a:ln w="12700">
              <a:solidFill>
                <a:schemeClr val="tx1"/>
              </a:solidFill>
              <a:prstDash val="sysDot"/>
            </a:ln>
          </c:spPr>
          <c:marker>
            <c:symbol val="none"/>
          </c:marker>
          <c:val>
            <c:numRef>
              <c:f>[VOL_RPT_ALT1_ndef.xlsx]ALL_RD_TABLES!$BW$8:$BW$307</c:f>
              <c:numCache>
                <c:formatCode>_(* #,##0_);_(* \(#,##0\);_(* "-"??_);_(@_)</c:formatCode>
                <c:ptCount val="300"/>
                <c:pt idx="0">
                  <c:v>10215.570878273942</c:v>
                </c:pt>
                <c:pt idx="1">
                  <c:v>10215.570878273942</c:v>
                </c:pt>
                <c:pt idx="2">
                  <c:v>10215.570878273942</c:v>
                </c:pt>
                <c:pt idx="3">
                  <c:v>10215.570878273942</c:v>
                </c:pt>
                <c:pt idx="4">
                  <c:v>10215.570878273942</c:v>
                </c:pt>
                <c:pt idx="5">
                  <c:v>10215.570878273942</c:v>
                </c:pt>
                <c:pt idx="6">
                  <c:v>10215.570878273942</c:v>
                </c:pt>
                <c:pt idx="7">
                  <c:v>10215.570878273942</c:v>
                </c:pt>
                <c:pt idx="8">
                  <c:v>10215.570878273942</c:v>
                </c:pt>
                <c:pt idx="9">
                  <c:v>10215.570878273942</c:v>
                </c:pt>
                <c:pt idx="10">
                  <c:v>9454.0341814981803</c:v>
                </c:pt>
                <c:pt idx="11">
                  <c:v>9454.0341814981803</c:v>
                </c:pt>
                <c:pt idx="12">
                  <c:v>9454.0341814981803</c:v>
                </c:pt>
                <c:pt idx="13">
                  <c:v>9454.0341814981803</c:v>
                </c:pt>
                <c:pt idx="14">
                  <c:v>9454.0341814981803</c:v>
                </c:pt>
                <c:pt idx="15">
                  <c:v>9454.0341814981803</c:v>
                </c:pt>
                <c:pt idx="16">
                  <c:v>9454.0341814981803</c:v>
                </c:pt>
                <c:pt idx="17">
                  <c:v>9454.0341814981803</c:v>
                </c:pt>
                <c:pt idx="18">
                  <c:v>9454.0341814981803</c:v>
                </c:pt>
                <c:pt idx="19">
                  <c:v>9454.0341814981803</c:v>
                </c:pt>
                <c:pt idx="20">
                  <c:v>10955.548978311617</c:v>
                </c:pt>
                <c:pt idx="21">
                  <c:v>10955.548978311617</c:v>
                </c:pt>
                <c:pt idx="22">
                  <c:v>10955.548978311617</c:v>
                </c:pt>
                <c:pt idx="23">
                  <c:v>10955.548978311617</c:v>
                </c:pt>
                <c:pt idx="24">
                  <c:v>10955.548978311617</c:v>
                </c:pt>
                <c:pt idx="25">
                  <c:v>10955.548978311617</c:v>
                </c:pt>
                <c:pt idx="26">
                  <c:v>10955.548978311617</c:v>
                </c:pt>
                <c:pt idx="27">
                  <c:v>10955.548978311617</c:v>
                </c:pt>
                <c:pt idx="28">
                  <c:v>10955.548978311617</c:v>
                </c:pt>
                <c:pt idx="29">
                  <c:v>10955.548978311617</c:v>
                </c:pt>
                <c:pt idx="30">
                  <c:v>6953.8091658113381</c:v>
                </c:pt>
                <c:pt idx="31">
                  <c:v>6953.8091658113381</c:v>
                </c:pt>
                <c:pt idx="32">
                  <c:v>6953.8091658113381</c:v>
                </c:pt>
                <c:pt idx="33">
                  <c:v>6953.8091658113381</c:v>
                </c:pt>
                <c:pt idx="34">
                  <c:v>6953.8091658113381</c:v>
                </c:pt>
                <c:pt idx="35">
                  <c:v>6953.8091658113381</c:v>
                </c:pt>
                <c:pt idx="36">
                  <c:v>6953.8091658113381</c:v>
                </c:pt>
                <c:pt idx="37">
                  <c:v>6953.8091658113381</c:v>
                </c:pt>
                <c:pt idx="38">
                  <c:v>6953.8091658113381</c:v>
                </c:pt>
                <c:pt idx="39">
                  <c:v>6953.8091658113381</c:v>
                </c:pt>
                <c:pt idx="40">
                  <c:v>6430.3913318840969</c:v>
                </c:pt>
                <c:pt idx="41">
                  <c:v>6430.3913318840969</c:v>
                </c:pt>
                <c:pt idx="42">
                  <c:v>6430.3913318840969</c:v>
                </c:pt>
                <c:pt idx="43">
                  <c:v>6430.3913318840969</c:v>
                </c:pt>
                <c:pt idx="44">
                  <c:v>6430.3913318840969</c:v>
                </c:pt>
                <c:pt idx="45">
                  <c:v>6430.3913318840969</c:v>
                </c:pt>
                <c:pt idx="46">
                  <c:v>6430.3913318840969</c:v>
                </c:pt>
                <c:pt idx="47">
                  <c:v>6430.3913318840969</c:v>
                </c:pt>
                <c:pt idx="48">
                  <c:v>6430.3913318840969</c:v>
                </c:pt>
                <c:pt idx="49">
                  <c:v>6430.3913318840969</c:v>
                </c:pt>
                <c:pt idx="50">
                  <c:v>6178.7939494676166</c:v>
                </c:pt>
                <c:pt idx="51">
                  <c:v>6178.7939494676166</c:v>
                </c:pt>
                <c:pt idx="52">
                  <c:v>6178.7939494676166</c:v>
                </c:pt>
                <c:pt idx="53">
                  <c:v>6178.7939494676166</c:v>
                </c:pt>
                <c:pt idx="54">
                  <c:v>6178.7939494676166</c:v>
                </c:pt>
                <c:pt idx="55">
                  <c:v>6178.7939494676166</c:v>
                </c:pt>
                <c:pt idx="56">
                  <c:v>6178.7939494676166</c:v>
                </c:pt>
                <c:pt idx="57">
                  <c:v>6178.7939494676166</c:v>
                </c:pt>
                <c:pt idx="58">
                  <c:v>6178.7939494676166</c:v>
                </c:pt>
                <c:pt idx="59">
                  <c:v>6178.7939494676166</c:v>
                </c:pt>
                <c:pt idx="60">
                  <c:v>6001.2869087807858</c:v>
                </c:pt>
                <c:pt idx="61">
                  <c:v>6001.2869087807858</c:v>
                </c:pt>
                <c:pt idx="62">
                  <c:v>6001.2869087807858</c:v>
                </c:pt>
                <c:pt idx="63">
                  <c:v>6001.2869087807858</c:v>
                </c:pt>
                <c:pt idx="64">
                  <c:v>6001.2869087807858</c:v>
                </c:pt>
                <c:pt idx="65">
                  <c:v>6001.2869087807858</c:v>
                </c:pt>
                <c:pt idx="66">
                  <c:v>6001.2869087807858</c:v>
                </c:pt>
                <c:pt idx="67">
                  <c:v>6001.2869087807858</c:v>
                </c:pt>
                <c:pt idx="68">
                  <c:v>6001.2869087807858</c:v>
                </c:pt>
                <c:pt idx="69">
                  <c:v>6001.2869087807858</c:v>
                </c:pt>
                <c:pt idx="70">
                  <c:v>6862.0594572113059</c:v>
                </c:pt>
                <c:pt idx="71">
                  <c:v>6862.0594572113059</c:v>
                </c:pt>
                <c:pt idx="72">
                  <c:v>6862.0594572113059</c:v>
                </c:pt>
                <c:pt idx="73">
                  <c:v>6862.0594572113059</c:v>
                </c:pt>
                <c:pt idx="74">
                  <c:v>6862.0594572113059</c:v>
                </c:pt>
                <c:pt idx="75">
                  <c:v>6862.0594572113059</c:v>
                </c:pt>
                <c:pt idx="76">
                  <c:v>6862.0594572113059</c:v>
                </c:pt>
                <c:pt idx="77">
                  <c:v>6862.0594572113059</c:v>
                </c:pt>
                <c:pt idx="78">
                  <c:v>6862.0594572113059</c:v>
                </c:pt>
                <c:pt idx="79">
                  <c:v>6862.0594572113059</c:v>
                </c:pt>
                <c:pt idx="80">
                  <c:v>7920.7853974800873</c:v>
                </c:pt>
                <c:pt idx="81">
                  <c:v>7920.7853974800873</c:v>
                </c:pt>
                <c:pt idx="82">
                  <c:v>7920.7853974800873</c:v>
                </c:pt>
                <c:pt idx="83">
                  <c:v>7920.7853974800873</c:v>
                </c:pt>
                <c:pt idx="84">
                  <c:v>7920.7853974800873</c:v>
                </c:pt>
                <c:pt idx="85">
                  <c:v>7920.7853974800873</c:v>
                </c:pt>
                <c:pt idx="86">
                  <c:v>7920.7853974800873</c:v>
                </c:pt>
                <c:pt idx="87">
                  <c:v>7920.7853974800873</c:v>
                </c:pt>
                <c:pt idx="88">
                  <c:v>7920.7853974800873</c:v>
                </c:pt>
                <c:pt idx="89">
                  <c:v>7920.7853974800873</c:v>
                </c:pt>
                <c:pt idx="90">
                  <c:v>8344.6281210019497</c:v>
                </c:pt>
                <c:pt idx="91">
                  <c:v>8344.6281210019497</c:v>
                </c:pt>
                <c:pt idx="92">
                  <c:v>8344.6281210019497</c:v>
                </c:pt>
                <c:pt idx="93">
                  <c:v>8344.6281210019497</c:v>
                </c:pt>
                <c:pt idx="94">
                  <c:v>8344.6281210019497</c:v>
                </c:pt>
                <c:pt idx="95">
                  <c:v>8344.6281210019497</c:v>
                </c:pt>
                <c:pt idx="96">
                  <c:v>8344.6281210019497</c:v>
                </c:pt>
                <c:pt idx="97">
                  <c:v>8344.6281210019497</c:v>
                </c:pt>
                <c:pt idx="98">
                  <c:v>8344.6281210019497</c:v>
                </c:pt>
                <c:pt idx="99">
                  <c:v>8344.6281210019497</c:v>
                </c:pt>
                <c:pt idx="100">
                  <c:v>9653.9912165425994</c:v>
                </c:pt>
                <c:pt idx="101">
                  <c:v>9653.9912165425994</c:v>
                </c:pt>
                <c:pt idx="102">
                  <c:v>9653.9912165425994</c:v>
                </c:pt>
                <c:pt idx="103">
                  <c:v>9653.9912165425994</c:v>
                </c:pt>
                <c:pt idx="104">
                  <c:v>9653.9912165425994</c:v>
                </c:pt>
                <c:pt idx="105">
                  <c:v>9653.9912165425994</c:v>
                </c:pt>
                <c:pt idx="106">
                  <c:v>9653.9912165425994</c:v>
                </c:pt>
                <c:pt idx="107">
                  <c:v>9653.9912165425994</c:v>
                </c:pt>
                <c:pt idx="108">
                  <c:v>9653.9912165425994</c:v>
                </c:pt>
                <c:pt idx="109">
                  <c:v>9653.9912165425994</c:v>
                </c:pt>
                <c:pt idx="110">
                  <c:v>9155.491615959696</c:v>
                </c:pt>
                <c:pt idx="111">
                  <c:v>9155.491615959696</c:v>
                </c:pt>
                <c:pt idx="112">
                  <c:v>9155.491615959696</c:v>
                </c:pt>
                <c:pt idx="113">
                  <c:v>9155.491615959696</c:v>
                </c:pt>
                <c:pt idx="114">
                  <c:v>9155.491615959696</c:v>
                </c:pt>
                <c:pt idx="115">
                  <c:v>9155.491615959696</c:v>
                </c:pt>
                <c:pt idx="116">
                  <c:v>9155.491615959696</c:v>
                </c:pt>
                <c:pt idx="117">
                  <c:v>9155.491615959696</c:v>
                </c:pt>
                <c:pt idx="118">
                  <c:v>9155.491615959696</c:v>
                </c:pt>
                <c:pt idx="119">
                  <c:v>9155.491615959696</c:v>
                </c:pt>
                <c:pt idx="120">
                  <c:v>7425.2300710769068</c:v>
                </c:pt>
                <c:pt idx="121">
                  <c:v>7425.2300710769068</c:v>
                </c:pt>
                <c:pt idx="122">
                  <c:v>7425.2300710769068</c:v>
                </c:pt>
                <c:pt idx="123">
                  <c:v>7425.2300710769068</c:v>
                </c:pt>
                <c:pt idx="124">
                  <c:v>7425.2300710769068</c:v>
                </c:pt>
                <c:pt idx="125">
                  <c:v>7425.2300710769068</c:v>
                </c:pt>
                <c:pt idx="126">
                  <c:v>7425.2300710769068</c:v>
                </c:pt>
                <c:pt idx="127">
                  <c:v>7425.2300710769068</c:v>
                </c:pt>
                <c:pt idx="128">
                  <c:v>7425.2300710769068</c:v>
                </c:pt>
                <c:pt idx="129">
                  <c:v>7425.2300710769068</c:v>
                </c:pt>
                <c:pt idx="130">
                  <c:v>7165.1987786962682</c:v>
                </c:pt>
                <c:pt idx="131">
                  <c:v>7165.1987786962682</c:v>
                </c:pt>
                <c:pt idx="132">
                  <c:v>7165.1987786962682</c:v>
                </c:pt>
                <c:pt idx="133">
                  <c:v>7165.1987786962682</c:v>
                </c:pt>
                <c:pt idx="134">
                  <c:v>7165.1987786962682</c:v>
                </c:pt>
                <c:pt idx="135">
                  <c:v>7165.1987786962682</c:v>
                </c:pt>
                <c:pt idx="136">
                  <c:v>7165.1987786962682</c:v>
                </c:pt>
                <c:pt idx="137">
                  <c:v>7165.1987786962682</c:v>
                </c:pt>
                <c:pt idx="138">
                  <c:v>7165.1987786962682</c:v>
                </c:pt>
                <c:pt idx="139">
                  <c:v>7165.1987786962682</c:v>
                </c:pt>
                <c:pt idx="140">
                  <c:v>5727.365447282411</c:v>
                </c:pt>
                <c:pt idx="141">
                  <c:v>5727.365447282411</c:v>
                </c:pt>
                <c:pt idx="142">
                  <c:v>5727.365447282411</c:v>
                </c:pt>
                <c:pt idx="143">
                  <c:v>5727.365447282411</c:v>
                </c:pt>
                <c:pt idx="144">
                  <c:v>5727.365447282411</c:v>
                </c:pt>
                <c:pt idx="145">
                  <c:v>5727.365447282411</c:v>
                </c:pt>
                <c:pt idx="146">
                  <c:v>5727.365447282411</c:v>
                </c:pt>
                <c:pt idx="147">
                  <c:v>5727.365447282411</c:v>
                </c:pt>
                <c:pt idx="148">
                  <c:v>5727.365447282411</c:v>
                </c:pt>
                <c:pt idx="149">
                  <c:v>5727.365447282411</c:v>
                </c:pt>
                <c:pt idx="150">
                  <c:v>6993.3370194963472</c:v>
                </c:pt>
                <c:pt idx="151">
                  <c:v>6993.3370194963472</c:v>
                </c:pt>
                <c:pt idx="152">
                  <c:v>6993.3370194963472</c:v>
                </c:pt>
                <c:pt idx="153">
                  <c:v>6993.3370194963472</c:v>
                </c:pt>
                <c:pt idx="154">
                  <c:v>6993.3370194963472</c:v>
                </c:pt>
                <c:pt idx="155">
                  <c:v>6993.3370194963472</c:v>
                </c:pt>
                <c:pt idx="156">
                  <c:v>6993.3370194963472</c:v>
                </c:pt>
                <c:pt idx="157">
                  <c:v>6993.3370194963472</c:v>
                </c:pt>
                <c:pt idx="158">
                  <c:v>6993.3370194963472</c:v>
                </c:pt>
                <c:pt idx="159">
                  <c:v>6993.3370194963472</c:v>
                </c:pt>
                <c:pt idx="160">
                  <c:v>7238.2368434447808</c:v>
                </c:pt>
                <c:pt idx="161">
                  <c:v>7238.2368434447808</c:v>
                </c:pt>
                <c:pt idx="162">
                  <c:v>7238.2368434447808</c:v>
                </c:pt>
                <c:pt idx="163">
                  <c:v>7238.2368434447808</c:v>
                </c:pt>
                <c:pt idx="164">
                  <c:v>7238.2368434447808</c:v>
                </c:pt>
                <c:pt idx="165">
                  <c:v>7238.2368434447808</c:v>
                </c:pt>
                <c:pt idx="166">
                  <c:v>7238.2368434447808</c:v>
                </c:pt>
                <c:pt idx="167">
                  <c:v>7238.2368434447808</c:v>
                </c:pt>
                <c:pt idx="168">
                  <c:v>7238.2368434447808</c:v>
                </c:pt>
                <c:pt idx="169">
                  <c:v>7238.2368434447808</c:v>
                </c:pt>
                <c:pt idx="170">
                  <c:v>8445.2338797386437</c:v>
                </c:pt>
                <c:pt idx="171">
                  <c:v>8445.2338797386437</c:v>
                </c:pt>
                <c:pt idx="172">
                  <c:v>8445.2338797386437</c:v>
                </c:pt>
                <c:pt idx="173">
                  <c:v>8445.2338797386437</c:v>
                </c:pt>
                <c:pt idx="174">
                  <c:v>8445.2338797386437</c:v>
                </c:pt>
                <c:pt idx="175">
                  <c:v>8445.2338797386437</c:v>
                </c:pt>
                <c:pt idx="176">
                  <c:v>8445.2338797386437</c:v>
                </c:pt>
                <c:pt idx="177">
                  <c:v>8445.2338797386437</c:v>
                </c:pt>
                <c:pt idx="178">
                  <c:v>8445.2338797386437</c:v>
                </c:pt>
                <c:pt idx="179">
                  <c:v>8445.2338797386437</c:v>
                </c:pt>
                <c:pt idx="180">
                  <c:v>8724.857922633737</c:v>
                </c:pt>
                <c:pt idx="181">
                  <c:v>8724.857922633737</c:v>
                </c:pt>
                <c:pt idx="182">
                  <c:v>8724.857922633737</c:v>
                </c:pt>
                <c:pt idx="183">
                  <c:v>8724.857922633737</c:v>
                </c:pt>
                <c:pt idx="184">
                  <c:v>8724.857922633737</c:v>
                </c:pt>
                <c:pt idx="185">
                  <c:v>8724.857922633737</c:v>
                </c:pt>
                <c:pt idx="186">
                  <c:v>8724.857922633737</c:v>
                </c:pt>
                <c:pt idx="187">
                  <c:v>8724.857922633737</c:v>
                </c:pt>
                <c:pt idx="188">
                  <c:v>8724.857922633737</c:v>
                </c:pt>
                <c:pt idx="189">
                  <c:v>8724.857922633737</c:v>
                </c:pt>
                <c:pt idx="190">
                  <c:v>8798.2473087542858</c:v>
                </c:pt>
                <c:pt idx="191">
                  <c:v>8798.2473087542858</c:v>
                </c:pt>
                <c:pt idx="192">
                  <c:v>8798.2473087542858</c:v>
                </c:pt>
                <c:pt idx="193">
                  <c:v>8798.2473087542858</c:v>
                </c:pt>
                <c:pt idx="194">
                  <c:v>8798.2473087542858</c:v>
                </c:pt>
                <c:pt idx="195">
                  <c:v>8798.2473087542858</c:v>
                </c:pt>
                <c:pt idx="196">
                  <c:v>8798.2473087542858</c:v>
                </c:pt>
                <c:pt idx="197">
                  <c:v>8798.2473087542858</c:v>
                </c:pt>
                <c:pt idx="198">
                  <c:v>8798.2473087542858</c:v>
                </c:pt>
                <c:pt idx="199">
                  <c:v>8798.2473087542858</c:v>
                </c:pt>
                <c:pt idx="200">
                  <c:v>7380.5020932202779</c:v>
                </c:pt>
                <c:pt idx="201">
                  <c:v>7380.5020932202779</c:v>
                </c:pt>
                <c:pt idx="202">
                  <c:v>7380.5020932202779</c:v>
                </c:pt>
                <c:pt idx="203">
                  <c:v>7380.5020932202779</c:v>
                </c:pt>
                <c:pt idx="204">
                  <c:v>7380.5020932202779</c:v>
                </c:pt>
                <c:pt idx="205">
                  <c:v>7380.5020932202779</c:v>
                </c:pt>
                <c:pt idx="206">
                  <c:v>7380.5020932202779</c:v>
                </c:pt>
                <c:pt idx="207">
                  <c:v>7380.5020932202779</c:v>
                </c:pt>
                <c:pt idx="208">
                  <c:v>7380.5020932202779</c:v>
                </c:pt>
                <c:pt idx="209">
                  <c:v>7380.5020932202779</c:v>
                </c:pt>
                <c:pt idx="210">
                  <c:v>7142.6741140877248</c:v>
                </c:pt>
                <c:pt idx="211">
                  <c:v>7142.6741140877248</c:v>
                </c:pt>
                <c:pt idx="212">
                  <c:v>7142.6741140877248</c:v>
                </c:pt>
                <c:pt idx="213">
                  <c:v>7142.6741140877248</c:v>
                </c:pt>
                <c:pt idx="214">
                  <c:v>7142.6741140877248</c:v>
                </c:pt>
                <c:pt idx="215">
                  <c:v>7142.6741140877248</c:v>
                </c:pt>
                <c:pt idx="216">
                  <c:v>7142.6741140877248</c:v>
                </c:pt>
                <c:pt idx="217">
                  <c:v>7142.6741140877248</c:v>
                </c:pt>
                <c:pt idx="218">
                  <c:v>7142.6741140877248</c:v>
                </c:pt>
                <c:pt idx="219">
                  <c:v>7142.6741140877248</c:v>
                </c:pt>
                <c:pt idx="220">
                  <c:v>7132.6640123138686</c:v>
                </c:pt>
                <c:pt idx="221">
                  <c:v>7132.6640123138686</c:v>
                </c:pt>
                <c:pt idx="222">
                  <c:v>7132.6640123138686</c:v>
                </c:pt>
                <c:pt idx="223">
                  <c:v>7132.6640123138686</c:v>
                </c:pt>
                <c:pt idx="224">
                  <c:v>7132.6640123138686</c:v>
                </c:pt>
                <c:pt idx="225">
                  <c:v>7132.6640123138686</c:v>
                </c:pt>
                <c:pt idx="226">
                  <c:v>7132.6640123138686</c:v>
                </c:pt>
                <c:pt idx="227">
                  <c:v>7132.6640123138686</c:v>
                </c:pt>
                <c:pt idx="228">
                  <c:v>7132.6640123138686</c:v>
                </c:pt>
                <c:pt idx="229">
                  <c:v>7132.6640123138686</c:v>
                </c:pt>
                <c:pt idx="230">
                  <c:v>6696.4728495661793</c:v>
                </c:pt>
                <c:pt idx="231">
                  <c:v>6696.4728495661793</c:v>
                </c:pt>
                <c:pt idx="232">
                  <c:v>6696.4728495661793</c:v>
                </c:pt>
                <c:pt idx="233">
                  <c:v>6696.4728495661793</c:v>
                </c:pt>
                <c:pt idx="234">
                  <c:v>6696.4728495661793</c:v>
                </c:pt>
                <c:pt idx="235">
                  <c:v>6696.4728495661793</c:v>
                </c:pt>
                <c:pt idx="236">
                  <c:v>6696.4728495661793</c:v>
                </c:pt>
                <c:pt idx="237">
                  <c:v>6696.4728495661793</c:v>
                </c:pt>
                <c:pt idx="238">
                  <c:v>6696.4728495661793</c:v>
                </c:pt>
                <c:pt idx="239">
                  <c:v>6696.4728495661793</c:v>
                </c:pt>
                <c:pt idx="240">
                  <c:v>6487.4112008864449</c:v>
                </c:pt>
                <c:pt idx="241">
                  <c:v>6487.4112008864449</c:v>
                </c:pt>
                <c:pt idx="242">
                  <c:v>6487.4112008864449</c:v>
                </c:pt>
                <c:pt idx="243">
                  <c:v>6487.4112008864449</c:v>
                </c:pt>
                <c:pt idx="244">
                  <c:v>6487.4112008864449</c:v>
                </c:pt>
                <c:pt idx="245">
                  <c:v>6487.4112008864449</c:v>
                </c:pt>
                <c:pt idx="246">
                  <c:v>6487.4112008864449</c:v>
                </c:pt>
                <c:pt idx="247">
                  <c:v>6487.4112008864449</c:v>
                </c:pt>
                <c:pt idx="248">
                  <c:v>6487.4112008864449</c:v>
                </c:pt>
                <c:pt idx="249">
                  <c:v>6487.4112008864449</c:v>
                </c:pt>
                <c:pt idx="250">
                  <c:v>7814.2588990513341</c:v>
                </c:pt>
                <c:pt idx="251">
                  <c:v>7814.2588990513341</c:v>
                </c:pt>
                <c:pt idx="252">
                  <c:v>7814.2588990513341</c:v>
                </c:pt>
                <c:pt idx="253">
                  <c:v>7814.2588990513341</c:v>
                </c:pt>
                <c:pt idx="254">
                  <c:v>7814.2588990513341</c:v>
                </c:pt>
                <c:pt idx="255">
                  <c:v>7814.2588990513341</c:v>
                </c:pt>
                <c:pt idx="256">
                  <c:v>7814.2588990513341</c:v>
                </c:pt>
                <c:pt idx="257">
                  <c:v>7814.2588990513341</c:v>
                </c:pt>
                <c:pt idx="258">
                  <c:v>7814.2588990513341</c:v>
                </c:pt>
                <c:pt idx="259">
                  <c:v>7814.2588990513341</c:v>
                </c:pt>
                <c:pt idx="260">
                  <c:v>8145.5757916490666</c:v>
                </c:pt>
                <c:pt idx="261">
                  <c:v>8145.5757916490666</c:v>
                </c:pt>
                <c:pt idx="262">
                  <c:v>8145.5757916490666</c:v>
                </c:pt>
                <c:pt idx="263">
                  <c:v>8145.5757916490666</c:v>
                </c:pt>
                <c:pt idx="264">
                  <c:v>8145.5757916490666</c:v>
                </c:pt>
                <c:pt idx="265">
                  <c:v>8145.5757916490666</c:v>
                </c:pt>
                <c:pt idx="266">
                  <c:v>8145.5757916490666</c:v>
                </c:pt>
                <c:pt idx="267">
                  <c:v>8145.5757916490666</c:v>
                </c:pt>
                <c:pt idx="268">
                  <c:v>8145.5757916490666</c:v>
                </c:pt>
                <c:pt idx="269">
                  <c:v>8145.5757916490666</c:v>
                </c:pt>
                <c:pt idx="270">
                  <c:v>8498.2782169651491</c:v>
                </c:pt>
                <c:pt idx="271">
                  <c:v>8498.2782169651491</c:v>
                </c:pt>
                <c:pt idx="272">
                  <c:v>8498.2782169651491</c:v>
                </c:pt>
                <c:pt idx="273">
                  <c:v>8498.2782169651491</c:v>
                </c:pt>
                <c:pt idx="274">
                  <c:v>8498.2782169651491</c:v>
                </c:pt>
                <c:pt idx="275">
                  <c:v>8498.2782169651491</c:v>
                </c:pt>
                <c:pt idx="276">
                  <c:v>8498.2782169651491</c:v>
                </c:pt>
                <c:pt idx="277">
                  <c:v>8498.2782169651491</c:v>
                </c:pt>
                <c:pt idx="278">
                  <c:v>8498.2782169651491</c:v>
                </c:pt>
                <c:pt idx="279">
                  <c:v>8498.2782169651491</c:v>
                </c:pt>
                <c:pt idx="280">
                  <c:v>8569.4148705502121</c:v>
                </c:pt>
                <c:pt idx="281">
                  <c:v>8569.4148705502121</c:v>
                </c:pt>
                <c:pt idx="282">
                  <c:v>8569.4148705502121</c:v>
                </c:pt>
                <c:pt idx="283">
                  <c:v>8569.4148705502121</c:v>
                </c:pt>
                <c:pt idx="284">
                  <c:v>8569.4148705502121</c:v>
                </c:pt>
                <c:pt idx="285">
                  <c:v>8569.4148705502121</c:v>
                </c:pt>
                <c:pt idx="286">
                  <c:v>8569.4148705502121</c:v>
                </c:pt>
                <c:pt idx="287">
                  <c:v>8569.4148705502121</c:v>
                </c:pt>
                <c:pt idx="288">
                  <c:v>8569.4148705502121</c:v>
                </c:pt>
                <c:pt idx="289">
                  <c:v>8569.4148705502121</c:v>
                </c:pt>
                <c:pt idx="290">
                  <c:v>6864.1617705597482</c:v>
                </c:pt>
                <c:pt idx="291">
                  <c:v>6864.1617705597482</c:v>
                </c:pt>
                <c:pt idx="292">
                  <c:v>6864.1617705597482</c:v>
                </c:pt>
                <c:pt idx="293">
                  <c:v>6864.1617705597482</c:v>
                </c:pt>
                <c:pt idx="294">
                  <c:v>6864.1617705597482</c:v>
                </c:pt>
                <c:pt idx="295">
                  <c:v>6864.1617705597482</c:v>
                </c:pt>
                <c:pt idx="296">
                  <c:v>6864.1617705597482</c:v>
                </c:pt>
                <c:pt idx="297">
                  <c:v>6864.1617705597482</c:v>
                </c:pt>
                <c:pt idx="298">
                  <c:v>6864.1617705597482</c:v>
                </c:pt>
                <c:pt idx="299">
                  <c:v>6864.1617705597482</c:v>
                </c:pt>
              </c:numCache>
            </c:numRef>
          </c:val>
          <c:smooth val="0"/>
          <c:extLst>
            <c:ext xmlns:c16="http://schemas.microsoft.com/office/drawing/2014/chart" uri="{C3380CC4-5D6E-409C-BE32-E72D297353CC}">
              <c16:uniqueId val="{00000001-FF95-4592-A236-06CE6468D810}"/>
            </c:ext>
          </c:extLst>
        </c:ser>
        <c:dLbls>
          <c:showLegendKey val="0"/>
          <c:showVal val="0"/>
          <c:showCatName val="0"/>
          <c:showSerName val="0"/>
          <c:showPercent val="0"/>
          <c:showBubbleSize val="0"/>
        </c:dLbls>
        <c:marker val="1"/>
        <c:smooth val="0"/>
        <c:axId val="543225440"/>
        <c:axId val="543225048"/>
      </c:lineChart>
      <c:catAx>
        <c:axId val="543224264"/>
        <c:scaling>
          <c:orientation val="minMax"/>
        </c:scaling>
        <c:delete val="0"/>
        <c:axPos val="b"/>
        <c:title>
          <c:tx>
            <c:rich>
              <a:bodyPr/>
              <a:lstStyle/>
              <a:p>
                <a:pPr>
                  <a:defRPr/>
                </a:pPr>
                <a:r>
                  <a:rPr lang="en-US"/>
                  <a:t>YEAR</a:t>
                </a:r>
              </a:p>
            </c:rich>
          </c:tx>
          <c:layout>
            <c:manualLayout>
              <c:xMode val="edge"/>
              <c:yMode val="edge"/>
              <c:x val="0.52556619932753912"/>
              <c:y val="0.91962534095002846"/>
            </c:manualLayout>
          </c:layout>
          <c:overlay val="0"/>
        </c:title>
        <c:numFmt formatCode="0_);\(0\)" sourceLinked="1"/>
        <c:majorTickMark val="out"/>
        <c:minorTickMark val="none"/>
        <c:tickLblPos val="nextTo"/>
        <c:txPr>
          <a:bodyPr rot="-5400000" vert="horz"/>
          <a:lstStyle/>
          <a:p>
            <a:pPr>
              <a:defRPr/>
            </a:pPr>
            <a:endParaRPr lang="en-US"/>
          </a:p>
        </c:txPr>
        <c:crossAx val="543224656"/>
        <c:crosses val="autoZero"/>
        <c:auto val="1"/>
        <c:lblAlgn val="ctr"/>
        <c:lblOffset val="10"/>
        <c:tickLblSkip val="20"/>
        <c:tickMarkSkip val="10"/>
        <c:noMultiLvlLbl val="0"/>
      </c:catAx>
      <c:valAx>
        <c:axId val="543224656"/>
        <c:scaling>
          <c:orientation val="minMax"/>
          <c:max val="350000"/>
          <c:min val="0"/>
        </c:scaling>
        <c:delete val="0"/>
        <c:axPos val="l"/>
        <c:majorGridlines>
          <c:spPr>
            <a:ln>
              <a:solidFill>
                <a:schemeClr val="bg1">
                  <a:lumMod val="65000"/>
                </a:schemeClr>
              </a:solidFill>
              <a:prstDash val="sysDot"/>
            </a:ln>
          </c:spPr>
        </c:majorGridlines>
        <c:title>
          <c:tx>
            <c:rich>
              <a:bodyPr rot="-5400000" vert="horz"/>
              <a:lstStyle/>
              <a:p>
                <a:pPr>
                  <a:defRPr/>
                </a:pPr>
                <a:r>
                  <a:rPr lang="en-US"/>
                  <a:t>HARVEST VOLUME (mbf/year)</a:t>
                </a:r>
              </a:p>
            </c:rich>
          </c:tx>
          <c:layout>
            <c:manualLayout>
              <c:xMode val="edge"/>
              <c:yMode val="edge"/>
              <c:x val="4.6747425802543915E-2"/>
              <c:y val="0.24407372261539984"/>
            </c:manualLayout>
          </c:layout>
          <c:overlay val="0"/>
        </c:title>
        <c:numFmt formatCode="_(* #,##0_);_(* \(#,##0\);_(* &quot;-&quot;??_);_(@_)" sourceLinked="1"/>
        <c:majorTickMark val="out"/>
        <c:minorTickMark val="none"/>
        <c:tickLblPos val="nextTo"/>
        <c:crossAx val="543224264"/>
        <c:crosses val="autoZero"/>
        <c:crossBetween val="between"/>
      </c:valAx>
      <c:valAx>
        <c:axId val="543225048"/>
        <c:scaling>
          <c:orientation val="minMax"/>
        </c:scaling>
        <c:delete val="0"/>
        <c:axPos val="r"/>
        <c:title>
          <c:tx>
            <c:rich>
              <a:bodyPr rot="-5400000" vert="horz"/>
              <a:lstStyle/>
              <a:p>
                <a:pPr>
                  <a:defRPr/>
                </a:pPr>
                <a:r>
                  <a:rPr lang="en-US"/>
                  <a:t>HARVEST AREA (ac/year)</a:t>
                </a:r>
              </a:p>
            </c:rich>
          </c:tx>
          <c:layout>
            <c:manualLayout>
              <c:xMode val="edge"/>
              <c:yMode val="edge"/>
              <c:x val="0.94674271485295103"/>
              <c:y val="0.2716624773329277"/>
            </c:manualLayout>
          </c:layout>
          <c:overlay val="0"/>
        </c:title>
        <c:numFmt formatCode="_(* #,##0_);_(* \(#,##0\);_(* &quot;-&quot;??_);_(@_)" sourceLinked="1"/>
        <c:majorTickMark val="out"/>
        <c:minorTickMark val="none"/>
        <c:tickLblPos val="nextTo"/>
        <c:crossAx val="543225440"/>
        <c:crosses val="max"/>
        <c:crossBetween val="between"/>
      </c:valAx>
      <c:catAx>
        <c:axId val="543225440"/>
        <c:scaling>
          <c:orientation val="minMax"/>
        </c:scaling>
        <c:delete val="1"/>
        <c:axPos val="b"/>
        <c:majorTickMark val="out"/>
        <c:minorTickMark val="none"/>
        <c:tickLblPos val="nextTo"/>
        <c:crossAx val="543225048"/>
        <c:crosses val="autoZero"/>
        <c:auto val="1"/>
        <c:lblAlgn val="ctr"/>
        <c:lblOffset val="100"/>
        <c:noMultiLvlLbl val="0"/>
      </c:catAx>
    </c:plotArea>
    <c:legend>
      <c:legendPos val="r"/>
      <c:layout>
        <c:manualLayout>
          <c:xMode val="edge"/>
          <c:yMode val="edge"/>
          <c:x val="0.28895702940978529"/>
          <c:y val="0.61039993045947449"/>
          <c:w val="0.40132831953698095"/>
          <c:h val="8.764786416417359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72680802173609"/>
          <c:y val="0.20385292546396303"/>
          <c:w val="0.6407409757025947"/>
          <c:h val="0.61663925858825164"/>
        </c:manualLayout>
      </c:layout>
      <c:lineChart>
        <c:grouping val="standard"/>
        <c:varyColors val="0"/>
        <c:ser>
          <c:idx val="2"/>
          <c:order val="0"/>
          <c:tx>
            <c:strRef>
              <c:f>ALL_RD_TABLES!$CX$4</c:f>
              <c:strCache>
                <c:ptCount val="1"/>
                <c:pt idx="0">
                  <c:v>ANNUAL HARVEST VOLUME (mbf/yr)</c:v>
                </c:pt>
              </c:strCache>
            </c:strRef>
          </c:tx>
          <c:spPr>
            <a:ln w="19050">
              <a:solidFill>
                <a:schemeClr val="tx1"/>
              </a:solidFill>
            </a:ln>
          </c:spPr>
          <c:marker>
            <c:symbol val="none"/>
          </c:marker>
          <c:cat>
            <c:numRef>
              <c:f>ALL_RD_TABLES!$A$8:$A$107</c:f>
              <c:numCache>
                <c:formatCode>0_);\(0\)</c:formatCode>
                <c:ptCount val="1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numCache>
            </c:numRef>
          </c:cat>
          <c:val>
            <c:numRef>
              <c:f>ALL_RD_TABLES!$CX$8:$CX$57</c:f>
              <c:numCache>
                <c:formatCode>_(* #,##0_);_(* \(#,##0\);_(* "-"??_);_(@_)</c:formatCode>
                <c:ptCount val="50"/>
                <c:pt idx="0">
                  <c:v>132886.34293284072</c:v>
                </c:pt>
                <c:pt idx="1">
                  <c:v>132886.34293284072</c:v>
                </c:pt>
                <c:pt idx="2">
                  <c:v>132886.34293284072</c:v>
                </c:pt>
                <c:pt idx="3">
                  <c:v>132886.34293284072</c:v>
                </c:pt>
                <c:pt idx="4">
                  <c:v>132886.34293284072</c:v>
                </c:pt>
                <c:pt idx="5">
                  <c:v>132886.34293284072</c:v>
                </c:pt>
                <c:pt idx="6">
                  <c:v>132886.34293284072</c:v>
                </c:pt>
                <c:pt idx="7">
                  <c:v>132886.34293284072</c:v>
                </c:pt>
                <c:pt idx="8">
                  <c:v>132886.34293284072</c:v>
                </c:pt>
                <c:pt idx="9">
                  <c:v>132886.34293284072</c:v>
                </c:pt>
                <c:pt idx="10">
                  <c:v>83233.193605539069</c:v>
                </c:pt>
                <c:pt idx="11">
                  <c:v>83233.193605539069</c:v>
                </c:pt>
                <c:pt idx="12">
                  <c:v>83233.193605539069</c:v>
                </c:pt>
                <c:pt idx="13">
                  <c:v>83233.193605539069</c:v>
                </c:pt>
                <c:pt idx="14">
                  <c:v>83233.193605539069</c:v>
                </c:pt>
                <c:pt idx="15">
                  <c:v>83233.193605539069</c:v>
                </c:pt>
                <c:pt idx="16">
                  <c:v>83233.193605539069</c:v>
                </c:pt>
                <c:pt idx="17">
                  <c:v>83233.193605539069</c:v>
                </c:pt>
                <c:pt idx="18">
                  <c:v>83233.193605539069</c:v>
                </c:pt>
                <c:pt idx="19">
                  <c:v>83233.193605539069</c:v>
                </c:pt>
                <c:pt idx="20">
                  <c:v>68371.559076032398</c:v>
                </c:pt>
                <c:pt idx="21">
                  <c:v>68371.559076032398</c:v>
                </c:pt>
                <c:pt idx="22">
                  <c:v>68371.559076032398</c:v>
                </c:pt>
                <c:pt idx="23">
                  <c:v>68371.559076032398</c:v>
                </c:pt>
                <c:pt idx="24">
                  <c:v>68371.559076032398</c:v>
                </c:pt>
                <c:pt idx="25">
                  <c:v>68371.559076032398</c:v>
                </c:pt>
                <c:pt idx="26">
                  <c:v>68371.559076032398</c:v>
                </c:pt>
                <c:pt idx="27">
                  <c:v>68371.559076032398</c:v>
                </c:pt>
                <c:pt idx="28">
                  <c:v>68371.559076032398</c:v>
                </c:pt>
                <c:pt idx="29">
                  <c:v>68371.559076032398</c:v>
                </c:pt>
                <c:pt idx="30">
                  <c:v>55561.687908232212</c:v>
                </c:pt>
                <c:pt idx="31">
                  <c:v>55561.687908232212</c:v>
                </c:pt>
                <c:pt idx="32">
                  <c:v>55561.687908232212</c:v>
                </c:pt>
                <c:pt idx="33">
                  <c:v>55561.687908232212</c:v>
                </c:pt>
                <c:pt idx="34">
                  <c:v>55561.687908232212</c:v>
                </c:pt>
                <c:pt idx="35">
                  <c:v>55561.687908232212</c:v>
                </c:pt>
                <c:pt idx="36">
                  <c:v>55561.687908232212</c:v>
                </c:pt>
                <c:pt idx="37">
                  <c:v>55561.687908232212</c:v>
                </c:pt>
                <c:pt idx="38">
                  <c:v>55561.687908232212</c:v>
                </c:pt>
                <c:pt idx="39">
                  <c:v>55561.687908232212</c:v>
                </c:pt>
                <c:pt idx="40">
                  <c:v>43910.843054583922</c:v>
                </c:pt>
                <c:pt idx="41">
                  <c:v>43910.843054583922</c:v>
                </c:pt>
                <c:pt idx="42">
                  <c:v>43910.843054583922</c:v>
                </c:pt>
                <c:pt idx="43">
                  <c:v>43910.843054583922</c:v>
                </c:pt>
                <c:pt idx="44">
                  <c:v>43910.843054583922</c:v>
                </c:pt>
                <c:pt idx="45">
                  <c:v>43910.843054583922</c:v>
                </c:pt>
                <c:pt idx="46">
                  <c:v>43910.843054583922</c:v>
                </c:pt>
                <c:pt idx="47">
                  <c:v>43910.843054583922</c:v>
                </c:pt>
                <c:pt idx="48">
                  <c:v>43910.843054583922</c:v>
                </c:pt>
                <c:pt idx="49">
                  <c:v>43910.843054583922</c:v>
                </c:pt>
              </c:numCache>
            </c:numRef>
          </c:val>
          <c:smooth val="0"/>
          <c:extLst>
            <c:ext xmlns:c16="http://schemas.microsoft.com/office/drawing/2014/chart" uri="{C3380CC4-5D6E-409C-BE32-E72D297353CC}">
              <c16:uniqueId val="{00000000-4496-4D1E-9743-2AE567EBD1DC}"/>
            </c:ext>
          </c:extLst>
        </c:ser>
        <c:dLbls>
          <c:showLegendKey val="0"/>
          <c:showVal val="0"/>
          <c:showCatName val="0"/>
          <c:showSerName val="0"/>
          <c:showPercent val="0"/>
          <c:showBubbleSize val="0"/>
        </c:dLbls>
        <c:marker val="1"/>
        <c:smooth val="0"/>
        <c:axId val="591767032"/>
        <c:axId val="591767424"/>
      </c:lineChart>
      <c:lineChart>
        <c:grouping val="standard"/>
        <c:varyColors val="0"/>
        <c:ser>
          <c:idx val="0"/>
          <c:order val="1"/>
          <c:tx>
            <c:strRef>
              <c:f>ALL_RD_TABLES!$DD$4</c:f>
              <c:strCache>
                <c:ptCount val="1"/>
                <c:pt idx="0">
                  <c:v>ANNUAL REVENUE - POSITIVE NET VALUE ONLY</c:v>
                </c:pt>
              </c:strCache>
            </c:strRef>
          </c:tx>
          <c:spPr>
            <a:ln w="12700">
              <a:solidFill>
                <a:srgbClr val="009900"/>
              </a:solidFill>
              <a:prstDash val="solid"/>
            </a:ln>
          </c:spPr>
          <c:marker>
            <c:symbol val="none"/>
          </c:marker>
          <c:val>
            <c:numRef>
              <c:f>ALL_RD_TABLES!$DD$8:$DD$57</c:f>
              <c:numCache>
                <c:formatCode>_(* #,##0_);_(* \(#,##0\);_(* "-"??_);_(@_)</c:formatCode>
                <c:ptCount val="50"/>
                <c:pt idx="0">
                  <c:v>29286.400000000001</c:v>
                </c:pt>
                <c:pt idx="1">
                  <c:v>29286.400000000001</c:v>
                </c:pt>
                <c:pt idx="2">
                  <c:v>29286.400000000001</c:v>
                </c:pt>
                <c:pt idx="3">
                  <c:v>29286.400000000001</c:v>
                </c:pt>
                <c:pt idx="4">
                  <c:v>29286.400000000001</c:v>
                </c:pt>
                <c:pt idx="5">
                  <c:v>29286.400000000001</c:v>
                </c:pt>
                <c:pt idx="6">
                  <c:v>29286.400000000001</c:v>
                </c:pt>
                <c:pt idx="7">
                  <c:v>29286.400000000001</c:v>
                </c:pt>
                <c:pt idx="8">
                  <c:v>29286.400000000001</c:v>
                </c:pt>
                <c:pt idx="9">
                  <c:v>29286.400000000001</c:v>
                </c:pt>
                <c:pt idx="10">
                  <c:v>19734.8</c:v>
                </c:pt>
                <c:pt idx="11">
                  <c:v>19734.8</c:v>
                </c:pt>
                <c:pt idx="12">
                  <c:v>19734.8</c:v>
                </c:pt>
                <c:pt idx="13">
                  <c:v>19734.8</c:v>
                </c:pt>
                <c:pt idx="14">
                  <c:v>19734.8</c:v>
                </c:pt>
                <c:pt idx="15">
                  <c:v>19734.8</c:v>
                </c:pt>
                <c:pt idx="16">
                  <c:v>19734.8</c:v>
                </c:pt>
                <c:pt idx="17">
                  <c:v>19734.8</c:v>
                </c:pt>
                <c:pt idx="18">
                  <c:v>19734.8</c:v>
                </c:pt>
                <c:pt idx="19">
                  <c:v>19734.8</c:v>
                </c:pt>
                <c:pt idx="20">
                  <c:v>16105.7</c:v>
                </c:pt>
                <c:pt idx="21">
                  <c:v>16105.7</c:v>
                </c:pt>
                <c:pt idx="22">
                  <c:v>16105.7</c:v>
                </c:pt>
                <c:pt idx="23">
                  <c:v>16105.7</c:v>
                </c:pt>
                <c:pt idx="24">
                  <c:v>16105.7</c:v>
                </c:pt>
                <c:pt idx="25">
                  <c:v>16105.7</c:v>
                </c:pt>
                <c:pt idx="26">
                  <c:v>16105.7</c:v>
                </c:pt>
                <c:pt idx="27">
                  <c:v>16105.7</c:v>
                </c:pt>
                <c:pt idx="28">
                  <c:v>16105.7</c:v>
                </c:pt>
                <c:pt idx="29">
                  <c:v>16105.7</c:v>
                </c:pt>
                <c:pt idx="30">
                  <c:v>14479.5</c:v>
                </c:pt>
                <c:pt idx="31">
                  <c:v>14479.5</c:v>
                </c:pt>
                <c:pt idx="32">
                  <c:v>14479.5</c:v>
                </c:pt>
                <c:pt idx="33">
                  <c:v>14479.5</c:v>
                </c:pt>
                <c:pt idx="34">
                  <c:v>14479.5</c:v>
                </c:pt>
                <c:pt idx="35">
                  <c:v>14479.5</c:v>
                </c:pt>
                <c:pt idx="36">
                  <c:v>14479.5</c:v>
                </c:pt>
                <c:pt idx="37">
                  <c:v>14479.5</c:v>
                </c:pt>
                <c:pt idx="38">
                  <c:v>14479.5</c:v>
                </c:pt>
                <c:pt idx="39">
                  <c:v>14479.5</c:v>
                </c:pt>
                <c:pt idx="40">
                  <c:v>11706.4</c:v>
                </c:pt>
                <c:pt idx="41">
                  <c:v>11706.4</c:v>
                </c:pt>
                <c:pt idx="42">
                  <c:v>11706.4</c:v>
                </c:pt>
                <c:pt idx="43">
                  <c:v>11706.4</c:v>
                </c:pt>
                <c:pt idx="44">
                  <c:v>11706.4</c:v>
                </c:pt>
                <c:pt idx="45">
                  <c:v>11706.4</c:v>
                </c:pt>
                <c:pt idx="46">
                  <c:v>11706.4</c:v>
                </c:pt>
                <c:pt idx="47">
                  <c:v>11706.4</c:v>
                </c:pt>
                <c:pt idx="48">
                  <c:v>11706.4</c:v>
                </c:pt>
                <c:pt idx="49">
                  <c:v>11706.4</c:v>
                </c:pt>
              </c:numCache>
            </c:numRef>
          </c:val>
          <c:smooth val="0"/>
          <c:extLst>
            <c:ext xmlns:c16="http://schemas.microsoft.com/office/drawing/2014/chart" uri="{C3380CC4-5D6E-409C-BE32-E72D297353CC}">
              <c16:uniqueId val="{00000001-4496-4D1E-9743-2AE567EBD1DC}"/>
            </c:ext>
          </c:extLst>
        </c:ser>
        <c:dLbls>
          <c:showLegendKey val="0"/>
          <c:showVal val="0"/>
          <c:showCatName val="0"/>
          <c:showSerName val="0"/>
          <c:showPercent val="0"/>
          <c:showBubbleSize val="0"/>
        </c:dLbls>
        <c:marker val="1"/>
        <c:smooth val="0"/>
        <c:axId val="591768208"/>
        <c:axId val="591767816"/>
      </c:lineChart>
      <c:catAx>
        <c:axId val="591767032"/>
        <c:scaling>
          <c:orientation val="minMax"/>
        </c:scaling>
        <c:delete val="0"/>
        <c:axPos val="b"/>
        <c:title>
          <c:tx>
            <c:rich>
              <a:bodyPr/>
              <a:lstStyle/>
              <a:p>
                <a:pPr>
                  <a:defRPr/>
                </a:pPr>
                <a:r>
                  <a:rPr lang="en-US"/>
                  <a:t>YEAR</a:t>
                </a:r>
              </a:p>
            </c:rich>
          </c:tx>
          <c:layout>
            <c:manualLayout>
              <c:xMode val="edge"/>
              <c:yMode val="edge"/>
              <c:x val="0.52556619932753912"/>
              <c:y val="0.91962534095002846"/>
            </c:manualLayout>
          </c:layout>
          <c:overlay val="0"/>
        </c:title>
        <c:numFmt formatCode="0_);\(0\)" sourceLinked="1"/>
        <c:majorTickMark val="out"/>
        <c:minorTickMark val="none"/>
        <c:tickLblPos val="nextTo"/>
        <c:crossAx val="591767424"/>
        <c:crosses val="autoZero"/>
        <c:auto val="1"/>
        <c:lblAlgn val="ctr"/>
        <c:lblOffset val="10"/>
        <c:tickLblSkip val="10"/>
        <c:tickMarkSkip val="10"/>
        <c:noMultiLvlLbl val="0"/>
      </c:catAx>
      <c:valAx>
        <c:axId val="591767424"/>
        <c:scaling>
          <c:orientation val="minMax"/>
          <c:max val="350000"/>
          <c:min val="0"/>
        </c:scaling>
        <c:delete val="0"/>
        <c:axPos val="l"/>
        <c:majorGridlines>
          <c:spPr>
            <a:ln>
              <a:solidFill>
                <a:schemeClr val="bg1">
                  <a:lumMod val="65000"/>
                </a:schemeClr>
              </a:solidFill>
              <a:prstDash val="sysDot"/>
            </a:ln>
          </c:spPr>
        </c:majorGridlines>
        <c:title>
          <c:tx>
            <c:rich>
              <a:bodyPr rot="-5400000" vert="horz"/>
              <a:lstStyle/>
              <a:p>
                <a:pPr>
                  <a:defRPr/>
                </a:pPr>
                <a:r>
                  <a:rPr lang="en-US"/>
                  <a:t>HARVEST VOLUME (mbf/year)</a:t>
                </a:r>
              </a:p>
            </c:rich>
          </c:tx>
          <c:layout>
            <c:manualLayout>
              <c:xMode val="edge"/>
              <c:yMode val="edge"/>
              <c:x val="2.7516678219438314E-2"/>
              <c:y val="0.32365509866822201"/>
            </c:manualLayout>
          </c:layout>
          <c:overlay val="0"/>
        </c:title>
        <c:numFmt formatCode="_(* #,##0_);_(* \(#,##0\);_(* &quot;-&quot;??_);_(@_)" sourceLinked="1"/>
        <c:majorTickMark val="out"/>
        <c:minorTickMark val="none"/>
        <c:tickLblPos val="nextTo"/>
        <c:crossAx val="591767032"/>
        <c:crosses val="autoZero"/>
        <c:crossBetween val="between"/>
      </c:valAx>
      <c:valAx>
        <c:axId val="591767816"/>
        <c:scaling>
          <c:orientation val="minMax"/>
          <c:max val="100000"/>
          <c:min val="0"/>
        </c:scaling>
        <c:delete val="0"/>
        <c:axPos val="r"/>
        <c:title>
          <c:tx>
            <c:rich>
              <a:bodyPr rot="-5400000" vert="horz"/>
              <a:lstStyle/>
              <a:p>
                <a:pPr>
                  <a:defRPr/>
                </a:pPr>
                <a:r>
                  <a:rPr lang="en-US"/>
                  <a:t>TOTAL NET REVENUE ($1000/year)</a:t>
                </a:r>
              </a:p>
            </c:rich>
          </c:tx>
          <c:overlay val="0"/>
        </c:title>
        <c:numFmt formatCode="_(* #,##0_);_(* \(#,##0\);_(* &quot;-&quot;??_);_(@_)" sourceLinked="1"/>
        <c:majorTickMark val="out"/>
        <c:minorTickMark val="none"/>
        <c:tickLblPos val="nextTo"/>
        <c:crossAx val="591768208"/>
        <c:crosses val="max"/>
        <c:crossBetween val="between"/>
      </c:valAx>
      <c:catAx>
        <c:axId val="591768208"/>
        <c:scaling>
          <c:orientation val="minMax"/>
        </c:scaling>
        <c:delete val="1"/>
        <c:axPos val="b"/>
        <c:majorTickMark val="out"/>
        <c:minorTickMark val="none"/>
        <c:tickLblPos val="nextTo"/>
        <c:crossAx val="591767816"/>
        <c:crosses val="autoZero"/>
        <c:auto val="1"/>
        <c:lblAlgn val="ctr"/>
        <c:lblOffset val="100"/>
        <c:noMultiLvlLbl val="0"/>
      </c:catAx>
    </c:plotArea>
    <c:legend>
      <c:legendPos val="r"/>
      <c:layout>
        <c:manualLayout>
          <c:xMode val="edge"/>
          <c:yMode val="edge"/>
          <c:x val="0.1976778107654576"/>
          <c:y val="7.8733653868487671E-2"/>
          <c:w val="0.58284932993275784"/>
          <c:h val="0.10844343803429798"/>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Harvest</a:t>
            </a:r>
            <a:r>
              <a:rPr lang="en-US" baseline="0"/>
              <a:t> Volume by Species Type</a:t>
            </a:r>
          </a:p>
          <a:p>
            <a:pPr>
              <a:defRPr/>
            </a:pPr>
            <a:r>
              <a:rPr lang="en-US" baseline="0"/>
              <a:t>Tongass National Forest</a:t>
            </a:r>
          </a:p>
          <a:p>
            <a:pPr>
              <a:defRPr/>
            </a:pPr>
            <a:r>
              <a:rPr lang="en-US" baseline="0"/>
              <a:t>No Action - Alternative 1</a:t>
            </a:r>
            <a:endParaRPr lang="en-US"/>
          </a:p>
        </c:rich>
      </c:tx>
      <c:overlay val="1"/>
    </c:title>
    <c:autoTitleDeleted val="0"/>
    <c:plotArea>
      <c:layout>
        <c:manualLayout>
          <c:layoutTarget val="inner"/>
          <c:xMode val="edge"/>
          <c:yMode val="edge"/>
          <c:x val="0.16659829709162055"/>
          <c:y val="0.24092919071036697"/>
          <c:w val="0.61711291451183514"/>
          <c:h val="0.57956280735666166"/>
        </c:manualLayout>
      </c:layout>
      <c:barChart>
        <c:barDir val="col"/>
        <c:grouping val="stacked"/>
        <c:varyColors val="0"/>
        <c:ser>
          <c:idx val="0"/>
          <c:order val="0"/>
          <c:tx>
            <c:strRef>
              <c:f>ALL_RD_TABLES!$AQ$4</c:f>
              <c:strCache>
                <c:ptCount val="1"/>
                <c:pt idx="0">
                  <c:v>CEDAR</c:v>
                </c:pt>
              </c:strCache>
            </c:strRef>
          </c:tx>
          <c:spPr>
            <a:solidFill>
              <a:schemeClr val="bg1">
                <a:lumMod val="85000"/>
              </a:schemeClr>
            </a:solidFill>
            <a:ln w="12700">
              <a:noFill/>
            </a:ln>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ALL_RD_TABLES!$AQ$8:$AQ$307</c:f>
              <c:numCache>
                <c:formatCode>_(* #,##0_);_(* \(#,##0\);_(* "-"??_);_(@_)</c:formatCode>
                <c:ptCount val="300"/>
                <c:pt idx="0">
                  <c:v>383.9060675442376</c:v>
                </c:pt>
                <c:pt idx="1">
                  <c:v>383.9060675442376</c:v>
                </c:pt>
                <c:pt idx="2">
                  <c:v>383.9060675442376</c:v>
                </c:pt>
                <c:pt idx="3">
                  <c:v>383.9060675442376</c:v>
                </c:pt>
                <c:pt idx="4">
                  <c:v>383.9060675442376</c:v>
                </c:pt>
                <c:pt idx="5">
                  <c:v>383.9060675442376</c:v>
                </c:pt>
                <c:pt idx="6">
                  <c:v>383.9060675442376</c:v>
                </c:pt>
                <c:pt idx="7">
                  <c:v>383.9060675442376</c:v>
                </c:pt>
                <c:pt idx="8">
                  <c:v>383.9060675442376</c:v>
                </c:pt>
                <c:pt idx="9">
                  <c:v>383.9060675442376</c:v>
                </c:pt>
                <c:pt idx="10">
                  <c:v>476.14430530585457</c:v>
                </c:pt>
                <c:pt idx="11">
                  <c:v>476.14430530585457</c:v>
                </c:pt>
                <c:pt idx="12">
                  <c:v>476.14430530585457</c:v>
                </c:pt>
                <c:pt idx="13">
                  <c:v>476.14430530585457</c:v>
                </c:pt>
                <c:pt idx="14">
                  <c:v>476.14430530585457</c:v>
                </c:pt>
                <c:pt idx="15">
                  <c:v>476.14430530585457</c:v>
                </c:pt>
                <c:pt idx="16">
                  <c:v>476.14430530585457</c:v>
                </c:pt>
                <c:pt idx="17">
                  <c:v>476.14430530585457</c:v>
                </c:pt>
                <c:pt idx="18">
                  <c:v>476.14430530585457</c:v>
                </c:pt>
                <c:pt idx="19">
                  <c:v>476.14430530585457</c:v>
                </c:pt>
                <c:pt idx="20">
                  <c:v>4.097370560078204</c:v>
                </c:pt>
                <c:pt idx="21">
                  <c:v>4.097370560078204</c:v>
                </c:pt>
                <c:pt idx="22">
                  <c:v>4.097370560078204</c:v>
                </c:pt>
                <c:pt idx="23">
                  <c:v>4.097370560078204</c:v>
                </c:pt>
                <c:pt idx="24">
                  <c:v>4.097370560078204</c:v>
                </c:pt>
                <c:pt idx="25">
                  <c:v>4.097370560078204</c:v>
                </c:pt>
                <c:pt idx="26">
                  <c:v>4.097370560078204</c:v>
                </c:pt>
                <c:pt idx="27">
                  <c:v>4.097370560078204</c:v>
                </c:pt>
                <c:pt idx="28">
                  <c:v>4.097370560078204</c:v>
                </c:pt>
                <c:pt idx="29">
                  <c:v>4.097370560078204</c:v>
                </c:pt>
                <c:pt idx="30">
                  <c:v>0</c:v>
                </c:pt>
                <c:pt idx="31">
                  <c:v>0</c:v>
                </c:pt>
                <c:pt idx="32">
                  <c:v>0</c:v>
                </c:pt>
                <c:pt idx="33">
                  <c:v>0</c:v>
                </c:pt>
                <c:pt idx="34">
                  <c:v>0</c:v>
                </c:pt>
                <c:pt idx="35">
                  <c:v>0</c:v>
                </c:pt>
                <c:pt idx="36">
                  <c:v>0</c:v>
                </c:pt>
                <c:pt idx="37">
                  <c:v>0</c:v>
                </c:pt>
                <c:pt idx="38">
                  <c:v>0</c:v>
                </c:pt>
                <c:pt idx="39">
                  <c:v>0</c:v>
                </c:pt>
                <c:pt idx="40">
                  <c:v>75.20463518558887</c:v>
                </c:pt>
                <c:pt idx="41">
                  <c:v>75.20463518558887</c:v>
                </c:pt>
                <c:pt idx="42">
                  <c:v>75.20463518558887</c:v>
                </c:pt>
                <c:pt idx="43">
                  <c:v>75.20463518558887</c:v>
                </c:pt>
                <c:pt idx="44">
                  <c:v>75.20463518558887</c:v>
                </c:pt>
                <c:pt idx="45">
                  <c:v>75.20463518558887</c:v>
                </c:pt>
                <c:pt idx="46">
                  <c:v>75.20463518558887</c:v>
                </c:pt>
                <c:pt idx="47">
                  <c:v>75.20463518558887</c:v>
                </c:pt>
                <c:pt idx="48">
                  <c:v>75.20463518558887</c:v>
                </c:pt>
                <c:pt idx="49">
                  <c:v>75.20463518558887</c:v>
                </c:pt>
                <c:pt idx="50">
                  <c:v>23.729160823129284</c:v>
                </c:pt>
                <c:pt idx="51">
                  <c:v>23.729160823129284</c:v>
                </c:pt>
                <c:pt idx="52">
                  <c:v>23.729160823129284</c:v>
                </c:pt>
                <c:pt idx="53">
                  <c:v>23.729160823129284</c:v>
                </c:pt>
                <c:pt idx="54">
                  <c:v>23.729160823129284</c:v>
                </c:pt>
                <c:pt idx="55">
                  <c:v>23.729160823129284</c:v>
                </c:pt>
                <c:pt idx="56">
                  <c:v>23.729160823129284</c:v>
                </c:pt>
                <c:pt idx="57">
                  <c:v>23.729160823129284</c:v>
                </c:pt>
                <c:pt idx="58">
                  <c:v>23.729160823129284</c:v>
                </c:pt>
                <c:pt idx="59">
                  <c:v>23.729160823129284</c:v>
                </c:pt>
                <c:pt idx="60">
                  <c:v>3924.2609290252012</c:v>
                </c:pt>
                <c:pt idx="61">
                  <c:v>3924.2609290252012</c:v>
                </c:pt>
                <c:pt idx="62">
                  <c:v>3924.2609290252012</c:v>
                </c:pt>
                <c:pt idx="63">
                  <c:v>3924.2609290252012</c:v>
                </c:pt>
                <c:pt idx="64">
                  <c:v>3924.2609290252012</c:v>
                </c:pt>
                <c:pt idx="65">
                  <c:v>3924.2609290252012</c:v>
                </c:pt>
                <c:pt idx="66">
                  <c:v>3924.2609290252012</c:v>
                </c:pt>
                <c:pt idx="67">
                  <c:v>3924.2609290252012</c:v>
                </c:pt>
                <c:pt idx="68">
                  <c:v>3924.2609290252012</c:v>
                </c:pt>
                <c:pt idx="69">
                  <c:v>3924.2609290252012</c:v>
                </c:pt>
                <c:pt idx="70">
                  <c:v>1011.5826091336555</c:v>
                </c:pt>
                <c:pt idx="71">
                  <c:v>1011.5826091336555</c:v>
                </c:pt>
                <c:pt idx="72">
                  <c:v>1011.5826091336555</c:v>
                </c:pt>
                <c:pt idx="73">
                  <c:v>1011.5826091336555</c:v>
                </c:pt>
                <c:pt idx="74">
                  <c:v>1011.5826091336555</c:v>
                </c:pt>
                <c:pt idx="75">
                  <c:v>1011.5826091336555</c:v>
                </c:pt>
                <c:pt idx="76">
                  <c:v>1011.5826091336555</c:v>
                </c:pt>
                <c:pt idx="77">
                  <c:v>1011.5826091336555</c:v>
                </c:pt>
                <c:pt idx="78">
                  <c:v>1011.5826091336555</c:v>
                </c:pt>
                <c:pt idx="79">
                  <c:v>1011.5826091336555</c:v>
                </c:pt>
                <c:pt idx="80">
                  <c:v>296.82886463238566</c:v>
                </c:pt>
                <c:pt idx="81">
                  <c:v>296.82886463238566</c:v>
                </c:pt>
                <c:pt idx="82">
                  <c:v>296.82886463238566</c:v>
                </c:pt>
                <c:pt idx="83">
                  <c:v>296.82886463238566</c:v>
                </c:pt>
                <c:pt idx="84">
                  <c:v>296.82886463238566</c:v>
                </c:pt>
                <c:pt idx="85">
                  <c:v>296.82886463238566</c:v>
                </c:pt>
                <c:pt idx="86">
                  <c:v>296.82886463238566</c:v>
                </c:pt>
                <c:pt idx="87">
                  <c:v>296.82886463238566</c:v>
                </c:pt>
                <c:pt idx="88">
                  <c:v>296.82886463238566</c:v>
                </c:pt>
                <c:pt idx="89">
                  <c:v>296.82886463238566</c:v>
                </c:pt>
                <c:pt idx="90">
                  <c:v>30.152999149659319</c:v>
                </c:pt>
                <c:pt idx="91">
                  <c:v>30.152999149659319</c:v>
                </c:pt>
                <c:pt idx="92">
                  <c:v>30.152999149659319</c:v>
                </c:pt>
                <c:pt idx="93">
                  <c:v>30.152999149659319</c:v>
                </c:pt>
                <c:pt idx="94">
                  <c:v>30.152999149659319</c:v>
                </c:pt>
                <c:pt idx="95">
                  <c:v>30.152999149659319</c:v>
                </c:pt>
                <c:pt idx="96">
                  <c:v>30.152999149659319</c:v>
                </c:pt>
                <c:pt idx="97">
                  <c:v>30.152999149659319</c:v>
                </c:pt>
                <c:pt idx="98">
                  <c:v>30.152999149659319</c:v>
                </c:pt>
                <c:pt idx="99">
                  <c:v>30.152999149659319</c:v>
                </c:pt>
                <c:pt idx="100">
                  <c:v>271.74051550898395</c:v>
                </c:pt>
                <c:pt idx="101">
                  <c:v>271.74051550898395</c:v>
                </c:pt>
                <c:pt idx="102">
                  <c:v>271.74051550898395</c:v>
                </c:pt>
                <c:pt idx="103">
                  <c:v>271.74051550898395</c:v>
                </c:pt>
                <c:pt idx="104">
                  <c:v>271.74051550898395</c:v>
                </c:pt>
                <c:pt idx="105">
                  <c:v>271.74051550898395</c:v>
                </c:pt>
                <c:pt idx="106">
                  <c:v>271.74051550898395</c:v>
                </c:pt>
                <c:pt idx="107">
                  <c:v>271.74051550898395</c:v>
                </c:pt>
                <c:pt idx="108">
                  <c:v>271.74051550898395</c:v>
                </c:pt>
                <c:pt idx="109">
                  <c:v>271.74051550898395</c:v>
                </c:pt>
                <c:pt idx="110">
                  <c:v>47.613789097573786</c:v>
                </c:pt>
                <c:pt idx="111">
                  <c:v>47.613789097573786</c:v>
                </c:pt>
                <c:pt idx="112">
                  <c:v>47.613789097573786</c:v>
                </c:pt>
                <c:pt idx="113">
                  <c:v>47.613789097573786</c:v>
                </c:pt>
                <c:pt idx="114">
                  <c:v>47.613789097573786</c:v>
                </c:pt>
                <c:pt idx="115">
                  <c:v>47.613789097573786</c:v>
                </c:pt>
                <c:pt idx="116">
                  <c:v>47.613789097573786</c:v>
                </c:pt>
                <c:pt idx="117">
                  <c:v>47.613789097573786</c:v>
                </c:pt>
                <c:pt idx="118">
                  <c:v>47.613789097573786</c:v>
                </c:pt>
                <c:pt idx="119">
                  <c:v>47.613789097573786</c:v>
                </c:pt>
                <c:pt idx="120">
                  <c:v>89.275634022602247</c:v>
                </c:pt>
                <c:pt idx="121">
                  <c:v>89.275634022602247</c:v>
                </c:pt>
                <c:pt idx="122">
                  <c:v>89.275634022602247</c:v>
                </c:pt>
                <c:pt idx="123">
                  <c:v>89.275634022602247</c:v>
                </c:pt>
                <c:pt idx="124">
                  <c:v>89.275634022602247</c:v>
                </c:pt>
                <c:pt idx="125">
                  <c:v>89.275634022602247</c:v>
                </c:pt>
                <c:pt idx="126">
                  <c:v>89.275634022602247</c:v>
                </c:pt>
                <c:pt idx="127">
                  <c:v>89.275634022602247</c:v>
                </c:pt>
                <c:pt idx="128">
                  <c:v>89.275634022602247</c:v>
                </c:pt>
                <c:pt idx="129">
                  <c:v>89.275634022602247</c:v>
                </c:pt>
                <c:pt idx="130">
                  <c:v>150.13024461682676</c:v>
                </c:pt>
                <c:pt idx="131">
                  <c:v>150.13024461682676</c:v>
                </c:pt>
                <c:pt idx="132">
                  <c:v>150.13024461682676</c:v>
                </c:pt>
                <c:pt idx="133">
                  <c:v>150.13024461682676</c:v>
                </c:pt>
                <c:pt idx="134">
                  <c:v>150.13024461682676</c:v>
                </c:pt>
                <c:pt idx="135">
                  <c:v>150.13024461682676</c:v>
                </c:pt>
                <c:pt idx="136">
                  <c:v>150.13024461682676</c:v>
                </c:pt>
                <c:pt idx="137">
                  <c:v>150.13024461682676</c:v>
                </c:pt>
                <c:pt idx="138">
                  <c:v>150.13024461682676</c:v>
                </c:pt>
                <c:pt idx="139">
                  <c:v>150.13024461682676</c:v>
                </c:pt>
                <c:pt idx="140">
                  <c:v>274.0395348399087</c:v>
                </c:pt>
                <c:pt idx="141">
                  <c:v>274.0395348399087</c:v>
                </c:pt>
                <c:pt idx="142">
                  <c:v>274.0395348399087</c:v>
                </c:pt>
                <c:pt idx="143">
                  <c:v>274.0395348399087</c:v>
                </c:pt>
                <c:pt idx="144">
                  <c:v>274.0395348399087</c:v>
                </c:pt>
                <c:pt idx="145">
                  <c:v>274.0395348399087</c:v>
                </c:pt>
                <c:pt idx="146">
                  <c:v>274.0395348399087</c:v>
                </c:pt>
                <c:pt idx="147">
                  <c:v>274.0395348399087</c:v>
                </c:pt>
                <c:pt idx="148">
                  <c:v>274.0395348399087</c:v>
                </c:pt>
                <c:pt idx="149">
                  <c:v>274.0395348399087</c:v>
                </c:pt>
                <c:pt idx="150">
                  <c:v>513.34491676013499</c:v>
                </c:pt>
                <c:pt idx="151">
                  <c:v>513.34491676013499</c:v>
                </c:pt>
                <c:pt idx="152">
                  <c:v>513.34491676013499</c:v>
                </c:pt>
                <c:pt idx="153">
                  <c:v>513.34491676013499</c:v>
                </c:pt>
                <c:pt idx="154">
                  <c:v>513.34491676013499</c:v>
                </c:pt>
                <c:pt idx="155">
                  <c:v>513.34491676013499</c:v>
                </c:pt>
                <c:pt idx="156">
                  <c:v>513.34491676013499</c:v>
                </c:pt>
                <c:pt idx="157">
                  <c:v>513.34491676013499</c:v>
                </c:pt>
                <c:pt idx="158">
                  <c:v>513.34491676013499</c:v>
                </c:pt>
                <c:pt idx="159">
                  <c:v>513.34491676013499</c:v>
                </c:pt>
                <c:pt idx="160">
                  <c:v>78.286282575693079</c:v>
                </c:pt>
                <c:pt idx="161">
                  <c:v>78.286282575693079</c:v>
                </c:pt>
                <c:pt idx="162">
                  <c:v>78.286282575693079</c:v>
                </c:pt>
                <c:pt idx="163">
                  <c:v>78.286282575693079</c:v>
                </c:pt>
                <c:pt idx="164">
                  <c:v>78.286282575693079</c:v>
                </c:pt>
                <c:pt idx="165">
                  <c:v>78.286282575693079</c:v>
                </c:pt>
                <c:pt idx="166">
                  <c:v>78.286282575693079</c:v>
                </c:pt>
                <c:pt idx="167">
                  <c:v>78.286282575693079</c:v>
                </c:pt>
                <c:pt idx="168">
                  <c:v>78.286282575693079</c:v>
                </c:pt>
                <c:pt idx="169">
                  <c:v>78.286282575693079</c:v>
                </c:pt>
                <c:pt idx="170">
                  <c:v>326.83691777401384</c:v>
                </c:pt>
                <c:pt idx="171">
                  <c:v>326.83691777401384</c:v>
                </c:pt>
                <c:pt idx="172">
                  <c:v>326.83691777401384</c:v>
                </c:pt>
                <c:pt idx="173">
                  <c:v>326.83691777401384</c:v>
                </c:pt>
                <c:pt idx="174">
                  <c:v>326.83691777401384</c:v>
                </c:pt>
                <c:pt idx="175">
                  <c:v>326.83691777401384</c:v>
                </c:pt>
                <c:pt idx="176">
                  <c:v>326.83691777401384</c:v>
                </c:pt>
                <c:pt idx="177">
                  <c:v>326.83691777401384</c:v>
                </c:pt>
                <c:pt idx="178">
                  <c:v>326.83691777401384</c:v>
                </c:pt>
                <c:pt idx="179">
                  <c:v>326.83691777401384</c:v>
                </c:pt>
                <c:pt idx="180">
                  <c:v>6.5471694056690355</c:v>
                </c:pt>
                <c:pt idx="181">
                  <c:v>6.5471694056690355</c:v>
                </c:pt>
                <c:pt idx="182">
                  <c:v>6.5471694056690355</c:v>
                </c:pt>
                <c:pt idx="183">
                  <c:v>6.5471694056690355</c:v>
                </c:pt>
                <c:pt idx="184">
                  <c:v>6.5471694056690355</c:v>
                </c:pt>
                <c:pt idx="185">
                  <c:v>6.5471694056690355</c:v>
                </c:pt>
                <c:pt idx="186">
                  <c:v>6.5471694056690355</c:v>
                </c:pt>
                <c:pt idx="187">
                  <c:v>6.5471694056690355</c:v>
                </c:pt>
                <c:pt idx="188">
                  <c:v>6.5471694056690355</c:v>
                </c:pt>
                <c:pt idx="189">
                  <c:v>6.5471694056690355</c:v>
                </c:pt>
                <c:pt idx="190">
                  <c:v>2.5123903037674409</c:v>
                </c:pt>
                <c:pt idx="191">
                  <c:v>2.5123903037674409</c:v>
                </c:pt>
                <c:pt idx="192">
                  <c:v>2.5123903037674409</c:v>
                </c:pt>
                <c:pt idx="193">
                  <c:v>2.5123903037674409</c:v>
                </c:pt>
                <c:pt idx="194">
                  <c:v>2.5123903037674409</c:v>
                </c:pt>
                <c:pt idx="195">
                  <c:v>2.5123903037674409</c:v>
                </c:pt>
                <c:pt idx="196">
                  <c:v>2.5123903037674409</c:v>
                </c:pt>
                <c:pt idx="197">
                  <c:v>2.5123903037674409</c:v>
                </c:pt>
                <c:pt idx="198">
                  <c:v>2.5123903037674409</c:v>
                </c:pt>
                <c:pt idx="199">
                  <c:v>2.5123903037674409</c:v>
                </c:pt>
                <c:pt idx="200">
                  <c:v>428.40200672341041</c:v>
                </c:pt>
                <c:pt idx="201">
                  <c:v>428.40200672341041</c:v>
                </c:pt>
                <c:pt idx="202">
                  <c:v>428.40200672341041</c:v>
                </c:pt>
                <c:pt idx="203">
                  <c:v>428.40200672341041</c:v>
                </c:pt>
                <c:pt idx="204">
                  <c:v>428.40200672341041</c:v>
                </c:pt>
                <c:pt idx="205">
                  <c:v>428.40200672341041</c:v>
                </c:pt>
                <c:pt idx="206">
                  <c:v>428.40200672341041</c:v>
                </c:pt>
                <c:pt idx="207">
                  <c:v>428.40200672341041</c:v>
                </c:pt>
                <c:pt idx="208">
                  <c:v>428.40200672341041</c:v>
                </c:pt>
                <c:pt idx="209">
                  <c:v>428.40200672341041</c:v>
                </c:pt>
                <c:pt idx="210">
                  <c:v>56.074654705047784</c:v>
                </c:pt>
                <c:pt idx="211">
                  <c:v>56.074654705047784</c:v>
                </c:pt>
                <c:pt idx="212">
                  <c:v>56.074654705047784</c:v>
                </c:pt>
                <c:pt idx="213">
                  <c:v>56.074654705047784</c:v>
                </c:pt>
                <c:pt idx="214">
                  <c:v>56.074654705047784</c:v>
                </c:pt>
                <c:pt idx="215">
                  <c:v>56.074654705047784</c:v>
                </c:pt>
                <c:pt idx="216">
                  <c:v>56.074654705047784</c:v>
                </c:pt>
                <c:pt idx="217">
                  <c:v>56.074654705047784</c:v>
                </c:pt>
                <c:pt idx="218">
                  <c:v>56.074654705047784</c:v>
                </c:pt>
                <c:pt idx="219">
                  <c:v>56.074654705047784</c:v>
                </c:pt>
                <c:pt idx="220">
                  <c:v>730.11648868273983</c:v>
                </c:pt>
                <c:pt idx="221">
                  <c:v>730.11648868273983</c:v>
                </c:pt>
                <c:pt idx="222">
                  <c:v>730.11648868273983</c:v>
                </c:pt>
                <c:pt idx="223">
                  <c:v>730.11648868273983</c:v>
                </c:pt>
                <c:pt idx="224">
                  <c:v>730.11648868273983</c:v>
                </c:pt>
                <c:pt idx="225">
                  <c:v>730.11648868273983</c:v>
                </c:pt>
                <c:pt idx="226">
                  <c:v>730.11648868273983</c:v>
                </c:pt>
                <c:pt idx="227">
                  <c:v>730.11648868273983</c:v>
                </c:pt>
                <c:pt idx="228">
                  <c:v>730.11648868273983</c:v>
                </c:pt>
                <c:pt idx="229">
                  <c:v>730.11648868273983</c:v>
                </c:pt>
                <c:pt idx="230">
                  <c:v>79.696204803165401</c:v>
                </c:pt>
                <c:pt idx="231">
                  <c:v>79.696204803165401</c:v>
                </c:pt>
                <c:pt idx="232">
                  <c:v>79.696204803165401</c:v>
                </c:pt>
                <c:pt idx="233">
                  <c:v>79.696204803165401</c:v>
                </c:pt>
                <c:pt idx="234">
                  <c:v>79.696204803165401</c:v>
                </c:pt>
                <c:pt idx="235">
                  <c:v>79.696204803165401</c:v>
                </c:pt>
                <c:pt idx="236">
                  <c:v>79.696204803165401</c:v>
                </c:pt>
                <c:pt idx="237">
                  <c:v>79.696204803165401</c:v>
                </c:pt>
                <c:pt idx="238">
                  <c:v>79.696204803165401</c:v>
                </c:pt>
                <c:pt idx="239">
                  <c:v>79.696204803165401</c:v>
                </c:pt>
                <c:pt idx="240">
                  <c:v>2605.5973919456264</c:v>
                </c:pt>
                <c:pt idx="241">
                  <c:v>2605.5973919456264</c:v>
                </c:pt>
                <c:pt idx="242">
                  <c:v>2605.5973919456264</c:v>
                </c:pt>
                <c:pt idx="243">
                  <c:v>2605.5973919456264</c:v>
                </c:pt>
                <c:pt idx="244">
                  <c:v>2605.5973919456264</c:v>
                </c:pt>
                <c:pt idx="245">
                  <c:v>2605.5973919456264</c:v>
                </c:pt>
                <c:pt idx="246">
                  <c:v>2605.5973919456264</c:v>
                </c:pt>
                <c:pt idx="247">
                  <c:v>2605.5973919456264</c:v>
                </c:pt>
                <c:pt idx="248">
                  <c:v>2605.5973919456264</c:v>
                </c:pt>
                <c:pt idx="249">
                  <c:v>2605.5973919456264</c:v>
                </c:pt>
                <c:pt idx="250">
                  <c:v>2088.9015153927971</c:v>
                </c:pt>
                <c:pt idx="251">
                  <c:v>2088.9015153927971</c:v>
                </c:pt>
                <c:pt idx="252">
                  <c:v>2088.9015153927971</c:v>
                </c:pt>
                <c:pt idx="253">
                  <c:v>2088.9015153927971</c:v>
                </c:pt>
                <c:pt idx="254">
                  <c:v>2088.9015153927971</c:v>
                </c:pt>
                <c:pt idx="255">
                  <c:v>2088.9015153927971</c:v>
                </c:pt>
                <c:pt idx="256">
                  <c:v>2088.9015153927971</c:v>
                </c:pt>
                <c:pt idx="257">
                  <c:v>2088.9015153927971</c:v>
                </c:pt>
                <c:pt idx="258">
                  <c:v>2088.9015153927971</c:v>
                </c:pt>
                <c:pt idx="259">
                  <c:v>2088.9015153927971</c:v>
                </c:pt>
                <c:pt idx="260">
                  <c:v>195.46094034239968</c:v>
                </c:pt>
                <c:pt idx="261">
                  <c:v>195.46094034239968</c:v>
                </c:pt>
                <c:pt idx="262">
                  <c:v>195.46094034239968</c:v>
                </c:pt>
                <c:pt idx="263">
                  <c:v>195.46094034239968</c:v>
                </c:pt>
                <c:pt idx="264">
                  <c:v>195.46094034239968</c:v>
                </c:pt>
                <c:pt idx="265">
                  <c:v>195.46094034239968</c:v>
                </c:pt>
                <c:pt idx="266">
                  <c:v>195.46094034239968</c:v>
                </c:pt>
                <c:pt idx="267">
                  <c:v>195.46094034239968</c:v>
                </c:pt>
                <c:pt idx="268">
                  <c:v>195.46094034239968</c:v>
                </c:pt>
                <c:pt idx="269">
                  <c:v>195.46094034239968</c:v>
                </c:pt>
                <c:pt idx="270">
                  <c:v>59.857734383355776</c:v>
                </c:pt>
                <c:pt idx="271">
                  <c:v>59.857734383355776</c:v>
                </c:pt>
                <c:pt idx="272">
                  <c:v>59.857734383355776</c:v>
                </c:pt>
                <c:pt idx="273">
                  <c:v>59.857734383355776</c:v>
                </c:pt>
                <c:pt idx="274">
                  <c:v>59.857734383355776</c:v>
                </c:pt>
                <c:pt idx="275">
                  <c:v>59.857734383355776</c:v>
                </c:pt>
                <c:pt idx="276">
                  <c:v>59.857734383355776</c:v>
                </c:pt>
                <c:pt idx="277">
                  <c:v>59.857734383355776</c:v>
                </c:pt>
                <c:pt idx="278">
                  <c:v>59.857734383355776</c:v>
                </c:pt>
                <c:pt idx="279">
                  <c:v>59.857734383355776</c:v>
                </c:pt>
                <c:pt idx="280">
                  <c:v>479.20488301439735</c:v>
                </c:pt>
                <c:pt idx="281">
                  <c:v>479.20488301439735</c:v>
                </c:pt>
                <c:pt idx="282">
                  <c:v>479.20488301439735</c:v>
                </c:pt>
                <c:pt idx="283">
                  <c:v>479.20488301439735</c:v>
                </c:pt>
                <c:pt idx="284">
                  <c:v>479.20488301439735</c:v>
                </c:pt>
                <c:pt idx="285">
                  <c:v>479.20488301439735</c:v>
                </c:pt>
                <c:pt idx="286">
                  <c:v>479.20488301439735</c:v>
                </c:pt>
                <c:pt idx="287">
                  <c:v>479.20488301439735</c:v>
                </c:pt>
                <c:pt idx="288">
                  <c:v>479.20488301439735</c:v>
                </c:pt>
                <c:pt idx="289">
                  <c:v>479.20488301439735</c:v>
                </c:pt>
                <c:pt idx="290">
                  <c:v>111.82410957460824</c:v>
                </c:pt>
                <c:pt idx="291">
                  <c:v>111.82410957460824</c:v>
                </c:pt>
                <c:pt idx="292">
                  <c:v>111.82410957460824</c:v>
                </c:pt>
                <c:pt idx="293">
                  <c:v>111.82410957460824</c:v>
                </c:pt>
                <c:pt idx="294">
                  <c:v>111.82410957460824</c:v>
                </c:pt>
                <c:pt idx="295">
                  <c:v>111.82410957460824</c:v>
                </c:pt>
                <c:pt idx="296">
                  <c:v>111.82410957460824</c:v>
                </c:pt>
                <c:pt idx="297">
                  <c:v>111.82410957460824</c:v>
                </c:pt>
                <c:pt idx="298">
                  <c:v>111.82410957460824</c:v>
                </c:pt>
                <c:pt idx="299">
                  <c:v>111.82410957460824</c:v>
                </c:pt>
              </c:numCache>
            </c:numRef>
          </c:val>
          <c:extLst>
            <c:ext xmlns:c16="http://schemas.microsoft.com/office/drawing/2014/chart" uri="{C3380CC4-5D6E-409C-BE32-E72D297353CC}">
              <c16:uniqueId val="{00000000-0E22-4069-A2EF-B9EFC2E7BC74}"/>
            </c:ext>
          </c:extLst>
        </c:ser>
        <c:ser>
          <c:idx val="3"/>
          <c:order val="1"/>
          <c:tx>
            <c:strRef>
              <c:f>ALL_RD_TABLES!$AS$4</c:f>
              <c:strCache>
                <c:ptCount val="1"/>
                <c:pt idx="0">
                  <c:v>SITKA SPRUCE</c:v>
                </c:pt>
              </c:strCache>
            </c:strRef>
          </c:tx>
          <c:spPr>
            <a:solidFill>
              <a:schemeClr val="accent6"/>
            </a:solidFill>
            <a:ln w="12700">
              <a:noFill/>
            </a:ln>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ALL_RD_TABLES!$AS$8:$AS$307</c:f>
              <c:numCache>
                <c:formatCode>_(* #,##0_);_(* \(#,##0\);_(* "-"??_);_(@_)</c:formatCode>
                <c:ptCount val="300"/>
                <c:pt idx="0">
                  <c:v>3262.5770902416184</c:v>
                </c:pt>
                <c:pt idx="1">
                  <c:v>3262.5770902416184</c:v>
                </c:pt>
                <c:pt idx="2">
                  <c:v>3262.5770902416184</c:v>
                </c:pt>
                <c:pt idx="3">
                  <c:v>3262.5770902416184</c:v>
                </c:pt>
                <c:pt idx="4">
                  <c:v>3262.5770902416184</c:v>
                </c:pt>
                <c:pt idx="5">
                  <c:v>3262.5770902416184</c:v>
                </c:pt>
                <c:pt idx="6">
                  <c:v>3262.5770902416184</c:v>
                </c:pt>
                <c:pt idx="7">
                  <c:v>3262.5770902416184</c:v>
                </c:pt>
                <c:pt idx="8">
                  <c:v>3262.5770902416184</c:v>
                </c:pt>
                <c:pt idx="9">
                  <c:v>3262.5770902416184</c:v>
                </c:pt>
                <c:pt idx="10">
                  <c:v>2482.3686915123853</c:v>
                </c:pt>
                <c:pt idx="11">
                  <c:v>2482.3686915123853</c:v>
                </c:pt>
                <c:pt idx="12">
                  <c:v>2482.3686915123853</c:v>
                </c:pt>
                <c:pt idx="13">
                  <c:v>2482.3686915123853</c:v>
                </c:pt>
                <c:pt idx="14">
                  <c:v>2482.3686915123853</c:v>
                </c:pt>
                <c:pt idx="15">
                  <c:v>2482.3686915123853</c:v>
                </c:pt>
                <c:pt idx="16">
                  <c:v>2482.3686915123853</c:v>
                </c:pt>
                <c:pt idx="17">
                  <c:v>2482.3686915123853</c:v>
                </c:pt>
                <c:pt idx="18">
                  <c:v>2482.3686915123853</c:v>
                </c:pt>
                <c:pt idx="19">
                  <c:v>2482.3686915123853</c:v>
                </c:pt>
                <c:pt idx="20">
                  <c:v>2198.0976822685252</c:v>
                </c:pt>
                <c:pt idx="21">
                  <c:v>2198.0976822685252</c:v>
                </c:pt>
                <c:pt idx="22">
                  <c:v>2198.0976822685252</c:v>
                </c:pt>
                <c:pt idx="23">
                  <c:v>2198.0976822685252</c:v>
                </c:pt>
                <c:pt idx="24">
                  <c:v>2198.0976822685252</c:v>
                </c:pt>
                <c:pt idx="25">
                  <c:v>2198.0976822685252</c:v>
                </c:pt>
                <c:pt idx="26">
                  <c:v>2198.0976822685252</c:v>
                </c:pt>
                <c:pt idx="27">
                  <c:v>2198.0976822685252</c:v>
                </c:pt>
                <c:pt idx="28">
                  <c:v>2198.0976822685252</c:v>
                </c:pt>
                <c:pt idx="29">
                  <c:v>2198.0976822685252</c:v>
                </c:pt>
                <c:pt idx="30">
                  <c:v>1788.5591104262385</c:v>
                </c:pt>
                <c:pt idx="31">
                  <c:v>1788.5591104262385</c:v>
                </c:pt>
                <c:pt idx="32">
                  <c:v>1788.5591104262385</c:v>
                </c:pt>
                <c:pt idx="33">
                  <c:v>1788.5591104262385</c:v>
                </c:pt>
                <c:pt idx="34">
                  <c:v>1788.5591104262385</c:v>
                </c:pt>
                <c:pt idx="35">
                  <c:v>1788.5591104262385</c:v>
                </c:pt>
                <c:pt idx="36">
                  <c:v>1788.5591104262385</c:v>
                </c:pt>
                <c:pt idx="37">
                  <c:v>1788.5591104262385</c:v>
                </c:pt>
                <c:pt idx="38">
                  <c:v>1788.5591104262385</c:v>
                </c:pt>
                <c:pt idx="39">
                  <c:v>1788.5591104262385</c:v>
                </c:pt>
                <c:pt idx="40">
                  <c:v>5433.984138637823</c:v>
                </c:pt>
                <c:pt idx="41">
                  <c:v>5433.984138637823</c:v>
                </c:pt>
                <c:pt idx="42">
                  <c:v>5433.984138637823</c:v>
                </c:pt>
                <c:pt idx="43">
                  <c:v>5433.984138637823</c:v>
                </c:pt>
                <c:pt idx="44">
                  <c:v>5433.984138637823</c:v>
                </c:pt>
                <c:pt idx="45">
                  <c:v>5433.984138637823</c:v>
                </c:pt>
                <c:pt idx="46">
                  <c:v>5433.984138637823</c:v>
                </c:pt>
                <c:pt idx="47">
                  <c:v>5433.984138637823</c:v>
                </c:pt>
                <c:pt idx="48">
                  <c:v>5433.984138637823</c:v>
                </c:pt>
                <c:pt idx="49">
                  <c:v>5433.984138637823</c:v>
                </c:pt>
                <c:pt idx="50">
                  <c:v>3751.9326982857483</c:v>
                </c:pt>
                <c:pt idx="51">
                  <c:v>3751.9326982857483</c:v>
                </c:pt>
                <c:pt idx="52">
                  <c:v>3751.9326982857483</c:v>
                </c:pt>
                <c:pt idx="53">
                  <c:v>3751.9326982857483</c:v>
                </c:pt>
                <c:pt idx="54">
                  <c:v>3751.9326982857483</c:v>
                </c:pt>
                <c:pt idx="55">
                  <c:v>3751.9326982857483</c:v>
                </c:pt>
                <c:pt idx="56">
                  <c:v>3751.9326982857483</c:v>
                </c:pt>
                <c:pt idx="57">
                  <c:v>3751.9326982857483</c:v>
                </c:pt>
                <c:pt idx="58">
                  <c:v>3751.9326982857483</c:v>
                </c:pt>
                <c:pt idx="59">
                  <c:v>3751.9326982857483</c:v>
                </c:pt>
                <c:pt idx="60">
                  <c:v>4186.9076943309856</c:v>
                </c:pt>
                <c:pt idx="61">
                  <c:v>4186.9076943309856</c:v>
                </c:pt>
                <c:pt idx="62">
                  <c:v>4186.9076943309856</c:v>
                </c:pt>
                <c:pt idx="63">
                  <c:v>4186.9076943309856</c:v>
                </c:pt>
                <c:pt idx="64">
                  <c:v>4186.9076943309856</c:v>
                </c:pt>
                <c:pt idx="65">
                  <c:v>4186.9076943309856</c:v>
                </c:pt>
                <c:pt idx="66">
                  <c:v>4186.9076943309856</c:v>
                </c:pt>
                <c:pt idx="67">
                  <c:v>4186.9076943309856</c:v>
                </c:pt>
                <c:pt idx="68">
                  <c:v>4186.9076943309856</c:v>
                </c:pt>
                <c:pt idx="69">
                  <c:v>4186.9076943309856</c:v>
                </c:pt>
                <c:pt idx="70">
                  <c:v>8156.0174812169817</c:v>
                </c:pt>
                <c:pt idx="71">
                  <c:v>8156.0174812169817</c:v>
                </c:pt>
                <c:pt idx="72">
                  <c:v>8156.0174812169817</c:v>
                </c:pt>
                <c:pt idx="73">
                  <c:v>8156.0174812169817</c:v>
                </c:pt>
                <c:pt idx="74">
                  <c:v>8156.0174812169817</c:v>
                </c:pt>
                <c:pt idx="75">
                  <c:v>8156.0174812169817</c:v>
                </c:pt>
                <c:pt idx="76">
                  <c:v>8156.0174812169817</c:v>
                </c:pt>
                <c:pt idx="77">
                  <c:v>8156.0174812169817</c:v>
                </c:pt>
                <c:pt idx="78">
                  <c:v>8156.0174812169817</c:v>
                </c:pt>
                <c:pt idx="79">
                  <c:v>8156.0174812169817</c:v>
                </c:pt>
                <c:pt idx="80">
                  <c:v>6973.9128581139184</c:v>
                </c:pt>
                <c:pt idx="81">
                  <c:v>6973.9128581139184</c:v>
                </c:pt>
                <c:pt idx="82">
                  <c:v>6973.9128581139184</c:v>
                </c:pt>
                <c:pt idx="83">
                  <c:v>6973.9128581139184</c:v>
                </c:pt>
                <c:pt idx="84">
                  <c:v>6973.9128581139184</c:v>
                </c:pt>
                <c:pt idx="85">
                  <c:v>6973.9128581139184</c:v>
                </c:pt>
                <c:pt idx="86">
                  <c:v>6973.9128581139184</c:v>
                </c:pt>
                <c:pt idx="87">
                  <c:v>6973.9128581139184</c:v>
                </c:pt>
                <c:pt idx="88">
                  <c:v>6973.9128581139184</c:v>
                </c:pt>
                <c:pt idx="89">
                  <c:v>6973.9128581139184</c:v>
                </c:pt>
                <c:pt idx="90">
                  <c:v>3788.4550778581424</c:v>
                </c:pt>
                <c:pt idx="91">
                  <c:v>3788.4550778581424</c:v>
                </c:pt>
                <c:pt idx="92">
                  <c:v>3788.4550778581424</c:v>
                </c:pt>
                <c:pt idx="93">
                  <c:v>3788.4550778581424</c:v>
                </c:pt>
                <c:pt idx="94">
                  <c:v>3788.4550778581424</c:v>
                </c:pt>
                <c:pt idx="95">
                  <c:v>3788.4550778581424</c:v>
                </c:pt>
                <c:pt idx="96">
                  <c:v>3788.4550778581424</c:v>
                </c:pt>
                <c:pt idx="97">
                  <c:v>3788.4550778581424</c:v>
                </c:pt>
                <c:pt idx="98">
                  <c:v>3788.4550778581424</c:v>
                </c:pt>
                <c:pt idx="99">
                  <c:v>3788.4550778581424</c:v>
                </c:pt>
                <c:pt idx="100">
                  <c:v>5410.9601613803061</c:v>
                </c:pt>
                <c:pt idx="101">
                  <c:v>5410.9601613803061</c:v>
                </c:pt>
                <c:pt idx="102">
                  <c:v>5410.9601613803061</c:v>
                </c:pt>
                <c:pt idx="103">
                  <c:v>5410.9601613803061</c:v>
                </c:pt>
                <c:pt idx="104">
                  <c:v>5410.9601613803061</c:v>
                </c:pt>
                <c:pt idx="105">
                  <c:v>5410.9601613803061</c:v>
                </c:pt>
                <c:pt idx="106">
                  <c:v>5410.9601613803061</c:v>
                </c:pt>
                <c:pt idx="107">
                  <c:v>5410.9601613803061</c:v>
                </c:pt>
                <c:pt idx="108">
                  <c:v>5410.9601613803061</c:v>
                </c:pt>
                <c:pt idx="109">
                  <c:v>5410.9601613803061</c:v>
                </c:pt>
                <c:pt idx="110">
                  <c:v>5933.4618236858532</c:v>
                </c:pt>
                <c:pt idx="111">
                  <c:v>5933.4618236858532</c:v>
                </c:pt>
                <c:pt idx="112">
                  <c:v>5933.4618236858532</c:v>
                </c:pt>
                <c:pt idx="113">
                  <c:v>5933.4618236858532</c:v>
                </c:pt>
                <c:pt idx="114">
                  <c:v>5933.4618236858532</c:v>
                </c:pt>
                <c:pt idx="115">
                  <c:v>5933.4618236858532</c:v>
                </c:pt>
                <c:pt idx="116">
                  <c:v>5933.4618236858532</c:v>
                </c:pt>
                <c:pt idx="117">
                  <c:v>5933.4618236858532</c:v>
                </c:pt>
                <c:pt idx="118">
                  <c:v>5933.4618236858532</c:v>
                </c:pt>
                <c:pt idx="119">
                  <c:v>5933.4618236858532</c:v>
                </c:pt>
                <c:pt idx="120">
                  <c:v>5146.5690869003984</c:v>
                </c:pt>
                <c:pt idx="121">
                  <c:v>5146.5690869003984</c:v>
                </c:pt>
                <c:pt idx="122">
                  <c:v>5146.5690869003984</c:v>
                </c:pt>
                <c:pt idx="123">
                  <c:v>5146.5690869003984</c:v>
                </c:pt>
                <c:pt idx="124">
                  <c:v>5146.5690869003984</c:v>
                </c:pt>
                <c:pt idx="125">
                  <c:v>5146.5690869003984</c:v>
                </c:pt>
                <c:pt idx="126">
                  <c:v>5146.5690869003984</c:v>
                </c:pt>
                <c:pt idx="127">
                  <c:v>5146.5690869003984</c:v>
                </c:pt>
                <c:pt idx="128">
                  <c:v>5146.5690869003984</c:v>
                </c:pt>
                <c:pt idx="129">
                  <c:v>5146.5690869003984</c:v>
                </c:pt>
                <c:pt idx="130">
                  <c:v>3419.3280381015438</c:v>
                </c:pt>
                <c:pt idx="131">
                  <c:v>3419.3280381015438</c:v>
                </c:pt>
                <c:pt idx="132">
                  <c:v>3419.3280381015438</c:v>
                </c:pt>
                <c:pt idx="133">
                  <c:v>3419.3280381015438</c:v>
                </c:pt>
                <c:pt idx="134">
                  <c:v>3419.3280381015438</c:v>
                </c:pt>
                <c:pt idx="135">
                  <c:v>3419.3280381015438</c:v>
                </c:pt>
                <c:pt idx="136">
                  <c:v>3419.3280381015438</c:v>
                </c:pt>
                <c:pt idx="137">
                  <c:v>3419.3280381015438</c:v>
                </c:pt>
                <c:pt idx="138">
                  <c:v>3419.3280381015438</c:v>
                </c:pt>
                <c:pt idx="139">
                  <c:v>3419.3280381015438</c:v>
                </c:pt>
                <c:pt idx="140">
                  <c:v>5472.7479408022446</c:v>
                </c:pt>
                <c:pt idx="141">
                  <c:v>5472.7479408022446</c:v>
                </c:pt>
                <c:pt idx="142">
                  <c:v>5472.7479408022446</c:v>
                </c:pt>
                <c:pt idx="143">
                  <c:v>5472.7479408022446</c:v>
                </c:pt>
                <c:pt idx="144">
                  <c:v>5472.7479408022446</c:v>
                </c:pt>
                <c:pt idx="145">
                  <c:v>5472.7479408022446</c:v>
                </c:pt>
                <c:pt idx="146">
                  <c:v>5472.7479408022446</c:v>
                </c:pt>
                <c:pt idx="147">
                  <c:v>5472.7479408022446</c:v>
                </c:pt>
                <c:pt idx="148">
                  <c:v>5472.7479408022446</c:v>
                </c:pt>
                <c:pt idx="149">
                  <c:v>5472.7479408022446</c:v>
                </c:pt>
                <c:pt idx="150">
                  <c:v>8760.5254728109703</c:v>
                </c:pt>
                <c:pt idx="151">
                  <c:v>8760.5254728109703</c:v>
                </c:pt>
                <c:pt idx="152">
                  <c:v>8760.5254728109703</c:v>
                </c:pt>
                <c:pt idx="153">
                  <c:v>8760.5254728109703</c:v>
                </c:pt>
                <c:pt idx="154">
                  <c:v>8760.5254728109703</c:v>
                </c:pt>
                <c:pt idx="155">
                  <c:v>8760.5254728109703</c:v>
                </c:pt>
                <c:pt idx="156">
                  <c:v>8760.5254728109703</c:v>
                </c:pt>
                <c:pt idx="157">
                  <c:v>8760.5254728109703</c:v>
                </c:pt>
                <c:pt idx="158">
                  <c:v>8760.5254728109703</c:v>
                </c:pt>
                <c:pt idx="159">
                  <c:v>8760.5254728109703</c:v>
                </c:pt>
                <c:pt idx="160">
                  <c:v>5009.9642534095065</c:v>
                </c:pt>
                <c:pt idx="161">
                  <c:v>5009.9642534095065</c:v>
                </c:pt>
                <c:pt idx="162">
                  <c:v>5009.9642534095065</c:v>
                </c:pt>
                <c:pt idx="163">
                  <c:v>5009.9642534095065</c:v>
                </c:pt>
                <c:pt idx="164">
                  <c:v>5009.9642534095065</c:v>
                </c:pt>
                <c:pt idx="165">
                  <c:v>5009.9642534095065</c:v>
                </c:pt>
                <c:pt idx="166">
                  <c:v>5009.9642534095065</c:v>
                </c:pt>
                <c:pt idx="167">
                  <c:v>5009.9642534095065</c:v>
                </c:pt>
                <c:pt idx="168">
                  <c:v>5009.9642534095065</c:v>
                </c:pt>
                <c:pt idx="169">
                  <c:v>5009.9642534095065</c:v>
                </c:pt>
                <c:pt idx="170">
                  <c:v>5484.3148534087386</c:v>
                </c:pt>
                <c:pt idx="171">
                  <c:v>5484.3148534087386</c:v>
                </c:pt>
                <c:pt idx="172">
                  <c:v>5484.3148534087386</c:v>
                </c:pt>
                <c:pt idx="173">
                  <c:v>5484.3148534087386</c:v>
                </c:pt>
                <c:pt idx="174">
                  <c:v>5484.3148534087386</c:v>
                </c:pt>
                <c:pt idx="175">
                  <c:v>5484.3148534087386</c:v>
                </c:pt>
                <c:pt idx="176">
                  <c:v>5484.3148534087386</c:v>
                </c:pt>
                <c:pt idx="177">
                  <c:v>5484.3148534087386</c:v>
                </c:pt>
                <c:pt idx="178">
                  <c:v>5484.3148534087386</c:v>
                </c:pt>
                <c:pt idx="179">
                  <c:v>5484.3148534087386</c:v>
                </c:pt>
                <c:pt idx="180">
                  <c:v>4682.7346002132881</c:v>
                </c:pt>
                <c:pt idx="181">
                  <c:v>4682.7346002132881</c:v>
                </c:pt>
                <c:pt idx="182">
                  <c:v>4682.7346002132881</c:v>
                </c:pt>
                <c:pt idx="183">
                  <c:v>4682.7346002132881</c:v>
                </c:pt>
                <c:pt idx="184">
                  <c:v>4682.7346002132881</c:v>
                </c:pt>
                <c:pt idx="185">
                  <c:v>4682.7346002132881</c:v>
                </c:pt>
                <c:pt idx="186">
                  <c:v>4682.7346002132881</c:v>
                </c:pt>
                <c:pt idx="187">
                  <c:v>4682.7346002132881</c:v>
                </c:pt>
                <c:pt idx="188">
                  <c:v>4682.7346002132881</c:v>
                </c:pt>
                <c:pt idx="189">
                  <c:v>4682.7346002132881</c:v>
                </c:pt>
                <c:pt idx="190">
                  <c:v>5049.0458610486639</c:v>
                </c:pt>
                <c:pt idx="191">
                  <c:v>5049.0458610486639</c:v>
                </c:pt>
                <c:pt idx="192">
                  <c:v>5049.0458610486639</c:v>
                </c:pt>
                <c:pt idx="193">
                  <c:v>5049.0458610486639</c:v>
                </c:pt>
                <c:pt idx="194">
                  <c:v>5049.0458610486639</c:v>
                </c:pt>
                <c:pt idx="195">
                  <c:v>5049.0458610486639</c:v>
                </c:pt>
                <c:pt idx="196">
                  <c:v>5049.0458610486639</c:v>
                </c:pt>
                <c:pt idx="197">
                  <c:v>5049.0458610486639</c:v>
                </c:pt>
                <c:pt idx="198">
                  <c:v>5049.0458610486639</c:v>
                </c:pt>
                <c:pt idx="199">
                  <c:v>5049.0458610486639</c:v>
                </c:pt>
                <c:pt idx="200">
                  <c:v>5258.5186478248124</c:v>
                </c:pt>
                <c:pt idx="201">
                  <c:v>5258.5186478248124</c:v>
                </c:pt>
                <c:pt idx="202">
                  <c:v>5258.5186478248124</c:v>
                </c:pt>
                <c:pt idx="203">
                  <c:v>5258.5186478248124</c:v>
                </c:pt>
                <c:pt idx="204">
                  <c:v>5258.5186478248124</c:v>
                </c:pt>
                <c:pt idx="205">
                  <c:v>5258.5186478248124</c:v>
                </c:pt>
                <c:pt idx="206">
                  <c:v>5258.5186478248124</c:v>
                </c:pt>
                <c:pt idx="207">
                  <c:v>5258.5186478248124</c:v>
                </c:pt>
                <c:pt idx="208">
                  <c:v>5258.5186478248124</c:v>
                </c:pt>
                <c:pt idx="209">
                  <c:v>5258.5186478248124</c:v>
                </c:pt>
                <c:pt idx="210">
                  <c:v>3635.4808462965689</c:v>
                </c:pt>
                <c:pt idx="211">
                  <c:v>3635.4808462965689</c:v>
                </c:pt>
                <c:pt idx="212">
                  <c:v>3635.4808462965689</c:v>
                </c:pt>
                <c:pt idx="213">
                  <c:v>3635.4808462965689</c:v>
                </c:pt>
                <c:pt idx="214">
                  <c:v>3635.4808462965689</c:v>
                </c:pt>
                <c:pt idx="215">
                  <c:v>3635.4808462965689</c:v>
                </c:pt>
                <c:pt idx="216">
                  <c:v>3635.4808462965689</c:v>
                </c:pt>
                <c:pt idx="217">
                  <c:v>3635.4808462965689</c:v>
                </c:pt>
                <c:pt idx="218">
                  <c:v>3635.4808462965689</c:v>
                </c:pt>
                <c:pt idx="219">
                  <c:v>3635.4808462965689</c:v>
                </c:pt>
                <c:pt idx="220">
                  <c:v>5300.8504583427475</c:v>
                </c:pt>
                <c:pt idx="221">
                  <c:v>5300.8504583427475</c:v>
                </c:pt>
                <c:pt idx="222">
                  <c:v>5300.8504583427475</c:v>
                </c:pt>
                <c:pt idx="223">
                  <c:v>5300.8504583427475</c:v>
                </c:pt>
                <c:pt idx="224">
                  <c:v>5300.8504583427475</c:v>
                </c:pt>
                <c:pt idx="225">
                  <c:v>5300.8504583427475</c:v>
                </c:pt>
                <c:pt idx="226">
                  <c:v>5300.8504583427475</c:v>
                </c:pt>
                <c:pt idx="227">
                  <c:v>5300.8504583427475</c:v>
                </c:pt>
                <c:pt idx="228">
                  <c:v>5300.8504583427475</c:v>
                </c:pt>
                <c:pt idx="229">
                  <c:v>5300.8504583427475</c:v>
                </c:pt>
                <c:pt idx="230">
                  <c:v>9231.4566812320736</c:v>
                </c:pt>
                <c:pt idx="231">
                  <c:v>9231.4566812320736</c:v>
                </c:pt>
                <c:pt idx="232">
                  <c:v>9231.4566812320736</c:v>
                </c:pt>
                <c:pt idx="233">
                  <c:v>9231.4566812320736</c:v>
                </c:pt>
                <c:pt idx="234">
                  <c:v>9231.4566812320736</c:v>
                </c:pt>
                <c:pt idx="235">
                  <c:v>9231.4566812320736</c:v>
                </c:pt>
                <c:pt idx="236">
                  <c:v>9231.4566812320736</c:v>
                </c:pt>
                <c:pt idx="237">
                  <c:v>9231.4566812320736</c:v>
                </c:pt>
                <c:pt idx="238">
                  <c:v>9231.4566812320736</c:v>
                </c:pt>
                <c:pt idx="239">
                  <c:v>9231.4566812320736</c:v>
                </c:pt>
                <c:pt idx="240">
                  <c:v>3993.3316112957168</c:v>
                </c:pt>
                <c:pt idx="241">
                  <c:v>3993.3316112957168</c:v>
                </c:pt>
                <c:pt idx="242">
                  <c:v>3993.3316112957168</c:v>
                </c:pt>
                <c:pt idx="243">
                  <c:v>3993.3316112957168</c:v>
                </c:pt>
                <c:pt idx="244">
                  <c:v>3993.3316112957168</c:v>
                </c:pt>
                <c:pt idx="245">
                  <c:v>3993.3316112957168</c:v>
                </c:pt>
                <c:pt idx="246">
                  <c:v>3993.3316112957168</c:v>
                </c:pt>
                <c:pt idx="247">
                  <c:v>3993.3316112957168</c:v>
                </c:pt>
                <c:pt idx="248">
                  <c:v>3993.3316112957168</c:v>
                </c:pt>
                <c:pt idx="249">
                  <c:v>3993.3316112957168</c:v>
                </c:pt>
                <c:pt idx="250">
                  <c:v>5397.2596144290346</c:v>
                </c:pt>
                <c:pt idx="251">
                  <c:v>5397.2596144290346</c:v>
                </c:pt>
                <c:pt idx="252">
                  <c:v>5397.2596144290346</c:v>
                </c:pt>
                <c:pt idx="253">
                  <c:v>5397.2596144290346</c:v>
                </c:pt>
                <c:pt idx="254">
                  <c:v>5397.2596144290346</c:v>
                </c:pt>
                <c:pt idx="255">
                  <c:v>5397.2596144290346</c:v>
                </c:pt>
                <c:pt idx="256">
                  <c:v>5397.2596144290346</c:v>
                </c:pt>
                <c:pt idx="257">
                  <c:v>5397.2596144290346</c:v>
                </c:pt>
                <c:pt idx="258">
                  <c:v>5397.2596144290346</c:v>
                </c:pt>
                <c:pt idx="259">
                  <c:v>5397.2596144290346</c:v>
                </c:pt>
                <c:pt idx="260">
                  <c:v>6418.7112084957798</c:v>
                </c:pt>
                <c:pt idx="261">
                  <c:v>6418.7112084957798</c:v>
                </c:pt>
                <c:pt idx="262">
                  <c:v>6418.7112084957798</c:v>
                </c:pt>
                <c:pt idx="263">
                  <c:v>6418.7112084957798</c:v>
                </c:pt>
                <c:pt idx="264">
                  <c:v>6418.7112084957798</c:v>
                </c:pt>
                <c:pt idx="265">
                  <c:v>6418.7112084957798</c:v>
                </c:pt>
                <c:pt idx="266">
                  <c:v>6418.7112084957798</c:v>
                </c:pt>
                <c:pt idx="267">
                  <c:v>6418.7112084957798</c:v>
                </c:pt>
                <c:pt idx="268">
                  <c:v>6418.7112084957798</c:v>
                </c:pt>
                <c:pt idx="269">
                  <c:v>6418.7112084957798</c:v>
                </c:pt>
                <c:pt idx="270">
                  <c:v>4569.4609797924913</c:v>
                </c:pt>
                <c:pt idx="271">
                  <c:v>4569.4609797924913</c:v>
                </c:pt>
                <c:pt idx="272">
                  <c:v>4569.4609797924913</c:v>
                </c:pt>
                <c:pt idx="273">
                  <c:v>4569.4609797924913</c:v>
                </c:pt>
                <c:pt idx="274">
                  <c:v>4569.4609797924913</c:v>
                </c:pt>
                <c:pt idx="275">
                  <c:v>4569.4609797924913</c:v>
                </c:pt>
                <c:pt idx="276">
                  <c:v>4569.4609797924913</c:v>
                </c:pt>
                <c:pt idx="277">
                  <c:v>4569.4609797924913</c:v>
                </c:pt>
                <c:pt idx="278">
                  <c:v>4569.4609797924913</c:v>
                </c:pt>
                <c:pt idx="279">
                  <c:v>4569.4609797924913</c:v>
                </c:pt>
                <c:pt idx="280">
                  <c:v>4865.0190027803455</c:v>
                </c:pt>
                <c:pt idx="281">
                  <c:v>4865.0190027803455</c:v>
                </c:pt>
                <c:pt idx="282">
                  <c:v>4865.0190027803455</c:v>
                </c:pt>
                <c:pt idx="283">
                  <c:v>4865.0190027803455</c:v>
                </c:pt>
                <c:pt idx="284">
                  <c:v>4865.0190027803455</c:v>
                </c:pt>
                <c:pt idx="285">
                  <c:v>4865.0190027803455</c:v>
                </c:pt>
                <c:pt idx="286">
                  <c:v>4865.0190027803455</c:v>
                </c:pt>
                <c:pt idx="287">
                  <c:v>4865.0190027803455</c:v>
                </c:pt>
                <c:pt idx="288">
                  <c:v>4865.0190027803455</c:v>
                </c:pt>
                <c:pt idx="289">
                  <c:v>4865.0190027803455</c:v>
                </c:pt>
                <c:pt idx="290">
                  <c:v>3725.9258037949235</c:v>
                </c:pt>
                <c:pt idx="291">
                  <c:v>3725.9258037949235</c:v>
                </c:pt>
                <c:pt idx="292">
                  <c:v>3725.9258037949235</c:v>
                </c:pt>
                <c:pt idx="293">
                  <c:v>3725.9258037949235</c:v>
                </c:pt>
                <c:pt idx="294">
                  <c:v>3725.9258037949235</c:v>
                </c:pt>
                <c:pt idx="295">
                  <c:v>3725.9258037949235</c:v>
                </c:pt>
                <c:pt idx="296">
                  <c:v>3725.9258037949235</c:v>
                </c:pt>
                <c:pt idx="297">
                  <c:v>3725.9258037949235</c:v>
                </c:pt>
                <c:pt idx="298">
                  <c:v>3725.9258037949235</c:v>
                </c:pt>
                <c:pt idx="299">
                  <c:v>3725.9258037949235</c:v>
                </c:pt>
              </c:numCache>
            </c:numRef>
          </c:val>
          <c:extLst>
            <c:ext xmlns:c16="http://schemas.microsoft.com/office/drawing/2014/chart" uri="{C3380CC4-5D6E-409C-BE32-E72D297353CC}">
              <c16:uniqueId val="{00000001-0E22-4069-A2EF-B9EFC2E7BC74}"/>
            </c:ext>
          </c:extLst>
        </c:ser>
        <c:ser>
          <c:idx val="5"/>
          <c:order val="2"/>
          <c:tx>
            <c:strRef>
              <c:f>ALL_RD_TABLES!$AU$4</c:f>
              <c:strCache>
                <c:ptCount val="1"/>
                <c:pt idx="0">
                  <c:v>SPRUCE/HEMLOCK</c:v>
                </c:pt>
              </c:strCache>
            </c:strRef>
          </c:tx>
          <c:spPr>
            <a:solidFill>
              <a:schemeClr val="accent1"/>
            </a:solidFill>
            <a:ln>
              <a:noFill/>
            </a:ln>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ALL_RD_TABLES!$AU$8:$AU$307</c:f>
              <c:numCache>
                <c:formatCode>_(* #,##0_);_(* \(#,##0\);_(* "-"??_);_(@_)</c:formatCode>
                <c:ptCount val="300"/>
                <c:pt idx="0">
                  <c:v>101518.43247794834</c:v>
                </c:pt>
                <c:pt idx="1">
                  <c:v>101518.43247794834</c:v>
                </c:pt>
                <c:pt idx="2">
                  <c:v>101518.43247794834</c:v>
                </c:pt>
                <c:pt idx="3">
                  <c:v>101518.43247794834</c:v>
                </c:pt>
                <c:pt idx="4">
                  <c:v>101518.43247794834</c:v>
                </c:pt>
                <c:pt idx="5">
                  <c:v>101518.43247794834</c:v>
                </c:pt>
                <c:pt idx="6">
                  <c:v>101518.43247794834</c:v>
                </c:pt>
                <c:pt idx="7">
                  <c:v>101518.43247794834</c:v>
                </c:pt>
                <c:pt idx="8">
                  <c:v>101518.43247794834</c:v>
                </c:pt>
                <c:pt idx="9">
                  <c:v>101518.43247794834</c:v>
                </c:pt>
                <c:pt idx="10">
                  <c:v>60837.530166715347</c:v>
                </c:pt>
                <c:pt idx="11">
                  <c:v>60837.530166715347</c:v>
                </c:pt>
                <c:pt idx="12">
                  <c:v>60837.530166715347</c:v>
                </c:pt>
                <c:pt idx="13">
                  <c:v>60837.530166715347</c:v>
                </c:pt>
                <c:pt idx="14">
                  <c:v>60837.530166715347</c:v>
                </c:pt>
                <c:pt idx="15">
                  <c:v>60837.530166715347</c:v>
                </c:pt>
                <c:pt idx="16">
                  <c:v>60837.530166715347</c:v>
                </c:pt>
                <c:pt idx="17">
                  <c:v>60837.530166715347</c:v>
                </c:pt>
                <c:pt idx="18">
                  <c:v>60837.530166715347</c:v>
                </c:pt>
                <c:pt idx="19">
                  <c:v>60837.530166715347</c:v>
                </c:pt>
                <c:pt idx="20">
                  <c:v>74782.905644185099</c:v>
                </c:pt>
                <c:pt idx="21">
                  <c:v>74782.905644185099</c:v>
                </c:pt>
                <c:pt idx="22">
                  <c:v>74782.905644185099</c:v>
                </c:pt>
                <c:pt idx="23">
                  <c:v>74782.905644185099</c:v>
                </c:pt>
                <c:pt idx="24">
                  <c:v>74782.905644185099</c:v>
                </c:pt>
                <c:pt idx="25">
                  <c:v>74782.905644185099</c:v>
                </c:pt>
                <c:pt idx="26">
                  <c:v>74782.905644185099</c:v>
                </c:pt>
                <c:pt idx="27">
                  <c:v>74782.905644185099</c:v>
                </c:pt>
                <c:pt idx="28">
                  <c:v>74782.905644185099</c:v>
                </c:pt>
                <c:pt idx="29">
                  <c:v>74782.905644185099</c:v>
                </c:pt>
                <c:pt idx="30">
                  <c:v>139995.99770187866</c:v>
                </c:pt>
                <c:pt idx="31">
                  <c:v>139995.99770187866</c:v>
                </c:pt>
                <c:pt idx="32">
                  <c:v>139995.99770187866</c:v>
                </c:pt>
                <c:pt idx="33">
                  <c:v>139995.99770187866</c:v>
                </c:pt>
                <c:pt idx="34">
                  <c:v>139995.99770187866</c:v>
                </c:pt>
                <c:pt idx="35">
                  <c:v>139995.99770187866</c:v>
                </c:pt>
                <c:pt idx="36">
                  <c:v>139995.99770187866</c:v>
                </c:pt>
                <c:pt idx="37">
                  <c:v>139995.99770187866</c:v>
                </c:pt>
                <c:pt idx="38">
                  <c:v>139995.99770187866</c:v>
                </c:pt>
                <c:pt idx="39">
                  <c:v>139995.99770187866</c:v>
                </c:pt>
                <c:pt idx="40">
                  <c:v>124699.33561822558</c:v>
                </c:pt>
                <c:pt idx="41">
                  <c:v>124699.33561822558</c:v>
                </c:pt>
                <c:pt idx="42">
                  <c:v>124699.33561822558</c:v>
                </c:pt>
                <c:pt idx="43">
                  <c:v>124699.33561822558</c:v>
                </c:pt>
                <c:pt idx="44">
                  <c:v>124699.33561822558</c:v>
                </c:pt>
                <c:pt idx="45">
                  <c:v>124699.33561822558</c:v>
                </c:pt>
                <c:pt idx="46">
                  <c:v>124699.33561822558</c:v>
                </c:pt>
                <c:pt idx="47">
                  <c:v>124699.33561822558</c:v>
                </c:pt>
                <c:pt idx="48">
                  <c:v>124699.33561822558</c:v>
                </c:pt>
                <c:pt idx="49">
                  <c:v>124699.33561822558</c:v>
                </c:pt>
                <c:pt idx="50">
                  <c:v>129983.186955564</c:v>
                </c:pt>
                <c:pt idx="51">
                  <c:v>129983.186955564</c:v>
                </c:pt>
                <c:pt idx="52">
                  <c:v>129983.186955564</c:v>
                </c:pt>
                <c:pt idx="53">
                  <c:v>129983.186955564</c:v>
                </c:pt>
                <c:pt idx="54">
                  <c:v>129983.186955564</c:v>
                </c:pt>
                <c:pt idx="55">
                  <c:v>129983.186955564</c:v>
                </c:pt>
                <c:pt idx="56">
                  <c:v>129983.186955564</c:v>
                </c:pt>
                <c:pt idx="57">
                  <c:v>129983.186955564</c:v>
                </c:pt>
                <c:pt idx="58">
                  <c:v>129983.186955564</c:v>
                </c:pt>
                <c:pt idx="59">
                  <c:v>129983.186955564</c:v>
                </c:pt>
                <c:pt idx="60">
                  <c:v>137938.5046485927</c:v>
                </c:pt>
                <c:pt idx="61">
                  <c:v>137938.5046485927</c:v>
                </c:pt>
                <c:pt idx="62">
                  <c:v>137938.5046485927</c:v>
                </c:pt>
                <c:pt idx="63">
                  <c:v>137938.5046485927</c:v>
                </c:pt>
                <c:pt idx="64">
                  <c:v>137938.5046485927</c:v>
                </c:pt>
                <c:pt idx="65">
                  <c:v>137938.5046485927</c:v>
                </c:pt>
                <c:pt idx="66">
                  <c:v>137938.5046485927</c:v>
                </c:pt>
                <c:pt idx="67">
                  <c:v>137938.5046485927</c:v>
                </c:pt>
                <c:pt idx="68">
                  <c:v>137938.5046485927</c:v>
                </c:pt>
                <c:pt idx="69">
                  <c:v>137938.5046485927</c:v>
                </c:pt>
                <c:pt idx="70">
                  <c:v>123758.86108180015</c:v>
                </c:pt>
                <c:pt idx="71">
                  <c:v>123758.86108180015</c:v>
                </c:pt>
                <c:pt idx="72">
                  <c:v>123758.86108180015</c:v>
                </c:pt>
                <c:pt idx="73">
                  <c:v>123758.86108180015</c:v>
                </c:pt>
                <c:pt idx="74">
                  <c:v>123758.86108180015</c:v>
                </c:pt>
                <c:pt idx="75">
                  <c:v>123758.86108180015</c:v>
                </c:pt>
                <c:pt idx="76">
                  <c:v>123758.86108180015</c:v>
                </c:pt>
                <c:pt idx="77">
                  <c:v>123758.86108180015</c:v>
                </c:pt>
                <c:pt idx="78">
                  <c:v>123758.86108180015</c:v>
                </c:pt>
                <c:pt idx="79">
                  <c:v>123758.86108180015</c:v>
                </c:pt>
                <c:pt idx="80">
                  <c:v>105988.59481216308</c:v>
                </c:pt>
                <c:pt idx="81">
                  <c:v>105988.59481216308</c:v>
                </c:pt>
                <c:pt idx="82">
                  <c:v>105988.59481216308</c:v>
                </c:pt>
                <c:pt idx="83">
                  <c:v>105988.59481216308</c:v>
                </c:pt>
                <c:pt idx="84">
                  <c:v>105988.59481216308</c:v>
                </c:pt>
                <c:pt idx="85">
                  <c:v>105988.59481216308</c:v>
                </c:pt>
                <c:pt idx="86">
                  <c:v>105988.59481216308</c:v>
                </c:pt>
                <c:pt idx="87">
                  <c:v>105988.59481216308</c:v>
                </c:pt>
                <c:pt idx="88">
                  <c:v>105988.59481216308</c:v>
                </c:pt>
                <c:pt idx="89">
                  <c:v>105988.59481216308</c:v>
                </c:pt>
                <c:pt idx="90">
                  <c:v>125538.72451558817</c:v>
                </c:pt>
                <c:pt idx="91">
                  <c:v>125538.72451558817</c:v>
                </c:pt>
                <c:pt idx="92">
                  <c:v>125538.72451558817</c:v>
                </c:pt>
                <c:pt idx="93">
                  <c:v>125538.72451558817</c:v>
                </c:pt>
                <c:pt idx="94">
                  <c:v>125538.72451558817</c:v>
                </c:pt>
                <c:pt idx="95">
                  <c:v>125538.72451558817</c:v>
                </c:pt>
                <c:pt idx="96">
                  <c:v>125538.72451558817</c:v>
                </c:pt>
                <c:pt idx="97">
                  <c:v>125538.72451558817</c:v>
                </c:pt>
                <c:pt idx="98">
                  <c:v>125538.72451558817</c:v>
                </c:pt>
                <c:pt idx="99">
                  <c:v>125538.72451558817</c:v>
                </c:pt>
                <c:pt idx="100">
                  <c:v>124277.66947417214</c:v>
                </c:pt>
                <c:pt idx="101">
                  <c:v>124277.66947417214</c:v>
                </c:pt>
                <c:pt idx="102">
                  <c:v>124277.66947417214</c:v>
                </c:pt>
                <c:pt idx="103">
                  <c:v>124277.66947417214</c:v>
                </c:pt>
                <c:pt idx="104">
                  <c:v>124277.66947417214</c:v>
                </c:pt>
                <c:pt idx="105">
                  <c:v>124277.66947417214</c:v>
                </c:pt>
                <c:pt idx="106">
                  <c:v>124277.66947417214</c:v>
                </c:pt>
                <c:pt idx="107">
                  <c:v>124277.66947417214</c:v>
                </c:pt>
                <c:pt idx="108">
                  <c:v>124277.66947417214</c:v>
                </c:pt>
                <c:pt idx="109">
                  <c:v>124277.66947417214</c:v>
                </c:pt>
                <c:pt idx="110">
                  <c:v>107257.40530658609</c:v>
                </c:pt>
                <c:pt idx="111">
                  <c:v>107257.40530658609</c:v>
                </c:pt>
                <c:pt idx="112">
                  <c:v>107257.40530658609</c:v>
                </c:pt>
                <c:pt idx="113">
                  <c:v>107257.40530658609</c:v>
                </c:pt>
                <c:pt idx="114">
                  <c:v>107257.40530658609</c:v>
                </c:pt>
                <c:pt idx="115">
                  <c:v>107257.40530658609</c:v>
                </c:pt>
                <c:pt idx="116">
                  <c:v>107257.40530658609</c:v>
                </c:pt>
                <c:pt idx="117">
                  <c:v>107257.40530658609</c:v>
                </c:pt>
                <c:pt idx="118">
                  <c:v>107257.40530658609</c:v>
                </c:pt>
                <c:pt idx="119">
                  <c:v>107257.40530658609</c:v>
                </c:pt>
                <c:pt idx="120">
                  <c:v>138349.95940511339</c:v>
                </c:pt>
                <c:pt idx="121">
                  <c:v>138349.95940511339</c:v>
                </c:pt>
                <c:pt idx="122">
                  <c:v>138349.95940511339</c:v>
                </c:pt>
                <c:pt idx="123">
                  <c:v>138349.95940511339</c:v>
                </c:pt>
                <c:pt idx="124">
                  <c:v>138349.95940511339</c:v>
                </c:pt>
                <c:pt idx="125">
                  <c:v>138349.95940511339</c:v>
                </c:pt>
                <c:pt idx="126">
                  <c:v>138349.95940511339</c:v>
                </c:pt>
                <c:pt idx="127">
                  <c:v>138349.95940511339</c:v>
                </c:pt>
                <c:pt idx="128">
                  <c:v>138349.95940511339</c:v>
                </c:pt>
                <c:pt idx="129">
                  <c:v>138349.95940511339</c:v>
                </c:pt>
                <c:pt idx="130">
                  <c:v>133681.93813261201</c:v>
                </c:pt>
                <c:pt idx="131">
                  <c:v>133681.93813261201</c:v>
                </c:pt>
                <c:pt idx="132">
                  <c:v>133681.93813261201</c:v>
                </c:pt>
                <c:pt idx="133">
                  <c:v>133681.93813261201</c:v>
                </c:pt>
                <c:pt idx="134">
                  <c:v>133681.93813261201</c:v>
                </c:pt>
                <c:pt idx="135">
                  <c:v>133681.93813261201</c:v>
                </c:pt>
                <c:pt idx="136">
                  <c:v>133681.93813261201</c:v>
                </c:pt>
                <c:pt idx="137">
                  <c:v>133681.93813261201</c:v>
                </c:pt>
                <c:pt idx="138">
                  <c:v>133681.93813261201</c:v>
                </c:pt>
                <c:pt idx="139">
                  <c:v>133681.93813261201</c:v>
                </c:pt>
                <c:pt idx="140">
                  <c:v>167894.60075359995</c:v>
                </c:pt>
                <c:pt idx="141">
                  <c:v>167894.60075359995</c:v>
                </c:pt>
                <c:pt idx="142">
                  <c:v>167894.60075359995</c:v>
                </c:pt>
                <c:pt idx="143">
                  <c:v>167894.60075359995</c:v>
                </c:pt>
                <c:pt idx="144">
                  <c:v>167894.60075359995</c:v>
                </c:pt>
                <c:pt idx="145">
                  <c:v>167894.60075359995</c:v>
                </c:pt>
                <c:pt idx="146">
                  <c:v>167894.60075359995</c:v>
                </c:pt>
                <c:pt idx="147">
                  <c:v>167894.60075359995</c:v>
                </c:pt>
                <c:pt idx="148">
                  <c:v>167894.60075359995</c:v>
                </c:pt>
                <c:pt idx="149">
                  <c:v>167894.60075359995</c:v>
                </c:pt>
                <c:pt idx="150">
                  <c:v>147207.9478464938</c:v>
                </c:pt>
                <c:pt idx="151">
                  <c:v>147207.9478464938</c:v>
                </c:pt>
                <c:pt idx="152">
                  <c:v>147207.9478464938</c:v>
                </c:pt>
                <c:pt idx="153">
                  <c:v>147207.9478464938</c:v>
                </c:pt>
                <c:pt idx="154">
                  <c:v>147207.9478464938</c:v>
                </c:pt>
                <c:pt idx="155">
                  <c:v>147207.9478464938</c:v>
                </c:pt>
                <c:pt idx="156">
                  <c:v>147207.9478464938</c:v>
                </c:pt>
                <c:pt idx="157">
                  <c:v>147207.9478464938</c:v>
                </c:pt>
                <c:pt idx="158">
                  <c:v>147207.9478464938</c:v>
                </c:pt>
                <c:pt idx="159">
                  <c:v>147207.9478464938</c:v>
                </c:pt>
                <c:pt idx="160">
                  <c:v>136859.54466678313</c:v>
                </c:pt>
                <c:pt idx="161">
                  <c:v>136859.54466678313</c:v>
                </c:pt>
                <c:pt idx="162">
                  <c:v>136859.54466678313</c:v>
                </c:pt>
                <c:pt idx="163">
                  <c:v>136859.54466678313</c:v>
                </c:pt>
                <c:pt idx="164">
                  <c:v>136859.54466678313</c:v>
                </c:pt>
                <c:pt idx="165">
                  <c:v>136859.54466678313</c:v>
                </c:pt>
                <c:pt idx="166">
                  <c:v>136859.54466678313</c:v>
                </c:pt>
                <c:pt idx="167">
                  <c:v>136859.54466678313</c:v>
                </c:pt>
                <c:pt idx="168">
                  <c:v>136859.54466678313</c:v>
                </c:pt>
                <c:pt idx="169">
                  <c:v>136859.54466678313</c:v>
                </c:pt>
                <c:pt idx="170">
                  <c:v>128123.64282463949</c:v>
                </c:pt>
                <c:pt idx="171">
                  <c:v>128123.64282463949</c:v>
                </c:pt>
                <c:pt idx="172">
                  <c:v>128123.64282463949</c:v>
                </c:pt>
                <c:pt idx="173">
                  <c:v>128123.64282463949</c:v>
                </c:pt>
                <c:pt idx="174">
                  <c:v>128123.64282463949</c:v>
                </c:pt>
                <c:pt idx="175">
                  <c:v>128123.64282463949</c:v>
                </c:pt>
                <c:pt idx="176">
                  <c:v>128123.64282463949</c:v>
                </c:pt>
                <c:pt idx="177">
                  <c:v>128123.64282463949</c:v>
                </c:pt>
                <c:pt idx="178">
                  <c:v>128123.64282463949</c:v>
                </c:pt>
                <c:pt idx="179">
                  <c:v>128123.64282463949</c:v>
                </c:pt>
                <c:pt idx="180">
                  <c:v>116323.94935977196</c:v>
                </c:pt>
                <c:pt idx="181">
                  <c:v>116323.94935977196</c:v>
                </c:pt>
                <c:pt idx="182">
                  <c:v>116323.94935977196</c:v>
                </c:pt>
                <c:pt idx="183">
                  <c:v>116323.94935977196</c:v>
                </c:pt>
                <c:pt idx="184">
                  <c:v>116323.94935977196</c:v>
                </c:pt>
                <c:pt idx="185">
                  <c:v>116323.94935977196</c:v>
                </c:pt>
                <c:pt idx="186">
                  <c:v>116323.94935977196</c:v>
                </c:pt>
                <c:pt idx="187">
                  <c:v>116323.94935977196</c:v>
                </c:pt>
                <c:pt idx="188">
                  <c:v>116323.94935977196</c:v>
                </c:pt>
                <c:pt idx="189">
                  <c:v>116323.94935977196</c:v>
                </c:pt>
                <c:pt idx="190">
                  <c:v>120782.14440174829</c:v>
                </c:pt>
                <c:pt idx="191">
                  <c:v>120782.14440174829</c:v>
                </c:pt>
                <c:pt idx="192">
                  <c:v>120782.14440174829</c:v>
                </c:pt>
                <c:pt idx="193">
                  <c:v>120782.14440174829</c:v>
                </c:pt>
                <c:pt idx="194">
                  <c:v>120782.14440174829</c:v>
                </c:pt>
                <c:pt idx="195">
                  <c:v>120782.14440174829</c:v>
                </c:pt>
                <c:pt idx="196">
                  <c:v>120782.14440174829</c:v>
                </c:pt>
                <c:pt idx="197">
                  <c:v>120782.14440174829</c:v>
                </c:pt>
                <c:pt idx="198">
                  <c:v>120782.14440174829</c:v>
                </c:pt>
                <c:pt idx="199">
                  <c:v>120782.14440174829</c:v>
                </c:pt>
                <c:pt idx="200">
                  <c:v>134091.53295876129</c:v>
                </c:pt>
                <c:pt idx="201">
                  <c:v>134091.53295876129</c:v>
                </c:pt>
                <c:pt idx="202">
                  <c:v>134091.53295876129</c:v>
                </c:pt>
                <c:pt idx="203">
                  <c:v>134091.53295876129</c:v>
                </c:pt>
                <c:pt idx="204">
                  <c:v>134091.53295876129</c:v>
                </c:pt>
                <c:pt idx="205">
                  <c:v>134091.53295876129</c:v>
                </c:pt>
                <c:pt idx="206">
                  <c:v>134091.53295876129</c:v>
                </c:pt>
                <c:pt idx="207">
                  <c:v>134091.53295876129</c:v>
                </c:pt>
                <c:pt idx="208">
                  <c:v>134091.53295876129</c:v>
                </c:pt>
                <c:pt idx="209">
                  <c:v>134091.53295876129</c:v>
                </c:pt>
                <c:pt idx="210">
                  <c:v>127463.06067747282</c:v>
                </c:pt>
                <c:pt idx="211">
                  <c:v>127463.06067747282</c:v>
                </c:pt>
                <c:pt idx="212">
                  <c:v>127463.06067747282</c:v>
                </c:pt>
                <c:pt idx="213">
                  <c:v>127463.06067747282</c:v>
                </c:pt>
                <c:pt idx="214">
                  <c:v>127463.06067747282</c:v>
                </c:pt>
                <c:pt idx="215">
                  <c:v>127463.06067747282</c:v>
                </c:pt>
                <c:pt idx="216">
                  <c:v>127463.06067747282</c:v>
                </c:pt>
                <c:pt idx="217">
                  <c:v>127463.06067747282</c:v>
                </c:pt>
                <c:pt idx="218">
                  <c:v>127463.06067747282</c:v>
                </c:pt>
                <c:pt idx="219">
                  <c:v>127463.06067747282</c:v>
                </c:pt>
                <c:pt idx="220">
                  <c:v>134215.29325178466</c:v>
                </c:pt>
                <c:pt idx="221">
                  <c:v>134215.29325178466</c:v>
                </c:pt>
                <c:pt idx="222">
                  <c:v>134215.29325178466</c:v>
                </c:pt>
                <c:pt idx="223">
                  <c:v>134215.29325178466</c:v>
                </c:pt>
                <c:pt idx="224">
                  <c:v>134215.29325178466</c:v>
                </c:pt>
                <c:pt idx="225">
                  <c:v>134215.29325178466</c:v>
                </c:pt>
                <c:pt idx="226">
                  <c:v>134215.29325178466</c:v>
                </c:pt>
                <c:pt idx="227">
                  <c:v>134215.29325178466</c:v>
                </c:pt>
                <c:pt idx="228">
                  <c:v>134215.29325178466</c:v>
                </c:pt>
                <c:pt idx="229">
                  <c:v>134215.29325178466</c:v>
                </c:pt>
                <c:pt idx="230">
                  <c:v>142917.85121803085</c:v>
                </c:pt>
                <c:pt idx="231">
                  <c:v>142917.85121803085</c:v>
                </c:pt>
                <c:pt idx="232">
                  <c:v>142917.85121803085</c:v>
                </c:pt>
                <c:pt idx="233">
                  <c:v>142917.85121803085</c:v>
                </c:pt>
                <c:pt idx="234">
                  <c:v>142917.85121803085</c:v>
                </c:pt>
                <c:pt idx="235">
                  <c:v>142917.85121803085</c:v>
                </c:pt>
                <c:pt idx="236">
                  <c:v>142917.85121803085</c:v>
                </c:pt>
                <c:pt idx="237">
                  <c:v>142917.85121803085</c:v>
                </c:pt>
                <c:pt idx="238">
                  <c:v>142917.85121803085</c:v>
                </c:pt>
                <c:pt idx="239">
                  <c:v>142917.85121803085</c:v>
                </c:pt>
                <c:pt idx="240">
                  <c:v>147945.5785424705</c:v>
                </c:pt>
                <c:pt idx="241">
                  <c:v>147945.5785424705</c:v>
                </c:pt>
                <c:pt idx="242">
                  <c:v>147945.5785424705</c:v>
                </c:pt>
                <c:pt idx="243">
                  <c:v>147945.5785424705</c:v>
                </c:pt>
                <c:pt idx="244">
                  <c:v>147945.5785424705</c:v>
                </c:pt>
                <c:pt idx="245">
                  <c:v>147945.5785424705</c:v>
                </c:pt>
                <c:pt idx="246">
                  <c:v>147945.5785424705</c:v>
                </c:pt>
                <c:pt idx="247">
                  <c:v>147945.5785424705</c:v>
                </c:pt>
                <c:pt idx="248">
                  <c:v>147945.5785424705</c:v>
                </c:pt>
                <c:pt idx="249">
                  <c:v>147945.5785424705</c:v>
                </c:pt>
                <c:pt idx="250">
                  <c:v>136348.98351919398</c:v>
                </c:pt>
                <c:pt idx="251">
                  <c:v>136348.98351919398</c:v>
                </c:pt>
                <c:pt idx="252">
                  <c:v>136348.98351919398</c:v>
                </c:pt>
                <c:pt idx="253">
                  <c:v>136348.98351919398</c:v>
                </c:pt>
                <c:pt idx="254">
                  <c:v>136348.98351919398</c:v>
                </c:pt>
                <c:pt idx="255">
                  <c:v>136348.98351919398</c:v>
                </c:pt>
                <c:pt idx="256">
                  <c:v>136348.98351919398</c:v>
                </c:pt>
                <c:pt idx="257">
                  <c:v>136348.98351919398</c:v>
                </c:pt>
                <c:pt idx="258">
                  <c:v>136348.98351919398</c:v>
                </c:pt>
                <c:pt idx="259">
                  <c:v>136348.98351919398</c:v>
                </c:pt>
                <c:pt idx="260">
                  <c:v>119513.56169687468</c:v>
                </c:pt>
                <c:pt idx="261">
                  <c:v>119513.56169687468</c:v>
                </c:pt>
                <c:pt idx="262">
                  <c:v>119513.56169687468</c:v>
                </c:pt>
                <c:pt idx="263">
                  <c:v>119513.56169687468</c:v>
                </c:pt>
                <c:pt idx="264">
                  <c:v>119513.56169687468</c:v>
                </c:pt>
                <c:pt idx="265">
                  <c:v>119513.56169687468</c:v>
                </c:pt>
                <c:pt idx="266">
                  <c:v>119513.56169687468</c:v>
                </c:pt>
                <c:pt idx="267">
                  <c:v>119513.56169687468</c:v>
                </c:pt>
                <c:pt idx="268">
                  <c:v>119513.56169687468</c:v>
                </c:pt>
                <c:pt idx="269">
                  <c:v>119513.56169687468</c:v>
                </c:pt>
                <c:pt idx="270">
                  <c:v>103528.2683057081</c:v>
                </c:pt>
                <c:pt idx="271">
                  <c:v>103528.2683057081</c:v>
                </c:pt>
                <c:pt idx="272">
                  <c:v>103528.2683057081</c:v>
                </c:pt>
                <c:pt idx="273">
                  <c:v>103528.2683057081</c:v>
                </c:pt>
                <c:pt idx="274">
                  <c:v>103528.2683057081</c:v>
                </c:pt>
                <c:pt idx="275">
                  <c:v>103528.2683057081</c:v>
                </c:pt>
                <c:pt idx="276">
                  <c:v>103528.2683057081</c:v>
                </c:pt>
                <c:pt idx="277">
                  <c:v>103528.2683057081</c:v>
                </c:pt>
                <c:pt idx="278">
                  <c:v>103528.2683057081</c:v>
                </c:pt>
                <c:pt idx="279">
                  <c:v>103528.2683057081</c:v>
                </c:pt>
                <c:pt idx="280">
                  <c:v>141169.07202158414</c:v>
                </c:pt>
                <c:pt idx="281">
                  <c:v>141169.07202158414</c:v>
                </c:pt>
                <c:pt idx="282">
                  <c:v>141169.07202158414</c:v>
                </c:pt>
                <c:pt idx="283">
                  <c:v>141169.07202158414</c:v>
                </c:pt>
                <c:pt idx="284">
                  <c:v>141169.07202158414</c:v>
                </c:pt>
                <c:pt idx="285">
                  <c:v>141169.07202158414</c:v>
                </c:pt>
                <c:pt idx="286">
                  <c:v>141169.07202158414</c:v>
                </c:pt>
                <c:pt idx="287">
                  <c:v>141169.07202158414</c:v>
                </c:pt>
                <c:pt idx="288">
                  <c:v>141169.07202158414</c:v>
                </c:pt>
                <c:pt idx="289">
                  <c:v>141169.07202158414</c:v>
                </c:pt>
                <c:pt idx="290">
                  <c:v>135463.72499222372</c:v>
                </c:pt>
                <c:pt idx="291">
                  <c:v>135463.72499222372</c:v>
                </c:pt>
                <c:pt idx="292">
                  <c:v>135463.72499222372</c:v>
                </c:pt>
                <c:pt idx="293">
                  <c:v>135463.72499222372</c:v>
                </c:pt>
                <c:pt idx="294">
                  <c:v>135463.72499222372</c:v>
                </c:pt>
                <c:pt idx="295">
                  <c:v>135463.72499222372</c:v>
                </c:pt>
                <c:pt idx="296">
                  <c:v>135463.72499222372</c:v>
                </c:pt>
                <c:pt idx="297">
                  <c:v>135463.72499222372</c:v>
                </c:pt>
                <c:pt idx="298">
                  <c:v>135463.72499222372</c:v>
                </c:pt>
                <c:pt idx="299">
                  <c:v>135463.72499222372</c:v>
                </c:pt>
              </c:numCache>
            </c:numRef>
          </c:val>
          <c:extLst>
            <c:ext xmlns:c16="http://schemas.microsoft.com/office/drawing/2014/chart" uri="{C3380CC4-5D6E-409C-BE32-E72D297353CC}">
              <c16:uniqueId val="{00000002-0E22-4069-A2EF-B9EFC2E7BC74}"/>
            </c:ext>
          </c:extLst>
        </c:ser>
        <c:ser>
          <c:idx val="1"/>
          <c:order val="3"/>
          <c:tx>
            <c:strRef>
              <c:f>ALL_RD_TABLES!$AR$4</c:f>
              <c:strCache>
                <c:ptCount val="1"/>
                <c:pt idx="0">
                  <c:v>HEMLOCK</c:v>
                </c:pt>
              </c:strCache>
            </c:strRef>
          </c:tx>
          <c:spPr>
            <a:solidFill>
              <a:schemeClr val="accent3"/>
            </a:solidFill>
            <a:ln w="12700">
              <a:noFill/>
            </a:ln>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ALL_RD_TABLES!$AR$8:$AR$307</c:f>
              <c:numCache>
                <c:formatCode>_(* #,##0_);_(* \(#,##0\);_(* "-"??_);_(@_)</c:formatCode>
                <c:ptCount val="300"/>
                <c:pt idx="0">
                  <c:v>37335.084364265756</c:v>
                </c:pt>
                <c:pt idx="1">
                  <c:v>37335.084364265756</c:v>
                </c:pt>
                <c:pt idx="2">
                  <c:v>37335.084364265756</c:v>
                </c:pt>
                <c:pt idx="3">
                  <c:v>37335.084364265756</c:v>
                </c:pt>
                <c:pt idx="4">
                  <c:v>37335.084364265756</c:v>
                </c:pt>
                <c:pt idx="5">
                  <c:v>37335.084364265756</c:v>
                </c:pt>
                <c:pt idx="6">
                  <c:v>37335.084364265756</c:v>
                </c:pt>
                <c:pt idx="7">
                  <c:v>37335.084364265756</c:v>
                </c:pt>
                <c:pt idx="8">
                  <c:v>37335.084364265756</c:v>
                </c:pt>
                <c:pt idx="9">
                  <c:v>37335.084364265756</c:v>
                </c:pt>
                <c:pt idx="10">
                  <c:v>78703.956836466416</c:v>
                </c:pt>
                <c:pt idx="11">
                  <c:v>78703.956836466416</c:v>
                </c:pt>
                <c:pt idx="12">
                  <c:v>78703.956836466416</c:v>
                </c:pt>
                <c:pt idx="13">
                  <c:v>78703.956836466416</c:v>
                </c:pt>
                <c:pt idx="14">
                  <c:v>78703.956836466416</c:v>
                </c:pt>
                <c:pt idx="15">
                  <c:v>78703.956836466416</c:v>
                </c:pt>
                <c:pt idx="16">
                  <c:v>78703.956836466416</c:v>
                </c:pt>
                <c:pt idx="17">
                  <c:v>78703.956836466416</c:v>
                </c:pt>
                <c:pt idx="18">
                  <c:v>78703.956836466416</c:v>
                </c:pt>
                <c:pt idx="19">
                  <c:v>78703.956836466416</c:v>
                </c:pt>
                <c:pt idx="20">
                  <c:v>85514.899302986261</c:v>
                </c:pt>
                <c:pt idx="21">
                  <c:v>85514.899302986261</c:v>
                </c:pt>
                <c:pt idx="22">
                  <c:v>85514.899302986261</c:v>
                </c:pt>
                <c:pt idx="23">
                  <c:v>85514.899302986261</c:v>
                </c:pt>
                <c:pt idx="24">
                  <c:v>85514.899302986261</c:v>
                </c:pt>
                <c:pt idx="25">
                  <c:v>85514.899302986261</c:v>
                </c:pt>
                <c:pt idx="26">
                  <c:v>85514.899302986261</c:v>
                </c:pt>
                <c:pt idx="27">
                  <c:v>85514.899302986261</c:v>
                </c:pt>
                <c:pt idx="28">
                  <c:v>85514.899302986261</c:v>
                </c:pt>
                <c:pt idx="29">
                  <c:v>85514.899302986261</c:v>
                </c:pt>
                <c:pt idx="30">
                  <c:v>20715.443187695109</c:v>
                </c:pt>
                <c:pt idx="31">
                  <c:v>20715.443187695109</c:v>
                </c:pt>
                <c:pt idx="32">
                  <c:v>20715.443187695109</c:v>
                </c:pt>
                <c:pt idx="33">
                  <c:v>20715.443187695109</c:v>
                </c:pt>
                <c:pt idx="34">
                  <c:v>20715.443187695109</c:v>
                </c:pt>
                <c:pt idx="35">
                  <c:v>20715.443187695109</c:v>
                </c:pt>
                <c:pt idx="36">
                  <c:v>20715.443187695109</c:v>
                </c:pt>
                <c:pt idx="37">
                  <c:v>20715.443187695109</c:v>
                </c:pt>
                <c:pt idx="38">
                  <c:v>20715.443187695109</c:v>
                </c:pt>
                <c:pt idx="39">
                  <c:v>20715.443187695109</c:v>
                </c:pt>
                <c:pt idx="40">
                  <c:v>36227.63008649079</c:v>
                </c:pt>
                <c:pt idx="41">
                  <c:v>36227.63008649079</c:v>
                </c:pt>
                <c:pt idx="42">
                  <c:v>36227.63008649079</c:v>
                </c:pt>
                <c:pt idx="43">
                  <c:v>36227.63008649079</c:v>
                </c:pt>
                <c:pt idx="44">
                  <c:v>36227.63008649079</c:v>
                </c:pt>
                <c:pt idx="45">
                  <c:v>36227.63008649079</c:v>
                </c:pt>
                <c:pt idx="46">
                  <c:v>36227.63008649079</c:v>
                </c:pt>
                <c:pt idx="47">
                  <c:v>36227.63008649079</c:v>
                </c:pt>
                <c:pt idx="48">
                  <c:v>36227.63008649079</c:v>
                </c:pt>
                <c:pt idx="49">
                  <c:v>36227.63008649079</c:v>
                </c:pt>
                <c:pt idx="50">
                  <c:v>32741.151185327075</c:v>
                </c:pt>
                <c:pt idx="51">
                  <c:v>32741.151185327075</c:v>
                </c:pt>
                <c:pt idx="52">
                  <c:v>32741.151185327075</c:v>
                </c:pt>
                <c:pt idx="53">
                  <c:v>32741.151185327075</c:v>
                </c:pt>
                <c:pt idx="54">
                  <c:v>32741.151185327075</c:v>
                </c:pt>
                <c:pt idx="55">
                  <c:v>32741.151185327075</c:v>
                </c:pt>
                <c:pt idx="56">
                  <c:v>32741.151185327075</c:v>
                </c:pt>
                <c:pt idx="57">
                  <c:v>32741.151185327075</c:v>
                </c:pt>
                <c:pt idx="58">
                  <c:v>32741.151185327075</c:v>
                </c:pt>
                <c:pt idx="59">
                  <c:v>32741.151185327075</c:v>
                </c:pt>
                <c:pt idx="60">
                  <c:v>20450.326728051114</c:v>
                </c:pt>
                <c:pt idx="61">
                  <c:v>20450.326728051114</c:v>
                </c:pt>
                <c:pt idx="62">
                  <c:v>20450.326728051114</c:v>
                </c:pt>
                <c:pt idx="63">
                  <c:v>20450.326728051114</c:v>
                </c:pt>
                <c:pt idx="64">
                  <c:v>20450.326728051114</c:v>
                </c:pt>
                <c:pt idx="65">
                  <c:v>20450.326728051114</c:v>
                </c:pt>
                <c:pt idx="66">
                  <c:v>20450.326728051114</c:v>
                </c:pt>
                <c:pt idx="67">
                  <c:v>20450.326728051114</c:v>
                </c:pt>
                <c:pt idx="68">
                  <c:v>20450.326728051114</c:v>
                </c:pt>
                <c:pt idx="69">
                  <c:v>20450.326728051114</c:v>
                </c:pt>
                <c:pt idx="70">
                  <c:v>33573.538827849239</c:v>
                </c:pt>
                <c:pt idx="71">
                  <c:v>33573.538827849239</c:v>
                </c:pt>
                <c:pt idx="72">
                  <c:v>33573.538827849239</c:v>
                </c:pt>
                <c:pt idx="73">
                  <c:v>33573.538827849239</c:v>
                </c:pt>
                <c:pt idx="74">
                  <c:v>33573.538827849239</c:v>
                </c:pt>
                <c:pt idx="75">
                  <c:v>33573.538827849239</c:v>
                </c:pt>
                <c:pt idx="76">
                  <c:v>33573.538827849239</c:v>
                </c:pt>
                <c:pt idx="77">
                  <c:v>33573.538827849239</c:v>
                </c:pt>
                <c:pt idx="78">
                  <c:v>33573.538827849239</c:v>
                </c:pt>
                <c:pt idx="79">
                  <c:v>33573.538827849239</c:v>
                </c:pt>
                <c:pt idx="80">
                  <c:v>53240.66346509062</c:v>
                </c:pt>
                <c:pt idx="81">
                  <c:v>53240.66346509062</c:v>
                </c:pt>
                <c:pt idx="82">
                  <c:v>53240.66346509062</c:v>
                </c:pt>
                <c:pt idx="83">
                  <c:v>53240.66346509062</c:v>
                </c:pt>
                <c:pt idx="84">
                  <c:v>53240.66346509062</c:v>
                </c:pt>
                <c:pt idx="85">
                  <c:v>53240.66346509062</c:v>
                </c:pt>
                <c:pt idx="86">
                  <c:v>53240.66346509062</c:v>
                </c:pt>
                <c:pt idx="87">
                  <c:v>53240.66346509062</c:v>
                </c:pt>
                <c:pt idx="88">
                  <c:v>53240.66346509062</c:v>
                </c:pt>
                <c:pt idx="89">
                  <c:v>53240.66346509062</c:v>
                </c:pt>
                <c:pt idx="90">
                  <c:v>49142.667407404086</c:v>
                </c:pt>
                <c:pt idx="91">
                  <c:v>49142.667407404086</c:v>
                </c:pt>
                <c:pt idx="92">
                  <c:v>49142.667407404086</c:v>
                </c:pt>
                <c:pt idx="93">
                  <c:v>49142.667407404086</c:v>
                </c:pt>
                <c:pt idx="94">
                  <c:v>49142.667407404086</c:v>
                </c:pt>
                <c:pt idx="95">
                  <c:v>49142.667407404086</c:v>
                </c:pt>
                <c:pt idx="96">
                  <c:v>49142.667407404086</c:v>
                </c:pt>
                <c:pt idx="97">
                  <c:v>49142.667407404086</c:v>
                </c:pt>
                <c:pt idx="98">
                  <c:v>49142.667407404086</c:v>
                </c:pt>
                <c:pt idx="99">
                  <c:v>49142.667407404086</c:v>
                </c:pt>
                <c:pt idx="100">
                  <c:v>57539.629848938588</c:v>
                </c:pt>
                <c:pt idx="101">
                  <c:v>57539.629848938588</c:v>
                </c:pt>
                <c:pt idx="102">
                  <c:v>57539.629848938588</c:v>
                </c:pt>
                <c:pt idx="103">
                  <c:v>57539.629848938588</c:v>
                </c:pt>
                <c:pt idx="104">
                  <c:v>57539.629848938588</c:v>
                </c:pt>
                <c:pt idx="105">
                  <c:v>57539.629848938588</c:v>
                </c:pt>
                <c:pt idx="106">
                  <c:v>57539.629848938588</c:v>
                </c:pt>
                <c:pt idx="107">
                  <c:v>57539.629848938588</c:v>
                </c:pt>
                <c:pt idx="108">
                  <c:v>57539.629848938588</c:v>
                </c:pt>
                <c:pt idx="109">
                  <c:v>57539.629848938588</c:v>
                </c:pt>
                <c:pt idx="110">
                  <c:v>74261.519080630518</c:v>
                </c:pt>
                <c:pt idx="111">
                  <c:v>74261.519080630518</c:v>
                </c:pt>
                <c:pt idx="112">
                  <c:v>74261.519080630518</c:v>
                </c:pt>
                <c:pt idx="113">
                  <c:v>74261.519080630518</c:v>
                </c:pt>
                <c:pt idx="114">
                  <c:v>74261.519080630518</c:v>
                </c:pt>
                <c:pt idx="115">
                  <c:v>74261.519080630518</c:v>
                </c:pt>
                <c:pt idx="116">
                  <c:v>74261.519080630518</c:v>
                </c:pt>
                <c:pt idx="117">
                  <c:v>74261.519080630518</c:v>
                </c:pt>
                <c:pt idx="118">
                  <c:v>74261.519080630518</c:v>
                </c:pt>
                <c:pt idx="119">
                  <c:v>74261.519080630518</c:v>
                </c:pt>
                <c:pt idx="120">
                  <c:v>43914.195873963668</c:v>
                </c:pt>
                <c:pt idx="121">
                  <c:v>43914.195873963668</c:v>
                </c:pt>
                <c:pt idx="122">
                  <c:v>43914.195873963668</c:v>
                </c:pt>
                <c:pt idx="123">
                  <c:v>43914.195873963668</c:v>
                </c:pt>
                <c:pt idx="124">
                  <c:v>43914.195873963668</c:v>
                </c:pt>
                <c:pt idx="125">
                  <c:v>43914.195873963668</c:v>
                </c:pt>
                <c:pt idx="126">
                  <c:v>43914.195873963668</c:v>
                </c:pt>
                <c:pt idx="127">
                  <c:v>43914.195873963668</c:v>
                </c:pt>
                <c:pt idx="128">
                  <c:v>43914.195873963668</c:v>
                </c:pt>
                <c:pt idx="129">
                  <c:v>43914.195873963668</c:v>
                </c:pt>
                <c:pt idx="130">
                  <c:v>50248.603584669603</c:v>
                </c:pt>
                <c:pt idx="131">
                  <c:v>50248.603584669603</c:v>
                </c:pt>
                <c:pt idx="132">
                  <c:v>50248.603584669603</c:v>
                </c:pt>
                <c:pt idx="133">
                  <c:v>50248.603584669603</c:v>
                </c:pt>
                <c:pt idx="134">
                  <c:v>50248.603584669603</c:v>
                </c:pt>
                <c:pt idx="135">
                  <c:v>50248.603584669603</c:v>
                </c:pt>
                <c:pt idx="136">
                  <c:v>50248.603584669603</c:v>
                </c:pt>
                <c:pt idx="137">
                  <c:v>50248.603584669603</c:v>
                </c:pt>
                <c:pt idx="138">
                  <c:v>50248.603584669603</c:v>
                </c:pt>
                <c:pt idx="139">
                  <c:v>50248.603584669603</c:v>
                </c:pt>
                <c:pt idx="140">
                  <c:v>13858.611770757911</c:v>
                </c:pt>
                <c:pt idx="141">
                  <c:v>13858.611770757911</c:v>
                </c:pt>
                <c:pt idx="142">
                  <c:v>13858.611770757911</c:v>
                </c:pt>
                <c:pt idx="143">
                  <c:v>13858.611770757911</c:v>
                </c:pt>
                <c:pt idx="144">
                  <c:v>13858.611770757911</c:v>
                </c:pt>
                <c:pt idx="145">
                  <c:v>13858.611770757911</c:v>
                </c:pt>
                <c:pt idx="146">
                  <c:v>13858.611770757911</c:v>
                </c:pt>
                <c:pt idx="147">
                  <c:v>13858.611770757911</c:v>
                </c:pt>
                <c:pt idx="148">
                  <c:v>13858.611770757911</c:v>
                </c:pt>
                <c:pt idx="149">
                  <c:v>13858.611770757911</c:v>
                </c:pt>
                <c:pt idx="150">
                  <c:v>31018.181763935107</c:v>
                </c:pt>
                <c:pt idx="151">
                  <c:v>31018.181763935107</c:v>
                </c:pt>
                <c:pt idx="152">
                  <c:v>31018.181763935107</c:v>
                </c:pt>
                <c:pt idx="153">
                  <c:v>31018.181763935107</c:v>
                </c:pt>
                <c:pt idx="154">
                  <c:v>31018.181763935107</c:v>
                </c:pt>
                <c:pt idx="155">
                  <c:v>31018.181763935107</c:v>
                </c:pt>
                <c:pt idx="156">
                  <c:v>31018.181763935107</c:v>
                </c:pt>
                <c:pt idx="157">
                  <c:v>31018.181763935107</c:v>
                </c:pt>
                <c:pt idx="158">
                  <c:v>31018.181763935107</c:v>
                </c:pt>
                <c:pt idx="159">
                  <c:v>31018.181763935107</c:v>
                </c:pt>
                <c:pt idx="160">
                  <c:v>45552.204797231687</c:v>
                </c:pt>
                <c:pt idx="161">
                  <c:v>45552.204797231687</c:v>
                </c:pt>
                <c:pt idx="162">
                  <c:v>45552.204797231687</c:v>
                </c:pt>
                <c:pt idx="163">
                  <c:v>45552.204797231687</c:v>
                </c:pt>
                <c:pt idx="164">
                  <c:v>45552.204797231687</c:v>
                </c:pt>
                <c:pt idx="165">
                  <c:v>45552.204797231687</c:v>
                </c:pt>
                <c:pt idx="166">
                  <c:v>45552.204797231687</c:v>
                </c:pt>
                <c:pt idx="167">
                  <c:v>45552.204797231687</c:v>
                </c:pt>
                <c:pt idx="168">
                  <c:v>45552.204797231687</c:v>
                </c:pt>
                <c:pt idx="169">
                  <c:v>45552.204797231687</c:v>
                </c:pt>
                <c:pt idx="170">
                  <c:v>53565.20540417781</c:v>
                </c:pt>
                <c:pt idx="171">
                  <c:v>53565.20540417781</c:v>
                </c:pt>
                <c:pt idx="172">
                  <c:v>53565.20540417781</c:v>
                </c:pt>
                <c:pt idx="173">
                  <c:v>53565.20540417781</c:v>
                </c:pt>
                <c:pt idx="174">
                  <c:v>53565.20540417781</c:v>
                </c:pt>
                <c:pt idx="175">
                  <c:v>53565.20540417781</c:v>
                </c:pt>
                <c:pt idx="176">
                  <c:v>53565.20540417781</c:v>
                </c:pt>
                <c:pt idx="177">
                  <c:v>53565.20540417781</c:v>
                </c:pt>
                <c:pt idx="178">
                  <c:v>53565.20540417781</c:v>
                </c:pt>
                <c:pt idx="179">
                  <c:v>53565.20540417781</c:v>
                </c:pt>
                <c:pt idx="180">
                  <c:v>66486.76887060907</c:v>
                </c:pt>
                <c:pt idx="181">
                  <c:v>66486.76887060907</c:v>
                </c:pt>
                <c:pt idx="182">
                  <c:v>66486.76887060907</c:v>
                </c:pt>
                <c:pt idx="183">
                  <c:v>66486.76887060907</c:v>
                </c:pt>
                <c:pt idx="184">
                  <c:v>66486.76887060907</c:v>
                </c:pt>
                <c:pt idx="185">
                  <c:v>66486.76887060907</c:v>
                </c:pt>
                <c:pt idx="186">
                  <c:v>66486.76887060907</c:v>
                </c:pt>
                <c:pt idx="187">
                  <c:v>66486.76887060907</c:v>
                </c:pt>
                <c:pt idx="188">
                  <c:v>66486.76887060907</c:v>
                </c:pt>
                <c:pt idx="189">
                  <c:v>66486.76887060907</c:v>
                </c:pt>
                <c:pt idx="190">
                  <c:v>61666.297346899308</c:v>
                </c:pt>
                <c:pt idx="191">
                  <c:v>61666.297346899308</c:v>
                </c:pt>
                <c:pt idx="192">
                  <c:v>61666.297346899308</c:v>
                </c:pt>
                <c:pt idx="193">
                  <c:v>61666.297346899308</c:v>
                </c:pt>
                <c:pt idx="194">
                  <c:v>61666.297346899308</c:v>
                </c:pt>
                <c:pt idx="195">
                  <c:v>61666.297346899308</c:v>
                </c:pt>
                <c:pt idx="196">
                  <c:v>61666.297346899308</c:v>
                </c:pt>
                <c:pt idx="197">
                  <c:v>61666.297346899308</c:v>
                </c:pt>
                <c:pt idx="198">
                  <c:v>61666.297346899308</c:v>
                </c:pt>
                <c:pt idx="199">
                  <c:v>61666.297346899308</c:v>
                </c:pt>
                <c:pt idx="200">
                  <c:v>47721.546386690447</c:v>
                </c:pt>
                <c:pt idx="201">
                  <c:v>47721.546386690447</c:v>
                </c:pt>
                <c:pt idx="202">
                  <c:v>47721.546386690447</c:v>
                </c:pt>
                <c:pt idx="203">
                  <c:v>47721.546386690447</c:v>
                </c:pt>
                <c:pt idx="204">
                  <c:v>47721.546386690447</c:v>
                </c:pt>
                <c:pt idx="205">
                  <c:v>47721.546386690447</c:v>
                </c:pt>
                <c:pt idx="206">
                  <c:v>47721.546386690447</c:v>
                </c:pt>
                <c:pt idx="207">
                  <c:v>47721.546386690447</c:v>
                </c:pt>
                <c:pt idx="208">
                  <c:v>47721.546386690447</c:v>
                </c:pt>
                <c:pt idx="209">
                  <c:v>47721.546386690447</c:v>
                </c:pt>
                <c:pt idx="210">
                  <c:v>56345.383821525567</c:v>
                </c:pt>
                <c:pt idx="211">
                  <c:v>56345.383821525567</c:v>
                </c:pt>
                <c:pt idx="212">
                  <c:v>56345.383821525567</c:v>
                </c:pt>
                <c:pt idx="213">
                  <c:v>56345.383821525567</c:v>
                </c:pt>
                <c:pt idx="214">
                  <c:v>56345.383821525567</c:v>
                </c:pt>
                <c:pt idx="215">
                  <c:v>56345.383821525567</c:v>
                </c:pt>
                <c:pt idx="216">
                  <c:v>56345.383821525567</c:v>
                </c:pt>
                <c:pt idx="217">
                  <c:v>56345.383821525567</c:v>
                </c:pt>
                <c:pt idx="218">
                  <c:v>56345.383821525567</c:v>
                </c:pt>
                <c:pt idx="219">
                  <c:v>56345.383821525567</c:v>
                </c:pt>
                <c:pt idx="220">
                  <c:v>47253.73980118984</c:v>
                </c:pt>
                <c:pt idx="221">
                  <c:v>47253.73980118984</c:v>
                </c:pt>
                <c:pt idx="222">
                  <c:v>47253.73980118984</c:v>
                </c:pt>
                <c:pt idx="223">
                  <c:v>47253.73980118984</c:v>
                </c:pt>
                <c:pt idx="224">
                  <c:v>47253.73980118984</c:v>
                </c:pt>
                <c:pt idx="225">
                  <c:v>47253.73980118984</c:v>
                </c:pt>
                <c:pt idx="226">
                  <c:v>47253.73980118984</c:v>
                </c:pt>
                <c:pt idx="227">
                  <c:v>47253.73980118984</c:v>
                </c:pt>
                <c:pt idx="228">
                  <c:v>47253.73980118984</c:v>
                </c:pt>
                <c:pt idx="229">
                  <c:v>47253.73980118984</c:v>
                </c:pt>
                <c:pt idx="230">
                  <c:v>35270.995895933949</c:v>
                </c:pt>
                <c:pt idx="231">
                  <c:v>35270.995895933949</c:v>
                </c:pt>
                <c:pt idx="232">
                  <c:v>35270.995895933949</c:v>
                </c:pt>
                <c:pt idx="233">
                  <c:v>35270.995895933949</c:v>
                </c:pt>
                <c:pt idx="234">
                  <c:v>35270.995895933949</c:v>
                </c:pt>
                <c:pt idx="235">
                  <c:v>35270.995895933949</c:v>
                </c:pt>
                <c:pt idx="236">
                  <c:v>35270.995895933949</c:v>
                </c:pt>
                <c:pt idx="237">
                  <c:v>35270.995895933949</c:v>
                </c:pt>
                <c:pt idx="238">
                  <c:v>35270.995895933949</c:v>
                </c:pt>
                <c:pt idx="239">
                  <c:v>35270.995895933949</c:v>
                </c:pt>
                <c:pt idx="240">
                  <c:v>32955.492454288127</c:v>
                </c:pt>
                <c:pt idx="241">
                  <c:v>32955.492454288127</c:v>
                </c:pt>
                <c:pt idx="242">
                  <c:v>32955.492454288127</c:v>
                </c:pt>
                <c:pt idx="243">
                  <c:v>32955.492454288127</c:v>
                </c:pt>
                <c:pt idx="244">
                  <c:v>32955.492454288127</c:v>
                </c:pt>
                <c:pt idx="245">
                  <c:v>32955.492454288127</c:v>
                </c:pt>
                <c:pt idx="246">
                  <c:v>32955.492454288127</c:v>
                </c:pt>
                <c:pt idx="247">
                  <c:v>32955.492454288127</c:v>
                </c:pt>
                <c:pt idx="248">
                  <c:v>32955.492454288127</c:v>
                </c:pt>
                <c:pt idx="249">
                  <c:v>32955.492454288127</c:v>
                </c:pt>
                <c:pt idx="250">
                  <c:v>43664.855350984137</c:v>
                </c:pt>
                <c:pt idx="251">
                  <c:v>43664.855350984137</c:v>
                </c:pt>
                <c:pt idx="252">
                  <c:v>43664.855350984137</c:v>
                </c:pt>
                <c:pt idx="253">
                  <c:v>43664.855350984137</c:v>
                </c:pt>
                <c:pt idx="254">
                  <c:v>43664.855350984137</c:v>
                </c:pt>
                <c:pt idx="255">
                  <c:v>43664.855350984137</c:v>
                </c:pt>
                <c:pt idx="256">
                  <c:v>43664.855350984137</c:v>
                </c:pt>
                <c:pt idx="257">
                  <c:v>43664.855350984137</c:v>
                </c:pt>
                <c:pt idx="258">
                  <c:v>43664.855350984137</c:v>
                </c:pt>
                <c:pt idx="259">
                  <c:v>43664.855350984137</c:v>
                </c:pt>
                <c:pt idx="260">
                  <c:v>61372.266154287165</c:v>
                </c:pt>
                <c:pt idx="261">
                  <c:v>61372.266154287165</c:v>
                </c:pt>
                <c:pt idx="262">
                  <c:v>61372.266154287165</c:v>
                </c:pt>
                <c:pt idx="263">
                  <c:v>61372.266154287165</c:v>
                </c:pt>
                <c:pt idx="264">
                  <c:v>61372.266154287165</c:v>
                </c:pt>
                <c:pt idx="265">
                  <c:v>61372.266154287165</c:v>
                </c:pt>
                <c:pt idx="266">
                  <c:v>61372.266154287165</c:v>
                </c:pt>
                <c:pt idx="267">
                  <c:v>61372.266154287165</c:v>
                </c:pt>
                <c:pt idx="268">
                  <c:v>61372.266154287165</c:v>
                </c:pt>
                <c:pt idx="269">
                  <c:v>61372.266154287165</c:v>
                </c:pt>
                <c:pt idx="270">
                  <c:v>79342.41298011606</c:v>
                </c:pt>
                <c:pt idx="271">
                  <c:v>79342.41298011606</c:v>
                </c:pt>
                <c:pt idx="272">
                  <c:v>79342.41298011606</c:v>
                </c:pt>
                <c:pt idx="273">
                  <c:v>79342.41298011606</c:v>
                </c:pt>
                <c:pt idx="274">
                  <c:v>79342.41298011606</c:v>
                </c:pt>
                <c:pt idx="275">
                  <c:v>79342.41298011606</c:v>
                </c:pt>
                <c:pt idx="276">
                  <c:v>79342.41298011606</c:v>
                </c:pt>
                <c:pt idx="277">
                  <c:v>79342.41298011606</c:v>
                </c:pt>
                <c:pt idx="278">
                  <c:v>79342.41298011606</c:v>
                </c:pt>
                <c:pt idx="279">
                  <c:v>79342.41298011606</c:v>
                </c:pt>
                <c:pt idx="280">
                  <c:v>40986.704092621112</c:v>
                </c:pt>
                <c:pt idx="281">
                  <c:v>40986.704092621112</c:v>
                </c:pt>
                <c:pt idx="282">
                  <c:v>40986.704092621112</c:v>
                </c:pt>
                <c:pt idx="283">
                  <c:v>40986.704092621112</c:v>
                </c:pt>
                <c:pt idx="284">
                  <c:v>40986.704092621112</c:v>
                </c:pt>
                <c:pt idx="285">
                  <c:v>40986.704092621112</c:v>
                </c:pt>
                <c:pt idx="286">
                  <c:v>40986.704092621112</c:v>
                </c:pt>
                <c:pt idx="287">
                  <c:v>40986.704092621112</c:v>
                </c:pt>
                <c:pt idx="288">
                  <c:v>40986.704092621112</c:v>
                </c:pt>
                <c:pt idx="289">
                  <c:v>40986.704092621112</c:v>
                </c:pt>
                <c:pt idx="290">
                  <c:v>48198.525094406745</c:v>
                </c:pt>
                <c:pt idx="291">
                  <c:v>48198.525094406745</c:v>
                </c:pt>
                <c:pt idx="292">
                  <c:v>48198.525094406745</c:v>
                </c:pt>
                <c:pt idx="293">
                  <c:v>48198.525094406745</c:v>
                </c:pt>
                <c:pt idx="294">
                  <c:v>48198.525094406745</c:v>
                </c:pt>
                <c:pt idx="295">
                  <c:v>48198.525094406745</c:v>
                </c:pt>
                <c:pt idx="296">
                  <c:v>48198.525094406745</c:v>
                </c:pt>
                <c:pt idx="297">
                  <c:v>48198.525094406745</c:v>
                </c:pt>
                <c:pt idx="298">
                  <c:v>48198.525094406745</c:v>
                </c:pt>
                <c:pt idx="299">
                  <c:v>48198.525094406745</c:v>
                </c:pt>
              </c:numCache>
            </c:numRef>
          </c:val>
          <c:extLst>
            <c:ext xmlns:c16="http://schemas.microsoft.com/office/drawing/2014/chart" uri="{C3380CC4-5D6E-409C-BE32-E72D297353CC}">
              <c16:uniqueId val="{00000003-0E22-4069-A2EF-B9EFC2E7BC74}"/>
            </c:ext>
          </c:extLst>
        </c:ser>
        <c:ser>
          <c:idx val="4"/>
          <c:order val="4"/>
          <c:tx>
            <c:strRef>
              <c:f>ALL_RD_TABLES!$AT$4</c:f>
              <c:strCache>
                <c:ptCount val="1"/>
                <c:pt idx="0">
                  <c:v>WHITE SPRUCE</c:v>
                </c:pt>
              </c:strCache>
            </c:strRef>
          </c:tx>
          <c:spPr>
            <a:solidFill>
              <a:schemeClr val="bg2">
                <a:lumMod val="75000"/>
              </a:schemeClr>
            </a:solidFill>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ALL_RD_TABLES!$AT$8:$AT$307</c:f>
              <c:numCache>
                <c:formatCode>_(* #,##0_);_(* \(#,##0\);_(* "-"??_);_(@_)</c:formatCode>
                <c:ptCount val="3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numCache>
            </c:numRef>
          </c:val>
          <c:extLst>
            <c:ext xmlns:c16="http://schemas.microsoft.com/office/drawing/2014/chart" uri="{C3380CC4-5D6E-409C-BE32-E72D297353CC}">
              <c16:uniqueId val="{00000004-0E22-4069-A2EF-B9EFC2E7BC74}"/>
            </c:ext>
          </c:extLst>
        </c:ser>
        <c:dLbls>
          <c:showLegendKey val="0"/>
          <c:showVal val="0"/>
          <c:showCatName val="0"/>
          <c:showSerName val="0"/>
          <c:showPercent val="0"/>
          <c:showBubbleSize val="0"/>
        </c:dLbls>
        <c:gapWidth val="0"/>
        <c:overlap val="100"/>
        <c:axId val="465569952"/>
        <c:axId val="588725440"/>
      </c:barChart>
      <c:catAx>
        <c:axId val="465569952"/>
        <c:scaling>
          <c:orientation val="minMax"/>
        </c:scaling>
        <c:delete val="0"/>
        <c:axPos val="b"/>
        <c:title>
          <c:tx>
            <c:rich>
              <a:bodyPr/>
              <a:lstStyle/>
              <a:p>
                <a:pPr>
                  <a:defRPr/>
                </a:pPr>
                <a:r>
                  <a:rPr lang="en-US"/>
                  <a:t>YEAR</a:t>
                </a:r>
              </a:p>
            </c:rich>
          </c:tx>
          <c:layout>
            <c:manualLayout>
              <c:xMode val="edge"/>
              <c:yMode val="edge"/>
              <c:x val="0.52556619932753912"/>
              <c:y val="0.91962534095002846"/>
            </c:manualLayout>
          </c:layout>
          <c:overlay val="0"/>
        </c:title>
        <c:numFmt formatCode="General" sourceLinked="1"/>
        <c:majorTickMark val="out"/>
        <c:minorTickMark val="none"/>
        <c:tickLblPos val="nextTo"/>
        <c:txPr>
          <a:bodyPr rot="-2700000"/>
          <a:lstStyle/>
          <a:p>
            <a:pPr>
              <a:defRPr/>
            </a:pPr>
            <a:endParaRPr lang="en-US"/>
          </a:p>
        </c:txPr>
        <c:crossAx val="588725440"/>
        <c:crosses val="autoZero"/>
        <c:auto val="1"/>
        <c:lblAlgn val="ctr"/>
        <c:lblOffset val="100"/>
        <c:tickLblSkip val="20"/>
        <c:tickMarkSkip val="10"/>
        <c:noMultiLvlLbl val="0"/>
      </c:catAx>
      <c:valAx>
        <c:axId val="588725440"/>
        <c:scaling>
          <c:orientation val="minMax"/>
          <c:max val="400000"/>
        </c:scaling>
        <c:delete val="0"/>
        <c:axPos val="l"/>
        <c:majorGridlines>
          <c:spPr>
            <a:ln>
              <a:solidFill>
                <a:schemeClr val="bg1">
                  <a:lumMod val="65000"/>
                </a:schemeClr>
              </a:solidFill>
              <a:prstDash val="sysDot"/>
            </a:ln>
          </c:spPr>
        </c:majorGridlines>
        <c:title>
          <c:tx>
            <c:rich>
              <a:bodyPr rot="-5400000" vert="horz"/>
              <a:lstStyle/>
              <a:p>
                <a:pPr>
                  <a:defRPr/>
                </a:pPr>
                <a:r>
                  <a:rPr lang="en-US"/>
                  <a:t>HARVEST VOLUME (mbf/year)</a:t>
                </a:r>
              </a:p>
            </c:rich>
          </c:tx>
          <c:layout>
            <c:manualLayout>
              <c:xMode val="edge"/>
              <c:yMode val="edge"/>
              <c:x val="2.7516678219438314E-2"/>
              <c:y val="0.32365509866822201"/>
            </c:manualLayout>
          </c:layout>
          <c:overlay val="0"/>
        </c:title>
        <c:numFmt formatCode="_(* #,##0_);_(* \(#,##0\);_(* &quot;-&quot;??_);_(@_)" sourceLinked="1"/>
        <c:majorTickMark val="out"/>
        <c:minorTickMark val="none"/>
        <c:tickLblPos val="nextTo"/>
        <c:crossAx val="465569952"/>
        <c:crosses val="autoZero"/>
        <c:crossBetween val="between"/>
      </c:valAx>
    </c:plotArea>
    <c:legend>
      <c:legendPos val="r"/>
      <c:legendEntry>
        <c:idx val="0"/>
        <c:delete val="1"/>
      </c:legendEntry>
      <c:layout>
        <c:manualLayout>
          <c:xMode val="edge"/>
          <c:yMode val="edge"/>
          <c:x val="0.787129885066716"/>
          <c:y val="0.48827744846500931"/>
          <c:w val="0.19399917962246549"/>
          <c:h val="0.33973192267674074"/>
        </c:manualLayout>
      </c:layout>
      <c:overlay val="0"/>
    </c:legend>
    <c:plotVisOnly val="1"/>
    <c:dispBlanksAs val="gap"/>
    <c:showDLblsOverMax val="0"/>
  </c:chart>
  <c:spPr>
    <a:ln w="190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Harvest</a:t>
            </a:r>
            <a:r>
              <a:rPr lang="en-US" baseline="0"/>
              <a:t> Volume by Management Regime</a:t>
            </a:r>
          </a:p>
          <a:p>
            <a:pPr>
              <a:defRPr/>
            </a:pPr>
            <a:r>
              <a:rPr lang="en-US" baseline="0"/>
              <a:t>Tongass National Forest</a:t>
            </a:r>
          </a:p>
          <a:p>
            <a:pPr>
              <a:defRPr/>
            </a:pPr>
            <a:r>
              <a:rPr lang="en-US" baseline="0"/>
              <a:t>No Action - Alternative 1</a:t>
            </a:r>
            <a:endParaRPr lang="en-US"/>
          </a:p>
        </c:rich>
      </c:tx>
      <c:layout>
        <c:manualLayout>
          <c:xMode val="edge"/>
          <c:yMode val="edge"/>
          <c:x val="0.1314220337842385"/>
          <c:y val="2.3905341058587487E-4"/>
        </c:manualLayout>
      </c:layout>
      <c:overlay val="1"/>
    </c:title>
    <c:autoTitleDeleted val="0"/>
    <c:plotArea>
      <c:layout>
        <c:manualLayout>
          <c:layoutTarget val="inner"/>
          <c:xMode val="edge"/>
          <c:yMode val="edge"/>
          <c:x val="0.16659829709162055"/>
          <c:y val="0.36220231745006731"/>
          <c:w val="0.79149783468236756"/>
          <c:h val="0.45828976791785864"/>
        </c:manualLayout>
      </c:layout>
      <c:barChart>
        <c:barDir val="col"/>
        <c:grouping val="stacked"/>
        <c:varyColors val="0"/>
        <c:ser>
          <c:idx val="0"/>
          <c:order val="0"/>
          <c:tx>
            <c:strRef>
              <c:f>ALL_RD_TABLES!$CP$4</c:f>
              <c:strCache>
                <c:ptCount val="1"/>
                <c:pt idx="0">
                  <c:v>OLD FOREST</c:v>
                </c:pt>
              </c:strCache>
            </c:strRef>
          </c:tx>
          <c:spPr>
            <a:solidFill>
              <a:schemeClr val="accent3">
                <a:lumMod val="50000"/>
              </a:schemeClr>
            </a:solidFill>
          </c:spPr>
          <c:invertIfNegative val="0"/>
          <c:val>
            <c:numRef>
              <c:f>ALL_RD_TABLES!$CP$8:$CP$307</c:f>
              <c:numCache>
                <c:formatCode>_(* #,##0_);_(* \(#,##0\);_(* "-"??_);_(@_)</c:formatCode>
                <c:ptCount val="300"/>
                <c:pt idx="0">
                  <c:v>142500</c:v>
                </c:pt>
                <c:pt idx="1">
                  <c:v>142500</c:v>
                </c:pt>
                <c:pt idx="2">
                  <c:v>142500</c:v>
                </c:pt>
                <c:pt idx="3">
                  <c:v>142500</c:v>
                </c:pt>
                <c:pt idx="4">
                  <c:v>142500</c:v>
                </c:pt>
                <c:pt idx="5">
                  <c:v>142500</c:v>
                </c:pt>
                <c:pt idx="6">
                  <c:v>142500</c:v>
                </c:pt>
                <c:pt idx="7">
                  <c:v>142500</c:v>
                </c:pt>
                <c:pt idx="8">
                  <c:v>142500</c:v>
                </c:pt>
                <c:pt idx="9">
                  <c:v>142500</c:v>
                </c:pt>
                <c:pt idx="10">
                  <c:v>110509.81554350049</c:v>
                </c:pt>
                <c:pt idx="11">
                  <c:v>110509.81554350049</c:v>
                </c:pt>
                <c:pt idx="12">
                  <c:v>110509.81554350049</c:v>
                </c:pt>
                <c:pt idx="13">
                  <c:v>110509.81554350049</c:v>
                </c:pt>
                <c:pt idx="14">
                  <c:v>110509.81554350049</c:v>
                </c:pt>
                <c:pt idx="15">
                  <c:v>110509.81554350049</c:v>
                </c:pt>
                <c:pt idx="16">
                  <c:v>110509.81554350049</c:v>
                </c:pt>
                <c:pt idx="17">
                  <c:v>110509.81554350049</c:v>
                </c:pt>
                <c:pt idx="18">
                  <c:v>110509.81554350049</c:v>
                </c:pt>
                <c:pt idx="19">
                  <c:v>110509.81554350049</c:v>
                </c:pt>
                <c:pt idx="20">
                  <c:v>127807.39016387232</c:v>
                </c:pt>
                <c:pt idx="21">
                  <c:v>127807.39016387232</c:v>
                </c:pt>
                <c:pt idx="22">
                  <c:v>127807.39016387232</c:v>
                </c:pt>
                <c:pt idx="23">
                  <c:v>127807.39016387232</c:v>
                </c:pt>
                <c:pt idx="24">
                  <c:v>127807.39016387232</c:v>
                </c:pt>
                <c:pt idx="25">
                  <c:v>127807.39016387232</c:v>
                </c:pt>
                <c:pt idx="26">
                  <c:v>127807.39016387232</c:v>
                </c:pt>
                <c:pt idx="27">
                  <c:v>127807.39016387232</c:v>
                </c:pt>
                <c:pt idx="28">
                  <c:v>127807.39016387232</c:v>
                </c:pt>
                <c:pt idx="29">
                  <c:v>127807.39016387232</c:v>
                </c:pt>
                <c:pt idx="30">
                  <c:v>52262.424890700204</c:v>
                </c:pt>
                <c:pt idx="31">
                  <c:v>52262.424890700204</c:v>
                </c:pt>
                <c:pt idx="32">
                  <c:v>52262.424890700204</c:v>
                </c:pt>
                <c:pt idx="33">
                  <c:v>52262.424890700204</c:v>
                </c:pt>
                <c:pt idx="34">
                  <c:v>52262.424890700204</c:v>
                </c:pt>
                <c:pt idx="35">
                  <c:v>52262.424890700204</c:v>
                </c:pt>
                <c:pt idx="36">
                  <c:v>52262.424890700204</c:v>
                </c:pt>
                <c:pt idx="37">
                  <c:v>52262.424890700204</c:v>
                </c:pt>
                <c:pt idx="38">
                  <c:v>52262.424890700204</c:v>
                </c:pt>
                <c:pt idx="39">
                  <c:v>52262.424890700204</c:v>
                </c:pt>
                <c:pt idx="40">
                  <c:v>50311.914026949322</c:v>
                </c:pt>
                <c:pt idx="41">
                  <c:v>50311.914026949322</c:v>
                </c:pt>
                <c:pt idx="42">
                  <c:v>50311.914026949322</c:v>
                </c:pt>
                <c:pt idx="43">
                  <c:v>50311.914026949322</c:v>
                </c:pt>
                <c:pt idx="44">
                  <c:v>50311.914026949322</c:v>
                </c:pt>
                <c:pt idx="45">
                  <c:v>50311.914026949322</c:v>
                </c:pt>
                <c:pt idx="46">
                  <c:v>50311.914026949322</c:v>
                </c:pt>
                <c:pt idx="47">
                  <c:v>50311.914026949322</c:v>
                </c:pt>
                <c:pt idx="48">
                  <c:v>50311.914026949322</c:v>
                </c:pt>
                <c:pt idx="49">
                  <c:v>50311.914026949322</c:v>
                </c:pt>
                <c:pt idx="50">
                  <c:v>39808.574535102358</c:v>
                </c:pt>
                <c:pt idx="51">
                  <c:v>39808.574535102358</c:v>
                </c:pt>
                <c:pt idx="52">
                  <c:v>39808.574535102358</c:v>
                </c:pt>
                <c:pt idx="53">
                  <c:v>39808.574535102358</c:v>
                </c:pt>
                <c:pt idx="54">
                  <c:v>39808.574535102358</c:v>
                </c:pt>
                <c:pt idx="55">
                  <c:v>39808.574535102358</c:v>
                </c:pt>
                <c:pt idx="56">
                  <c:v>39808.574535102358</c:v>
                </c:pt>
                <c:pt idx="57">
                  <c:v>39808.574535102358</c:v>
                </c:pt>
                <c:pt idx="58">
                  <c:v>39808.574535102358</c:v>
                </c:pt>
                <c:pt idx="59">
                  <c:v>39808.574535102358</c:v>
                </c:pt>
                <c:pt idx="60">
                  <c:v>38834.291569490626</c:v>
                </c:pt>
                <c:pt idx="61">
                  <c:v>38834.291569490626</c:v>
                </c:pt>
                <c:pt idx="62">
                  <c:v>38834.291569490626</c:v>
                </c:pt>
                <c:pt idx="63">
                  <c:v>38834.291569490626</c:v>
                </c:pt>
                <c:pt idx="64">
                  <c:v>38834.291569490626</c:v>
                </c:pt>
                <c:pt idx="65">
                  <c:v>38834.291569490626</c:v>
                </c:pt>
                <c:pt idx="66">
                  <c:v>38834.291569490626</c:v>
                </c:pt>
                <c:pt idx="67">
                  <c:v>38834.291569490626</c:v>
                </c:pt>
                <c:pt idx="68">
                  <c:v>38834.291569490626</c:v>
                </c:pt>
                <c:pt idx="69">
                  <c:v>38834.291569490626</c:v>
                </c:pt>
                <c:pt idx="70">
                  <c:v>44266.968983362902</c:v>
                </c:pt>
                <c:pt idx="71">
                  <c:v>44266.968983362902</c:v>
                </c:pt>
                <c:pt idx="72">
                  <c:v>44266.968983362902</c:v>
                </c:pt>
                <c:pt idx="73">
                  <c:v>44266.968983362902</c:v>
                </c:pt>
                <c:pt idx="74">
                  <c:v>44266.968983362902</c:v>
                </c:pt>
                <c:pt idx="75">
                  <c:v>44266.968983362902</c:v>
                </c:pt>
                <c:pt idx="76">
                  <c:v>44266.968983362902</c:v>
                </c:pt>
                <c:pt idx="77">
                  <c:v>44266.968983362902</c:v>
                </c:pt>
                <c:pt idx="78">
                  <c:v>44266.968983362902</c:v>
                </c:pt>
                <c:pt idx="79">
                  <c:v>44266.968983362902</c:v>
                </c:pt>
                <c:pt idx="80">
                  <c:v>31781.188782092348</c:v>
                </c:pt>
                <c:pt idx="81">
                  <c:v>31781.188782092348</c:v>
                </c:pt>
                <c:pt idx="82">
                  <c:v>31781.188782092348</c:v>
                </c:pt>
                <c:pt idx="83">
                  <c:v>31781.188782092348</c:v>
                </c:pt>
                <c:pt idx="84">
                  <c:v>31781.188782092348</c:v>
                </c:pt>
                <c:pt idx="85">
                  <c:v>31781.188782092348</c:v>
                </c:pt>
                <c:pt idx="86">
                  <c:v>31781.188782092348</c:v>
                </c:pt>
                <c:pt idx="87">
                  <c:v>31781.188782092348</c:v>
                </c:pt>
                <c:pt idx="88">
                  <c:v>31781.188782092348</c:v>
                </c:pt>
                <c:pt idx="89">
                  <c:v>31781.188782092348</c:v>
                </c:pt>
                <c:pt idx="90">
                  <c:v>19397.097360041997</c:v>
                </c:pt>
                <c:pt idx="91">
                  <c:v>19397.097360041997</c:v>
                </c:pt>
                <c:pt idx="92">
                  <c:v>19397.097360041997</c:v>
                </c:pt>
                <c:pt idx="93">
                  <c:v>19397.097360041997</c:v>
                </c:pt>
                <c:pt idx="94">
                  <c:v>19397.097360041997</c:v>
                </c:pt>
                <c:pt idx="95">
                  <c:v>19397.097360041997</c:v>
                </c:pt>
                <c:pt idx="96">
                  <c:v>19397.097360041997</c:v>
                </c:pt>
                <c:pt idx="97">
                  <c:v>19397.097360041997</c:v>
                </c:pt>
                <c:pt idx="98">
                  <c:v>19397.097360041997</c:v>
                </c:pt>
                <c:pt idx="99">
                  <c:v>19397.097360041997</c:v>
                </c:pt>
                <c:pt idx="100">
                  <c:v>25044.367965172689</c:v>
                </c:pt>
                <c:pt idx="101">
                  <c:v>25044.367965172689</c:v>
                </c:pt>
                <c:pt idx="102">
                  <c:v>25044.367965172689</c:v>
                </c:pt>
                <c:pt idx="103">
                  <c:v>25044.367965172689</c:v>
                </c:pt>
                <c:pt idx="104">
                  <c:v>25044.367965172689</c:v>
                </c:pt>
                <c:pt idx="105">
                  <c:v>25044.367965172689</c:v>
                </c:pt>
                <c:pt idx="106">
                  <c:v>25044.367965172689</c:v>
                </c:pt>
                <c:pt idx="107">
                  <c:v>25044.367965172689</c:v>
                </c:pt>
                <c:pt idx="108">
                  <c:v>25044.367965172689</c:v>
                </c:pt>
                <c:pt idx="109">
                  <c:v>25044.367965172689</c:v>
                </c:pt>
                <c:pt idx="110">
                  <c:v>20099.308549055073</c:v>
                </c:pt>
                <c:pt idx="111">
                  <c:v>20099.308549055073</c:v>
                </c:pt>
                <c:pt idx="112">
                  <c:v>20099.308549055073</c:v>
                </c:pt>
                <c:pt idx="113">
                  <c:v>20099.308549055073</c:v>
                </c:pt>
                <c:pt idx="114">
                  <c:v>20099.308549055073</c:v>
                </c:pt>
                <c:pt idx="115">
                  <c:v>20099.308549055073</c:v>
                </c:pt>
                <c:pt idx="116">
                  <c:v>20099.308549055073</c:v>
                </c:pt>
                <c:pt idx="117">
                  <c:v>20099.308549055073</c:v>
                </c:pt>
                <c:pt idx="118">
                  <c:v>20099.308549055073</c:v>
                </c:pt>
                <c:pt idx="119">
                  <c:v>20099.308549055073</c:v>
                </c:pt>
                <c:pt idx="120">
                  <c:v>15908.382412308143</c:v>
                </c:pt>
                <c:pt idx="121">
                  <c:v>15908.382412308143</c:v>
                </c:pt>
                <c:pt idx="122">
                  <c:v>15908.382412308143</c:v>
                </c:pt>
                <c:pt idx="123">
                  <c:v>15908.382412308143</c:v>
                </c:pt>
                <c:pt idx="124">
                  <c:v>15908.382412308143</c:v>
                </c:pt>
                <c:pt idx="125">
                  <c:v>15908.382412308143</c:v>
                </c:pt>
                <c:pt idx="126">
                  <c:v>15908.382412308143</c:v>
                </c:pt>
                <c:pt idx="127">
                  <c:v>15908.382412308143</c:v>
                </c:pt>
                <c:pt idx="128">
                  <c:v>15908.382412308143</c:v>
                </c:pt>
                <c:pt idx="129">
                  <c:v>15908.382412308143</c:v>
                </c:pt>
                <c:pt idx="130">
                  <c:v>8927.2338431030112</c:v>
                </c:pt>
                <c:pt idx="131">
                  <c:v>8927.2338431030112</c:v>
                </c:pt>
                <c:pt idx="132">
                  <c:v>8927.2338431030112</c:v>
                </c:pt>
                <c:pt idx="133">
                  <c:v>8927.2338431030112</c:v>
                </c:pt>
                <c:pt idx="134">
                  <c:v>8927.2338431030112</c:v>
                </c:pt>
                <c:pt idx="135">
                  <c:v>8927.2338431030112</c:v>
                </c:pt>
                <c:pt idx="136">
                  <c:v>8927.2338431030112</c:v>
                </c:pt>
                <c:pt idx="137">
                  <c:v>8927.2338431030112</c:v>
                </c:pt>
                <c:pt idx="138">
                  <c:v>8927.2338431030112</c:v>
                </c:pt>
                <c:pt idx="139">
                  <c:v>8927.2338431030112</c:v>
                </c:pt>
                <c:pt idx="140">
                  <c:v>4270.3746597125373</c:v>
                </c:pt>
                <c:pt idx="141">
                  <c:v>4270.3746597125373</c:v>
                </c:pt>
                <c:pt idx="142">
                  <c:v>4270.3746597125373</c:v>
                </c:pt>
                <c:pt idx="143">
                  <c:v>4270.3746597125373</c:v>
                </c:pt>
                <c:pt idx="144">
                  <c:v>4270.3746597125373</c:v>
                </c:pt>
                <c:pt idx="145">
                  <c:v>4270.3746597125373</c:v>
                </c:pt>
                <c:pt idx="146">
                  <c:v>4270.3746597125373</c:v>
                </c:pt>
                <c:pt idx="147">
                  <c:v>4270.3746597125373</c:v>
                </c:pt>
                <c:pt idx="148">
                  <c:v>4270.3746597125373</c:v>
                </c:pt>
                <c:pt idx="149">
                  <c:v>4270.3746597125373</c:v>
                </c:pt>
                <c:pt idx="150">
                  <c:v>2669.744224262015</c:v>
                </c:pt>
                <c:pt idx="151">
                  <c:v>2669.744224262015</c:v>
                </c:pt>
                <c:pt idx="152">
                  <c:v>2669.744224262015</c:v>
                </c:pt>
                <c:pt idx="153">
                  <c:v>2669.744224262015</c:v>
                </c:pt>
                <c:pt idx="154">
                  <c:v>2669.744224262015</c:v>
                </c:pt>
                <c:pt idx="155">
                  <c:v>2669.744224262015</c:v>
                </c:pt>
                <c:pt idx="156">
                  <c:v>2669.744224262015</c:v>
                </c:pt>
                <c:pt idx="157">
                  <c:v>2669.744224262015</c:v>
                </c:pt>
                <c:pt idx="158">
                  <c:v>2669.744224262015</c:v>
                </c:pt>
                <c:pt idx="159">
                  <c:v>2669.744224262015</c:v>
                </c:pt>
                <c:pt idx="160">
                  <c:v>2222.0981633901383</c:v>
                </c:pt>
                <c:pt idx="161">
                  <c:v>2222.0981633901383</c:v>
                </c:pt>
                <c:pt idx="162">
                  <c:v>2222.0981633901383</c:v>
                </c:pt>
                <c:pt idx="163">
                  <c:v>2222.0981633901383</c:v>
                </c:pt>
                <c:pt idx="164">
                  <c:v>2222.0981633901383</c:v>
                </c:pt>
                <c:pt idx="165">
                  <c:v>2222.0981633901383</c:v>
                </c:pt>
                <c:pt idx="166">
                  <c:v>2222.0981633901383</c:v>
                </c:pt>
                <c:pt idx="167">
                  <c:v>2222.0981633901383</c:v>
                </c:pt>
                <c:pt idx="168">
                  <c:v>2222.0981633901383</c:v>
                </c:pt>
                <c:pt idx="169">
                  <c:v>2222.0981633901383</c:v>
                </c:pt>
                <c:pt idx="170">
                  <c:v>6400.2062546497755</c:v>
                </c:pt>
                <c:pt idx="171">
                  <c:v>6400.2062546497755</c:v>
                </c:pt>
                <c:pt idx="172">
                  <c:v>6400.2062546497755</c:v>
                </c:pt>
                <c:pt idx="173">
                  <c:v>6400.2062546497755</c:v>
                </c:pt>
                <c:pt idx="174">
                  <c:v>6400.2062546497755</c:v>
                </c:pt>
                <c:pt idx="175">
                  <c:v>6400.2062546497755</c:v>
                </c:pt>
                <c:pt idx="176">
                  <c:v>6400.2062546497755</c:v>
                </c:pt>
                <c:pt idx="177">
                  <c:v>6400.2062546497755</c:v>
                </c:pt>
                <c:pt idx="178">
                  <c:v>6400.2062546497755</c:v>
                </c:pt>
                <c:pt idx="179">
                  <c:v>6400.2062546497755</c:v>
                </c:pt>
                <c:pt idx="180">
                  <c:v>812.58365405513518</c:v>
                </c:pt>
                <c:pt idx="181">
                  <c:v>812.58365405513518</c:v>
                </c:pt>
                <c:pt idx="182">
                  <c:v>812.58365405513518</c:v>
                </c:pt>
                <c:pt idx="183">
                  <c:v>812.58365405513518</c:v>
                </c:pt>
                <c:pt idx="184">
                  <c:v>812.58365405513518</c:v>
                </c:pt>
                <c:pt idx="185">
                  <c:v>812.58365405513518</c:v>
                </c:pt>
                <c:pt idx="186">
                  <c:v>812.58365405513518</c:v>
                </c:pt>
                <c:pt idx="187">
                  <c:v>812.58365405513518</c:v>
                </c:pt>
                <c:pt idx="188">
                  <c:v>812.58365405513518</c:v>
                </c:pt>
                <c:pt idx="189">
                  <c:v>812.58365405513518</c:v>
                </c:pt>
                <c:pt idx="190">
                  <c:v>2981.2679664675247</c:v>
                </c:pt>
                <c:pt idx="191">
                  <c:v>2981.2679664675247</c:v>
                </c:pt>
                <c:pt idx="192">
                  <c:v>2981.2679664675247</c:v>
                </c:pt>
                <c:pt idx="193">
                  <c:v>2981.2679664675247</c:v>
                </c:pt>
                <c:pt idx="194">
                  <c:v>2981.2679664675247</c:v>
                </c:pt>
                <c:pt idx="195">
                  <c:v>2981.2679664675247</c:v>
                </c:pt>
                <c:pt idx="196">
                  <c:v>2981.2679664675247</c:v>
                </c:pt>
                <c:pt idx="197">
                  <c:v>2981.2679664675247</c:v>
                </c:pt>
                <c:pt idx="198">
                  <c:v>2981.2679664675247</c:v>
                </c:pt>
                <c:pt idx="199">
                  <c:v>2981.2679664675247</c:v>
                </c:pt>
                <c:pt idx="200">
                  <c:v>1779.87505774237</c:v>
                </c:pt>
                <c:pt idx="201">
                  <c:v>1779.87505774237</c:v>
                </c:pt>
                <c:pt idx="202">
                  <c:v>1779.87505774237</c:v>
                </c:pt>
                <c:pt idx="203">
                  <c:v>1779.87505774237</c:v>
                </c:pt>
                <c:pt idx="204">
                  <c:v>1779.87505774237</c:v>
                </c:pt>
                <c:pt idx="205">
                  <c:v>1779.87505774237</c:v>
                </c:pt>
                <c:pt idx="206">
                  <c:v>1779.87505774237</c:v>
                </c:pt>
                <c:pt idx="207">
                  <c:v>1779.87505774237</c:v>
                </c:pt>
                <c:pt idx="208">
                  <c:v>1779.87505774237</c:v>
                </c:pt>
                <c:pt idx="209">
                  <c:v>1779.87505774237</c:v>
                </c:pt>
                <c:pt idx="210">
                  <c:v>834.06545199385221</c:v>
                </c:pt>
                <c:pt idx="211">
                  <c:v>834.06545199385221</c:v>
                </c:pt>
                <c:pt idx="212">
                  <c:v>834.06545199385221</c:v>
                </c:pt>
                <c:pt idx="213">
                  <c:v>834.06545199385221</c:v>
                </c:pt>
                <c:pt idx="214">
                  <c:v>834.06545199385221</c:v>
                </c:pt>
                <c:pt idx="215">
                  <c:v>834.06545199385221</c:v>
                </c:pt>
                <c:pt idx="216">
                  <c:v>834.06545199385221</c:v>
                </c:pt>
                <c:pt idx="217">
                  <c:v>834.06545199385221</c:v>
                </c:pt>
                <c:pt idx="218">
                  <c:v>834.06545199385221</c:v>
                </c:pt>
                <c:pt idx="219">
                  <c:v>834.06545199385221</c:v>
                </c:pt>
                <c:pt idx="220">
                  <c:v>520.88170661222921</c:v>
                </c:pt>
                <c:pt idx="221">
                  <c:v>520.88170661222921</c:v>
                </c:pt>
                <c:pt idx="222">
                  <c:v>520.88170661222921</c:v>
                </c:pt>
                <c:pt idx="223">
                  <c:v>520.88170661222921</c:v>
                </c:pt>
                <c:pt idx="224">
                  <c:v>520.88170661222921</c:v>
                </c:pt>
                <c:pt idx="225">
                  <c:v>520.88170661222921</c:v>
                </c:pt>
                <c:pt idx="226">
                  <c:v>520.88170661222921</c:v>
                </c:pt>
                <c:pt idx="227">
                  <c:v>520.88170661222921</c:v>
                </c:pt>
                <c:pt idx="228">
                  <c:v>520.88170661222921</c:v>
                </c:pt>
                <c:pt idx="229">
                  <c:v>520.88170661222921</c:v>
                </c:pt>
                <c:pt idx="230">
                  <c:v>0.80494137771432006</c:v>
                </c:pt>
                <c:pt idx="231">
                  <c:v>0.80494137771432006</c:v>
                </c:pt>
                <c:pt idx="232">
                  <c:v>0.80494137771432006</c:v>
                </c:pt>
                <c:pt idx="233">
                  <c:v>0.80494137771432006</c:v>
                </c:pt>
                <c:pt idx="234">
                  <c:v>0.80494137771432006</c:v>
                </c:pt>
                <c:pt idx="235">
                  <c:v>0.80494137771432006</c:v>
                </c:pt>
                <c:pt idx="236">
                  <c:v>0.80494137771432006</c:v>
                </c:pt>
                <c:pt idx="237">
                  <c:v>0.80494137771432006</c:v>
                </c:pt>
                <c:pt idx="238">
                  <c:v>0.80494137771432006</c:v>
                </c:pt>
                <c:pt idx="239">
                  <c:v>0.80494137771432006</c:v>
                </c:pt>
                <c:pt idx="240">
                  <c:v>741.0630420473093</c:v>
                </c:pt>
                <c:pt idx="241">
                  <c:v>741.0630420473093</c:v>
                </c:pt>
                <c:pt idx="242">
                  <c:v>741.0630420473093</c:v>
                </c:pt>
                <c:pt idx="243">
                  <c:v>741.0630420473093</c:v>
                </c:pt>
                <c:pt idx="244">
                  <c:v>741.0630420473093</c:v>
                </c:pt>
                <c:pt idx="245">
                  <c:v>741.0630420473093</c:v>
                </c:pt>
                <c:pt idx="246">
                  <c:v>741.0630420473093</c:v>
                </c:pt>
                <c:pt idx="247">
                  <c:v>741.0630420473093</c:v>
                </c:pt>
                <c:pt idx="248">
                  <c:v>741.0630420473093</c:v>
                </c:pt>
                <c:pt idx="249">
                  <c:v>741.0630420473093</c:v>
                </c:pt>
                <c:pt idx="250">
                  <c:v>5125.3901530521116</c:v>
                </c:pt>
                <c:pt idx="251">
                  <c:v>5125.3901530521116</c:v>
                </c:pt>
                <c:pt idx="252">
                  <c:v>5125.3901530521116</c:v>
                </c:pt>
                <c:pt idx="253">
                  <c:v>5125.3901530521116</c:v>
                </c:pt>
                <c:pt idx="254">
                  <c:v>5125.3901530521116</c:v>
                </c:pt>
                <c:pt idx="255">
                  <c:v>5125.3901530521116</c:v>
                </c:pt>
                <c:pt idx="256">
                  <c:v>5125.3901530521116</c:v>
                </c:pt>
                <c:pt idx="257">
                  <c:v>5125.3901530521116</c:v>
                </c:pt>
                <c:pt idx="258">
                  <c:v>5125.3901530521116</c:v>
                </c:pt>
                <c:pt idx="259">
                  <c:v>5125.3901530521116</c:v>
                </c:pt>
                <c:pt idx="260">
                  <c:v>3940.1324621070585</c:v>
                </c:pt>
                <c:pt idx="261">
                  <c:v>3940.1324621070585</c:v>
                </c:pt>
                <c:pt idx="262">
                  <c:v>3940.1324621070585</c:v>
                </c:pt>
                <c:pt idx="263">
                  <c:v>3940.1324621070585</c:v>
                </c:pt>
                <c:pt idx="264">
                  <c:v>3940.1324621070585</c:v>
                </c:pt>
                <c:pt idx="265">
                  <c:v>3940.1324621070585</c:v>
                </c:pt>
                <c:pt idx="266">
                  <c:v>3940.1324621070585</c:v>
                </c:pt>
                <c:pt idx="267">
                  <c:v>3940.1324621070585</c:v>
                </c:pt>
                <c:pt idx="268">
                  <c:v>3940.1324621070585</c:v>
                </c:pt>
                <c:pt idx="269">
                  <c:v>3940.1324621070585</c:v>
                </c:pt>
                <c:pt idx="270">
                  <c:v>339.2091470327897</c:v>
                </c:pt>
                <c:pt idx="271">
                  <c:v>339.2091470327897</c:v>
                </c:pt>
                <c:pt idx="272">
                  <c:v>339.2091470327897</c:v>
                </c:pt>
                <c:pt idx="273">
                  <c:v>339.2091470327897</c:v>
                </c:pt>
                <c:pt idx="274">
                  <c:v>339.2091470327897</c:v>
                </c:pt>
                <c:pt idx="275">
                  <c:v>339.2091470327897</c:v>
                </c:pt>
                <c:pt idx="276">
                  <c:v>339.2091470327897</c:v>
                </c:pt>
                <c:pt idx="277">
                  <c:v>339.2091470327897</c:v>
                </c:pt>
                <c:pt idx="278">
                  <c:v>339.2091470327897</c:v>
                </c:pt>
                <c:pt idx="279">
                  <c:v>339.2091470327897</c:v>
                </c:pt>
                <c:pt idx="280">
                  <c:v>2092.2588533737257</c:v>
                </c:pt>
                <c:pt idx="281">
                  <c:v>2092.2588533737257</c:v>
                </c:pt>
                <c:pt idx="282">
                  <c:v>2092.2588533737257</c:v>
                </c:pt>
                <c:pt idx="283">
                  <c:v>2092.2588533737257</c:v>
                </c:pt>
                <c:pt idx="284">
                  <c:v>2092.2588533737257</c:v>
                </c:pt>
                <c:pt idx="285">
                  <c:v>2092.2588533737257</c:v>
                </c:pt>
                <c:pt idx="286">
                  <c:v>2092.2588533737257</c:v>
                </c:pt>
                <c:pt idx="287">
                  <c:v>2092.2588533737257</c:v>
                </c:pt>
                <c:pt idx="288">
                  <c:v>2092.2588533737257</c:v>
                </c:pt>
                <c:pt idx="289">
                  <c:v>2092.2588533737257</c:v>
                </c:pt>
                <c:pt idx="290">
                  <c:v>830.92738479552156</c:v>
                </c:pt>
                <c:pt idx="291">
                  <c:v>830.92738479552156</c:v>
                </c:pt>
                <c:pt idx="292">
                  <c:v>830.92738479552156</c:v>
                </c:pt>
                <c:pt idx="293">
                  <c:v>830.92738479552156</c:v>
                </c:pt>
                <c:pt idx="294">
                  <c:v>830.92738479552156</c:v>
                </c:pt>
                <c:pt idx="295">
                  <c:v>830.92738479552156</c:v>
                </c:pt>
                <c:pt idx="296">
                  <c:v>830.92738479552156</c:v>
                </c:pt>
                <c:pt idx="297">
                  <c:v>830.92738479552156</c:v>
                </c:pt>
                <c:pt idx="298">
                  <c:v>830.92738479552156</c:v>
                </c:pt>
                <c:pt idx="299">
                  <c:v>830.92738479552156</c:v>
                </c:pt>
              </c:numCache>
            </c:numRef>
          </c:val>
          <c:extLst>
            <c:ext xmlns:c16="http://schemas.microsoft.com/office/drawing/2014/chart" uri="{C3380CC4-5D6E-409C-BE32-E72D297353CC}">
              <c16:uniqueId val="{00000000-2833-4DC1-A5EC-3037FD438E34}"/>
            </c:ext>
          </c:extLst>
        </c:ser>
        <c:ser>
          <c:idx val="3"/>
          <c:order val="1"/>
          <c:tx>
            <c:strRef>
              <c:f>ALL_RD_TABLES!$CQ$4</c:f>
              <c:strCache>
                <c:ptCount val="1"/>
                <c:pt idx="0">
                  <c:v>EXISTING REGENERATED FOREST</c:v>
                </c:pt>
              </c:strCache>
            </c:strRef>
          </c:tx>
          <c:spPr>
            <a:solidFill>
              <a:schemeClr val="bg2">
                <a:lumMod val="75000"/>
              </a:schemeClr>
            </a:solidFill>
            <a:ln w="12700">
              <a:noFill/>
            </a:ln>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ALL_RD_TABLES!$CQ$8:$CQ$307</c:f>
              <c:numCache>
                <c:formatCode>_(* #,##0_);_(* \(#,##0\);_(* "-"??_);_(@_)</c:formatCode>
                <c:ptCount val="300"/>
                <c:pt idx="0">
                  <c:v>0</c:v>
                </c:pt>
                <c:pt idx="1">
                  <c:v>0</c:v>
                </c:pt>
                <c:pt idx="2">
                  <c:v>0</c:v>
                </c:pt>
                <c:pt idx="3">
                  <c:v>0</c:v>
                </c:pt>
                <c:pt idx="4">
                  <c:v>0</c:v>
                </c:pt>
                <c:pt idx="5">
                  <c:v>0</c:v>
                </c:pt>
                <c:pt idx="6">
                  <c:v>0</c:v>
                </c:pt>
                <c:pt idx="7">
                  <c:v>0</c:v>
                </c:pt>
                <c:pt idx="8">
                  <c:v>0</c:v>
                </c:pt>
                <c:pt idx="9">
                  <c:v>0</c:v>
                </c:pt>
                <c:pt idx="10">
                  <c:v>24641.560316000421</c:v>
                </c:pt>
                <c:pt idx="11">
                  <c:v>24641.560316000421</c:v>
                </c:pt>
                <c:pt idx="12">
                  <c:v>24641.560316000421</c:v>
                </c:pt>
                <c:pt idx="13">
                  <c:v>24641.560316000421</c:v>
                </c:pt>
                <c:pt idx="14">
                  <c:v>24641.560316000421</c:v>
                </c:pt>
                <c:pt idx="15">
                  <c:v>24641.560316000421</c:v>
                </c:pt>
                <c:pt idx="16">
                  <c:v>24641.560316000421</c:v>
                </c:pt>
                <c:pt idx="17">
                  <c:v>24641.560316000421</c:v>
                </c:pt>
                <c:pt idx="18">
                  <c:v>24641.560316000421</c:v>
                </c:pt>
                <c:pt idx="19">
                  <c:v>24641.560316000421</c:v>
                </c:pt>
                <c:pt idx="20">
                  <c:v>30787.245529565491</c:v>
                </c:pt>
                <c:pt idx="21">
                  <c:v>30787.245529565491</c:v>
                </c:pt>
                <c:pt idx="22">
                  <c:v>30787.245529565491</c:v>
                </c:pt>
                <c:pt idx="23">
                  <c:v>30787.245529565491</c:v>
                </c:pt>
                <c:pt idx="24">
                  <c:v>30787.245529565491</c:v>
                </c:pt>
                <c:pt idx="25">
                  <c:v>30787.245529565491</c:v>
                </c:pt>
                <c:pt idx="26">
                  <c:v>30787.245529565491</c:v>
                </c:pt>
                <c:pt idx="27">
                  <c:v>30787.245529565491</c:v>
                </c:pt>
                <c:pt idx="28">
                  <c:v>30787.245529565491</c:v>
                </c:pt>
                <c:pt idx="29">
                  <c:v>30787.245529565491</c:v>
                </c:pt>
                <c:pt idx="30">
                  <c:v>94882.378428450334</c:v>
                </c:pt>
                <c:pt idx="31">
                  <c:v>94882.378428450334</c:v>
                </c:pt>
                <c:pt idx="32">
                  <c:v>94882.378428450334</c:v>
                </c:pt>
                <c:pt idx="33">
                  <c:v>94882.378428450334</c:v>
                </c:pt>
                <c:pt idx="34">
                  <c:v>94882.378428450334</c:v>
                </c:pt>
                <c:pt idx="35">
                  <c:v>94882.378428450334</c:v>
                </c:pt>
                <c:pt idx="36">
                  <c:v>94882.378428450334</c:v>
                </c:pt>
                <c:pt idx="37">
                  <c:v>94882.378428450334</c:v>
                </c:pt>
                <c:pt idx="38">
                  <c:v>94882.378428450334</c:v>
                </c:pt>
                <c:pt idx="39">
                  <c:v>94882.378428450334</c:v>
                </c:pt>
                <c:pt idx="40">
                  <c:v>102114.37320500449</c:v>
                </c:pt>
                <c:pt idx="41">
                  <c:v>102114.37320500449</c:v>
                </c:pt>
                <c:pt idx="42">
                  <c:v>102114.37320500449</c:v>
                </c:pt>
                <c:pt idx="43">
                  <c:v>102114.37320500449</c:v>
                </c:pt>
                <c:pt idx="44">
                  <c:v>102114.37320500449</c:v>
                </c:pt>
                <c:pt idx="45">
                  <c:v>102114.37320500449</c:v>
                </c:pt>
                <c:pt idx="46">
                  <c:v>102114.37320500449</c:v>
                </c:pt>
                <c:pt idx="47">
                  <c:v>102114.37320500449</c:v>
                </c:pt>
                <c:pt idx="48">
                  <c:v>102114.37320500449</c:v>
                </c:pt>
                <c:pt idx="49">
                  <c:v>102114.37320500449</c:v>
                </c:pt>
                <c:pt idx="50">
                  <c:v>114712.22009721599</c:v>
                </c:pt>
                <c:pt idx="51">
                  <c:v>114712.22009721599</c:v>
                </c:pt>
                <c:pt idx="52">
                  <c:v>114712.22009721599</c:v>
                </c:pt>
                <c:pt idx="53">
                  <c:v>114712.22009721599</c:v>
                </c:pt>
                <c:pt idx="54">
                  <c:v>114712.22009721599</c:v>
                </c:pt>
                <c:pt idx="55">
                  <c:v>114712.22009721599</c:v>
                </c:pt>
                <c:pt idx="56">
                  <c:v>114712.22009721599</c:v>
                </c:pt>
                <c:pt idx="57">
                  <c:v>114712.22009721599</c:v>
                </c:pt>
                <c:pt idx="58">
                  <c:v>114712.22009721599</c:v>
                </c:pt>
                <c:pt idx="59">
                  <c:v>114712.22009721599</c:v>
                </c:pt>
                <c:pt idx="60">
                  <c:v>108353.46606825005</c:v>
                </c:pt>
                <c:pt idx="61">
                  <c:v>108353.46606825005</c:v>
                </c:pt>
                <c:pt idx="62">
                  <c:v>108353.46606825005</c:v>
                </c:pt>
                <c:pt idx="63">
                  <c:v>108353.46606825005</c:v>
                </c:pt>
                <c:pt idx="64">
                  <c:v>108353.46606825005</c:v>
                </c:pt>
                <c:pt idx="65">
                  <c:v>108353.46606825005</c:v>
                </c:pt>
                <c:pt idx="66">
                  <c:v>108353.46606825005</c:v>
                </c:pt>
                <c:pt idx="67">
                  <c:v>108353.46606825005</c:v>
                </c:pt>
                <c:pt idx="68">
                  <c:v>108353.46606825005</c:v>
                </c:pt>
                <c:pt idx="69">
                  <c:v>108353.46606825005</c:v>
                </c:pt>
                <c:pt idx="70">
                  <c:v>92121.079764805763</c:v>
                </c:pt>
                <c:pt idx="71">
                  <c:v>92121.079764805763</c:v>
                </c:pt>
                <c:pt idx="72">
                  <c:v>92121.079764805763</c:v>
                </c:pt>
                <c:pt idx="73">
                  <c:v>92121.079764805763</c:v>
                </c:pt>
                <c:pt idx="74">
                  <c:v>92121.079764805763</c:v>
                </c:pt>
                <c:pt idx="75">
                  <c:v>92121.079764805763</c:v>
                </c:pt>
                <c:pt idx="76">
                  <c:v>92121.079764805763</c:v>
                </c:pt>
                <c:pt idx="77">
                  <c:v>92121.079764805763</c:v>
                </c:pt>
                <c:pt idx="78">
                  <c:v>92121.079764805763</c:v>
                </c:pt>
                <c:pt idx="79">
                  <c:v>92121.079764805763</c:v>
                </c:pt>
                <c:pt idx="80">
                  <c:v>62254.648927391863</c:v>
                </c:pt>
                <c:pt idx="81">
                  <c:v>62254.648927391863</c:v>
                </c:pt>
                <c:pt idx="82">
                  <c:v>62254.648927391863</c:v>
                </c:pt>
                <c:pt idx="83">
                  <c:v>62254.648927391863</c:v>
                </c:pt>
                <c:pt idx="84">
                  <c:v>62254.648927391863</c:v>
                </c:pt>
                <c:pt idx="85">
                  <c:v>62254.648927391863</c:v>
                </c:pt>
                <c:pt idx="86">
                  <c:v>62254.648927391863</c:v>
                </c:pt>
                <c:pt idx="87">
                  <c:v>62254.648927391863</c:v>
                </c:pt>
                <c:pt idx="88">
                  <c:v>62254.648927391863</c:v>
                </c:pt>
                <c:pt idx="89">
                  <c:v>62254.648927391863</c:v>
                </c:pt>
                <c:pt idx="90">
                  <c:v>77505.846037724812</c:v>
                </c:pt>
                <c:pt idx="91">
                  <c:v>77505.846037724812</c:v>
                </c:pt>
                <c:pt idx="92">
                  <c:v>77505.846037724812</c:v>
                </c:pt>
                <c:pt idx="93">
                  <c:v>77505.846037724812</c:v>
                </c:pt>
                <c:pt idx="94">
                  <c:v>77505.846037724812</c:v>
                </c:pt>
                <c:pt idx="95">
                  <c:v>77505.846037724812</c:v>
                </c:pt>
                <c:pt idx="96">
                  <c:v>77505.846037724812</c:v>
                </c:pt>
                <c:pt idx="97">
                  <c:v>77505.846037724812</c:v>
                </c:pt>
                <c:pt idx="98">
                  <c:v>77505.846037724812</c:v>
                </c:pt>
                <c:pt idx="99">
                  <c:v>77505.846037724812</c:v>
                </c:pt>
                <c:pt idx="100">
                  <c:v>61862.126571338325</c:v>
                </c:pt>
                <c:pt idx="101">
                  <c:v>61862.126571338325</c:v>
                </c:pt>
                <c:pt idx="102">
                  <c:v>61862.126571338325</c:v>
                </c:pt>
                <c:pt idx="103">
                  <c:v>61862.126571338325</c:v>
                </c:pt>
                <c:pt idx="104">
                  <c:v>61862.126571338325</c:v>
                </c:pt>
                <c:pt idx="105">
                  <c:v>61862.126571338325</c:v>
                </c:pt>
                <c:pt idx="106">
                  <c:v>61862.126571338325</c:v>
                </c:pt>
                <c:pt idx="107">
                  <c:v>61862.126571338325</c:v>
                </c:pt>
                <c:pt idx="108">
                  <c:v>61862.126571338325</c:v>
                </c:pt>
                <c:pt idx="109">
                  <c:v>61862.126571338325</c:v>
                </c:pt>
                <c:pt idx="110">
                  <c:v>60794.695891564115</c:v>
                </c:pt>
                <c:pt idx="111">
                  <c:v>60794.695891564115</c:v>
                </c:pt>
                <c:pt idx="112">
                  <c:v>60794.695891564115</c:v>
                </c:pt>
                <c:pt idx="113">
                  <c:v>60794.695891564115</c:v>
                </c:pt>
                <c:pt idx="114">
                  <c:v>60794.695891564115</c:v>
                </c:pt>
                <c:pt idx="115">
                  <c:v>60794.695891564115</c:v>
                </c:pt>
                <c:pt idx="116">
                  <c:v>60794.695891564115</c:v>
                </c:pt>
                <c:pt idx="117">
                  <c:v>60794.695891564115</c:v>
                </c:pt>
                <c:pt idx="118">
                  <c:v>60794.695891564115</c:v>
                </c:pt>
                <c:pt idx="119">
                  <c:v>60794.695891564115</c:v>
                </c:pt>
                <c:pt idx="120">
                  <c:v>112478.65658641205</c:v>
                </c:pt>
                <c:pt idx="121">
                  <c:v>112478.65658641205</c:v>
                </c:pt>
                <c:pt idx="122">
                  <c:v>112478.65658641205</c:v>
                </c:pt>
                <c:pt idx="123">
                  <c:v>112478.65658641205</c:v>
                </c:pt>
                <c:pt idx="124">
                  <c:v>112478.65658641205</c:v>
                </c:pt>
                <c:pt idx="125">
                  <c:v>112478.65658641205</c:v>
                </c:pt>
                <c:pt idx="126">
                  <c:v>112478.65658641205</c:v>
                </c:pt>
                <c:pt idx="127">
                  <c:v>112478.65658641205</c:v>
                </c:pt>
                <c:pt idx="128">
                  <c:v>112478.65658641205</c:v>
                </c:pt>
                <c:pt idx="129">
                  <c:v>112478.65658641205</c:v>
                </c:pt>
                <c:pt idx="130">
                  <c:v>105628.33216261421</c:v>
                </c:pt>
                <c:pt idx="131">
                  <c:v>105628.33216261421</c:v>
                </c:pt>
                <c:pt idx="132">
                  <c:v>105628.33216261421</c:v>
                </c:pt>
                <c:pt idx="133">
                  <c:v>105628.33216261421</c:v>
                </c:pt>
                <c:pt idx="134">
                  <c:v>105628.33216261421</c:v>
                </c:pt>
                <c:pt idx="135">
                  <c:v>105628.33216261421</c:v>
                </c:pt>
                <c:pt idx="136">
                  <c:v>105628.33216261421</c:v>
                </c:pt>
                <c:pt idx="137">
                  <c:v>105628.33216261421</c:v>
                </c:pt>
                <c:pt idx="138">
                  <c:v>105628.33216261421</c:v>
                </c:pt>
                <c:pt idx="139">
                  <c:v>105628.33216261421</c:v>
                </c:pt>
                <c:pt idx="140">
                  <c:v>139178.51491749412</c:v>
                </c:pt>
                <c:pt idx="141">
                  <c:v>139178.51491749412</c:v>
                </c:pt>
                <c:pt idx="142">
                  <c:v>139178.51491749412</c:v>
                </c:pt>
                <c:pt idx="143">
                  <c:v>139178.51491749412</c:v>
                </c:pt>
                <c:pt idx="144">
                  <c:v>139178.51491749412</c:v>
                </c:pt>
                <c:pt idx="145">
                  <c:v>139178.51491749412</c:v>
                </c:pt>
                <c:pt idx="146">
                  <c:v>139178.51491749412</c:v>
                </c:pt>
                <c:pt idx="147">
                  <c:v>139178.51491749412</c:v>
                </c:pt>
                <c:pt idx="148">
                  <c:v>139178.51491749412</c:v>
                </c:pt>
                <c:pt idx="149">
                  <c:v>139178.51491749412</c:v>
                </c:pt>
                <c:pt idx="150">
                  <c:v>105141.51901372676</c:v>
                </c:pt>
                <c:pt idx="151">
                  <c:v>105141.51901372676</c:v>
                </c:pt>
                <c:pt idx="152">
                  <c:v>105141.51901372676</c:v>
                </c:pt>
                <c:pt idx="153">
                  <c:v>105141.51901372676</c:v>
                </c:pt>
                <c:pt idx="154">
                  <c:v>105141.51901372676</c:v>
                </c:pt>
                <c:pt idx="155">
                  <c:v>105141.51901372676</c:v>
                </c:pt>
                <c:pt idx="156">
                  <c:v>105141.51901372676</c:v>
                </c:pt>
                <c:pt idx="157">
                  <c:v>105141.51901372676</c:v>
                </c:pt>
                <c:pt idx="158">
                  <c:v>105141.51901372676</c:v>
                </c:pt>
                <c:pt idx="159">
                  <c:v>105141.51901372676</c:v>
                </c:pt>
                <c:pt idx="160">
                  <c:v>95930.313480089506</c:v>
                </c:pt>
                <c:pt idx="161">
                  <c:v>95930.313480089506</c:v>
                </c:pt>
                <c:pt idx="162">
                  <c:v>95930.313480089506</c:v>
                </c:pt>
                <c:pt idx="163">
                  <c:v>95930.313480089506</c:v>
                </c:pt>
                <c:pt idx="164">
                  <c:v>95930.313480089506</c:v>
                </c:pt>
                <c:pt idx="165">
                  <c:v>95930.313480089506</c:v>
                </c:pt>
                <c:pt idx="166">
                  <c:v>95930.313480089506</c:v>
                </c:pt>
                <c:pt idx="167">
                  <c:v>95930.313480089506</c:v>
                </c:pt>
                <c:pt idx="168">
                  <c:v>95930.313480089506</c:v>
                </c:pt>
                <c:pt idx="169">
                  <c:v>95930.313480089506</c:v>
                </c:pt>
                <c:pt idx="170">
                  <c:v>71376.983207332363</c:v>
                </c:pt>
                <c:pt idx="171">
                  <c:v>71376.983207332363</c:v>
                </c:pt>
                <c:pt idx="172">
                  <c:v>71376.983207332363</c:v>
                </c:pt>
                <c:pt idx="173">
                  <c:v>71376.983207332363</c:v>
                </c:pt>
                <c:pt idx="174">
                  <c:v>71376.983207332363</c:v>
                </c:pt>
                <c:pt idx="175">
                  <c:v>71376.983207332363</c:v>
                </c:pt>
                <c:pt idx="176">
                  <c:v>71376.983207332363</c:v>
                </c:pt>
                <c:pt idx="177">
                  <c:v>71376.983207332363</c:v>
                </c:pt>
                <c:pt idx="178">
                  <c:v>71376.983207332363</c:v>
                </c:pt>
                <c:pt idx="179">
                  <c:v>71376.983207332363</c:v>
                </c:pt>
                <c:pt idx="180">
                  <c:v>67239.911344560693</c:v>
                </c:pt>
                <c:pt idx="181">
                  <c:v>67239.911344560693</c:v>
                </c:pt>
                <c:pt idx="182">
                  <c:v>67239.911344560693</c:v>
                </c:pt>
                <c:pt idx="183">
                  <c:v>67239.911344560693</c:v>
                </c:pt>
                <c:pt idx="184">
                  <c:v>67239.911344560693</c:v>
                </c:pt>
                <c:pt idx="185">
                  <c:v>67239.911344560693</c:v>
                </c:pt>
                <c:pt idx="186">
                  <c:v>67239.911344560693</c:v>
                </c:pt>
                <c:pt idx="187">
                  <c:v>67239.911344560693</c:v>
                </c:pt>
                <c:pt idx="188">
                  <c:v>67239.911344560693</c:v>
                </c:pt>
                <c:pt idx="189">
                  <c:v>67239.911344560693</c:v>
                </c:pt>
                <c:pt idx="190">
                  <c:v>64895.917041929839</c:v>
                </c:pt>
                <c:pt idx="191">
                  <c:v>64895.917041929839</c:v>
                </c:pt>
                <c:pt idx="192">
                  <c:v>64895.917041929839</c:v>
                </c:pt>
                <c:pt idx="193">
                  <c:v>64895.917041929839</c:v>
                </c:pt>
                <c:pt idx="194">
                  <c:v>64895.917041929839</c:v>
                </c:pt>
                <c:pt idx="195">
                  <c:v>64895.917041929839</c:v>
                </c:pt>
                <c:pt idx="196">
                  <c:v>64895.917041929839</c:v>
                </c:pt>
                <c:pt idx="197">
                  <c:v>64895.917041929839</c:v>
                </c:pt>
                <c:pt idx="198">
                  <c:v>64895.917041929839</c:v>
                </c:pt>
                <c:pt idx="199">
                  <c:v>64895.917041929839</c:v>
                </c:pt>
                <c:pt idx="200">
                  <c:v>86541.524097252477</c:v>
                </c:pt>
                <c:pt idx="201">
                  <c:v>86541.524097252477</c:v>
                </c:pt>
                <c:pt idx="202">
                  <c:v>86541.524097252477</c:v>
                </c:pt>
                <c:pt idx="203">
                  <c:v>86541.524097252477</c:v>
                </c:pt>
                <c:pt idx="204">
                  <c:v>86541.524097252477</c:v>
                </c:pt>
                <c:pt idx="205">
                  <c:v>86541.524097252477</c:v>
                </c:pt>
                <c:pt idx="206">
                  <c:v>86541.524097252477</c:v>
                </c:pt>
                <c:pt idx="207">
                  <c:v>86541.524097252477</c:v>
                </c:pt>
                <c:pt idx="208">
                  <c:v>86541.524097252477</c:v>
                </c:pt>
                <c:pt idx="209">
                  <c:v>86541.524097252477</c:v>
                </c:pt>
                <c:pt idx="210">
                  <c:v>92098.441024943328</c:v>
                </c:pt>
                <c:pt idx="211">
                  <c:v>92098.441024943328</c:v>
                </c:pt>
                <c:pt idx="212">
                  <c:v>92098.441024943328</c:v>
                </c:pt>
                <c:pt idx="213">
                  <c:v>92098.441024943328</c:v>
                </c:pt>
                <c:pt idx="214">
                  <c:v>92098.441024943328</c:v>
                </c:pt>
                <c:pt idx="215">
                  <c:v>92098.441024943328</c:v>
                </c:pt>
                <c:pt idx="216">
                  <c:v>92098.441024943328</c:v>
                </c:pt>
                <c:pt idx="217">
                  <c:v>92098.441024943328</c:v>
                </c:pt>
                <c:pt idx="218">
                  <c:v>92098.441024943328</c:v>
                </c:pt>
                <c:pt idx="219">
                  <c:v>92098.441024943328</c:v>
                </c:pt>
                <c:pt idx="220">
                  <c:v>104226.47699500369</c:v>
                </c:pt>
                <c:pt idx="221">
                  <c:v>104226.47699500369</c:v>
                </c:pt>
                <c:pt idx="222">
                  <c:v>104226.47699500369</c:v>
                </c:pt>
                <c:pt idx="223">
                  <c:v>104226.47699500369</c:v>
                </c:pt>
                <c:pt idx="224">
                  <c:v>104226.47699500369</c:v>
                </c:pt>
                <c:pt idx="225">
                  <c:v>104226.47699500369</c:v>
                </c:pt>
                <c:pt idx="226">
                  <c:v>104226.47699500369</c:v>
                </c:pt>
                <c:pt idx="227">
                  <c:v>104226.47699500369</c:v>
                </c:pt>
                <c:pt idx="228">
                  <c:v>104226.47699500369</c:v>
                </c:pt>
                <c:pt idx="229">
                  <c:v>104226.47699500369</c:v>
                </c:pt>
                <c:pt idx="230">
                  <c:v>97294.866014612009</c:v>
                </c:pt>
                <c:pt idx="231">
                  <c:v>97294.866014612009</c:v>
                </c:pt>
                <c:pt idx="232">
                  <c:v>97294.866014612009</c:v>
                </c:pt>
                <c:pt idx="233">
                  <c:v>97294.866014612009</c:v>
                </c:pt>
                <c:pt idx="234">
                  <c:v>97294.866014612009</c:v>
                </c:pt>
                <c:pt idx="235">
                  <c:v>97294.866014612009</c:v>
                </c:pt>
                <c:pt idx="236">
                  <c:v>97294.866014612009</c:v>
                </c:pt>
                <c:pt idx="237">
                  <c:v>97294.866014612009</c:v>
                </c:pt>
                <c:pt idx="238">
                  <c:v>97294.866014612009</c:v>
                </c:pt>
                <c:pt idx="239">
                  <c:v>97294.866014612009</c:v>
                </c:pt>
                <c:pt idx="240">
                  <c:v>104948.67322769749</c:v>
                </c:pt>
                <c:pt idx="241">
                  <c:v>104948.67322769749</c:v>
                </c:pt>
                <c:pt idx="242">
                  <c:v>104948.67322769749</c:v>
                </c:pt>
                <c:pt idx="243">
                  <c:v>104948.67322769749</c:v>
                </c:pt>
                <c:pt idx="244">
                  <c:v>104948.67322769749</c:v>
                </c:pt>
                <c:pt idx="245">
                  <c:v>104948.67322769749</c:v>
                </c:pt>
                <c:pt idx="246">
                  <c:v>104948.67322769749</c:v>
                </c:pt>
                <c:pt idx="247">
                  <c:v>104948.67322769749</c:v>
                </c:pt>
                <c:pt idx="248">
                  <c:v>104948.67322769749</c:v>
                </c:pt>
                <c:pt idx="249">
                  <c:v>104948.67322769749</c:v>
                </c:pt>
                <c:pt idx="250">
                  <c:v>86164.206569935384</c:v>
                </c:pt>
                <c:pt idx="251">
                  <c:v>86164.206569935384</c:v>
                </c:pt>
                <c:pt idx="252">
                  <c:v>86164.206569935384</c:v>
                </c:pt>
                <c:pt idx="253">
                  <c:v>86164.206569935384</c:v>
                </c:pt>
                <c:pt idx="254">
                  <c:v>86164.206569935384</c:v>
                </c:pt>
                <c:pt idx="255">
                  <c:v>86164.206569935384</c:v>
                </c:pt>
                <c:pt idx="256">
                  <c:v>86164.206569935384</c:v>
                </c:pt>
                <c:pt idx="257">
                  <c:v>86164.206569935384</c:v>
                </c:pt>
                <c:pt idx="258">
                  <c:v>86164.206569935384</c:v>
                </c:pt>
                <c:pt idx="259">
                  <c:v>86164.206569935384</c:v>
                </c:pt>
                <c:pt idx="260">
                  <c:v>74118.597116665071</c:v>
                </c:pt>
                <c:pt idx="261">
                  <c:v>74118.597116665071</c:v>
                </c:pt>
                <c:pt idx="262">
                  <c:v>74118.597116665071</c:v>
                </c:pt>
                <c:pt idx="263">
                  <c:v>74118.597116665071</c:v>
                </c:pt>
                <c:pt idx="264">
                  <c:v>74118.597116665071</c:v>
                </c:pt>
                <c:pt idx="265">
                  <c:v>74118.597116665071</c:v>
                </c:pt>
                <c:pt idx="266">
                  <c:v>74118.597116665071</c:v>
                </c:pt>
                <c:pt idx="267">
                  <c:v>74118.597116665071</c:v>
                </c:pt>
                <c:pt idx="268">
                  <c:v>74118.597116665071</c:v>
                </c:pt>
                <c:pt idx="269">
                  <c:v>74118.597116665071</c:v>
                </c:pt>
                <c:pt idx="270">
                  <c:v>68337.950301901205</c:v>
                </c:pt>
                <c:pt idx="271">
                  <c:v>68337.950301901205</c:v>
                </c:pt>
                <c:pt idx="272">
                  <c:v>68337.950301901205</c:v>
                </c:pt>
                <c:pt idx="273">
                  <c:v>68337.950301901205</c:v>
                </c:pt>
                <c:pt idx="274">
                  <c:v>68337.950301901205</c:v>
                </c:pt>
                <c:pt idx="275">
                  <c:v>68337.950301901205</c:v>
                </c:pt>
                <c:pt idx="276">
                  <c:v>68337.950301901205</c:v>
                </c:pt>
                <c:pt idx="277">
                  <c:v>68337.950301901205</c:v>
                </c:pt>
                <c:pt idx="278">
                  <c:v>68337.950301901205</c:v>
                </c:pt>
                <c:pt idx="279">
                  <c:v>68337.950301901205</c:v>
                </c:pt>
                <c:pt idx="280">
                  <c:v>90425.740331679423</c:v>
                </c:pt>
                <c:pt idx="281">
                  <c:v>90425.740331679423</c:v>
                </c:pt>
                <c:pt idx="282">
                  <c:v>90425.740331679423</c:v>
                </c:pt>
                <c:pt idx="283">
                  <c:v>90425.740331679423</c:v>
                </c:pt>
                <c:pt idx="284">
                  <c:v>90425.740331679423</c:v>
                </c:pt>
                <c:pt idx="285">
                  <c:v>90425.740331679423</c:v>
                </c:pt>
                <c:pt idx="286">
                  <c:v>90425.740331679423</c:v>
                </c:pt>
                <c:pt idx="287">
                  <c:v>90425.740331679423</c:v>
                </c:pt>
                <c:pt idx="288">
                  <c:v>90425.740331679423</c:v>
                </c:pt>
                <c:pt idx="289">
                  <c:v>90425.740331679423</c:v>
                </c:pt>
                <c:pt idx="290">
                  <c:v>97671.242467344651</c:v>
                </c:pt>
                <c:pt idx="291">
                  <c:v>97671.242467344651</c:v>
                </c:pt>
                <c:pt idx="292">
                  <c:v>97671.242467344651</c:v>
                </c:pt>
                <c:pt idx="293">
                  <c:v>97671.242467344651</c:v>
                </c:pt>
                <c:pt idx="294">
                  <c:v>97671.242467344651</c:v>
                </c:pt>
                <c:pt idx="295">
                  <c:v>97671.242467344651</c:v>
                </c:pt>
                <c:pt idx="296">
                  <c:v>97671.242467344651</c:v>
                </c:pt>
                <c:pt idx="297">
                  <c:v>97671.242467344651</c:v>
                </c:pt>
                <c:pt idx="298">
                  <c:v>97671.242467344651</c:v>
                </c:pt>
                <c:pt idx="299">
                  <c:v>97671.242467344651</c:v>
                </c:pt>
              </c:numCache>
            </c:numRef>
          </c:val>
          <c:extLst>
            <c:ext xmlns:c16="http://schemas.microsoft.com/office/drawing/2014/chart" uri="{C3380CC4-5D6E-409C-BE32-E72D297353CC}">
              <c16:uniqueId val="{00000001-2833-4DC1-A5EC-3037FD438E34}"/>
            </c:ext>
          </c:extLst>
        </c:ser>
        <c:ser>
          <c:idx val="1"/>
          <c:order val="2"/>
          <c:tx>
            <c:strRef>
              <c:f>ALL_RD_TABLES!$CS$4</c:f>
              <c:strCache>
                <c:ptCount val="1"/>
                <c:pt idx="0">
                  <c:v>EXISTING/FUTURE REGENERATED FOREST</c:v>
                </c:pt>
              </c:strCache>
            </c:strRef>
          </c:tx>
          <c:spPr>
            <a:solidFill>
              <a:schemeClr val="bg1">
                <a:lumMod val="65000"/>
              </a:schemeClr>
            </a:solidFill>
          </c:spPr>
          <c:invertIfNegative val="0"/>
          <c:val>
            <c:numRef>
              <c:f>ALL_RD_TABLES!$CS$8:$CS$307</c:f>
              <c:numCache>
                <c:formatCode>_(* #,##0_);_(* \(#,##0\);_(* "-"??_);_(@_)</c:formatCode>
                <c:ptCount val="300"/>
                <c:pt idx="0">
                  <c:v>0</c:v>
                </c:pt>
                <c:pt idx="1">
                  <c:v>0</c:v>
                </c:pt>
                <c:pt idx="2">
                  <c:v>0</c:v>
                </c:pt>
                <c:pt idx="3">
                  <c:v>0</c:v>
                </c:pt>
                <c:pt idx="4">
                  <c:v>0</c:v>
                </c:pt>
                <c:pt idx="5">
                  <c:v>0</c:v>
                </c:pt>
                <c:pt idx="6">
                  <c:v>0</c:v>
                </c:pt>
                <c:pt idx="7">
                  <c:v>0</c:v>
                </c:pt>
                <c:pt idx="8">
                  <c:v>0</c:v>
                </c:pt>
                <c:pt idx="9">
                  <c:v>0</c:v>
                </c:pt>
                <c:pt idx="10">
                  <c:v>7348.6241404990778</c:v>
                </c:pt>
                <c:pt idx="11">
                  <c:v>7348.6241404990778</c:v>
                </c:pt>
                <c:pt idx="12">
                  <c:v>7348.6241404990778</c:v>
                </c:pt>
                <c:pt idx="13">
                  <c:v>7348.6241404990778</c:v>
                </c:pt>
                <c:pt idx="14">
                  <c:v>7348.6241404990778</c:v>
                </c:pt>
                <c:pt idx="15">
                  <c:v>7348.6241404990778</c:v>
                </c:pt>
                <c:pt idx="16">
                  <c:v>7348.6241404990778</c:v>
                </c:pt>
                <c:pt idx="17">
                  <c:v>7348.6241404990778</c:v>
                </c:pt>
                <c:pt idx="18">
                  <c:v>7348.6241404990778</c:v>
                </c:pt>
                <c:pt idx="19">
                  <c:v>7348.6241404990778</c:v>
                </c:pt>
                <c:pt idx="20">
                  <c:v>3905.3643065621663</c:v>
                </c:pt>
                <c:pt idx="21">
                  <c:v>3905.3643065621663</c:v>
                </c:pt>
                <c:pt idx="22">
                  <c:v>3905.3643065621663</c:v>
                </c:pt>
                <c:pt idx="23">
                  <c:v>3905.3643065621663</c:v>
                </c:pt>
                <c:pt idx="24">
                  <c:v>3905.3643065621663</c:v>
                </c:pt>
                <c:pt idx="25">
                  <c:v>3905.3643065621663</c:v>
                </c:pt>
                <c:pt idx="26">
                  <c:v>3905.3643065621663</c:v>
                </c:pt>
                <c:pt idx="27">
                  <c:v>3905.3643065621663</c:v>
                </c:pt>
                <c:pt idx="28">
                  <c:v>3905.3643065621663</c:v>
                </c:pt>
                <c:pt idx="29">
                  <c:v>3905.3643065621663</c:v>
                </c:pt>
                <c:pt idx="30">
                  <c:v>15355.196680849491</c:v>
                </c:pt>
                <c:pt idx="31">
                  <c:v>15355.196680849491</c:v>
                </c:pt>
                <c:pt idx="32">
                  <c:v>15355.196680849491</c:v>
                </c:pt>
                <c:pt idx="33">
                  <c:v>15355.196680849491</c:v>
                </c:pt>
                <c:pt idx="34">
                  <c:v>15355.196680849491</c:v>
                </c:pt>
                <c:pt idx="35">
                  <c:v>15355.196680849491</c:v>
                </c:pt>
                <c:pt idx="36">
                  <c:v>15355.196680849491</c:v>
                </c:pt>
                <c:pt idx="37">
                  <c:v>15355.196680849491</c:v>
                </c:pt>
                <c:pt idx="38">
                  <c:v>15355.196680849491</c:v>
                </c:pt>
                <c:pt idx="39">
                  <c:v>15355.196680849491</c:v>
                </c:pt>
                <c:pt idx="40">
                  <c:v>14009.867246585927</c:v>
                </c:pt>
                <c:pt idx="41">
                  <c:v>14009.867246585927</c:v>
                </c:pt>
                <c:pt idx="42">
                  <c:v>14009.867246585927</c:v>
                </c:pt>
                <c:pt idx="43">
                  <c:v>14009.867246585927</c:v>
                </c:pt>
                <c:pt idx="44">
                  <c:v>14009.867246585927</c:v>
                </c:pt>
                <c:pt idx="45">
                  <c:v>14009.867246585927</c:v>
                </c:pt>
                <c:pt idx="46">
                  <c:v>14009.867246585927</c:v>
                </c:pt>
                <c:pt idx="47">
                  <c:v>14009.867246585927</c:v>
                </c:pt>
                <c:pt idx="48">
                  <c:v>14009.867246585927</c:v>
                </c:pt>
                <c:pt idx="49">
                  <c:v>14009.867246585927</c:v>
                </c:pt>
                <c:pt idx="50">
                  <c:v>11979.205367681632</c:v>
                </c:pt>
                <c:pt idx="51">
                  <c:v>11979.205367681632</c:v>
                </c:pt>
                <c:pt idx="52">
                  <c:v>11979.205367681632</c:v>
                </c:pt>
                <c:pt idx="53">
                  <c:v>11979.205367681632</c:v>
                </c:pt>
                <c:pt idx="54">
                  <c:v>11979.205367681632</c:v>
                </c:pt>
                <c:pt idx="55">
                  <c:v>11979.205367681632</c:v>
                </c:pt>
                <c:pt idx="56">
                  <c:v>11979.205367681632</c:v>
                </c:pt>
                <c:pt idx="57">
                  <c:v>11979.205367681632</c:v>
                </c:pt>
                <c:pt idx="58">
                  <c:v>11979.205367681632</c:v>
                </c:pt>
                <c:pt idx="59">
                  <c:v>11979.205367681632</c:v>
                </c:pt>
                <c:pt idx="60">
                  <c:v>19312.242362259291</c:v>
                </c:pt>
                <c:pt idx="61">
                  <c:v>19312.242362259291</c:v>
                </c:pt>
                <c:pt idx="62">
                  <c:v>19312.242362259291</c:v>
                </c:pt>
                <c:pt idx="63">
                  <c:v>19312.242362259291</c:v>
                </c:pt>
                <c:pt idx="64">
                  <c:v>19312.242362259291</c:v>
                </c:pt>
                <c:pt idx="65">
                  <c:v>19312.242362259291</c:v>
                </c:pt>
                <c:pt idx="66">
                  <c:v>19312.242362259291</c:v>
                </c:pt>
                <c:pt idx="67">
                  <c:v>19312.242362259291</c:v>
                </c:pt>
                <c:pt idx="68">
                  <c:v>19312.242362259291</c:v>
                </c:pt>
                <c:pt idx="69">
                  <c:v>19312.242362259291</c:v>
                </c:pt>
                <c:pt idx="70">
                  <c:v>22751.828644740221</c:v>
                </c:pt>
                <c:pt idx="71">
                  <c:v>22751.828644740221</c:v>
                </c:pt>
                <c:pt idx="72">
                  <c:v>22751.828644740221</c:v>
                </c:pt>
                <c:pt idx="73">
                  <c:v>22751.828644740221</c:v>
                </c:pt>
                <c:pt idx="74">
                  <c:v>22751.828644740221</c:v>
                </c:pt>
                <c:pt idx="75">
                  <c:v>22751.828644740221</c:v>
                </c:pt>
                <c:pt idx="76">
                  <c:v>22751.828644740221</c:v>
                </c:pt>
                <c:pt idx="77">
                  <c:v>22751.828644740221</c:v>
                </c:pt>
                <c:pt idx="78">
                  <c:v>22751.828644740221</c:v>
                </c:pt>
                <c:pt idx="79">
                  <c:v>22751.828644740221</c:v>
                </c:pt>
                <c:pt idx="80">
                  <c:v>40951.581449242061</c:v>
                </c:pt>
                <c:pt idx="81">
                  <c:v>40951.581449242061</c:v>
                </c:pt>
                <c:pt idx="82">
                  <c:v>40951.581449242061</c:v>
                </c:pt>
                <c:pt idx="83">
                  <c:v>40951.581449242061</c:v>
                </c:pt>
                <c:pt idx="84">
                  <c:v>40951.581449242061</c:v>
                </c:pt>
                <c:pt idx="85">
                  <c:v>40951.581449242061</c:v>
                </c:pt>
                <c:pt idx="86">
                  <c:v>40951.581449242061</c:v>
                </c:pt>
                <c:pt idx="87">
                  <c:v>40951.581449242061</c:v>
                </c:pt>
                <c:pt idx="88">
                  <c:v>40951.581449242061</c:v>
                </c:pt>
                <c:pt idx="89">
                  <c:v>40951.581449242061</c:v>
                </c:pt>
                <c:pt idx="90">
                  <c:v>37874.868275238812</c:v>
                </c:pt>
                <c:pt idx="91">
                  <c:v>37874.868275238812</c:v>
                </c:pt>
                <c:pt idx="92">
                  <c:v>37874.868275238812</c:v>
                </c:pt>
                <c:pt idx="93">
                  <c:v>37874.868275238812</c:v>
                </c:pt>
                <c:pt idx="94">
                  <c:v>37874.868275238812</c:v>
                </c:pt>
                <c:pt idx="95">
                  <c:v>37874.868275238812</c:v>
                </c:pt>
                <c:pt idx="96">
                  <c:v>37874.868275238812</c:v>
                </c:pt>
                <c:pt idx="97">
                  <c:v>37874.868275238812</c:v>
                </c:pt>
                <c:pt idx="98">
                  <c:v>37874.868275238812</c:v>
                </c:pt>
                <c:pt idx="99">
                  <c:v>37874.868275238812</c:v>
                </c:pt>
                <c:pt idx="100">
                  <c:v>50242.573383504932</c:v>
                </c:pt>
                <c:pt idx="101">
                  <c:v>50242.573383504932</c:v>
                </c:pt>
                <c:pt idx="102">
                  <c:v>50242.573383504932</c:v>
                </c:pt>
                <c:pt idx="103">
                  <c:v>50242.573383504932</c:v>
                </c:pt>
                <c:pt idx="104">
                  <c:v>50242.573383504932</c:v>
                </c:pt>
                <c:pt idx="105">
                  <c:v>50242.573383504932</c:v>
                </c:pt>
                <c:pt idx="106">
                  <c:v>50242.573383504932</c:v>
                </c:pt>
                <c:pt idx="107">
                  <c:v>50242.573383504932</c:v>
                </c:pt>
                <c:pt idx="108">
                  <c:v>50242.573383504932</c:v>
                </c:pt>
                <c:pt idx="109">
                  <c:v>50242.573383504932</c:v>
                </c:pt>
                <c:pt idx="110">
                  <c:v>48501.730852689558</c:v>
                </c:pt>
                <c:pt idx="111">
                  <c:v>48501.730852689558</c:v>
                </c:pt>
                <c:pt idx="112">
                  <c:v>48501.730852689558</c:v>
                </c:pt>
                <c:pt idx="113">
                  <c:v>48501.730852689558</c:v>
                </c:pt>
                <c:pt idx="114">
                  <c:v>48501.730852689558</c:v>
                </c:pt>
                <c:pt idx="115">
                  <c:v>48501.730852689558</c:v>
                </c:pt>
                <c:pt idx="116">
                  <c:v>48501.730852689558</c:v>
                </c:pt>
                <c:pt idx="117">
                  <c:v>48501.730852689558</c:v>
                </c:pt>
                <c:pt idx="118">
                  <c:v>48501.730852689558</c:v>
                </c:pt>
                <c:pt idx="119">
                  <c:v>48501.730852689558</c:v>
                </c:pt>
                <c:pt idx="120">
                  <c:v>33651.620844435034</c:v>
                </c:pt>
                <c:pt idx="121">
                  <c:v>33651.620844435034</c:v>
                </c:pt>
                <c:pt idx="122">
                  <c:v>33651.620844435034</c:v>
                </c:pt>
                <c:pt idx="123">
                  <c:v>33651.620844435034</c:v>
                </c:pt>
                <c:pt idx="124">
                  <c:v>33651.620844435034</c:v>
                </c:pt>
                <c:pt idx="125">
                  <c:v>33651.620844435034</c:v>
                </c:pt>
                <c:pt idx="126">
                  <c:v>33651.620844435034</c:v>
                </c:pt>
                <c:pt idx="127">
                  <c:v>33651.620844435034</c:v>
                </c:pt>
                <c:pt idx="128">
                  <c:v>33651.620844435034</c:v>
                </c:pt>
                <c:pt idx="129">
                  <c:v>33651.620844435034</c:v>
                </c:pt>
                <c:pt idx="130">
                  <c:v>41263.361440560075</c:v>
                </c:pt>
                <c:pt idx="131">
                  <c:v>41263.361440560075</c:v>
                </c:pt>
                <c:pt idx="132">
                  <c:v>41263.361440560075</c:v>
                </c:pt>
                <c:pt idx="133">
                  <c:v>41263.361440560075</c:v>
                </c:pt>
                <c:pt idx="134">
                  <c:v>41263.361440560075</c:v>
                </c:pt>
                <c:pt idx="135">
                  <c:v>41263.361440560075</c:v>
                </c:pt>
                <c:pt idx="136">
                  <c:v>41263.361440560075</c:v>
                </c:pt>
                <c:pt idx="137">
                  <c:v>41263.361440560075</c:v>
                </c:pt>
                <c:pt idx="138">
                  <c:v>41263.361440560075</c:v>
                </c:pt>
                <c:pt idx="139">
                  <c:v>41263.361440560075</c:v>
                </c:pt>
                <c:pt idx="140">
                  <c:v>27736.453735586983</c:v>
                </c:pt>
                <c:pt idx="141">
                  <c:v>27736.453735586983</c:v>
                </c:pt>
                <c:pt idx="142">
                  <c:v>27736.453735586983</c:v>
                </c:pt>
                <c:pt idx="143">
                  <c:v>27736.453735586983</c:v>
                </c:pt>
                <c:pt idx="144">
                  <c:v>27736.453735586983</c:v>
                </c:pt>
                <c:pt idx="145">
                  <c:v>27736.453735586983</c:v>
                </c:pt>
                <c:pt idx="146">
                  <c:v>27736.453735586983</c:v>
                </c:pt>
                <c:pt idx="147">
                  <c:v>27736.453735586983</c:v>
                </c:pt>
                <c:pt idx="148">
                  <c:v>27736.453735586983</c:v>
                </c:pt>
                <c:pt idx="149">
                  <c:v>27736.453735586983</c:v>
                </c:pt>
                <c:pt idx="150">
                  <c:v>47075.163055934121</c:v>
                </c:pt>
                <c:pt idx="151">
                  <c:v>47075.163055934121</c:v>
                </c:pt>
                <c:pt idx="152">
                  <c:v>47075.163055934121</c:v>
                </c:pt>
                <c:pt idx="153">
                  <c:v>47075.163055934121</c:v>
                </c:pt>
                <c:pt idx="154">
                  <c:v>47075.163055934121</c:v>
                </c:pt>
                <c:pt idx="155">
                  <c:v>47075.163055934121</c:v>
                </c:pt>
                <c:pt idx="156">
                  <c:v>47075.163055934121</c:v>
                </c:pt>
                <c:pt idx="157">
                  <c:v>47075.163055934121</c:v>
                </c:pt>
                <c:pt idx="158">
                  <c:v>47075.163055934121</c:v>
                </c:pt>
                <c:pt idx="159">
                  <c:v>47075.163055934121</c:v>
                </c:pt>
                <c:pt idx="160">
                  <c:v>47204.167106131412</c:v>
                </c:pt>
                <c:pt idx="161">
                  <c:v>47204.167106131412</c:v>
                </c:pt>
                <c:pt idx="162">
                  <c:v>47204.167106131412</c:v>
                </c:pt>
                <c:pt idx="163">
                  <c:v>47204.167106131412</c:v>
                </c:pt>
                <c:pt idx="164">
                  <c:v>47204.167106131412</c:v>
                </c:pt>
                <c:pt idx="165">
                  <c:v>47204.167106131412</c:v>
                </c:pt>
                <c:pt idx="166">
                  <c:v>47204.167106131412</c:v>
                </c:pt>
                <c:pt idx="167">
                  <c:v>47204.167106131412</c:v>
                </c:pt>
                <c:pt idx="168">
                  <c:v>47204.167106131412</c:v>
                </c:pt>
                <c:pt idx="169">
                  <c:v>47204.167106131412</c:v>
                </c:pt>
                <c:pt idx="170">
                  <c:v>48804.310121754883</c:v>
                </c:pt>
                <c:pt idx="171">
                  <c:v>48804.310121754883</c:v>
                </c:pt>
                <c:pt idx="172">
                  <c:v>48804.310121754883</c:v>
                </c:pt>
                <c:pt idx="173">
                  <c:v>48804.310121754883</c:v>
                </c:pt>
                <c:pt idx="174">
                  <c:v>48804.310121754883</c:v>
                </c:pt>
                <c:pt idx="175">
                  <c:v>48804.310121754883</c:v>
                </c:pt>
                <c:pt idx="176">
                  <c:v>48804.310121754883</c:v>
                </c:pt>
                <c:pt idx="177">
                  <c:v>48804.310121754883</c:v>
                </c:pt>
                <c:pt idx="178">
                  <c:v>48804.310121754883</c:v>
                </c:pt>
                <c:pt idx="179">
                  <c:v>48804.310121754883</c:v>
                </c:pt>
                <c:pt idx="180">
                  <c:v>54594.97331311334</c:v>
                </c:pt>
                <c:pt idx="181">
                  <c:v>54594.97331311334</c:v>
                </c:pt>
                <c:pt idx="182">
                  <c:v>54594.97331311334</c:v>
                </c:pt>
                <c:pt idx="183">
                  <c:v>54594.97331311334</c:v>
                </c:pt>
                <c:pt idx="184">
                  <c:v>54594.97331311334</c:v>
                </c:pt>
                <c:pt idx="185">
                  <c:v>54594.97331311334</c:v>
                </c:pt>
                <c:pt idx="186">
                  <c:v>54594.97331311334</c:v>
                </c:pt>
                <c:pt idx="187">
                  <c:v>54594.97331311334</c:v>
                </c:pt>
                <c:pt idx="188">
                  <c:v>54594.97331311334</c:v>
                </c:pt>
                <c:pt idx="189">
                  <c:v>54594.97331311334</c:v>
                </c:pt>
                <c:pt idx="190">
                  <c:v>53172.305067854439</c:v>
                </c:pt>
                <c:pt idx="191">
                  <c:v>53172.305067854439</c:v>
                </c:pt>
                <c:pt idx="192">
                  <c:v>53172.305067854439</c:v>
                </c:pt>
                <c:pt idx="193">
                  <c:v>53172.305067854439</c:v>
                </c:pt>
                <c:pt idx="194">
                  <c:v>53172.305067854439</c:v>
                </c:pt>
                <c:pt idx="195">
                  <c:v>53172.305067854439</c:v>
                </c:pt>
                <c:pt idx="196">
                  <c:v>53172.305067854439</c:v>
                </c:pt>
                <c:pt idx="197">
                  <c:v>53172.305067854439</c:v>
                </c:pt>
                <c:pt idx="198">
                  <c:v>53172.305067854439</c:v>
                </c:pt>
                <c:pt idx="199">
                  <c:v>53172.305067854439</c:v>
                </c:pt>
                <c:pt idx="200">
                  <c:v>45068.261670084685</c:v>
                </c:pt>
                <c:pt idx="201">
                  <c:v>45068.261670084685</c:v>
                </c:pt>
                <c:pt idx="202">
                  <c:v>45068.261670084685</c:v>
                </c:pt>
                <c:pt idx="203">
                  <c:v>45068.261670084685</c:v>
                </c:pt>
                <c:pt idx="204">
                  <c:v>45068.261670084685</c:v>
                </c:pt>
                <c:pt idx="205">
                  <c:v>45068.261670084685</c:v>
                </c:pt>
                <c:pt idx="206">
                  <c:v>45068.261670084685</c:v>
                </c:pt>
                <c:pt idx="207">
                  <c:v>45068.261670084685</c:v>
                </c:pt>
                <c:pt idx="208">
                  <c:v>45068.261670084685</c:v>
                </c:pt>
                <c:pt idx="209">
                  <c:v>45068.261670084685</c:v>
                </c:pt>
                <c:pt idx="210">
                  <c:v>43897.135626582349</c:v>
                </c:pt>
                <c:pt idx="211">
                  <c:v>43897.135626582349</c:v>
                </c:pt>
                <c:pt idx="212">
                  <c:v>43897.135626582349</c:v>
                </c:pt>
                <c:pt idx="213">
                  <c:v>43897.135626582349</c:v>
                </c:pt>
                <c:pt idx="214">
                  <c:v>43897.135626582349</c:v>
                </c:pt>
                <c:pt idx="215">
                  <c:v>43897.135626582349</c:v>
                </c:pt>
                <c:pt idx="216">
                  <c:v>43897.135626582349</c:v>
                </c:pt>
                <c:pt idx="217">
                  <c:v>43897.135626582349</c:v>
                </c:pt>
                <c:pt idx="218">
                  <c:v>43897.135626582349</c:v>
                </c:pt>
                <c:pt idx="219">
                  <c:v>43897.135626582349</c:v>
                </c:pt>
                <c:pt idx="220">
                  <c:v>42830.437052813686</c:v>
                </c:pt>
                <c:pt idx="221">
                  <c:v>42830.437052813686</c:v>
                </c:pt>
                <c:pt idx="222">
                  <c:v>42830.437052813686</c:v>
                </c:pt>
                <c:pt idx="223">
                  <c:v>42830.437052813686</c:v>
                </c:pt>
                <c:pt idx="224">
                  <c:v>42830.437052813686</c:v>
                </c:pt>
                <c:pt idx="225">
                  <c:v>42830.437052813686</c:v>
                </c:pt>
                <c:pt idx="226">
                  <c:v>42830.437052813686</c:v>
                </c:pt>
                <c:pt idx="227">
                  <c:v>42830.437052813686</c:v>
                </c:pt>
                <c:pt idx="228">
                  <c:v>42830.437052813686</c:v>
                </c:pt>
                <c:pt idx="229">
                  <c:v>42830.437052813686</c:v>
                </c:pt>
                <c:pt idx="230">
                  <c:v>50249.833701453994</c:v>
                </c:pt>
                <c:pt idx="231">
                  <c:v>50249.833701453994</c:v>
                </c:pt>
                <c:pt idx="232">
                  <c:v>50249.833701453994</c:v>
                </c:pt>
                <c:pt idx="233">
                  <c:v>50249.833701453994</c:v>
                </c:pt>
                <c:pt idx="234">
                  <c:v>50249.833701453994</c:v>
                </c:pt>
                <c:pt idx="235">
                  <c:v>50249.833701453994</c:v>
                </c:pt>
                <c:pt idx="236">
                  <c:v>50249.833701453994</c:v>
                </c:pt>
                <c:pt idx="237">
                  <c:v>50249.833701453994</c:v>
                </c:pt>
                <c:pt idx="238">
                  <c:v>50249.833701453994</c:v>
                </c:pt>
                <c:pt idx="239">
                  <c:v>50249.833701453994</c:v>
                </c:pt>
                <c:pt idx="240">
                  <c:v>42634.134785988303</c:v>
                </c:pt>
                <c:pt idx="241">
                  <c:v>42634.134785988303</c:v>
                </c:pt>
                <c:pt idx="242">
                  <c:v>42634.134785988303</c:v>
                </c:pt>
                <c:pt idx="243">
                  <c:v>42634.134785988303</c:v>
                </c:pt>
                <c:pt idx="244">
                  <c:v>42634.134785988303</c:v>
                </c:pt>
                <c:pt idx="245">
                  <c:v>42634.134785988303</c:v>
                </c:pt>
                <c:pt idx="246">
                  <c:v>42634.134785988303</c:v>
                </c:pt>
                <c:pt idx="247">
                  <c:v>42634.134785988303</c:v>
                </c:pt>
                <c:pt idx="248">
                  <c:v>42634.134785988303</c:v>
                </c:pt>
                <c:pt idx="249">
                  <c:v>42634.134785988303</c:v>
                </c:pt>
                <c:pt idx="250">
                  <c:v>51513.788794904016</c:v>
                </c:pt>
                <c:pt idx="251">
                  <c:v>51513.788794904016</c:v>
                </c:pt>
                <c:pt idx="252">
                  <c:v>51513.788794904016</c:v>
                </c:pt>
                <c:pt idx="253">
                  <c:v>51513.788794904016</c:v>
                </c:pt>
                <c:pt idx="254">
                  <c:v>51513.788794904016</c:v>
                </c:pt>
                <c:pt idx="255">
                  <c:v>51513.788794904016</c:v>
                </c:pt>
                <c:pt idx="256">
                  <c:v>51513.788794904016</c:v>
                </c:pt>
                <c:pt idx="257">
                  <c:v>51513.788794904016</c:v>
                </c:pt>
                <c:pt idx="258">
                  <c:v>51513.788794904016</c:v>
                </c:pt>
                <c:pt idx="259">
                  <c:v>51513.788794904016</c:v>
                </c:pt>
                <c:pt idx="260">
                  <c:v>50998.030430547806</c:v>
                </c:pt>
                <c:pt idx="261">
                  <c:v>50998.030430547806</c:v>
                </c:pt>
                <c:pt idx="262">
                  <c:v>50998.030430547806</c:v>
                </c:pt>
                <c:pt idx="263">
                  <c:v>50998.030430547806</c:v>
                </c:pt>
                <c:pt idx="264">
                  <c:v>50998.030430547806</c:v>
                </c:pt>
                <c:pt idx="265">
                  <c:v>50998.030430547806</c:v>
                </c:pt>
                <c:pt idx="266">
                  <c:v>50998.030430547806</c:v>
                </c:pt>
                <c:pt idx="267">
                  <c:v>50998.030430547806</c:v>
                </c:pt>
                <c:pt idx="268">
                  <c:v>50998.030430547806</c:v>
                </c:pt>
                <c:pt idx="269">
                  <c:v>50998.030430547806</c:v>
                </c:pt>
                <c:pt idx="270">
                  <c:v>48615.052170422823</c:v>
                </c:pt>
                <c:pt idx="271">
                  <c:v>48615.052170422823</c:v>
                </c:pt>
                <c:pt idx="272">
                  <c:v>48615.052170422823</c:v>
                </c:pt>
                <c:pt idx="273">
                  <c:v>48615.052170422823</c:v>
                </c:pt>
                <c:pt idx="274">
                  <c:v>48615.052170422823</c:v>
                </c:pt>
                <c:pt idx="275">
                  <c:v>48615.052170422823</c:v>
                </c:pt>
                <c:pt idx="276">
                  <c:v>48615.052170422823</c:v>
                </c:pt>
                <c:pt idx="277">
                  <c:v>48615.052170422823</c:v>
                </c:pt>
                <c:pt idx="278">
                  <c:v>48615.052170422823</c:v>
                </c:pt>
                <c:pt idx="279">
                  <c:v>48615.052170422823</c:v>
                </c:pt>
                <c:pt idx="280">
                  <c:v>46588.671833858018</c:v>
                </c:pt>
                <c:pt idx="281">
                  <c:v>46588.671833858018</c:v>
                </c:pt>
                <c:pt idx="282">
                  <c:v>46588.671833858018</c:v>
                </c:pt>
                <c:pt idx="283">
                  <c:v>46588.671833858018</c:v>
                </c:pt>
                <c:pt idx="284">
                  <c:v>46588.671833858018</c:v>
                </c:pt>
                <c:pt idx="285">
                  <c:v>46588.671833858018</c:v>
                </c:pt>
                <c:pt idx="286">
                  <c:v>46588.671833858018</c:v>
                </c:pt>
                <c:pt idx="287">
                  <c:v>46588.671833858018</c:v>
                </c:pt>
                <c:pt idx="288">
                  <c:v>46588.671833858018</c:v>
                </c:pt>
                <c:pt idx="289">
                  <c:v>46588.671833858018</c:v>
                </c:pt>
                <c:pt idx="290">
                  <c:v>36956.671165550739</c:v>
                </c:pt>
                <c:pt idx="291">
                  <c:v>36956.671165550739</c:v>
                </c:pt>
                <c:pt idx="292">
                  <c:v>36956.671165550739</c:v>
                </c:pt>
                <c:pt idx="293">
                  <c:v>36956.671165550739</c:v>
                </c:pt>
                <c:pt idx="294">
                  <c:v>36956.671165550739</c:v>
                </c:pt>
                <c:pt idx="295">
                  <c:v>36956.671165550739</c:v>
                </c:pt>
                <c:pt idx="296">
                  <c:v>36956.671165550739</c:v>
                </c:pt>
                <c:pt idx="297">
                  <c:v>36956.671165550739</c:v>
                </c:pt>
                <c:pt idx="298">
                  <c:v>36956.671165550739</c:v>
                </c:pt>
                <c:pt idx="299">
                  <c:v>36956.671165550739</c:v>
                </c:pt>
              </c:numCache>
            </c:numRef>
          </c:val>
          <c:extLst>
            <c:ext xmlns:c16="http://schemas.microsoft.com/office/drawing/2014/chart" uri="{C3380CC4-5D6E-409C-BE32-E72D297353CC}">
              <c16:uniqueId val="{00000002-2833-4DC1-A5EC-3037FD438E34}"/>
            </c:ext>
          </c:extLst>
        </c:ser>
        <c:ser>
          <c:idx val="4"/>
          <c:order val="3"/>
          <c:tx>
            <c:strRef>
              <c:f>ALL_RD_TABLES!$CR$4</c:f>
              <c:strCache>
                <c:ptCount val="1"/>
                <c:pt idx="0">
                  <c:v>FUTURE REGENERATED FOREST</c:v>
                </c:pt>
              </c:strCache>
            </c:strRef>
          </c:tx>
          <c:spPr>
            <a:solidFill>
              <a:schemeClr val="accent6"/>
            </a:solidFill>
          </c:spPr>
          <c:invertIfNegative val="0"/>
          <c:cat>
            <c:numRef>
              <c:f>RD21_tables!$A$8:$A$307</c:f>
              <c:numCache>
                <c:formatCode>General</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ALL_RD_TABLES!$CR$8:$CR$307</c:f>
              <c:numCache>
                <c:formatCode>_(* #,##0_);_(* \(#,##0\);_(* "-"??_);_(@_)</c:formatCode>
                <c:ptCount val="3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7360.1226070911243</c:v>
                </c:pt>
                <c:pt idx="71">
                  <c:v>7360.1226070911243</c:v>
                </c:pt>
                <c:pt idx="72">
                  <c:v>7360.1226070911243</c:v>
                </c:pt>
                <c:pt idx="73">
                  <c:v>7360.1226070911243</c:v>
                </c:pt>
                <c:pt idx="74">
                  <c:v>7360.1226070911243</c:v>
                </c:pt>
                <c:pt idx="75">
                  <c:v>7360.1226070911243</c:v>
                </c:pt>
                <c:pt idx="76">
                  <c:v>7360.1226070911243</c:v>
                </c:pt>
                <c:pt idx="77">
                  <c:v>7360.1226070911243</c:v>
                </c:pt>
                <c:pt idx="78">
                  <c:v>7360.1226070911243</c:v>
                </c:pt>
                <c:pt idx="79">
                  <c:v>7360.1226070911243</c:v>
                </c:pt>
                <c:pt idx="80">
                  <c:v>31512.580841273739</c:v>
                </c:pt>
                <c:pt idx="81">
                  <c:v>31512.580841273739</c:v>
                </c:pt>
                <c:pt idx="82">
                  <c:v>31512.580841273739</c:v>
                </c:pt>
                <c:pt idx="83">
                  <c:v>31512.580841273739</c:v>
                </c:pt>
                <c:pt idx="84">
                  <c:v>31512.580841273739</c:v>
                </c:pt>
                <c:pt idx="85">
                  <c:v>31512.580841273739</c:v>
                </c:pt>
                <c:pt idx="86">
                  <c:v>31512.580841273739</c:v>
                </c:pt>
                <c:pt idx="87">
                  <c:v>31512.580841273739</c:v>
                </c:pt>
                <c:pt idx="88">
                  <c:v>31512.580841273739</c:v>
                </c:pt>
                <c:pt idx="89">
                  <c:v>31512.580841273739</c:v>
                </c:pt>
                <c:pt idx="90">
                  <c:v>43722.188326994408</c:v>
                </c:pt>
                <c:pt idx="91">
                  <c:v>43722.188326994408</c:v>
                </c:pt>
                <c:pt idx="92">
                  <c:v>43722.188326994408</c:v>
                </c:pt>
                <c:pt idx="93">
                  <c:v>43722.188326994408</c:v>
                </c:pt>
                <c:pt idx="94">
                  <c:v>43722.188326994408</c:v>
                </c:pt>
                <c:pt idx="95">
                  <c:v>43722.188326994408</c:v>
                </c:pt>
                <c:pt idx="96">
                  <c:v>43722.188326994408</c:v>
                </c:pt>
                <c:pt idx="97">
                  <c:v>43722.188326994408</c:v>
                </c:pt>
                <c:pt idx="98">
                  <c:v>43722.188326994408</c:v>
                </c:pt>
                <c:pt idx="99">
                  <c:v>43722.188326994408</c:v>
                </c:pt>
                <c:pt idx="100">
                  <c:v>50350.932079984101</c:v>
                </c:pt>
                <c:pt idx="101">
                  <c:v>50350.932079984101</c:v>
                </c:pt>
                <c:pt idx="102">
                  <c:v>50350.932079984101</c:v>
                </c:pt>
                <c:pt idx="103">
                  <c:v>50350.932079984101</c:v>
                </c:pt>
                <c:pt idx="104">
                  <c:v>50350.932079984101</c:v>
                </c:pt>
                <c:pt idx="105">
                  <c:v>50350.932079984101</c:v>
                </c:pt>
                <c:pt idx="106">
                  <c:v>50350.932079984101</c:v>
                </c:pt>
                <c:pt idx="107">
                  <c:v>50350.932079984101</c:v>
                </c:pt>
                <c:pt idx="108">
                  <c:v>50350.932079984101</c:v>
                </c:pt>
                <c:pt idx="109">
                  <c:v>50350.932079984101</c:v>
                </c:pt>
                <c:pt idx="110">
                  <c:v>58104.264706691269</c:v>
                </c:pt>
                <c:pt idx="111">
                  <c:v>58104.264706691269</c:v>
                </c:pt>
                <c:pt idx="112">
                  <c:v>58104.264706691269</c:v>
                </c:pt>
                <c:pt idx="113">
                  <c:v>58104.264706691269</c:v>
                </c:pt>
                <c:pt idx="114">
                  <c:v>58104.264706691269</c:v>
                </c:pt>
                <c:pt idx="115">
                  <c:v>58104.264706691269</c:v>
                </c:pt>
                <c:pt idx="116">
                  <c:v>58104.264706691269</c:v>
                </c:pt>
                <c:pt idx="117">
                  <c:v>58104.264706691269</c:v>
                </c:pt>
                <c:pt idx="118">
                  <c:v>58104.264706691269</c:v>
                </c:pt>
                <c:pt idx="119">
                  <c:v>58104.264706691269</c:v>
                </c:pt>
                <c:pt idx="120">
                  <c:v>25461.340156844835</c:v>
                </c:pt>
                <c:pt idx="121">
                  <c:v>25461.340156844835</c:v>
                </c:pt>
                <c:pt idx="122">
                  <c:v>25461.340156844835</c:v>
                </c:pt>
                <c:pt idx="123">
                  <c:v>25461.340156844835</c:v>
                </c:pt>
                <c:pt idx="124">
                  <c:v>25461.340156844835</c:v>
                </c:pt>
                <c:pt idx="125">
                  <c:v>25461.340156844835</c:v>
                </c:pt>
                <c:pt idx="126">
                  <c:v>25461.340156844835</c:v>
                </c:pt>
                <c:pt idx="127">
                  <c:v>25461.340156844835</c:v>
                </c:pt>
                <c:pt idx="128">
                  <c:v>25461.340156844835</c:v>
                </c:pt>
                <c:pt idx="129">
                  <c:v>25461.340156844835</c:v>
                </c:pt>
                <c:pt idx="130">
                  <c:v>31681.072553722697</c:v>
                </c:pt>
                <c:pt idx="131">
                  <c:v>31681.072553722697</c:v>
                </c:pt>
                <c:pt idx="132">
                  <c:v>31681.072553722697</c:v>
                </c:pt>
                <c:pt idx="133">
                  <c:v>31681.072553722697</c:v>
                </c:pt>
                <c:pt idx="134">
                  <c:v>31681.072553722697</c:v>
                </c:pt>
                <c:pt idx="135">
                  <c:v>31681.072553722697</c:v>
                </c:pt>
                <c:pt idx="136">
                  <c:v>31681.072553722697</c:v>
                </c:pt>
                <c:pt idx="137">
                  <c:v>31681.072553722697</c:v>
                </c:pt>
                <c:pt idx="138">
                  <c:v>31681.072553722697</c:v>
                </c:pt>
                <c:pt idx="139">
                  <c:v>31681.072553722697</c:v>
                </c:pt>
                <c:pt idx="140">
                  <c:v>16314.65668720635</c:v>
                </c:pt>
                <c:pt idx="141">
                  <c:v>16314.65668720635</c:v>
                </c:pt>
                <c:pt idx="142">
                  <c:v>16314.65668720635</c:v>
                </c:pt>
                <c:pt idx="143">
                  <c:v>16314.65668720635</c:v>
                </c:pt>
                <c:pt idx="144">
                  <c:v>16314.65668720635</c:v>
                </c:pt>
                <c:pt idx="145">
                  <c:v>16314.65668720635</c:v>
                </c:pt>
                <c:pt idx="146">
                  <c:v>16314.65668720635</c:v>
                </c:pt>
                <c:pt idx="147">
                  <c:v>16314.65668720635</c:v>
                </c:pt>
                <c:pt idx="148">
                  <c:v>16314.65668720635</c:v>
                </c:pt>
                <c:pt idx="149">
                  <c:v>16314.65668720635</c:v>
                </c:pt>
                <c:pt idx="150">
                  <c:v>32613.573706077099</c:v>
                </c:pt>
                <c:pt idx="151">
                  <c:v>32613.573706077099</c:v>
                </c:pt>
                <c:pt idx="152">
                  <c:v>32613.573706077099</c:v>
                </c:pt>
                <c:pt idx="153">
                  <c:v>32613.573706077099</c:v>
                </c:pt>
                <c:pt idx="154">
                  <c:v>32613.573706077099</c:v>
                </c:pt>
                <c:pt idx="155">
                  <c:v>32613.573706077099</c:v>
                </c:pt>
                <c:pt idx="156">
                  <c:v>32613.573706077099</c:v>
                </c:pt>
                <c:pt idx="157">
                  <c:v>32613.573706077099</c:v>
                </c:pt>
                <c:pt idx="158">
                  <c:v>32613.573706077099</c:v>
                </c:pt>
                <c:pt idx="159">
                  <c:v>32613.573706077099</c:v>
                </c:pt>
                <c:pt idx="160">
                  <c:v>42143.421250388987</c:v>
                </c:pt>
                <c:pt idx="161">
                  <c:v>42143.421250388987</c:v>
                </c:pt>
                <c:pt idx="162">
                  <c:v>42143.421250388987</c:v>
                </c:pt>
                <c:pt idx="163">
                  <c:v>42143.421250388987</c:v>
                </c:pt>
                <c:pt idx="164">
                  <c:v>42143.421250388987</c:v>
                </c:pt>
                <c:pt idx="165">
                  <c:v>42143.421250388987</c:v>
                </c:pt>
                <c:pt idx="166">
                  <c:v>42143.421250388987</c:v>
                </c:pt>
                <c:pt idx="167">
                  <c:v>42143.421250388987</c:v>
                </c:pt>
                <c:pt idx="168">
                  <c:v>42143.421250388987</c:v>
                </c:pt>
                <c:pt idx="169">
                  <c:v>42143.421250388987</c:v>
                </c:pt>
                <c:pt idx="170">
                  <c:v>60918.500416263021</c:v>
                </c:pt>
                <c:pt idx="171">
                  <c:v>60918.500416263021</c:v>
                </c:pt>
                <c:pt idx="172">
                  <c:v>60918.500416263021</c:v>
                </c:pt>
                <c:pt idx="173">
                  <c:v>60918.500416263021</c:v>
                </c:pt>
                <c:pt idx="174">
                  <c:v>60918.500416263021</c:v>
                </c:pt>
                <c:pt idx="175">
                  <c:v>60918.500416263021</c:v>
                </c:pt>
                <c:pt idx="176">
                  <c:v>60918.500416263021</c:v>
                </c:pt>
                <c:pt idx="177">
                  <c:v>60918.500416263021</c:v>
                </c:pt>
                <c:pt idx="178">
                  <c:v>60918.500416263021</c:v>
                </c:pt>
                <c:pt idx="179">
                  <c:v>60918.500416263021</c:v>
                </c:pt>
                <c:pt idx="180">
                  <c:v>64852.531688270828</c:v>
                </c:pt>
                <c:pt idx="181">
                  <c:v>64852.531688270828</c:v>
                </c:pt>
                <c:pt idx="182">
                  <c:v>64852.531688270828</c:v>
                </c:pt>
                <c:pt idx="183">
                  <c:v>64852.531688270828</c:v>
                </c:pt>
                <c:pt idx="184">
                  <c:v>64852.531688270828</c:v>
                </c:pt>
                <c:pt idx="185">
                  <c:v>64852.531688270828</c:v>
                </c:pt>
                <c:pt idx="186">
                  <c:v>64852.531688270828</c:v>
                </c:pt>
                <c:pt idx="187">
                  <c:v>64852.531688270828</c:v>
                </c:pt>
                <c:pt idx="188">
                  <c:v>64852.531688270828</c:v>
                </c:pt>
                <c:pt idx="189">
                  <c:v>64852.531688270828</c:v>
                </c:pt>
                <c:pt idx="190">
                  <c:v>66450.509923748221</c:v>
                </c:pt>
                <c:pt idx="191">
                  <c:v>66450.509923748221</c:v>
                </c:pt>
                <c:pt idx="192">
                  <c:v>66450.509923748221</c:v>
                </c:pt>
                <c:pt idx="193">
                  <c:v>66450.509923748221</c:v>
                </c:pt>
                <c:pt idx="194">
                  <c:v>66450.509923748221</c:v>
                </c:pt>
                <c:pt idx="195">
                  <c:v>66450.509923748221</c:v>
                </c:pt>
                <c:pt idx="196">
                  <c:v>66450.509923748221</c:v>
                </c:pt>
                <c:pt idx="197">
                  <c:v>66450.509923748221</c:v>
                </c:pt>
                <c:pt idx="198">
                  <c:v>66450.509923748221</c:v>
                </c:pt>
                <c:pt idx="199">
                  <c:v>66450.509923748221</c:v>
                </c:pt>
                <c:pt idx="200">
                  <c:v>54110.33917492046</c:v>
                </c:pt>
                <c:pt idx="201">
                  <c:v>54110.33917492046</c:v>
                </c:pt>
                <c:pt idx="202">
                  <c:v>54110.33917492046</c:v>
                </c:pt>
                <c:pt idx="203">
                  <c:v>54110.33917492046</c:v>
                </c:pt>
                <c:pt idx="204">
                  <c:v>54110.33917492046</c:v>
                </c:pt>
                <c:pt idx="205">
                  <c:v>54110.33917492046</c:v>
                </c:pt>
                <c:pt idx="206">
                  <c:v>54110.33917492046</c:v>
                </c:pt>
                <c:pt idx="207">
                  <c:v>54110.33917492046</c:v>
                </c:pt>
                <c:pt idx="208">
                  <c:v>54110.33917492046</c:v>
                </c:pt>
                <c:pt idx="209">
                  <c:v>54110.33917492046</c:v>
                </c:pt>
                <c:pt idx="210">
                  <c:v>50670.357896480462</c:v>
                </c:pt>
                <c:pt idx="211">
                  <c:v>50670.357896480462</c:v>
                </c:pt>
                <c:pt idx="212">
                  <c:v>50670.357896480462</c:v>
                </c:pt>
                <c:pt idx="213">
                  <c:v>50670.357896480462</c:v>
                </c:pt>
                <c:pt idx="214">
                  <c:v>50670.357896480462</c:v>
                </c:pt>
                <c:pt idx="215">
                  <c:v>50670.357896480462</c:v>
                </c:pt>
                <c:pt idx="216">
                  <c:v>50670.357896480462</c:v>
                </c:pt>
                <c:pt idx="217">
                  <c:v>50670.357896480462</c:v>
                </c:pt>
                <c:pt idx="218">
                  <c:v>50670.357896480462</c:v>
                </c:pt>
                <c:pt idx="219">
                  <c:v>50670.357896480462</c:v>
                </c:pt>
                <c:pt idx="220">
                  <c:v>39922.204245570429</c:v>
                </c:pt>
                <c:pt idx="221">
                  <c:v>39922.204245570429</c:v>
                </c:pt>
                <c:pt idx="222">
                  <c:v>39922.204245570429</c:v>
                </c:pt>
                <c:pt idx="223">
                  <c:v>39922.204245570429</c:v>
                </c:pt>
                <c:pt idx="224">
                  <c:v>39922.204245570429</c:v>
                </c:pt>
                <c:pt idx="225">
                  <c:v>39922.204245570429</c:v>
                </c:pt>
                <c:pt idx="226">
                  <c:v>39922.204245570429</c:v>
                </c:pt>
                <c:pt idx="227">
                  <c:v>39922.204245570429</c:v>
                </c:pt>
                <c:pt idx="228">
                  <c:v>39922.204245570429</c:v>
                </c:pt>
                <c:pt idx="229">
                  <c:v>39922.204245570429</c:v>
                </c:pt>
                <c:pt idx="230">
                  <c:v>39954.495342556263</c:v>
                </c:pt>
                <c:pt idx="231">
                  <c:v>39954.495342556263</c:v>
                </c:pt>
                <c:pt idx="232">
                  <c:v>39954.495342556263</c:v>
                </c:pt>
                <c:pt idx="233">
                  <c:v>39954.495342556263</c:v>
                </c:pt>
                <c:pt idx="234">
                  <c:v>39954.495342556263</c:v>
                </c:pt>
                <c:pt idx="235">
                  <c:v>39954.495342556263</c:v>
                </c:pt>
                <c:pt idx="236">
                  <c:v>39954.495342556263</c:v>
                </c:pt>
                <c:pt idx="237">
                  <c:v>39954.495342556263</c:v>
                </c:pt>
                <c:pt idx="238">
                  <c:v>39954.495342556263</c:v>
                </c:pt>
                <c:pt idx="239">
                  <c:v>39954.495342556263</c:v>
                </c:pt>
                <c:pt idx="240">
                  <c:v>39176.128944266893</c:v>
                </c:pt>
                <c:pt idx="241">
                  <c:v>39176.128944266893</c:v>
                </c:pt>
                <c:pt idx="242">
                  <c:v>39176.128944266893</c:v>
                </c:pt>
                <c:pt idx="243">
                  <c:v>39176.128944266893</c:v>
                </c:pt>
                <c:pt idx="244">
                  <c:v>39176.128944266893</c:v>
                </c:pt>
                <c:pt idx="245">
                  <c:v>39176.128944266893</c:v>
                </c:pt>
                <c:pt idx="246">
                  <c:v>39176.128944266893</c:v>
                </c:pt>
                <c:pt idx="247">
                  <c:v>39176.128944266893</c:v>
                </c:pt>
                <c:pt idx="248">
                  <c:v>39176.128944266893</c:v>
                </c:pt>
                <c:pt idx="249">
                  <c:v>39176.128944266893</c:v>
                </c:pt>
                <c:pt idx="250">
                  <c:v>44696.614482108445</c:v>
                </c:pt>
                <c:pt idx="251">
                  <c:v>44696.614482108445</c:v>
                </c:pt>
                <c:pt idx="252">
                  <c:v>44696.614482108445</c:v>
                </c:pt>
                <c:pt idx="253">
                  <c:v>44696.614482108445</c:v>
                </c:pt>
                <c:pt idx="254">
                  <c:v>44696.614482108445</c:v>
                </c:pt>
                <c:pt idx="255">
                  <c:v>44696.614482108445</c:v>
                </c:pt>
                <c:pt idx="256">
                  <c:v>44696.614482108445</c:v>
                </c:pt>
                <c:pt idx="257">
                  <c:v>44696.614482108445</c:v>
                </c:pt>
                <c:pt idx="258">
                  <c:v>44696.614482108445</c:v>
                </c:pt>
                <c:pt idx="259">
                  <c:v>44696.614482108445</c:v>
                </c:pt>
                <c:pt idx="260">
                  <c:v>58443.239990680086</c:v>
                </c:pt>
                <c:pt idx="261">
                  <c:v>58443.239990680086</c:v>
                </c:pt>
                <c:pt idx="262">
                  <c:v>58443.239990680086</c:v>
                </c:pt>
                <c:pt idx="263">
                  <c:v>58443.239990680086</c:v>
                </c:pt>
                <c:pt idx="264">
                  <c:v>58443.239990680086</c:v>
                </c:pt>
                <c:pt idx="265">
                  <c:v>58443.239990680086</c:v>
                </c:pt>
                <c:pt idx="266">
                  <c:v>58443.239990680086</c:v>
                </c:pt>
                <c:pt idx="267">
                  <c:v>58443.239990680086</c:v>
                </c:pt>
                <c:pt idx="268">
                  <c:v>58443.239990680086</c:v>
                </c:pt>
                <c:pt idx="269">
                  <c:v>58443.239990680086</c:v>
                </c:pt>
                <c:pt idx="270">
                  <c:v>70207.788380643207</c:v>
                </c:pt>
                <c:pt idx="271">
                  <c:v>70207.788380643207</c:v>
                </c:pt>
                <c:pt idx="272">
                  <c:v>70207.788380643207</c:v>
                </c:pt>
                <c:pt idx="273">
                  <c:v>70207.788380643207</c:v>
                </c:pt>
                <c:pt idx="274">
                  <c:v>70207.788380643207</c:v>
                </c:pt>
                <c:pt idx="275">
                  <c:v>70207.788380643207</c:v>
                </c:pt>
                <c:pt idx="276">
                  <c:v>70207.788380643207</c:v>
                </c:pt>
                <c:pt idx="277">
                  <c:v>70207.788380643207</c:v>
                </c:pt>
                <c:pt idx="278">
                  <c:v>70207.788380643207</c:v>
                </c:pt>
                <c:pt idx="279">
                  <c:v>70207.788380643207</c:v>
                </c:pt>
                <c:pt idx="280">
                  <c:v>48393.328981088831</c:v>
                </c:pt>
                <c:pt idx="281">
                  <c:v>48393.328981088831</c:v>
                </c:pt>
                <c:pt idx="282">
                  <c:v>48393.328981088831</c:v>
                </c:pt>
                <c:pt idx="283">
                  <c:v>48393.328981088831</c:v>
                </c:pt>
                <c:pt idx="284">
                  <c:v>48393.328981088831</c:v>
                </c:pt>
                <c:pt idx="285">
                  <c:v>48393.328981088831</c:v>
                </c:pt>
                <c:pt idx="286">
                  <c:v>48393.328981088831</c:v>
                </c:pt>
                <c:pt idx="287">
                  <c:v>48393.328981088831</c:v>
                </c:pt>
                <c:pt idx="288">
                  <c:v>48393.328981088831</c:v>
                </c:pt>
                <c:pt idx="289">
                  <c:v>48393.328981088831</c:v>
                </c:pt>
                <c:pt idx="290">
                  <c:v>52041.158982309098</c:v>
                </c:pt>
                <c:pt idx="291">
                  <c:v>52041.158982309098</c:v>
                </c:pt>
                <c:pt idx="292">
                  <c:v>52041.158982309098</c:v>
                </c:pt>
                <c:pt idx="293">
                  <c:v>52041.158982309098</c:v>
                </c:pt>
                <c:pt idx="294">
                  <c:v>52041.158982309098</c:v>
                </c:pt>
                <c:pt idx="295">
                  <c:v>52041.158982309098</c:v>
                </c:pt>
                <c:pt idx="296">
                  <c:v>52041.158982309098</c:v>
                </c:pt>
                <c:pt idx="297">
                  <c:v>52041.158982309098</c:v>
                </c:pt>
                <c:pt idx="298">
                  <c:v>52041.158982309098</c:v>
                </c:pt>
                <c:pt idx="299">
                  <c:v>52041.158982309098</c:v>
                </c:pt>
              </c:numCache>
            </c:numRef>
          </c:val>
          <c:extLst>
            <c:ext xmlns:c16="http://schemas.microsoft.com/office/drawing/2014/chart" uri="{C3380CC4-5D6E-409C-BE32-E72D297353CC}">
              <c16:uniqueId val="{00000003-2833-4DC1-A5EC-3037FD438E34}"/>
            </c:ext>
          </c:extLst>
        </c:ser>
        <c:dLbls>
          <c:showLegendKey val="0"/>
          <c:showVal val="0"/>
          <c:showCatName val="0"/>
          <c:showSerName val="0"/>
          <c:showPercent val="0"/>
          <c:showBubbleSize val="0"/>
        </c:dLbls>
        <c:gapWidth val="0"/>
        <c:overlap val="100"/>
        <c:axId val="588726224"/>
        <c:axId val="588726616"/>
      </c:barChart>
      <c:catAx>
        <c:axId val="588726224"/>
        <c:scaling>
          <c:orientation val="minMax"/>
        </c:scaling>
        <c:delete val="0"/>
        <c:axPos val="b"/>
        <c:title>
          <c:tx>
            <c:rich>
              <a:bodyPr/>
              <a:lstStyle/>
              <a:p>
                <a:pPr>
                  <a:defRPr/>
                </a:pPr>
                <a:r>
                  <a:rPr lang="en-US"/>
                  <a:t>YEAR</a:t>
                </a:r>
              </a:p>
            </c:rich>
          </c:tx>
          <c:layout>
            <c:manualLayout>
              <c:xMode val="edge"/>
              <c:yMode val="edge"/>
              <c:x val="0.52556619932753912"/>
              <c:y val="0.91962534095002846"/>
            </c:manualLayout>
          </c:layout>
          <c:overlay val="0"/>
        </c:title>
        <c:numFmt formatCode="General" sourceLinked="1"/>
        <c:majorTickMark val="out"/>
        <c:minorTickMark val="none"/>
        <c:tickLblPos val="nextTo"/>
        <c:txPr>
          <a:bodyPr rot="-2700000"/>
          <a:lstStyle/>
          <a:p>
            <a:pPr>
              <a:defRPr/>
            </a:pPr>
            <a:endParaRPr lang="en-US"/>
          </a:p>
        </c:txPr>
        <c:crossAx val="588726616"/>
        <c:crosses val="autoZero"/>
        <c:auto val="1"/>
        <c:lblAlgn val="ctr"/>
        <c:lblOffset val="100"/>
        <c:tickLblSkip val="20"/>
        <c:tickMarkSkip val="10"/>
        <c:noMultiLvlLbl val="0"/>
      </c:catAx>
      <c:valAx>
        <c:axId val="588726616"/>
        <c:scaling>
          <c:orientation val="minMax"/>
          <c:max val="400000"/>
        </c:scaling>
        <c:delete val="0"/>
        <c:axPos val="l"/>
        <c:majorGridlines>
          <c:spPr>
            <a:ln>
              <a:solidFill>
                <a:schemeClr val="bg1">
                  <a:lumMod val="65000"/>
                </a:schemeClr>
              </a:solidFill>
              <a:prstDash val="sysDot"/>
            </a:ln>
          </c:spPr>
        </c:majorGridlines>
        <c:title>
          <c:tx>
            <c:rich>
              <a:bodyPr rot="-5400000" vert="horz"/>
              <a:lstStyle/>
              <a:p>
                <a:pPr>
                  <a:defRPr/>
                </a:pPr>
                <a:r>
                  <a:rPr lang="en-US"/>
                  <a:t>HARVEST VOLUME (mbf/year)</a:t>
                </a:r>
              </a:p>
            </c:rich>
          </c:tx>
          <c:layout>
            <c:manualLayout>
              <c:xMode val="edge"/>
              <c:yMode val="edge"/>
              <c:x val="2.7516678219438314E-2"/>
              <c:y val="0.32365509866822201"/>
            </c:manualLayout>
          </c:layout>
          <c:overlay val="0"/>
        </c:title>
        <c:numFmt formatCode="_(* #,##0_);_(* \(#,##0\);_(* &quot;-&quot;??_);_(@_)" sourceLinked="1"/>
        <c:majorTickMark val="out"/>
        <c:minorTickMark val="none"/>
        <c:tickLblPos val="nextTo"/>
        <c:crossAx val="588726224"/>
        <c:crosses val="autoZero"/>
        <c:crossBetween val="between"/>
      </c:valAx>
    </c:plotArea>
    <c:legend>
      <c:legendPos val="r"/>
      <c:layout>
        <c:manualLayout>
          <c:xMode val="edge"/>
          <c:yMode val="edge"/>
          <c:x val="0.45799178948785246"/>
          <c:y val="0.24061062106024328"/>
          <c:w val="0.49826260844588693"/>
          <c:h val="0.18146102426851815"/>
        </c:manualLayout>
      </c:layout>
      <c:overlay val="0"/>
    </c:legend>
    <c:plotVisOnly val="1"/>
    <c:dispBlanksAs val="gap"/>
    <c:showDLblsOverMax val="0"/>
  </c:chart>
  <c:spPr>
    <a:ln w="19050">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[Veg_Report_All_RD.xlsx]base_summary!PivotTable7</c:name>
    <c:fmtId val="-1"/>
  </c:pivotSource>
  <c:chart>
    <c:title>
      <c:tx>
        <c:rich>
          <a:bodyPr/>
          <a:lstStyle/>
          <a:p>
            <a:pPr>
              <a:defRPr/>
            </a:pPr>
            <a:r>
              <a:rPr lang="en-US"/>
              <a:t>Habitat / Forest Type Distribution </a:t>
            </a:r>
          </a:p>
          <a:p>
            <a:pPr>
              <a:defRPr/>
            </a:pPr>
            <a:r>
              <a:rPr lang="en-US"/>
              <a:t>Tongass National Forest</a:t>
            </a:r>
          </a:p>
          <a:p>
            <a:pPr>
              <a:defRPr/>
            </a:pPr>
            <a:r>
              <a:rPr lang="en-US"/>
              <a:t>No Action - Alternative 1</a:t>
            </a:r>
          </a:p>
        </c:rich>
      </c:tx>
      <c:layout>
        <c:manualLayout>
          <c:xMode val="edge"/>
          <c:yMode val="edge"/>
          <c:x val="0.17791641429436705"/>
          <c:y val="1.1360745417229189E-2"/>
        </c:manualLayout>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marker>
          <c:symbol val="none"/>
        </c:marker>
        <c:dLbl>
          <c:idx val="0"/>
          <c:delete val="1"/>
          <c:extLst>
            <c:ext xmlns:c15="http://schemas.microsoft.com/office/drawing/2012/chart" uri="{CE6537A1-D6FC-4f65-9D91-7224C49458BB}"/>
          </c:extLst>
        </c:dLbl>
      </c:pivotFmt>
      <c:pivotFmt>
        <c:idx val="24"/>
        <c:marker>
          <c:symbol val="none"/>
        </c:marker>
        <c:dLbl>
          <c:idx val="0"/>
          <c:delete val="1"/>
          <c:extLst>
            <c:ext xmlns:c15="http://schemas.microsoft.com/office/drawing/2012/chart" uri="{CE6537A1-D6FC-4f65-9D91-7224C49458BB}"/>
          </c:extLst>
        </c:dLbl>
      </c:pivotFmt>
      <c:pivotFmt>
        <c:idx val="25"/>
        <c:marker>
          <c:symbol val="none"/>
        </c:marker>
        <c:dLbl>
          <c:idx val="0"/>
          <c:delete val="1"/>
          <c:extLst>
            <c:ext xmlns:c15="http://schemas.microsoft.com/office/drawing/2012/chart" uri="{CE6537A1-D6FC-4f65-9D91-7224C49458BB}"/>
          </c:extLst>
        </c:dLbl>
      </c:pivotFmt>
      <c:pivotFmt>
        <c:idx val="26"/>
        <c:marker>
          <c:symbol val="none"/>
        </c:marker>
        <c:dLbl>
          <c:idx val="0"/>
          <c:delete val="1"/>
          <c:extLst>
            <c:ext xmlns:c15="http://schemas.microsoft.com/office/drawing/2012/chart" uri="{CE6537A1-D6FC-4f65-9D91-7224C49458BB}"/>
          </c:extLst>
        </c:dLbl>
      </c:pivotFmt>
      <c:pivotFmt>
        <c:idx val="27"/>
        <c:marker>
          <c:symbol val="none"/>
        </c:marker>
        <c:dLbl>
          <c:idx val="0"/>
          <c:delete val="1"/>
          <c:extLst>
            <c:ext xmlns:c15="http://schemas.microsoft.com/office/drawing/2012/chart" uri="{CE6537A1-D6FC-4f65-9D91-7224C49458BB}"/>
          </c:extLst>
        </c:dLbl>
      </c:pivotFmt>
      <c:pivotFmt>
        <c:idx val="28"/>
        <c:marker>
          <c:symbol val="none"/>
        </c:marker>
        <c:dLbl>
          <c:idx val="0"/>
          <c:delete val="1"/>
          <c:extLst>
            <c:ext xmlns:c15="http://schemas.microsoft.com/office/drawing/2012/chart" uri="{CE6537A1-D6FC-4f65-9D91-7224C49458BB}"/>
          </c:extLst>
        </c:dLbl>
      </c:pivotFmt>
      <c:pivotFmt>
        <c:idx val="29"/>
        <c:marker>
          <c:symbol val="none"/>
        </c:marker>
        <c:dLbl>
          <c:idx val="0"/>
          <c:delete val="1"/>
          <c:extLst>
            <c:ext xmlns:c15="http://schemas.microsoft.com/office/drawing/2012/chart" uri="{CE6537A1-D6FC-4f65-9D91-7224C49458BB}"/>
          </c:extLst>
        </c:dLbl>
      </c:pivotFmt>
      <c:pivotFmt>
        <c:idx val="30"/>
        <c:marker>
          <c:symbol val="none"/>
        </c:marker>
        <c:dLbl>
          <c:idx val="0"/>
          <c:delete val="1"/>
          <c:extLst>
            <c:ext xmlns:c15="http://schemas.microsoft.com/office/drawing/2012/chart" uri="{CE6537A1-D6FC-4f65-9D91-7224C49458BB}"/>
          </c:extLst>
        </c:dLbl>
      </c:pivotFmt>
      <c:pivotFmt>
        <c:idx val="31"/>
        <c:marker>
          <c:symbol val="none"/>
        </c:marker>
        <c:dLbl>
          <c:idx val="0"/>
          <c:delete val="1"/>
          <c:extLst>
            <c:ext xmlns:c15="http://schemas.microsoft.com/office/drawing/2012/chart" uri="{CE6537A1-D6FC-4f65-9D91-7224C49458BB}"/>
          </c:extLst>
        </c:dLbl>
      </c:pivotFmt>
      <c:pivotFmt>
        <c:idx val="32"/>
        <c:marker>
          <c:symbol val="none"/>
        </c:marker>
        <c:dLbl>
          <c:idx val="0"/>
          <c:delete val="1"/>
          <c:extLst>
            <c:ext xmlns:c15="http://schemas.microsoft.com/office/drawing/2012/chart" uri="{CE6537A1-D6FC-4f65-9D91-7224C49458BB}"/>
          </c:extLst>
        </c:dLbl>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s>
    <c:plotArea>
      <c:layout>
        <c:manualLayout>
          <c:layoutTarget val="inner"/>
          <c:xMode val="edge"/>
          <c:yMode val="edge"/>
          <c:x val="8.8283864863512515E-2"/>
          <c:y val="0.2995853188254381"/>
          <c:w val="0.69553168938804655"/>
          <c:h val="0.56732937509024961"/>
        </c:manualLayout>
      </c:layout>
      <c:barChart>
        <c:barDir val="col"/>
        <c:grouping val="percentStacked"/>
        <c:varyColors val="0"/>
        <c:ser>
          <c:idx val="0"/>
          <c:order val="0"/>
          <c:tx>
            <c:strRef>
              <c:f>base_summary!$K$3:$K$4</c:f>
              <c:strCache>
                <c:ptCount val="1"/>
                <c:pt idx="0">
                  <c:v>FORESTED MUSKEG</c:v>
                </c:pt>
              </c:strCache>
            </c:strRef>
          </c:tx>
          <c:invertIfNegative val="0"/>
          <c:cat>
            <c:strRef>
              <c:f>base_summary!$J$5:$J$11</c:f>
              <c:strCache>
                <c:ptCount val="7"/>
                <c:pt idx="0">
                  <c:v>2013</c:v>
                </c:pt>
                <c:pt idx="1">
                  <c:v>2023</c:v>
                </c:pt>
                <c:pt idx="2">
                  <c:v>2033</c:v>
                </c:pt>
                <c:pt idx="3">
                  <c:v>2043</c:v>
                </c:pt>
                <c:pt idx="4">
                  <c:v>2053</c:v>
                </c:pt>
                <c:pt idx="5">
                  <c:v>2110</c:v>
                </c:pt>
                <c:pt idx="6">
                  <c:v>2160</c:v>
                </c:pt>
              </c:strCache>
            </c:strRef>
          </c:cat>
          <c:val>
            <c:numRef>
              <c:f>base_summary!$K$5:$K$11</c:f>
              <c:numCache>
                <c:formatCode>#,##0</c:formatCode>
                <c:ptCount val="7"/>
                <c:pt idx="0">
                  <c:v>1057219.23</c:v>
                </c:pt>
                <c:pt idx="1">
                  <c:v>1057219.23</c:v>
                </c:pt>
                <c:pt idx="2">
                  <c:v>1057219.23</c:v>
                </c:pt>
                <c:pt idx="3">
                  <c:v>1057219.23</c:v>
                </c:pt>
                <c:pt idx="4">
                  <c:v>1057219.23</c:v>
                </c:pt>
                <c:pt idx="5">
                  <c:v>1057219.2300000002</c:v>
                </c:pt>
                <c:pt idx="6">
                  <c:v>1057219.2300000002</c:v>
                </c:pt>
              </c:numCache>
            </c:numRef>
          </c:val>
          <c:extLst>
            <c:ext xmlns:c16="http://schemas.microsoft.com/office/drawing/2014/chart" uri="{C3380CC4-5D6E-409C-BE32-E72D297353CC}">
              <c16:uniqueId val="{00000000-34B2-4919-8EA6-F06706AA7D26}"/>
            </c:ext>
          </c:extLst>
        </c:ser>
        <c:ser>
          <c:idx val="1"/>
          <c:order val="1"/>
          <c:tx>
            <c:strRef>
              <c:f>base_summary!$L$3:$L$4</c:f>
              <c:strCache>
                <c:ptCount val="1"/>
                <c:pt idx="0">
                  <c:v>LOW PRODUCTIVITY / UNKNOWN FOREST</c:v>
                </c:pt>
              </c:strCache>
            </c:strRef>
          </c:tx>
          <c:invertIfNegative val="0"/>
          <c:cat>
            <c:strRef>
              <c:f>base_summary!$J$5:$J$11</c:f>
              <c:strCache>
                <c:ptCount val="7"/>
                <c:pt idx="0">
                  <c:v>2013</c:v>
                </c:pt>
                <c:pt idx="1">
                  <c:v>2023</c:v>
                </c:pt>
                <c:pt idx="2">
                  <c:v>2033</c:v>
                </c:pt>
                <c:pt idx="3">
                  <c:v>2043</c:v>
                </c:pt>
                <c:pt idx="4">
                  <c:v>2053</c:v>
                </c:pt>
                <c:pt idx="5">
                  <c:v>2110</c:v>
                </c:pt>
                <c:pt idx="6">
                  <c:v>2160</c:v>
                </c:pt>
              </c:strCache>
            </c:strRef>
          </c:cat>
          <c:val>
            <c:numRef>
              <c:f>base_summary!$L$5:$L$11</c:f>
              <c:numCache>
                <c:formatCode>#,##0</c:formatCode>
                <c:ptCount val="7"/>
                <c:pt idx="0">
                  <c:v>3146854.0899999989</c:v>
                </c:pt>
                <c:pt idx="1">
                  <c:v>3146854.0899999989</c:v>
                </c:pt>
                <c:pt idx="2">
                  <c:v>3146854.0899999989</c:v>
                </c:pt>
                <c:pt idx="3">
                  <c:v>3146854.0899999989</c:v>
                </c:pt>
                <c:pt idx="4">
                  <c:v>3146854.0899999989</c:v>
                </c:pt>
                <c:pt idx="5">
                  <c:v>3146854.0899999994</c:v>
                </c:pt>
                <c:pt idx="6">
                  <c:v>3146854.0899999994</c:v>
                </c:pt>
              </c:numCache>
            </c:numRef>
          </c:val>
          <c:extLst>
            <c:ext xmlns:c16="http://schemas.microsoft.com/office/drawing/2014/chart" uri="{C3380CC4-5D6E-409C-BE32-E72D297353CC}">
              <c16:uniqueId val="{00000001-34B2-4919-8EA6-F06706AA7D26}"/>
            </c:ext>
          </c:extLst>
        </c:ser>
        <c:ser>
          <c:idx val="2"/>
          <c:order val="2"/>
          <c:tx>
            <c:strRef>
              <c:f>base_summary!$M$3:$M$4</c:f>
              <c:strCache>
                <c:ptCount val="1"/>
                <c:pt idx="0">
                  <c:v>OLD GROWTH</c:v>
                </c:pt>
              </c:strCache>
            </c:strRef>
          </c:tx>
          <c:invertIfNegative val="0"/>
          <c:cat>
            <c:strRef>
              <c:f>base_summary!$J$5:$J$11</c:f>
              <c:strCache>
                <c:ptCount val="7"/>
                <c:pt idx="0">
                  <c:v>2013</c:v>
                </c:pt>
                <c:pt idx="1">
                  <c:v>2023</c:v>
                </c:pt>
                <c:pt idx="2">
                  <c:v>2033</c:v>
                </c:pt>
                <c:pt idx="3">
                  <c:v>2043</c:v>
                </c:pt>
                <c:pt idx="4">
                  <c:v>2053</c:v>
                </c:pt>
                <c:pt idx="5">
                  <c:v>2110</c:v>
                </c:pt>
                <c:pt idx="6">
                  <c:v>2160</c:v>
                </c:pt>
              </c:strCache>
            </c:strRef>
          </c:cat>
          <c:val>
            <c:numRef>
              <c:f>base_summary!$M$5:$M$11</c:f>
              <c:numCache>
                <c:formatCode>#,##0</c:formatCode>
                <c:ptCount val="7"/>
                <c:pt idx="0">
                  <c:v>4888447.009999997</c:v>
                </c:pt>
                <c:pt idx="1">
                  <c:v>4832385.2199999969</c:v>
                </c:pt>
                <c:pt idx="2">
                  <c:v>4784391.379999999</c:v>
                </c:pt>
                <c:pt idx="3">
                  <c:v>4734557.519999994</c:v>
                </c:pt>
                <c:pt idx="4">
                  <c:v>4709058.6199999973</c:v>
                </c:pt>
                <c:pt idx="5">
                  <c:v>4797604.34</c:v>
                </c:pt>
                <c:pt idx="6">
                  <c:v>5057940.3100000015</c:v>
                </c:pt>
              </c:numCache>
            </c:numRef>
          </c:val>
          <c:extLst>
            <c:ext xmlns:c16="http://schemas.microsoft.com/office/drawing/2014/chart" uri="{C3380CC4-5D6E-409C-BE32-E72D297353CC}">
              <c16:uniqueId val="{00000002-34B2-4919-8EA6-F06706AA7D26}"/>
            </c:ext>
          </c:extLst>
        </c:ser>
        <c:ser>
          <c:idx val="3"/>
          <c:order val="3"/>
          <c:tx>
            <c:strRef>
              <c:f>base_summary!$N$3:$N$4</c:f>
              <c:strCache>
                <c:ptCount val="1"/>
                <c:pt idx="0">
                  <c:v>NATURAL YOUNG</c:v>
                </c:pt>
              </c:strCache>
            </c:strRef>
          </c:tx>
          <c:invertIfNegative val="0"/>
          <c:cat>
            <c:strRef>
              <c:f>base_summary!$J$5:$J$11</c:f>
              <c:strCache>
                <c:ptCount val="7"/>
                <c:pt idx="0">
                  <c:v>2013</c:v>
                </c:pt>
                <c:pt idx="1">
                  <c:v>2023</c:v>
                </c:pt>
                <c:pt idx="2">
                  <c:v>2033</c:v>
                </c:pt>
                <c:pt idx="3">
                  <c:v>2043</c:v>
                </c:pt>
                <c:pt idx="4">
                  <c:v>2053</c:v>
                </c:pt>
                <c:pt idx="5">
                  <c:v>2110</c:v>
                </c:pt>
                <c:pt idx="6">
                  <c:v>2160</c:v>
                </c:pt>
              </c:strCache>
            </c:strRef>
          </c:cat>
          <c:val>
            <c:numRef>
              <c:f>base_summary!$N$5:$N$11</c:f>
              <c:numCache>
                <c:formatCode>#,##0</c:formatCode>
                <c:ptCount val="7"/>
                <c:pt idx="0">
                  <c:v>231230.87000000002</c:v>
                </c:pt>
                <c:pt idx="1">
                  <c:v>231199.89000000007</c:v>
                </c:pt>
                <c:pt idx="2">
                  <c:v>230921.88000000006</c:v>
                </c:pt>
                <c:pt idx="3">
                  <c:v>230786.83000000019</c:v>
                </c:pt>
                <c:pt idx="4">
                  <c:v>230713.65000000014</c:v>
                </c:pt>
                <c:pt idx="5">
                  <c:v>89561.419999999984</c:v>
                </c:pt>
                <c:pt idx="6">
                  <c:v>19055.660000000007</c:v>
                </c:pt>
              </c:numCache>
            </c:numRef>
          </c:val>
          <c:extLst>
            <c:ext xmlns:c16="http://schemas.microsoft.com/office/drawing/2014/chart" uri="{C3380CC4-5D6E-409C-BE32-E72D297353CC}">
              <c16:uniqueId val="{00000003-34B2-4919-8EA6-F06706AA7D26}"/>
            </c:ext>
          </c:extLst>
        </c:ser>
        <c:ser>
          <c:idx val="4"/>
          <c:order val="4"/>
          <c:tx>
            <c:strRef>
              <c:f>base_summary!$O$3:$O$4</c:f>
              <c:strCache>
                <c:ptCount val="1"/>
                <c:pt idx="0">
                  <c:v>HARVESTED YOUNG </c:v>
                </c:pt>
              </c:strCache>
            </c:strRef>
          </c:tx>
          <c:invertIfNegative val="0"/>
          <c:cat>
            <c:strRef>
              <c:f>base_summary!$J$5:$J$11</c:f>
              <c:strCache>
                <c:ptCount val="7"/>
                <c:pt idx="0">
                  <c:v>2013</c:v>
                </c:pt>
                <c:pt idx="1">
                  <c:v>2023</c:v>
                </c:pt>
                <c:pt idx="2">
                  <c:v>2033</c:v>
                </c:pt>
                <c:pt idx="3">
                  <c:v>2043</c:v>
                </c:pt>
                <c:pt idx="4">
                  <c:v>2053</c:v>
                </c:pt>
                <c:pt idx="5">
                  <c:v>2110</c:v>
                </c:pt>
                <c:pt idx="6">
                  <c:v>2160</c:v>
                </c:pt>
              </c:strCache>
            </c:strRef>
          </c:cat>
          <c:val>
            <c:numRef>
              <c:f>base_summary!$O$5:$O$11</c:f>
              <c:numCache>
                <c:formatCode>#,##0</c:formatCode>
                <c:ptCount val="7"/>
                <c:pt idx="0">
                  <c:v>389596.33999999985</c:v>
                </c:pt>
                <c:pt idx="1">
                  <c:v>445692.61999999982</c:v>
                </c:pt>
                <c:pt idx="2">
                  <c:v>493968.85999999987</c:v>
                </c:pt>
                <c:pt idx="3">
                  <c:v>543941.44000000006</c:v>
                </c:pt>
                <c:pt idx="4">
                  <c:v>569515.34999999951</c:v>
                </c:pt>
                <c:pt idx="5">
                  <c:v>622131.09</c:v>
                </c:pt>
                <c:pt idx="6">
                  <c:v>432303.81000000017</c:v>
                </c:pt>
              </c:numCache>
            </c:numRef>
          </c:val>
          <c:extLst>
            <c:ext xmlns:c16="http://schemas.microsoft.com/office/drawing/2014/chart" uri="{C3380CC4-5D6E-409C-BE32-E72D297353CC}">
              <c16:uniqueId val="{00000004-34B2-4919-8EA6-F06706AA7D26}"/>
            </c:ext>
          </c:extLst>
        </c:ser>
        <c:dLbls>
          <c:showLegendKey val="0"/>
          <c:showVal val="0"/>
          <c:showCatName val="0"/>
          <c:showSerName val="0"/>
          <c:showPercent val="0"/>
          <c:showBubbleSize val="0"/>
        </c:dLbls>
        <c:gapWidth val="20"/>
        <c:overlap val="100"/>
        <c:axId val="545149528"/>
        <c:axId val="545149920"/>
      </c:barChart>
      <c:catAx>
        <c:axId val="545149528"/>
        <c:scaling>
          <c:orientation val="minMax"/>
        </c:scaling>
        <c:delete val="0"/>
        <c:axPos val="b"/>
        <c:title>
          <c:tx>
            <c:rich>
              <a:bodyPr/>
              <a:lstStyle/>
              <a:p>
                <a:pPr>
                  <a:defRPr/>
                </a:pPr>
                <a:r>
                  <a:rPr lang="en-US"/>
                  <a:t>YEAR</a:t>
                </a:r>
              </a:p>
            </c:rich>
          </c:tx>
          <c:overlay val="0"/>
        </c:title>
        <c:numFmt formatCode="General" sourceLinked="0"/>
        <c:majorTickMark val="none"/>
        <c:minorTickMark val="none"/>
        <c:tickLblPos val="nextTo"/>
        <c:crossAx val="545149920"/>
        <c:crosses val="autoZero"/>
        <c:auto val="1"/>
        <c:lblAlgn val="ctr"/>
        <c:lblOffset val="100"/>
        <c:noMultiLvlLbl val="0"/>
      </c:catAx>
      <c:valAx>
        <c:axId val="545149920"/>
        <c:scaling>
          <c:orientation val="minMax"/>
        </c:scaling>
        <c:delete val="0"/>
        <c:axPos val="l"/>
        <c:majorGridlines/>
        <c:title>
          <c:tx>
            <c:rich>
              <a:bodyPr rot="-5400000" vert="horz"/>
              <a:lstStyle/>
              <a:p>
                <a:pPr>
                  <a:defRPr/>
                </a:pPr>
                <a:r>
                  <a:rPr lang="en-US"/>
                  <a:t>PERCENT OF FORESTED LANDBASE</a:t>
                </a:r>
              </a:p>
            </c:rich>
          </c:tx>
          <c:overlay val="0"/>
        </c:title>
        <c:numFmt formatCode="0%" sourceLinked="1"/>
        <c:majorTickMark val="none"/>
        <c:minorTickMark val="none"/>
        <c:tickLblPos val="nextTo"/>
        <c:crossAx val="545149528"/>
        <c:crosses val="autoZero"/>
        <c:crossBetween val="between"/>
      </c:valAx>
    </c:plotArea>
    <c:legend>
      <c:legendPos val="r"/>
      <c:layout>
        <c:manualLayout>
          <c:xMode val="edge"/>
          <c:yMode val="edge"/>
          <c:x val="0.77697910357359179"/>
          <c:y val="0.34940704265286959"/>
          <c:w val="0.21944309845884649"/>
          <c:h val="0.51649498579812114"/>
        </c:manualLayout>
      </c:layout>
      <c:overlay val="0"/>
    </c:legend>
    <c:plotVisOnly val="1"/>
    <c:dispBlanksAs val="gap"/>
    <c:showDLblsOverMax val="0"/>
  </c:chart>
  <c:spPr>
    <a:ln w="19050">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19823193943728"/>
          <c:y val="0.13600624246293538"/>
          <c:w val="0.64066373914799113"/>
          <c:h val="0.68541205691643081"/>
        </c:manualLayout>
      </c:layout>
      <c:lineChart>
        <c:grouping val="standard"/>
        <c:varyColors val="0"/>
        <c:ser>
          <c:idx val="2"/>
          <c:order val="0"/>
          <c:tx>
            <c:strRef>
              <c:f>[VOL_RPT_ALT3_NDEF.xlsx]ALL_RD_TABLES!$C$4</c:f>
              <c:strCache>
                <c:ptCount val="1"/>
                <c:pt idx="0">
                  <c:v>ANNUAL HARVEST VOLUME (mbf/yr)</c:v>
                </c:pt>
              </c:strCache>
            </c:strRef>
          </c:tx>
          <c:spPr>
            <a:ln w="19050">
              <a:solidFill>
                <a:schemeClr val="tx1"/>
              </a:solidFill>
            </a:ln>
          </c:spPr>
          <c:marker>
            <c:symbol val="none"/>
          </c:marker>
          <c:cat>
            <c:numRef>
              <c:f>[VOL_RPT_ALT3_NDEF.xlsx]ALL_RD_TABLES!$A$8:$A$307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[VOL_RPT_ALT3_NDEF.xlsx]ALL_RD_TABLES!$C$8:$C$307</c:f>
              <c:numCache>
                <c:formatCode>_(* #,##0_);_(* \(#,##0\);_(* "-"??_);_(@_)</c:formatCode>
                <c:ptCount val="300"/>
                <c:pt idx="0">
                  <c:v>302000.00000000029</c:v>
                </c:pt>
                <c:pt idx="1">
                  <c:v>302000.00000000029</c:v>
                </c:pt>
                <c:pt idx="2">
                  <c:v>302000.00000000029</c:v>
                </c:pt>
                <c:pt idx="3">
                  <c:v>302000.00000000029</c:v>
                </c:pt>
                <c:pt idx="4">
                  <c:v>302000.00000000029</c:v>
                </c:pt>
                <c:pt idx="5">
                  <c:v>302000.00000000029</c:v>
                </c:pt>
                <c:pt idx="6">
                  <c:v>302000.00000000029</c:v>
                </c:pt>
                <c:pt idx="7">
                  <c:v>302000.00000000029</c:v>
                </c:pt>
                <c:pt idx="8">
                  <c:v>302000.00000000029</c:v>
                </c:pt>
                <c:pt idx="9">
                  <c:v>302000.00000000029</c:v>
                </c:pt>
                <c:pt idx="10">
                  <c:v>301999.99999999988</c:v>
                </c:pt>
                <c:pt idx="11">
                  <c:v>301999.99999999988</c:v>
                </c:pt>
                <c:pt idx="12">
                  <c:v>301999.99999999988</c:v>
                </c:pt>
                <c:pt idx="13">
                  <c:v>301999.99999999988</c:v>
                </c:pt>
                <c:pt idx="14">
                  <c:v>301999.99999999988</c:v>
                </c:pt>
                <c:pt idx="15">
                  <c:v>301999.99999999988</c:v>
                </c:pt>
                <c:pt idx="16">
                  <c:v>301999.99999999988</c:v>
                </c:pt>
                <c:pt idx="17">
                  <c:v>301999.99999999988</c:v>
                </c:pt>
                <c:pt idx="18">
                  <c:v>301999.99999999988</c:v>
                </c:pt>
                <c:pt idx="19">
                  <c:v>301999.99999999988</c:v>
                </c:pt>
                <c:pt idx="20">
                  <c:v>302000.00000000012</c:v>
                </c:pt>
                <c:pt idx="21">
                  <c:v>302000.00000000012</c:v>
                </c:pt>
                <c:pt idx="22">
                  <c:v>302000.00000000012</c:v>
                </c:pt>
                <c:pt idx="23">
                  <c:v>302000.00000000012</c:v>
                </c:pt>
                <c:pt idx="24">
                  <c:v>302000.00000000012</c:v>
                </c:pt>
                <c:pt idx="25">
                  <c:v>302000.00000000012</c:v>
                </c:pt>
                <c:pt idx="26">
                  <c:v>302000.00000000012</c:v>
                </c:pt>
                <c:pt idx="27">
                  <c:v>302000.00000000012</c:v>
                </c:pt>
                <c:pt idx="28">
                  <c:v>302000.00000000012</c:v>
                </c:pt>
                <c:pt idx="29">
                  <c:v>302000.00000000012</c:v>
                </c:pt>
                <c:pt idx="30">
                  <c:v>302000.00000000023</c:v>
                </c:pt>
                <c:pt idx="31">
                  <c:v>302000.00000000023</c:v>
                </c:pt>
                <c:pt idx="32">
                  <c:v>302000.00000000023</c:v>
                </c:pt>
                <c:pt idx="33">
                  <c:v>302000.00000000023</c:v>
                </c:pt>
                <c:pt idx="34">
                  <c:v>302000.00000000023</c:v>
                </c:pt>
                <c:pt idx="35">
                  <c:v>302000.00000000023</c:v>
                </c:pt>
                <c:pt idx="36">
                  <c:v>302000.00000000023</c:v>
                </c:pt>
                <c:pt idx="37">
                  <c:v>302000.00000000023</c:v>
                </c:pt>
                <c:pt idx="38">
                  <c:v>302000.00000000023</c:v>
                </c:pt>
                <c:pt idx="39">
                  <c:v>302000.00000000023</c:v>
                </c:pt>
                <c:pt idx="40">
                  <c:v>302000</c:v>
                </c:pt>
                <c:pt idx="41">
                  <c:v>302000</c:v>
                </c:pt>
                <c:pt idx="42">
                  <c:v>302000</c:v>
                </c:pt>
                <c:pt idx="43">
                  <c:v>302000</c:v>
                </c:pt>
                <c:pt idx="44">
                  <c:v>302000</c:v>
                </c:pt>
                <c:pt idx="45">
                  <c:v>302000</c:v>
                </c:pt>
                <c:pt idx="46">
                  <c:v>302000</c:v>
                </c:pt>
                <c:pt idx="47">
                  <c:v>302000</c:v>
                </c:pt>
                <c:pt idx="48">
                  <c:v>302000</c:v>
                </c:pt>
                <c:pt idx="49">
                  <c:v>302000</c:v>
                </c:pt>
                <c:pt idx="50">
                  <c:v>302000.00000000006</c:v>
                </c:pt>
                <c:pt idx="51">
                  <c:v>302000.00000000006</c:v>
                </c:pt>
                <c:pt idx="52">
                  <c:v>302000.00000000006</c:v>
                </c:pt>
                <c:pt idx="53">
                  <c:v>302000.00000000006</c:v>
                </c:pt>
                <c:pt idx="54">
                  <c:v>302000.00000000006</c:v>
                </c:pt>
                <c:pt idx="55">
                  <c:v>302000.00000000006</c:v>
                </c:pt>
                <c:pt idx="56">
                  <c:v>302000.00000000006</c:v>
                </c:pt>
                <c:pt idx="57">
                  <c:v>302000.00000000006</c:v>
                </c:pt>
                <c:pt idx="58">
                  <c:v>302000.00000000006</c:v>
                </c:pt>
                <c:pt idx="59">
                  <c:v>302000.00000000006</c:v>
                </c:pt>
                <c:pt idx="60">
                  <c:v>302000</c:v>
                </c:pt>
                <c:pt idx="61">
                  <c:v>302000</c:v>
                </c:pt>
                <c:pt idx="62">
                  <c:v>302000</c:v>
                </c:pt>
                <c:pt idx="63">
                  <c:v>302000</c:v>
                </c:pt>
                <c:pt idx="64">
                  <c:v>302000</c:v>
                </c:pt>
                <c:pt idx="65">
                  <c:v>302000</c:v>
                </c:pt>
                <c:pt idx="66">
                  <c:v>302000</c:v>
                </c:pt>
                <c:pt idx="67">
                  <c:v>302000</c:v>
                </c:pt>
                <c:pt idx="68">
                  <c:v>302000</c:v>
                </c:pt>
                <c:pt idx="69">
                  <c:v>302000</c:v>
                </c:pt>
                <c:pt idx="70">
                  <c:v>302500</c:v>
                </c:pt>
                <c:pt idx="71">
                  <c:v>302500</c:v>
                </c:pt>
                <c:pt idx="72">
                  <c:v>302500</c:v>
                </c:pt>
                <c:pt idx="73">
                  <c:v>302500</c:v>
                </c:pt>
                <c:pt idx="74">
                  <c:v>302500</c:v>
                </c:pt>
                <c:pt idx="75">
                  <c:v>302500</c:v>
                </c:pt>
                <c:pt idx="76">
                  <c:v>302500</c:v>
                </c:pt>
                <c:pt idx="77">
                  <c:v>302500</c:v>
                </c:pt>
                <c:pt idx="78">
                  <c:v>302500</c:v>
                </c:pt>
                <c:pt idx="79">
                  <c:v>302500</c:v>
                </c:pt>
                <c:pt idx="80">
                  <c:v>303000.00042620359</c:v>
                </c:pt>
                <c:pt idx="81">
                  <c:v>303000.00042620359</c:v>
                </c:pt>
                <c:pt idx="82">
                  <c:v>303000.00042620359</c:v>
                </c:pt>
                <c:pt idx="83">
                  <c:v>303000.00042620359</c:v>
                </c:pt>
                <c:pt idx="84">
                  <c:v>303000.00042620359</c:v>
                </c:pt>
                <c:pt idx="85">
                  <c:v>303000.00042620359</c:v>
                </c:pt>
                <c:pt idx="86">
                  <c:v>303000.00042620359</c:v>
                </c:pt>
                <c:pt idx="87">
                  <c:v>303000.00042620359</c:v>
                </c:pt>
                <c:pt idx="88">
                  <c:v>303000.00042620359</c:v>
                </c:pt>
                <c:pt idx="89">
                  <c:v>303000.00042620359</c:v>
                </c:pt>
                <c:pt idx="90">
                  <c:v>303000.00000000012</c:v>
                </c:pt>
                <c:pt idx="91">
                  <c:v>303000.00000000012</c:v>
                </c:pt>
                <c:pt idx="92">
                  <c:v>303000.00000000012</c:v>
                </c:pt>
                <c:pt idx="93">
                  <c:v>303000.00000000012</c:v>
                </c:pt>
                <c:pt idx="94">
                  <c:v>303000.00000000012</c:v>
                </c:pt>
                <c:pt idx="95">
                  <c:v>303000.00000000012</c:v>
                </c:pt>
                <c:pt idx="96">
                  <c:v>303000.00000000012</c:v>
                </c:pt>
                <c:pt idx="97">
                  <c:v>303000.00000000012</c:v>
                </c:pt>
                <c:pt idx="98">
                  <c:v>303000.00000000012</c:v>
                </c:pt>
                <c:pt idx="99">
                  <c:v>303000.00000000012</c:v>
                </c:pt>
                <c:pt idx="100">
                  <c:v>303000</c:v>
                </c:pt>
                <c:pt idx="101">
                  <c:v>303000</c:v>
                </c:pt>
                <c:pt idx="102">
                  <c:v>303000</c:v>
                </c:pt>
                <c:pt idx="103">
                  <c:v>303000</c:v>
                </c:pt>
                <c:pt idx="104">
                  <c:v>303000</c:v>
                </c:pt>
                <c:pt idx="105">
                  <c:v>303000</c:v>
                </c:pt>
                <c:pt idx="106">
                  <c:v>303000</c:v>
                </c:pt>
                <c:pt idx="107">
                  <c:v>303000</c:v>
                </c:pt>
                <c:pt idx="108">
                  <c:v>303000</c:v>
                </c:pt>
                <c:pt idx="109">
                  <c:v>303000</c:v>
                </c:pt>
                <c:pt idx="110">
                  <c:v>303000.00000000006</c:v>
                </c:pt>
                <c:pt idx="111">
                  <c:v>303000.00000000006</c:v>
                </c:pt>
                <c:pt idx="112">
                  <c:v>303000.00000000006</c:v>
                </c:pt>
                <c:pt idx="113">
                  <c:v>303000.00000000006</c:v>
                </c:pt>
                <c:pt idx="114">
                  <c:v>303000.00000000006</c:v>
                </c:pt>
                <c:pt idx="115">
                  <c:v>303000.00000000006</c:v>
                </c:pt>
                <c:pt idx="116">
                  <c:v>303000.00000000006</c:v>
                </c:pt>
                <c:pt idx="117">
                  <c:v>303000.00000000006</c:v>
                </c:pt>
                <c:pt idx="118">
                  <c:v>303000.00000000006</c:v>
                </c:pt>
                <c:pt idx="119">
                  <c:v>303000.00000000006</c:v>
                </c:pt>
                <c:pt idx="120">
                  <c:v>303000.00000000006</c:v>
                </c:pt>
                <c:pt idx="121">
                  <c:v>303000.00000000006</c:v>
                </c:pt>
                <c:pt idx="122">
                  <c:v>303000.00000000006</c:v>
                </c:pt>
                <c:pt idx="123">
                  <c:v>303000.00000000006</c:v>
                </c:pt>
                <c:pt idx="124">
                  <c:v>303000.00000000006</c:v>
                </c:pt>
                <c:pt idx="125">
                  <c:v>303000.00000000006</c:v>
                </c:pt>
                <c:pt idx="126">
                  <c:v>303000.00000000006</c:v>
                </c:pt>
                <c:pt idx="127">
                  <c:v>303000.00000000006</c:v>
                </c:pt>
                <c:pt idx="128">
                  <c:v>303000.00000000006</c:v>
                </c:pt>
                <c:pt idx="129">
                  <c:v>303000.00000000006</c:v>
                </c:pt>
                <c:pt idx="130">
                  <c:v>303000.00653325935</c:v>
                </c:pt>
                <c:pt idx="131">
                  <c:v>303000.00653325935</c:v>
                </c:pt>
                <c:pt idx="132">
                  <c:v>303000.00653325935</c:v>
                </c:pt>
                <c:pt idx="133">
                  <c:v>303000.00653325935</c:v>
                </c:pt>
                <c:pt idx="134">
                  <c:v>303000.00653325935</c:v>
                </c:pt>
                <c:pt idx="135">
                  <c:v>303000.00653325935</c:v>
                </c:pt>
                <c:pt idx="136">
                  <c:v>303000.00653325935</c:v>
                </c:pt>
                <c:pt idx="137">
                  <c:v>303000.00653325935</c:v>
                </c:pt>
                <c:pt idx="138">
                  <c:v>303000.00653325935</c:v>
                </c:pt>
                <c:pt idx="139">
                  <c:v>303000.00653325935</c:v>
                </c:pt>
                <c:pt idx="140">
                  <c:v>302999.99999999983</c:v>
                </c:pt>
                <c:pt idx="141">
                  <c:v>302999.99999999983</c:v>
                </c:pt>
                <c:pt idx="142">
                  <c:v>302999.99999999983</c:v>
                </c:pt>
                <c:pt idx="143">
                  <c:v>302999.99999999983</c:v>
                </c:pt>
                <c:pt idx="144">
                  <c:v>302999.99999999983</c:v>
                </c:pt>
                <c:pt idx="145">
                  <c:v>302999.99999999983</c:v>
                </c:pt>
                <c:pt idx="146">
                  <c:v>302999.99999999983</c:v>
                </c:pt>
                <c:pt idx="147">
                  <c:v>302999.99999999983</c:v>
                </c:pt>
                <c:pt idx="148">
                  <c:v>302999.99999999983</c:v>
                </c:pt>
                <c:pt idx="149">
                  <c:v>302999.99999999983</c:v>
                </c:pt>
                <c:pt idx="150">
                  <c:v>302999.99999999994</c:v>
                </c:pt>
                <c:pt idx="151">
                  <c:v>302999.99999999994</c:v>
                </c:pt>
                <c:pt idx="152">
                  <c:v>302999.99999999994</c:v>
                </c:pt>
                <c:pt idx="153">
                  <c:v>302999.99999999994</c:v>
                </c:pt>
                <c:pt idx="154">
                  <c:v>302999.99999999994</c:v>
                </c:pt>
                <c:pt idx="155">
                  <c:v>302999.99999999994</c:v>
                </c:pt>
                <c:pt idx="156">
                  <c:v>302999.99999999994</c:v>
                </c:pt>
                <c:pt idx="157">
                  <c:v>302999.99999999994</c:v>
                </c:pt>
                <c:pt idx="158">
                  <c:v>302999.99999999994</c:v>
                </c:pt>
                <c:pt idx="159">
                  <c:v>302999.99999999994</c:v>
                </c:pt>
                <c:pt idx="160">
                  <c:v>302999.99999999994</c:v>
                </c:pt>
                <c:pt idx="161">
                  <c:v>302999.99999999994</c:v>
                </c:pt>
                <c:pt idx="162">
                  <c:v>302999.99999999994</c:v>
                </c:pt>
                <c:pt idx="163">
                  <c:v>302999.99999999994</c:v>
                </c:pt>
                <c:pt idx="164">
                  <c:v>302999.99999999994</c:v>
                </c:pt>
                <c:pt idx="165">
                  <c:v>302999.99999999994</c:v>
                </c:pt>
                <c:pt idx="166">
                  <c:v>302999.99999999994</c:v>
                </c:pt>
                <c:pt idx="167">
                  <c:v>302999.99999999994</c:v>
                </c:pt>
                <c:pt idx="168">
                  <c:v>302999.99999999994</c:v>
                </c:pt>
                <c:pt idx="169">
                  <c:v>302999.99999999994</c:v>
                </c:pt>
                <c:pt idx="170">
                  <c:v>303000.00000000017</c:v>
                </c:pt>
                <c:pt idx="171">
                  <c:v>303000.00000000017</c:v>
                </c:pt>
                <c:pt idx="172">
                  <c:v>303000.00000000017</c:v>
                </c:pt>
                <c:pt idx="173">
                  <c:v>303000.00000000017</c:v>
                </c:pt>
                <c:pt idx="174">
                  <c:v>303000.00000000017</c:v>
                </c:pt>
                <c:pt idx="175">
                  <c:v>303000.00000000017</c:v>
                </c:pt>
                <c:pt idx="176">
                  <c:v>303000.00000000017</c:v>
                </c:pt>
                <c:pt idx="177">
                  <c:v>303000.00000000017</c:v>
                </c:pt>
                <c:pt idx="178">
                  <c:v>303000.00000000017</c:v>
                </c:pt>
                <c:pt idx="179">
                  <c:v>303000.00000000017</c:v>
                </c:pt>
                <c:pt idx="180">
                  <c:v>303000.00000000012</c:v>
                </c:pt>
                <c:pt idx="181">
                  <c:v>303000.00000000012</c:v>
                </c:pt>
                <c:pt idx="182">
                  <c:v>303000.00000000012</c:v>
                </c:pt>
                <c:pt idx="183">
                  <c:v>303000.00000000012</c:v>
                </c:pt>
                <c:pt idx="184">
                  <c:v>303000.00000000012</c:v>
                </c:pt>
                <c:pt idx="185">
                  <c:v>303000.00000000012</c:v>
                </c:pt>
                <c:pt idx="186">
                  <c:v>303000.00000000012</c:v>
                </c:pt>
                <c:pt idx="187">
                  <c:v>303000.00000000012</c:v>
                </c:pt>
                <c:pt idx="188">
                  <c:v>303000.00000000012</c:v>
                </c:pt>
                <c:pt idx="189">
                  <c:v>303000.00000000012</c:v>
                </c:pt>
                <c:pt idx="190">
                  <c:v>303000.00000000012</c:v>
                </c:pt>
                <c:pt idx="191">
                  <c:v>303000.00000000012</c:v>
                </c:pt>
                <c:pt idx="192">
                  <c:v>303000.00000000012</c:v>
                </c:pt>
                <c:pt idx="193">
                  <c:v>303000.00000000012</c:v>
                </c:pt>
                <c:pt idx="194">
                  <c:v>303000.00000000012</c:v>
                </c:pt>
                <c:pt idx="195">
                  <c:v>303000.00000000012</c:v>
                </c:pt>
                <c:pt idx="196">
                  <c:v>303000.00000000012</c:v>
                </c:pt>
                <c:pt idx="197">
                  <c:v>303000.00000000012</c:v>
                </c:pt>
                <c:pt idx="198">
                  <c:v>303000.00000000012</c:v>
                </c:pt>
                <c:pt idx="199">
                  <c:v>303000.00000000012</c:v>
                </c:pt>
                <c:pt idx="200">
                  <c:v>303000.00000000006</c:v>
                </c:pt>
                <c:pt idx="201">
                  <c:v>303000.00000000006</c:v>
                </c:pt>
                <c:pt idx="202">
                  <c:v>303000.00000000006</c:v>
                </c:pt>
                <c:pt idx="203">
                  <c:v>303000.00000000006</c:v>
                </c:pt>
                <c:pt idx="204">
                  <c:v>303000.00000000006</c:v>
                </c:pt>
                <c:pt idx="205">
                  <c:v>303000.00000000006</c:v>
                </c:pt>
                <c:pt idx="206">
                  <c:v>303000.00000000006</c:v>
                </c:pt>
                <c:pt idx="207">
                  <c:v>303000.00000000006</c:v>
                </c:pt>
                <c:pt idx="208">
                  <c:v>303000.00000000006</c:v>
                </c:pt>
                <c:pt idx="209">
                  <c:v>303000.00000000006</c:v>
                </c:pt>
                <c:pt idx="210">
                  <c:v>303000</c:v>
                </c:pt>
                <c:pt idx="211">
                  <c:v>303000</c:v>
                </c:pt>
                <c:pt idx="212">
                  <c:v>303000</c:v>
                </c:pt>
                <c:pt idx="213">
                  <c:v>303000</c:v>
                </c:pt>
                <c:pt idx="214">
                  <c:v>303000</c:v>
                </c:pt>
                <c:pt idx="215">
                  <c:v>303000</c:v>
                </c:pt>
                <c:pt idx="216">
                  <c:v>303000</c:v>
                </c:pt>
                <c:pt idx="217">
                  <c:v>303000</c:v>
                </c:pt>
                <c:pt idx="218">
                  <c:v>303000</c:v>
                </c:pt>
                <c:pt idx="219">
                  <c:v>303000</c:v>
                </c:pt>
                <c:pt idx="220">
                  <c:v>303000</c:v>
                </c:pt>
                <c:pt idx="221">
                  <c:v>303000</c:v>
                </c:pt>
                <c:pt idx="222">
                  <c:v>303000</c:v>
                </c:pt>
                <c:pt idx="223">
                  <c:v>303000</c:v>
                </c:pt>
                <c:pt idx="224">
                  <c:v>303000</c:v>
                </c:pt>
                <c:pt idx="225">
                  <c:v>303000</c:v>
                </c:pt>
                <c:pt idx="226">
                  <c:v>303000</c:v>
                </c:pt>
                <c:pt idx="227">
                  <c:v>303000</c:v>
                </c:pt>
                <c:pt idx="228">
                  <c:v>303000</c:v>
                </c:pt>
                <c:pt idx="229">
                  <c:v>303000</c:v>
                </c:pt>
                <c:pt idx="230">
                  <c:v>303000.00000000012</c:v>
                </c:pt>
                <c:pt idx="231">
                  <c:v>303000.00000000012</c:v>
                </c:pt>
                <c:pt idx="232">
                  <c:v>303000.00000000012</c:v>
                </c:pt>
                <c:pt idx="233">
                  <c:v>303000.00000000012</c:v>
                </c:pt>
                <c:pt idx="234">
                  <c:v>303000.00000000012</c:v>
                </c:pt>
                <c:pt idx="235">
                  <c:v>303000.00000000012</c:v>
                </c:pt>
                <c:pt idx="236">
                  <c:v>303000.00000000012</c:v>
                </c:pt>
                <c:pt idx="237">
                  <c:v>303000.00000000012</c:v>
                </c:pt>
                <c:pt idx="238">
                  <c:v>303000.00000000012</c:v>
                </c:pt>
                <c:pt idx="239">
                  <c:v>303000.00000000012</c:v>
                </c:pt>
                <c:pt idx="240">
                  <c:v>303000</c:v>
                </c:pt>
                <c:pt idx="241">
                  <c:v>303000</c:v>
                </c:pt>
                <c:pt idx="242">
                  <c:v>303000</c:v>
                </c:pt>
                <c:pt idx="243">
                  <c:v>303000</c:v>
                </c:pt>
                <c:pt idx="244">
                  <c:v>303000</c:v>
                </c:pt>
                <c:pt idx="245">
                  <c:v>303000</c:v>
                </c:pt>
                <c:pt idx="246">
                  <c:v>303000</c:v>
                </c:pt>
                <c:pt idx="247">
                  <c:v>303000</c:v>
                </c:pt>
                <c:pt idx="248">
                  <c:v>303000</c:v>
                </c:pt>
                <c:pt idx="249">
                  <c:v>303000</c:v>
                </c:pt>
                <c:pt idx="250">
                  <c:v>302999.99999999994</c:v>
                </c:pt>
                <c:pt idx="251">
                  <c:v>302999.99999999994</c:v>
                </c:pt>
                <c:pt idx="252">
                  <c:v>302999.99999999994</c:v>
                </c:pt>
                <c:pt idx="253">
                  <c:v>302999.99999999994</c:v>
                </c:pt>
                <c:pt idx="254">
                  <c:v>302999.99999999994</c:v>
                </c:pt>
                <c:pt idx="255">
                  <c:v>302999.99999999994</c:v>
                </c:pt>
                <c:pt idx="256">
                  <c:v>302999.99999999994</c:v>
                </c:pt>
                <c:pt idx="257">
                  <c:v>302999.99999999994</c:v>
                </c:pt>
                <c:pt idx="258">
                  <c:v>302999.99999999994</c:v>
                </c:pt>
                <c:pt idx="259">
                  <c:v>302999.99999999994</c:v>
                </c:pt>
                <c:pt idx="260">
                  <c:v>303000.00000000017</c:v>
                </c:pt>
                <c:pt idx="261">
                  <c:v>303000.00000000017</c:v>
                </c:pt>
                <c:pt idx="262">
                  <c:v>303000.00000000017</c:v>
                </c:pt>
                <c:pt idx="263">
                  <c:v>303000.00000000017</c:v>
                </c:pt>
                <c:pt idx="264">
                  <c:v>303000.00000000017</c:v>
                </c:pt>
                <c:pt idx="265">
                  <c:v>303000.00000000017</c:v>
                </c:pt>
                <c:pt idx="266">
                  <c:v>303000.00000000017</c:v>
                </c:pt>
                <c:pt idx="267">
                  <c:v>303000.00000000017</c:v>
                </c:pt>
                <c:pt idx="268">
                  <c:v>303000.00000000017</c:v>
                </c:pt>
                <c:pt idx="269">
                  <c:v>303000.00000000017</c:v>
                </c:pt>
                <c:pt idx="270">
                  <c:v>303000</c:v>
                </c:pt>
                <c:pt idx="271">
                  <c:v>303000</c:v>
                </c:pt>
                <c:pt idx="272">
                  <c:v>303000</c:v>
                </c:pt>
                <c:pt idx="273">
                  <c:v>303000</c:v>
                </c:pt>
                <c:pt idx="274">
                  <c:v>303000</c:v>
                </c:pt>
                <c:pt idx="275">
                  <c:v>303000</c:v>
                </c:pt>
                <c:pt idx="276">
                  <c:v>303000</c:v>
                </c:pt>
                <c:pt idx="277">
                  <c:v>303000</c:v>
                </c:pt>
                <c:pt idx="278">
                  <c:v>303000</c:v>
                </c:pt>
                <c:pt idx="279">
                  <c:v>303000</c:v>
                </c:pt>
                <c:pt idx="280">
                  <c:v>303000.00000000012</c:v>
                </c:pt>
                <c:pt idx="281">
                  <c:v>303000.00000000012</c:v>
                </c:pt>
                <c:pt idx="282">
                  <c:v>303000.00000000012</c:v>
                </c:pt>
                <c:pt idx="283">
                  <c:v>303000.00000000012</c:v>
                </c:pt>
                <c:pt idx="284">
                  <c:v>303000.00000000012</c:v>
                </c:pt>
                <c:pt idx="285">
                  <c:v>303000.00000000012</c:v>
                </c:pt>
                <c:pt idx="286">
                  <c:v>303000.00000000012</c:v>
                </c:pt>
                <c:pt idx="287">
                  <c:v>303000.00000000012</c:v>
                </c:pt>
                <c:pt idx="288">
                  <c:v>303000.00000000012</c:v>
                </c:pt>
                <c:pt idx="289">
                  <c:v>303000.00000000012</c:v>
                </c:pt>
                <c:pt idx="290">
                  <c:v>302999.99999999994</c:v>
                </c:pt>
                <c:pt idx="291">
                  <c:v>302999.99999999994</c:v>
                </c:pt>
                <c:pt idx="292">
                  <c:v>302999.99999999994</c:v>
                </c:pt>
                <c:pt idx="293">
                  <c:v>302999.99999999994</c:v>
                </c:pt>
                <c:pt idx="294">
                  <c:v>302999.99999999994</c:v>
                </c:pt>
                <c:pt idx="295">
                  <c:v>302999.99999999994</c:v>
                </c:pt>
                <c:pt idx="296">
                  <c:v>302999.99999999994</c:v>
                </c:pt>
                <c:pt idx="297">
                  <c:v>302999.99999999994</c:v>
                </c:pt>
                <c:pt idx="298">
                  <c:v>302999.99999999994</c:v>
                </c:pt>
                <c:pt idx="299">
                  <c:v>302999.99999999994</c:v>
                </c:pt>
              </c:numCache>
            </c:numRef>
          </c:val>
          <c:smooth val="0"/>
          <c:extLst>
            <c:ext xmlns:c16="http://schemas.microsoft.com/office/drawing/2014/chart" uri="{C3380CC4-5D6E-409C-BE32-E72D297353CC}">
              <c16:uniqueId val="{00000000-6B57-415A-BB28-AE426C50FA46}"/>
            </c:ext>
          </c:extLst>
        </c:ser>
        <c:dLbls>
          <c:showLegendKey val="0"/>
          <c:showVal val="0"/>
          <c:showCatName val="0"/>
          <c:showSerName val="0"/>
          <c:showPercent val="0"/>
          <c:showBubbleSize val="0"/>
        </c:dLbls>
        <c:marker val="1"/>
        <c:smooth val="0"/>
        <c:axId val="545150704"/>
        <c:axId val="545151096"/>
      </c:lineChart>
      <c:lineChart>
        <c:grouping val="standard"/>
        <c:varyColors val="0"/>
        <c:ser>
          <c:idx val="0"/>
          <c:order val="1"/>
          <c:tx>
            <c:strRef>
              <c:f>[VOL_RPT_ALT3_NDEF.xlsx]ALL_RD_TABLES!$BQ$4</c:f>
              <c:strCache>
                <c:ptCount val="1"/>
                <c:pt idx="0">
                  <c:v>ANNUAL HARVEST AREA (ac/year)</c:v>
                </c:pt>
              </c:strCache>
            </c:strRef>
          </c:tx>
          <c:spPr>
            <a:ln w="12700">
              <a:solidFill>
                <a:schemeClr val="tx1"/>
              </a:solidFill>
              <a:prstDash val="sysDot"/>
            </a:ln>
          </c:spPr>
          <c:marker>
            <c:symbol val="none"/>
          </c:marker>
          <c:cat>
            <c:numRef>
              <c:f>[VOL_RPT_ALT3_NDEF.xlsx]ALL_RD_TABLES!$A$8:$A$307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[VOL_RPT_ALT3_NDEF.xlsx]ALL_RD_TABLES!$BQ$8:$BQ$307</c:f>
              <c:numCache>
                <c:formatCode>_(* #,##0_);_(* \(#,##0\);_(* "-"??_);_(@_)</c:formatCode>
                <c:ptCount val="300"/>
                <c:pt idx="0">
                  <c:v>14309.580031126652</c:v>
                </c:pt>
                <c:pt idx="1">
                  <c:v>14309.580031126652</c:v>
                </c:pt>
                <c:pt idx="2">
                  <c:v>14309.580031126652</c:v>
                </c:pt>
                <c:pt idx="3">
                  <c:v>14309.580031126652</c:v>
                </c:pt>
                <c:pt idx="4">
                  <c:v>14309.580031126652</c:v>
                </c:pt>
                <c:pt idx="5">
                  <c:v>14309.580031126652</c:v>
                </c:pt>
                <c:pt idx="6">
                  <c:v>14309.580031126652</c:v>
                </c:pt>
                <c:pt idx="7">
                  <c:v>14309.580031126652</c:v>
                </c:pt>
                <c:pt idx="8">
                  <c:v>14309.580031126652</c:v>
                </c:pt>
                <c:pt idx="9">
                  <c:v>14309.580031126652</c:v>
                </c:pt>
                <c:pt idx="10">
                  <c:v>19077.687664860277</c:v>
                </c:pt>
                <c:pt idx="11">
                  <c:v>19077.687664860277</c:v>
                </c:pt>
                <c:pt idx="12">
                  <c:v>19077.687664860277</c:v>
                </c:pt>
                <c:pt idx="13">
                  <c:v>19077.687664860277</c:v>
                </c:pt>
                <c:pt idx="14">
                  <c:v>19077.687664860277</c:v>
                </c:pt>
                <c:pt idx="15">
                  <c:v>19077.687664860277</c:v>
                </c:pt>
                <c:pt idx="16">
                  <c:v>19077.687664860277</c:v>
                </c:pt>
                <c:pt idx="17">
                  <c:v>19077.687664860277</c:v>
                </c:pt>
                <c:pt idx="18">
                  <c:v>19077.687664860277</c:v>
                </c:pt>
                <c:pt idx="19">
                  <c:v>19077.687664860277</c:v>
                </c:pt>
                <c:pt idx="20">
                  <c:v>14236.754684635247</c:v>
                </c:pt>
                <c:pt idx="21">
                  <c:v>14236.754684635247</c:v>
                </c:pt>
                <c:pt idx="22">
                  <c:v>14236.754684635247</c:v>
                </c:pt>
                <c:pt idx="23">
                  <c:v>14236.754684635247</c:v>
                </c:pt>
                <c:pt idx="24">
                  <c:v>14236.754684635247</c:v>
                </c:pt>
                <c:pt idx="25">
                  <c:v>14236.754684635247</c:v>
                </c:pt>
                <c:pt idx="26">
                  <c:v>14236.754684635247</c:v>
                </c:pt>
                <c:pt idx="27">
                  <c:v>14236.754684635247</c:v>
                </c:pt>
                <c:pt idx="28">
                  <c:v>14236.754684635247</c:v>
                </c:pt>
                <c:pt idx="29">
                  <c:v>14236.754684635247</c:v>
                </c:pt>
                <c:pt idx="30">
                  <c:v>12485.464840895929</c:v>
                </c:pt>
                <c:pt idx="31">
                  <c:v>12485.464840895929</c:v>
                </c:pt>
                <c:pt idx="32">
                  <c:v>12485.464840895929</c:v>
                </c:pt>
                <c:pt idx="33">
                  <c:v>12485.464840895929</c:v>
                </c:pt>
                <c:pt idx="34">
                  <c:v>12485.464840895929</c:v>
                </c:pt>
                <c:pt idx="35">
                  <c:v>12485.464840895929</c:v>
                </c:pt>
                <c:pt idx="36">
                  <c:v>12485.464840895929</c:v>
                </c:pt>
                <c:pt idx="37">
                  <c:v>12485.464840895929</c:v>
                </c:pt>
                <c:pt idx="38">
                  <c:v>12485.464840895929</c:v>
                </c:pt>
                <c:pt idx="39">
                  <c:v>12485.464840895929</c:v>
                </c:pt>
                <c:pt idx="40">
                  <c:v>10598.2948267507</c:v>
                </c:pt>
                <c:pt idx="41">
                  <c:v>10598.2948267507</c:v>
                </c:pt>
                <c:pt idx="42">
                  <c:v>10598.2948267507</c:v>
                </c:pt>
                <c:pt idx="43">
                  <c:v>10598.2948267507</c:v>
                </c:pt>
                <c:pt idx="44">
                  <c:v>10598.2948267507</c:v>
                </c:pt>
                <c:pt idx="45">
                  <c:v>10598.2948267507</c:v>
                </c:pt>
                <c:pt idx="46">
                  <c:v>10598.2948267507</c:v>
                </c:pt>
                <c:pt idx="47">
                  <c:v>10598.2948267507</c:v>
                </c:pt>
                <c:pt idx="48">
                  <c:v>10598.2948267507</c:v>
                </c:pt>
                <c:pt idx="49">
                  <c:v>10598.2948267507</c:v>
                </c:pt>
                <c:pt idx="50">
                  <c:v>11053.971276991584</c:v>
                </c:pt>
                <c:pt idx="51">
                  <c:v>11053.971276991584</c:v>
                </c:pt>
                <c:pt idx="52">
                  <c:v>11053.971276991584</c:v>
                </c:pt>
                <c:pt idx="53">
                  <c:v>11053.971276991584</c:v>
                </c:pt>
                <c:pt idx="54">
                  <c:v>11053.971276991584</c:v>
                </c:pt>
                <c:pt idx="55">
                  <c:v>11053.971276991584</c:v>
                </c:pt>
                <c:pt idx="56">
                  <c:v>11053.971276991584</c:v>
                </c:pt>
                <c:pt idx="57">
                  <c:v>11053.971276991584</c:v>
                </c:pt>
                <c:pt idx="58">
                  <c:v>11053.971276991584</c:v>
                </c:pt>
                <c:pt idx="59">
                  <c:v>11053.971276991584</c:v>
                </c:pt>
                <c:pt idx="60">
                  <c:v>12643.564796699226</c:v>
                </c:pt>
                <c:pt idx="61">
                  <c:v>12643.564796699226</c:v>
                </c:pt>
                <c:pt idx="62">
                  <c:v>12643.564796699226</c:v>
                </c:pt>
                <c:pt idx="63">
                  <c:v>12643.564796699226</c:v>
                </c:pt>
                <c:pt idx="64">
                  <c:v>12643.564796699226</c:v>
                </c:pt>
                <c:pt idx="65">
                  <c:v>12643.564796699226</c:v>
                </c:pt>
                <c:pt idx="66">
                  <c:v>12643.564796699226</c:v>
                </c:pt>
                <c:pt idx="67">
                  <c:v>12643.564796699226</c:v>
                </c:pt>
                <c:pt idx="68">
                  <c:v>12643.564796699226</c:v>
                </c:pt>
                <c:pt idx="69">
                  <c:v>12643.564796699226</c:v>
                </c:pt>
                <c:pt idx="70">
                  <c:v>17826.278053561371</c:v>
                </c:pt>
                <c:pt idx="71">
                  <c:v>17826.278053561371</c:v>
                </c:pt>
                <c:pt idx="72">
                  <c:v>17826.278053561371</c:v>
                </c:pt>
                <c:pt idx="73">
                  <c:v>17826.278053561371</c:v>
                </c:pt>
                <c:pt idx="74">
                  <c:v>17826.278053561371</c:v>
                </c:pt>
                <c:pt idx="75">
                  <c:v>17826.278053561371</c:v>
                </c:pt>
                <c:pt idx="76">
                  <c:v>17826.278053561371</c:v>
                </c:pt>
                <c:pt idx="77">
                  <c:v>17826.278053561371</c:v>
                </c:pt>
                <c:pt idx="78">
                  <c:v>17826.278053561371</c:v>
                </c:pt>
                <c:pt idx="79">
                  <c:v>17826.278053561371</c:v>
                </c:pt>
                <c:pt idx="80">
                  <c:v>12248.901758162616</c:v>
                </c:pt>
                <c:pt idx="81">
                  <c:v>12248.901758162616</c:v>
                </c:pt>
                <c:pt idx="82">
                  <c:v>12248.901758162616</c:v>
                </c:pt>
                <c:pt idx="83">
                  <c:v>12248.901758162616</c:v>
                </c:pt>
                <c:pt idx="84">
                  <c:v>12248.901758162616</c:v>
                </c:pt>
                <c:pt idx="85">
                  <c:v>12248.901758162616</c:v>
                </c:pt>
                <c:pt idx="86">
                  <c:v>12248.901758162616</c:v>
                </c:pt>
                <c:pt idx="87">
                  <c:v>12248.901758162616</c:v>
                </c:pt>
                <c:pt idx="88">
                  <c:v>12248.901758162616</c:v>
                </c:pt>
                <c:pt idx="89">
                  <c:v>12248.901758162616</c:v>
                </c:pt>
                <c:pt idx="90">
                  <c:v>15659.836891028617</c:v>
                </c:pt>
                <c:pt idx="91">
                  <c:v>15659.836891028617</c:v>
                </c:pt>
                <c:pt idx="92">
                  <c:v>15659.836891028617</c:v>
                </c:pt>
                <c:pt idx="93">
                  <c:v>15659.836891028617</c:v>
                </c:pt>
                <c:pt idx="94">
                  <c:v>15659.836891028617</c:v>
                </c:pt>
                <c:pt idx="95">
                  <c:v>15659.836891028617</c:v>
                </c:pt>
                <c:pt idx="96">
                  <c:v>15659.836891028617</c:v>
                </c:pt>
                <c:pt idx="97">
                  <c:v>15659.836891028617</c:v>
                </c:pt>
                <c:pt idx="98">
                  <c:v>15659.836891028617</c:v>
                </c:pt>
                <c:pt idx="99">
                  <c:v>15659.836891028617</c:v>
                </c:pt>
                <c:pt idx="100">
                  <c:v>10719.341346653826</c:v>
                </c:pt>
                <c:pt idx="101">
                  <c:v>10719.341346653826</c:v>
                </c:pt>
                <c:pt idx="102">
                  <c:v>10719.341346653826</c:v>
                </c:pt>
                <c:pt idx="103">
                  <c:v>10719.341346653826</c:v>
                </c:pt>
                <c:pt idx="104">
                  <c:v>10719.341346653826</c:v>
                </c:pt>
                <c:pt idx="105">
                  <c:v>10719.341346653826</c:v>
                </c:pt>
                <c:pt idx="106">
                  <c:v>10719.341346653826</c:v>
                </c:pt>
                <c:pt idx="107">
                  <c:v>10719.341346653826</c:v>
                </c:pt>
                <c:pt idx="108">
                  <c:v>10719.341346653826</c:v>
                </c:pt>
                <c:pt idx="109">
                  <c:v>10719.341346653826</c:v>
                </c:pt>
                <c:pt idx="110">
                  <c:v>10740.247270787033</c:v>
                </c:pt>
                <c:pt idx="111">
                  <c:v>10740.247270787033</c:v>
                </c:pt>
                <c:pt idx="112">
                  <c:v>10740.247270787033</c:v>
                </c:pt>
                <c:pt idx="113">
                  <c:v>10740.247270787033</c:v>
                </c:pt>
                <c:pt idx="114">
                  <c:v>10740.247270787033</c:v>
                </c:pt>
                <c:pt idx="115">
                  <c:v>10740.247270787033</c:v>
                </c:pt>
                <c:pt idx="116">
                  <c:v>10740.247270787033</c:v>
                </c:pt>
                <c:pt idx="117">
                  <c:v>10740.247270787033</c:v>
                </c:pt>
                <c:pt idx="118">
                  <c:v>10740.247270787033</c:v>
                </c:pt>
                <c:pt idx="119">
                  <c:v>10740.247270787033</c:v>
                </c:pt>
                <c:pt idx="120">
                  <c:v>9546.1097085094843</c:v>
                </c:pt>
                <c:pt idx="121">
                  <c:v>9546.1097085094843</c:v>
                </c:pt>
                <c:pt idx="122">
                  <c:v>9546.1097085094843</c:v>
                </c:pt>
                <c:pt idx="123">
                  <c:v>9546.1097085094843</c:v>
                </c:pt>
                <c:pt idx="124">
                  <c:v>9546.1097085094843</c:v>
                </c:pt>
                <c:pt idx="125">
                  <c:v>9546.1097085094843</c:v>
                </c:pt>
                <c:pt idx="126">
                  <c:v>9546.1097085094843</c:v>
                </c:pt>
                <c:pt idx="127">
                  <c:v>9546.1097085094843</c:v>
                </c:pt>
                <c:pt idx="128">
                  <c:v>9546.1097085094843</c:v>
                </c:pt>
                <c:pt idx="129">
                  <c:v>9546.1097085094843</c:v>
                </c:pt>
                <c:pt idx="130">
                  <c:v>11712.879699624142</c:v>
                </c:pt>
                <c:pt idx="131">
                  <c:v>11712.879699624142</c:v>
                </c:pt>
                <c:pt idx="132">
                  <c:v>11712.879699624142</c:v>
                </c:pt>
                <c:pt idx="133">
                  <c:v>11712.879699624142</c:v>
                </c:pt>
                <c:pt idx="134">
                  <c:v>11712.879699624142</c:v>
                </c:pt>
                <c:pt idx="135">
                  <c:v>11712.879699624142</c:v>
                </c:pt>
                <c:pt idx="136">
                  <c:v>11712.879699624142</c:v>
                </c:pt>
                <c:pt idx="137">
                  <c:v>11712.879699624142</c:v>
                </c:pt>
                <c:pt idx="138">
                  <c:v>11712.879699624142</c:v>
                </c:pt>
                <c:pt idx="139">
                  <c:v>11712.879699624142</c:v>
                </c:pt>
                <c:pt idx="140">
                  <c:v>13820.678428051659</c:v>
                </c:pt>
                <c:pt idx="141">
                  <c:v>13820.678428051659</c:v>
                </c:pt>
                <c:pt idx="142">
                  <c:v>13820.678428051659</c:v>
                </c:pt>
                <c:pt idx="143">
                  <c:v>13820.678428051659</c:v>
                </c:pt>
                <c:pt idx="144">
                  <c:v>13820.678428051659</c:v>
                </c:pt>
                <c:pt idx="145">
                  <c:v>13820.678428051659</c:v>
                </c:pt>
                <c:pt idx="146">
                  <c:v>13820.678428051659</c:v>
                </c:pt>
                <c:pt idx="147">
                  <c:v>13820.678428051659</c:v>
                </c:pt>
                <c:pt idx="148">
                  <c:v>13820.678428051659</c:v>
                </c:pt>
                <c:pt idx="149">
                  <c:v>13820.678428051659</c:v>
                </c:pt>
                <c:pt idx="150">
                  <c:v>12862.078041687797</c:v>
                </c:pt>
                <c:pt idx="151">
                  <c:v>12862.078041687797</c:v>
                </c:pt>
                <c:pt idx="152">
                  <c:v>12862.078041687797</c:v>
                </c:pt>
                <c:pt idx="153">
                  <c:v>12862.078041687797</c:v>
                </c:pt>
                <c:pt idx="154">
                  <c:v>12862.078041687797</c:v>
                </c:pt>
                <c:pt idx="155">
                  <c:v>12862.078041687797</c:v>
                </c:pt>
                <c:pt idx="156">
                  <c:v>12862.078041687797</c:v>
                </c:pt>
                <c:pt idx="157">
                  <c:v>12862.078041687797</c:v>
                </c:pt>
                <c:pt idx="158">
                  <c:v>12862.078041687797</c:v>
                </c:pt>
                <c:pt idx="159">
                  <c:v>12862.078041687797</c:v>
                </c:pt>
                <c:pt idx="160">
                  <c:v>13285.68609822997</c:v>
                </c:pt>
                <c:pt idx="161">
                  <c:v>13285.68609822997</c:v>
                </c:pt>
                <c:pt idx="162">
                  <c:v>13285.68609822997</c:v>
                </c:pt>
                <c:pt idx="163">
                  <c:v>13285.68609822997</c:v>
                </c:pt>
                <c:pt idx="164">
                  <c:v>13285.68609822997</c:v>
                </c:pt>
                <c:pt idx="165">
                  <c:v>13285.68609822997</c:v>
                </c:pt>
                <c:pt idx="166">
                  <c:v>13285.68609822997</c:v>
                </c:pt>
                <c:pt idx="167">
                  <c:v>13285.68609822997</c:v>
                </c:pt>
                <c:pt idx="168">
                  <c:v>13285.68609822997</c:v>
                </c:pt>
                <c:pt idx="169">
                  <c:v>13285.68609822997</c:v>
                </c:pt>
                <c:pt idx="170">
                  <c:v>10777.81686999233</c:v>
                </c:pt>
                <c:pt idx="171">
                  <c:v>10777.81686999233</c:v>
                </c:pt>
                <c:pt idx="172">
                  <c:v>10777.81686999233</c:v>
                </c:pt>
                <c:pt idx="173">
                  <c:v>10777.81686999233</c:v>
                </c:pt>
                <c:pt idx="174">
                  <c:v>10777.81686999233</c:v>
                </c:pt>
                <c:pt idx="175">
                  <c:v>10777.81686999233</c:v>
                </c:pt>
                <c:pt idx="176">
                  <c:v>10777.81686999233</c:v>
                </c:pt>
                <c:pt idx="177">
                  <c:v>10777.81686999233</c:v>
                </c:pt>
                <c:pt idx="178">
                  <c:v>10777.81686999233</c:v>
                </c:pt>
                <c:pt idx="179">
                  <c:v>10777.81686999233</c:v>
                </c:pt>
                <c:pt idx="180">
                  <c:v>11486.69643430526</c:v>
                </c:pt>
                <c:pt idx="181">
                  <c:v>11486.69643430526</c:v>
                </c:pt>
                <c:pt idx="182">
                  <c:v>11486.69643430526</c:v>
                </c:pt>
                <c:pt idx="183">
                  <c:v>11486.69643430526</c:v>
                </c:pt>
                <c:pt idx="184">
                  <c:v>11486.69643430526</c:v>
                </c:pt>
                <c:pt idx="185">
                  <c:v>11486.69643430526</c:v>
                </c:pt>
                <c:pt idx="186">
                  <c:v>11486.69643430526</c:v>
                </c:pt>
                <c:pt idx="187">
                  <c:v>11486.69643430526</c:v>
                </c:pt>
                <c:pt idx="188">
                  <c:v>11486.69643430526</c:v>
                </c:pt>
                <c:pt idx="189">
                  <c:v>11486.69643430526</c:v>
                </c:pt>
                <c:pt idx="190">
                  <c:v>10924.385745252781</c:v>
                </c:pt>
                <c:pt idx="191">
                  <c:v>10924.385745252781</c:v>
                </c:pt>
                <c:pt idx="192">
                  <c:v>10924.385745252781</c:v>
                </c:pt>
                <c:pt idx="193">
                  <c:v>10924.385745252781</c:v>
                </c:pt>
                <c:pt idx="194">
                  <c:v>10924.385745252781</c:v>
                </c:pt>
                <c:pt idx="195">
                  <c:v>10924.385745252781</c:v>
                </c:pt>
                <c:pt idx="196">
                  <c:v>10924.385745252781</c:v>
                </c:pt>
                <c:pt idx="197">
                  <c:v>10924.385745252781</c:v>
                </c:pt>
                <c:pt idx="198">
                  <c:v>10924.385745252781</c:v>
                </c:pt>
                <c:pt idx="199">
                  <c:v>10924.385745252781</c:v>
                </c:pt>
                <c:pt idx="200">
                  <c:v>9507.9306968726378</c:v>
                </c:pt>
                <c:pt idx="201">
                  <c:v>9507.9306968726378</c:v>
                </c:pt>
                <c:pt idx="202">
                  <c:v>9507.9306968726378</c:v>
                </c:pt>
                <c:pt idx="203">
                  <c:v>9507.9306968726378</c:v>
                </c:pt>
                <c:pt idx="204">
                  <c:v>9507.9306968726378</c:v>
                </c:pt>
                <c:pt idx="205">
                  <c:v>9507.9306968726378</c:v>
                </c:pt>
                <c:pt idx="206">
                  <c:v>9507.9306968726378</c:v>
                </c:pt>
                <c:pt idx="207">
                  <c:v>9507.9306968726378</c:v>
                </c:pt>
                <c:pt idx="208">
                  <c:v>9507.9306968726378</c:v>
                </c:pt>
                <c:pt idx="209">
                  <c:v>9507.9306968726378</c:v>
                </c:pt>
                <c:pt idx="210">
                  <c:v>12029.334034552045</c:v>
                </c:pt>
                <c:pt idx="211">
                  <c:v>12029.334034552045</c:v>
                </c:pt>
                <c:pt idx="212">
                  <c:v>12029.334034552045</c:v>
                </c:pt>
                <c:pt idx="213">
                  <c:v>12029.334034552045</c:v>
                </c:pt>
                <c:pt idx="214">
                  <c:v>12029.334034552045</c:v>
                </c:pt>
                <c:pt idx="215">
                  <c:v>12029.334034552045</c:v>
                </c:pt>
                <c:pt idx="216">
                  <c:v>12029.334034552045</c:v>
                </c:pt>
                <c:pt idx="217">
                  <c:v>12029.334034552045</c:v>
                </c:pt>
                <c:pt idx="218">
                  <c:v>12029.334034552045</c:v>
                </c:pt>
                <c:pt idx="219">
                  <c:v>12029.334034552045</c:v>
                </c:pt>
                <c:pt idx="220">
                  <c:v>13348.461906044105</c:v>
                </c:pt>
                <c:pt idx="221">
                  <c:v>13348.461906044105</c:v>
                </c:pt>
                <c:pt idx="222">
                  <c:v>13348.461906044105</c:v>
                </c:pt>
                <c:pt idx="223">
                  <c:v>13348.461906044105</c:v>
                </c:pt>
                <c:pt idx="224">
                  <c:v>13348.461906044105</c:v>
                </c:pt>
                <c:pt idx="225">
                  <c:v>13348.461906044105</c:v>
                </c:pt>
                <c:pt idx="226">
                  <c:v>13348.461906044105</c:v>
                </c:pt>
                <c:pt idx="227">
                  <c:v>13348.461906044105</c:v>
                </c:pt>
                <c:pt idx="228">
                  <c:v>13348.461906044105</c:v>
                </c:pt>
                <c:pt idx="229">
                  <c:v>13348.461906044105</c:v>
                </c:pt>
                <c:pt idx="230">
                  <c:v>10521.792241585466</c:v>
                </c:pt>
                <c:pt idx="231">
                  <c:v>10521.792241585466</c:v>
                </c:pt>
                <c:pt idx="232">
                  <c:v>10521.792241585466</c:v>
                </c:pt>
                <c:pt idx="233">
                  <c:v>10521.792241585466</c:v>
                </c:pt>
                <c:pt idx="234">
                  <c:v>10521.792241585466</c:v>
                </c:pt>
                <c:pt idx="235">
                  <c:v>10521.792241585466</c:v>
                </c:pt>
                <c:pt idx="236">
                  <c:v>10521.792241585466</c:v>
                </c:pt>
                <c:pt idx="237">
                  <c:v>10521.792241585466</c:v>
                </c:pt>
                <c:pt idx="238">
                  <c:v>10521.792241585466</c:v>
                </c:pt>
                <c:pt idx="239">
                  <c:v>10521.792241585466</c:v>
                </c:pt>
                <c:pt idx="240">
                  <c:v>11678.241653416804</c:v>
                </c:pt>
                <c:pt idx="241">
                  <c:v>11678.241653416804</c:v>
                </c:pt>
                <c:pt idx="242">
                  <c:v>11678.241653416804</c:v>
                </c:pt>
                <c:pt idx="243">
                  <c:v>11678.241653416804</c:v>
                </c:pt>
                <c:pt idx="244">
                  <c:v>11678.241653416804</c:v>
                </c:pt>
                <c:pt idx="245">
                  <c:v>11678.241653416804</c:v>
                </c:pt>
                <c:pt idx="246">
                  <c:v>11678.241653416804</c:v>
                </c:pt>
                <c:pt idx="247">
                  <c:v>11678.241653416804</c:v>
                </c:pt>
                <c:pt idx="248">
                  <c:v>11678.241653416804</c:v>
                </c:pt>
                <c:pt idx="249">
                  <c:v>11678.241653416804</c:v>
                </c:pt>
                <c:pt idx="250">
                  <c:v>16955.406769742069</c:v>
                </c:pt>
                <c:pt idx="251">
                  <c:v>16955.406769742069</c:v>
                </c:pt>
                <c:pt idx="252">
                  <c:v>16955.406769742069</c:v>
                </c:pt>
                <c:pt idx="253">
                  <c:v>16955.406769742069</c:v>
                </c:pt>
                <c:pt idx="254">
                  <c:v>16955.406769742069</c:v>
                </c:pt>
                <c:pt idx="255">
                  <c:v>16955.406769742069</c:v>
                </c:pt>
                <c:pt idx="256">
                  <c:v>16955.406769742069</c:v>
                </c:pt>
                <c:pt idx="257">
                  <c:v>16955.406769742069</c:v>
                </c:pt>
                <c:pt idx="258">
                  <c:v>16955.406769742069</c:v>
                </c:pt>
                <c:pt idx="259">
                  <c:v>16955.406769742069</c:v>
                </c:pt>
                <c:pt idx="260">
                  <c:v>14168.97079916061</c:v>
                </c:pt>
                <c:pt idx="261">
                  <c:v>14168.97079916061</c:v>
                </c:pt>
                <c:pt idx="262">
                  <c:v>14168.97079916061</c:v>
                </c:pt>
                <c:pt idx="263">
                  <c:v>14168.97079916061</c:v>
                </c:pt>
                <c:pt idx="264">
                  <c:v>14168.97079916061</c:v>
                </c:pt>
                <c:pt idx="265">
                  <c:v>14168.97079916061</c:v>
                </c:pt>
                <c:pt idx="266">
                  <c:v>14168.97079916061</c:v>
                </c:pt>
                <c:pt idx="267">
                  <c:v>14168.97079916061</c:v>
                </c:pt>
                <c:pt idx="268">
                  <c:v>14168.97079916061</c:v>
                </c:pt>
                <c:pt idx="269">
                  <c:v>14168.97079916061</c:v>
                </c:pt>
                <c:pt idx="270">
                  <c:v>11625.055822806229</c:v>
                </c:pt>
                <c:pt idx="271">
                  <c:v>11625.055822806229</c:v>
                </c:pt>
                <c:pt idx="272">
                  <c:v>11625.055822806229</c:v>
                </c:pt>
                <c:pt idx="273">
                  <c:v>11625.055822806229</c:v>
                </c:pt>
                <c:pt idx="274">
                  <c:v>11625.055822806229</c:v>
                </c:pt>
                <c:pt idx="275">
                  <c:v>11625.055822806229</c:v>
                </c:pt>
                <c:pt idx="276">
                  <c:v>11625.055822806229</c:v>
                </c:pt>
                <c:pt idx="277">
                  <c:v>11625.055822806229</c:v>
                </c:pt>
                <c:pt idx="278">
                  <c:v>11625.055822806229</c:v>
                </c:pt>
                <c:pt idx="279">
                  <c:v>11625.055822806229</c:v>
                </c:pt>
                <c:pt idx="280">
                  <c:v>15142.854360984798</c:v>
                </c:pt>
                <c:pt idx="281">
                  <c:v>15142.854360984798</c:v>
                </c:pt>
                <c:pt idx="282">
                  <c:v>15142.854360984798</c:v>
                </c:pt>
                <c:pt idx="283">
                  <c:v>15142.854360984798</c:v>
                </c:pt>
                <c:pt idx="284">
                  <c:v>15142.854360984798</c:v>
                </c:pt>
                <c:pt idx="285">
                  <c:v>15142.854360984798</c:v>
                </c:pt>
                <c:pt idx="286">
                  <c:v>15142.854360984798</c:v>
                </c:pt>
                <c:pt idx="287">
                  <c:v>15142.854360984798</c:v>
                </c:pt>
                <c:pt idx="288">
                  <c:v>15142.854360984798</c:v>
                </c:pt>
                <c:pt idx="289">
                  <c:v>15142.854360984798</c:v>
                </c:pt>
                <c:pt idx="290">
                  <c:v>15861.095127188755</c:v>
                </c:pt>
                <c:pt idx="291">
                  <c:v>15861.095127188755</c:v>
                </c:pt>
                <c:pt idx="292">
                  <c:v>15861.095127188755</c:v>
                </c:pt>
                <c:pt idx="293">
                  <c:v>15861.095127188755</c:v>
                </c:pt>
                <c:pt idx="294">
                  <c:v>15861.095127188755</c:v>
                </c:pt>
                <c:pt idx="295">
                  <c:v>15861.095127188755</c:v>
                </c:pt>
                <c:pt idx="296">
                  <c:v>15861.095127188755</c:v>
                </c:pt>
                <c:pt idx="297">
                  <c:v>15861.095127188755</c:v>
                </c:pt>
                <c:pt idx="298">
                  <c:v>15861.095127188755</c:v>
                </c:pt>
                <c:pt idx="299">
                  <c:v>15861.095127188755</c:v>
                </c:pt>
              </c:numCache>
            </c:numRef>
          </c:val>
          <c:smooth val="0"/>
          <c:extLst>
            <c:ext xmlns:c16="http://schemas.microsoft.com/office/drawing/2014/chart" uri="{C3380CC4-5D6E-409C-BE32-E72D297353CC}">
              <c16:uniqueId val="{00000001-6B57-415A-BB28-AE426C50FA46}"/>
            </c:ext>
          </c:extLst>
        </c:ser>
        <c:dLbls>
          <c:showLegendKey val="0"/>
          <c:showVal val="0"/>
          <c:showCatName val="0"/>
          <c:showSerName val="0"/>
          <c:showPercent val="0"/>
          <c:showBubbleSize val="0"/>
        </c:dLbls>
        <c:marker val="1"/>
        <c:smooth val="0"/>
        <c:axId val="591046416"/>
        <c:axId val="591046024"/>
      </c:lineChart>
      <c:catAx>
        <c:axId val="545150704"/>
        <c:scaling>
          <c:orientation val="minMax"/>
        </c:scaling>
        <c:delete val="0"/>
        <c:axPos val="b"/>
        <c:title>
          <c:tx>
            <c:rich>
              <a:bodyPr/>
              <a:lstStyle/>
              <a:p>
                <a:pPr>
                  <a:defRPr/>
                </a:pPr>
                <a:r>
                  <a:rPr lang="en-US"/>
                  <a:t>YEAR</a:t>
                </a:r>
              </a:p>
            </c:rich>
          </c:tx>
          <c:layout>
            <c:manualLayout>
              <c:xMode val="edge"/>
              <c:yMode val="edge"/>
              <c:x val="0.52556619932753912"/>
              <c:y val="0.91962534095002846"/>
            </c:manualLayout>
          </c:layout>
          <c:overlay val="0"/>
        </c:title>
        <c:numFmt formatCode="0_);\(0\)" sourceLinked="1"/>
        <c:majorTickMark val="out"/>
        <c:minorTickMark val="none"/>
        <c:tickLblPos val="nextTo"/>
        <c:txPr>
          <a:bodyPr rot="-5400000" vert="horz"/>
          <a:lstStyle/>
          <a:p>
            <a:pPr>
              <a:defRPr/>
            </a:pPr>
            <a:endParaRPr lang="en-US"/>
          </a:p>
        </c:txPr>
        <c:crossAx val="545151096"/>
        <c:crosses val="autoZero"/>
        <c:auto val="1"/>
        <c:lblAlgn val="ctr"/>
        <c:lblOffset val="10"/>
        <c:tickLblSkip val="20"/>
        <c:tickMarkSkip val="10"/>
        <c:noMultiLvlLbl val="0"/>
      </c:catAx>
      <c:valAx>
        <c:axId val="545151096"/>
        <c:scaling>
          <c:orientation val="minMax"/>
          <c:min val="0"/>
        </c:scaling>
        <c:delete val="0"/>
        <c:axPos val="l"/>
        <c:majorGridlines>
          <c:spPr>
            <a:ln>
              <a:solidFill>
                <a:schemeClr val="bg1">
                  <a:lumMod val="65000"/>
                </a:schemeClr>
              </a:solidFill>
              <a:prstDash val="sysDot"/>
            </a:ln>
          </c:spPr>
        </c:majorGridlines>
        <c:title>
          <c:tx>
            <c:rich>
              <a:bodyPr rot="-5400000" vert="horz"/>
              <a:lstStyle/>
              <a:p>
                <a:pPr>
                  <a:defRPr/>
                </a:pPr>
                <a:r>
                  <a:rPr lang="en-US"/>
                  <a:t>HARVEST VOLUME (mbf/year)</a:t>
                </a:r>
              </a:p>
            </c:rich>
          </c:tx>
          <c:layout>
            <c:manualLayout>
              <c:xMode val="edge"/>
              <c:yMode val="edge"/>
              <c:x val="2.7516678219438314E-2"/>
              <c:y val="0.32365509866822201"/>
            </c:manualLayout>
          </c:layout>
          <c:overlay val="0"/>
        </c:title>
        <c:numFmt formatCode="_(* #,##0_);_(* \(#,##0\);_(* &quot;-&quot;??_);_(@_)" sourceLinked="1"/>
        <c:majorTickMark val="out"/>
        <c:minorTickMark val="none"/>
        <c:tickLblPos val="nextTo"/>
        <c:crossAx val="545150704"/>
        <c:crosses val="autoZero"/>
        <c:crossBetween val="between"/>
      </c:valAx>
      <c:valAx>
        <c:axId val="591046024"/>
        <c:scaling>
          <c:orientation val="minMax"/>
        </c:scaling>
        <c:delete val="0"/>
        <c:axPos val="r"/>
        <c:title>
          <c:tx>
            <c:rich>
              <a:bodyPr rot="-5400000" vert="horz"/>
              <a:lstStyle/>
              <a:p>
                <a:pPr>
                  <a:defRPr/>
                </a:pPr>
                <a:r>
                  <a:rPr lang="en-US"/>
                  <a:t>HARVEST AREA (ac/year)</a:t>
                </a:r>
              </a:p>
            </c:rich>
          </c:tx>
          <c:overlay val="0"/>
        </c:title>
        <c:numFmt formatCode="_(* #,##0_);_(* \(#,##0\);_(* &quot;-&quot;??_);_(@_)" sourceLinked="1"/>
        <c:majorTickMark val="out"/>
        <c:minorTickMark val="none"/>
        <c:tickLblPos val="nextTo"/>
        <c:crossAx val="591046416"/>
        <c:crosses val="max"/>
        <c:crossBetween val="between"/>
      </c:valAx>
      <c:catAx>
        <c:axId val="591046416"/>
        <c:scaling>
          <c:orientation val="minMax"/>
        </c:scaling>
        <c:delete val="1"/>
        <c:axPos val="b"/>
        <c:numFmt formatCode="0_);\(0\)" sourceLinked="1"/>
        <c:majorTickMark val="out"/>
        <c:minorTickMark val="none"/>
        <c:tickLblPos val="nextTo"/>
        <c:crossAx val="591046024"/>
        <c:crosses val="autoZero"/>
        <c:auto val="1"/>
        <c:lblAlgn val="ctr"/>
        <c:lblOffset val="100"/>
        <c:noMultiLvlLbl val="0"/>
      </c:catAx>
    </c:plotArea>
    <c:legend>
      <c:legendPos val="r"/>
      <c:layout>
        <c:manualLayout>
          <c:xMode val="edge"/>
          <c:yMode val="edge"/>
          <c:x val="0.23600006729927989"/>
          <c:y val="0.63287292065487755"/>
          <c:w val="0.54787656415545738"/>
          <c:h val="9.2178606657588258E-2"/>
        </c:manualLayout>
      </c:layout>
      <c:overlay val="0"/>
    </c:legend>
    <c:plotVisOnly val="1"/>
    <c:dispBlanksAs val="gap"/>
    <c:showDLblsOverMax val="0"/>
  </c:chart>
  <c:spPr>
    <a:ln w="28575">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59829709162055"/>
          <c:y val="8.7604313390444957E-2"/>
          <c:w val="0.79149783468236756"/>
          <c:h val="0.73364075857756883"/>
        </c:manualLayout>
      </c:layout>
      <c:barChart>
        <c:barDir val="col"/>
        <c:grouping val="stacked"/>
        <c:varyColors val="0"/>
        <c:ser>
          <c:idx val="0"/>
          <c:order val="0"/>
          <c:tx>
            <c:strRef>
              <c:f>[VOL_RPT_ALT3_NDEF.xlsx]ALL_RD_TABLES!$CQ$4</c:f>
              <c:strCache>
                <c:ptCount val="1"/>
                <c:pt idx="0">
                  <c:v>OLD FOREST</c:v>
                </c:pt>
              </c:strCache>
            </c:strRef>
          </c:tx>
          <c:spPr>
            <a:solidFill>
              <a:schemeClr val="accent3">
                <a:lumMod val="50000"/>
              </a:schemeClr>
            </a:solidFill>
          </c:spPr>
          <c:invertIfNegative val="0"/>
          <c:cat>
            <c:numRef>
              <c:f>[VOL_RPT_ALT3_NDEF.xlsx]ALL_RD_TABLES!$A$8:$A$307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[VOL_RPT_ALT3_NDEF.xlsx]ALL_RD_TABLES!$CQ$8:$CQ$307</c:f>
              <c:numCache>
                <c:formatCode>_(* #,##0_);_(* \(#,##0\);_(* "-"??_);_(@_)</c:formatCode>
                <c:ptCount val="300"/>
                <c:pt idx="0">
                  <c:v>197542.37509130238</c:v>
                </c:pt>
                <c:pt idx="1">
                  <c:v>197542.37509130238</c:v>
                </c:pt>
                <c:pt idx="2">
                  <c:v>197542.37509130238</c:v>
                </c:pt>
                <c:pt idx="3">
                  <c:v>197542.37509130238</c:v>
                </c:pt>
                <c:pt idx="4">
                  <c:v>197542.37509130238</c:v>
                </c:pt>
                <c:pt idx="5">
                  <c:v>197542.37509130238</c:v>
                </c:pt>
                <c:pt idx="6">
                  <c:v>197542.37509130238</c:v>
                </c:pt>
                <c:pt idx="7">
                  <c:v>197542.37509130238</c:v>
                </c:pt>
                <c:pt idx="8">
                  <c:v>197542.37509130238</c:v>
                </c:pt>
                <c:pt idx="9">
                  <c:v>197542.37509130238</c:v>
                </c:pt>
                <c:pt idx="10">
                  <c:v>155412.26520437017</c:v>
                </c:pt>
                <c:pt idx="11">
                  <c:v>155412.26520437017</c:v>
                </c:pt>
                <c:pt idx="12">
                  <c:v>155412.26520437017</c:v>
                </c:pt>
                <c:pt idx="13">
                  <c:v>155412.26520437017</c:v>
                </c:pt>
                <c:pt idx="14">
                  <c:v>155412.26520437017</c:v>
                </c:pt>
                <c:pt idx="15">
                  <c:v>155412.26520437017</c:v>
                </c:pt>
                <c:pt idx="16">
                  <c:v>155412.26520437017</c:v>
                </c:pt>
                <c:pt idx="17">
                  <c:v>155412.26520437017</c:v>
                </c:pt>
                <c:pt idx="18">
                  <c:v>155412.26520437017</c:v>
                </c:pt>
                <c:pt idx="19">
                  <c:v>155412.26520437017</c:v>
                </c:pt>
                <c:pt idx="20">
                  <c:v>160635.01151606353</c:v>
                </c:pt>
                <c:pt idx="21">
                  <c:v>160635.01151606353</c:v>
                </c:pt>
                <c:pt idx="22">
                  <c:v>160635.01151606353</c:v>
                </c:pt>
                <c:pt idx="23">
                  <c:v>160635.01151606353</c:v>
                </c:pt>
                <c:pt idx="24">
                  <c:v>160635.01151606353</c:v>
                </c:pt>
                <c:pt idx="25">
                  <c:v>160635.01151606353</c:v>
                </c:pt>
                <c:pt idx="26">
                  <c:v>160635.01151606353</c:v>
                </c:pt>
                <c:pt idx="27">
                  <c:v>160635.01151606353</c:v>
                </c:pt>
                <c:pt idx="28">
                  <c:v>160635.01151606353</c:v>
                </c:pt>
                <c:pt idx="29">
                  <c:v>160635.01151606353</c:v>
                </c:pt>
                <c:pt idx="30">
                  <c:v>97697.912566195228</c:v>
                </c:pt>
                <c:pt idx="31">
                  <c:v>97697.912566195228</c:v>
                </c:pt>
                <c:pt idx="32">
                  <c:v>97697.912566195228</c:v>
                </c:pt>
                <c:pt idx="33">
                  <c:v>97697.912566195228</c:v>
                </c:pt>
                <c:pt idx="34">
                  <c:v>97697.912566195228</c:v>
                </c:pt>
                <c:pt idx="35">
                  <c:v>97697.912566195228</c:v>
                </c:pt>
                <c:pt idx="36">
                  <c:v>97697.912566195228</c:v>
                </c:pt>
                <c:pt idx="37">
                  <c:v>97697.912566195228</c:v>
                </c:pt>
                <c:pt idx="38">
                  <c:v>97697.912566195228</c:v>
                </c:pt>
                <c:pt idx="39">
                  <c:v>97697.912566195228</c:v>
                </c:pt>
                <c:pt idx="40">
                  <c:v>89837.185479184976</c:v>
                </c:pt>
                <c:pt idx="41">
                  <c:v>89837.185479184976</c:v>
                </c:pt>
                <c:pt idx="42">
                  <c:v>89837.185479184976</c:v>
                </c:pt>
                <c:pt idx="43">
                  <c:v>89837.185479184976</c:v>
                </c:pt>
                <c:pt idx="44">
                  <c:v>89837.185479184976</c:v>
                </c:pt>
                <c:pt idx="45">
                  <c:v>89837.185479184976</c:v>
                </c:pt>
                <c:pt idx="46">
                  <c:v>89837.185479184976</c:v>
                </c:pt>
                <c:pt idx="47">
                  <c:v>89837.185479184976</c:v>
                </c:pt>
                <c:pt idx="48">
                  <c:v>89837.185479184976</c:v>
                </c:pt>
                <c:pt idx="49">
                  <c:v>89837.185479184976</c:v>
                </c:pt>
                <c:pt idx="50">
                  <c:v>53544.534189771875</c:v>
                </c:pt>
                <c:pt idx="51">
                  <c:v>53544.534189771875</c:v>
                </c:pt>
                <c:pt idx="52">
                  <c:v>53544.534189771875</c:v>
                </c:pt>
                <c:pt idx="53">
                  <c:v>53544.534189771875</c:v>
                </c:pt>
                <c:pt idx="54">
                  <c:v>53544.534189771875</c:v>
                </c:pt>
                <c:pt idx="55">
                  <c:v>53544.534189771875</c:v>
                </c:pt>
                <c:pt idx="56">
                  <c:v>53544.534189771875</c:v>
                </c:pt>
                <c:pt idx="57">
                  <c:v>53544.534189771875</c:v>
                </c:pt>
                <c:pt idx="58">
                  <c:v>53544.534189771875</c:v>
                </c:pt>
                <c:pt idx="59">
                  <c:v>53544.534189771875</c:v>
                </c:pt>
                <c:pt idx="60">
                  <c:v>83821.270347054917</c:v>
                </c:pt>
                <c:pt idx="61">
                  <c:v>83821.270347054917</c:v>
                </c:pt>
                <c:pt idx="62">
                  <c:v>83821.270347054917</c:v>
                </c:pt>
                <c:pt idx="63">
                  <c:v>83821.270347054917</c:v>
                </c:pt>
                <c:pt idx="64">
                  <c:v>83821.270347054917</c:v>
                </c:pt>
                <c:pt idx="65">
                  <c:v>83821.270347054917</c:v>
                </c:pt>
                <c:pt idx="66">
                  <c:v>83821.270347054917</c:v>
                </c:pt>
                <c:pt idx="67">
                  <c:v>83821.270347054917</c:v>
                </c:pt>
                <c:pt idx="68">
                  <c:v>83821.270347054917</c:v>
                </c:pt>
                <c:pt idx="69">
                  <c:v>83821.270347054917</c:v>
                </c:pt>
                <c:pt idx="70">
                  <c:v>96905.031573587825</c:v>
                </c:pt>
                <c:pt idx="71">
                  <c:v>96905.031573587825</c:v>
                </c:pt>
                <c:pt idx="72">
                  <c:v>96905.031573587825</c:v>
                </c:pt>
                <c:pt idx="73">
                  <c:v>96905.031573587825</c:v>
                </c:pt>
                <c:pt idx="74">
                  <c:v>96905.031573587825</c:v>
                </c:pt>
                <c:pt idx="75">
                  <c:v>96905.031573587825</c:v>
                </c:pt>
                <c:pt idx="76">
                  <c:v>96905.031573587825</c:v>
                </c:pt>
                <c:pt idx="77">
                  <c:v>96905.031573587825</c:v>
                </c:pt>
                <c:pt idx="78">
                  <c:v>96905.031573587825</c:v>
                </c:pt>
                <c:pt idx="79">
                  <c:v>96905.031573587825</c:v>
                </c:pt>
                <c:pt idx="80">
                  <c:v>70853.995690714699</c:v>
                </c:pt>
                <c:pt idx="81">
                  <c:v>70853.995690714699</c:v>
                </c:pt>
                <c:pt idx="82">
                  <c:v>70853.995690714699</c:v>
                </c:pt>
                <c:pt idx="83">
                  <c:v>70853.995690714699</c:v>
                </c:pt>
                <c:pt idx="84">
                  <c:v>70853.995690714699</c:v>
                </c:pt>
                <c:pt idx="85">
                  <c:v>70853.995690714699</c:v>
                </c:pt>
                <c:pt idx="86">
                  <c:v>70853.995690714699</c:v>
                </c:pt>
                <c:pt idx="87">
                  <c:v>70853.995690714699</c:v>
                </c:pt>
                <c:pt idx="88">
                  <c:v>70853.995690714699</c:v>
                </c:pt>
                <c:pt idx="89">
                  <c:v>70853.995690714699</c:v>
                </c:pt>
                <c:pt idx="90">
                  <c:v>75940.422927054795</c:v>
                </c:pt>
                <c:pt idx="91">
                  <c:v>75940.422927054795</c:v>
                </c:pt>
                <c:pt idx="92">
                  <c:v>75940.422927054795</c:v>
                </c:pt>
                <c:pt idx="93">
                  <c:v>75940.422927054795</c:v>
                </c:pt>
                <c:pt idx="94">
                  <c:v>75940.422927054795</c:v>
                </c:pt>
                <c:pt idx="95">
                  <c:v>75940.422927054795</c:v>
                </c:pt>
                <c:pt idx="96">
                  <c:v>75940.422927054795</c:v>
                </c:pt>
                <c:pt idx="97">
                  <c:v>75940.422927054795</c:v>
                </c:pt>
                <c:pt idx="98">
                  <c:v>75940.422927054795</c:v>
                </c:pt>
                <c:pt idx="99">
                  <c:v>75940.422927054795</c:v>
                </c:pt>
                <c:pt idx="100">
                  <c:v>49768.654026613331</c:v>
                </c:pt>
                <c:pt idx="101">
                  <c:v>49768.654026613331</c:v>
                </c:pt>
                <c:pt idx="102">
                  <c:v>49768.654026613331</c:v>
                </c:pt>
                <c:pt idx="103">
                  <c:v>49768.654026613331</c:v>
                </c:pt>
                <c:pt idx="104">
                  <c:v>49768.654026613331</c:v>
                </c:pt>
                <c:pt idx="105">
                  <c:v>49768.654026613331</c:v>
                </c:pt>
                <c:pt idx="106">
                  <c:v>49768.654026613331</c:v>
                </c:pt>
                <c:pt idx="107">
                  <c:v>49768.654026613331</c:v>
                </c:pt>
                <c:pt idx="108">
                  <c:v>49768.654026613331</c:v>
                </c:pt>
                <c:pt idx="109">
                  <c:v>49768.654026613331</c:v>
                </c:pt>
                <c:pt idx="110">
                  <c:v>44547.038287824878</c:v>
                </c:pt>
                <c:pt idx="111">
                  <c:v>44547.038287824878</c:v>
                </c:pt>
                <c:pt idx="112">
                  <c:v>44547.038287824878</c:v>
                </c:pt>
                <c:pt idx="113">
                  <c:v>44547.038287824878</c:v>
                </c:pt>
                <c:pt idx="114">
                  <c:v>44547.038287824878</c:v>
                </c:pt>
                <c:pt idx="115">
                  <c:v>44547.038287824878</c:v>
                </c:pt>
                <c:pt idx="116">
                  <c:v>44547.038287824878</c:v>
                </c:pt>
                <c:pt idx="117">
                  <c:v>44547.038287824878</c:v>
                </c:pt>
                <c:pt idx="118">
                  <c:v>44547.038287824878</c:v>
                </c:pt>
                <c:pt idx="119">
                  <c:v>44547.038287824878</c:v>
                </c:pt>
                <c:pt idx="120">
                  <c:v>34052.418880931305</c:v>
                </c:pt>
                <c:pt idx="121">
                  <c:v>34052.418880931305</c:v>
                </c:pt>
                <c:pt idx="122">
                  <c:v>34052.418880931305</c:v>
                </c:pt>
                <c:pt idx="123">
                  <c:v>34052.418880931305</c:v>
                </c:pt>
                <c:pt idx="124">
                  <c:v>34052.418880931305</c:v>
                </c:pt>
                <c:pt idx="125">
                  <c:v>34052.418880931305</c:v>
                </c:pt>
                <c:pt idx="126">
                  <c:v>34052.418880931305</c:v>
                </c:pt>
                <c:pt idx="127">
                  <c:v>34052.418880931305</c:v>
                </c:pt>
                <c:pt idx="128">
                  <c:v>34052.418880931305</c:v>
                </c:pt>
                <c:pt idx="129">
                  <c:v>34052.418880931305</c:v>
                </c:pt>
                <c:pt idx="130">
                  <c:v>47057.040159135417</c:v>
                </c:pt>
                <c:pt idx="131">
                  <c:v>47057.040159135417</c:v>
                </c:pt>
                <c:pt idx="132">
                  <c:v>47057.040159135417</c:v>
                </c:pt>
                <c:pt idx="133">
                  <c:v>47057.040159135417</c:v>
                </c:pt>
                <c:pt idx="134">
                  <c:v>47057.040159135417</c:v>
                </c:pt>
                <c:pt idx="135">
                  <c:v>47057.040159135417</c:v>
                </c:pt>
                <c:pt idx="136">
                  <c:v>47057.040159135417</c:v>
                </c:pt>
                <c:pt idx="137">
                  <c:v>47057.040159135417</c:v>
                </c:pt>
                <c:pt idx="138">
                  <c:v>47057.040159135417</c:v>
                </c:pt>
                <c:pt idx="139">
                  <c:v>47057.040159135417</c:v>
                </c:pt>
                <c:pt idx="140">
                  <c:v>61333.120565510093</c:v>
                </c:pt>
                <c:pt idx="141">
                  <c:v>61333.120565510093</c:v>
                </c:pt>
                <c:pt idx="142">
                  <c:v>61333.120565510093</c:v>
                </c:pt>
                <c:pt idx="143">
                  <c:v>61333.120565510093</c:v>
                </c:pt>
                <c:pt idx="144">
                  <c:v>61333.120565510093</c:v>
                </c:pt>
                <c:pt idx="145">
                  <c:v>61333.120565510093</c:v>
                </c:pt>
                <c:pt idx="146">
                  <c:v>61333.120565510093</c:v>
                </c:pt>
                <c:pt idx="147">
                  <c:v>61333.120565510093</c:v>
                </c:pt>
                <c:pt idx="148">
                  <c:v>61333.120565510093</c:v>
                </c:pt>
                <c:pt idx="149">
                  <c:v>61333.120565510093</c:v>
                </c:pt>
                <c:pt idx="150">
                  <c:v>14850.56045893967</c:v>
                </c:pt>
                <c:pt idx="151">
                  <c:v>14850.56045893967</c:v>
                </c:pt>
                <c:pt idx="152">
                  <c:v>14850.56045893967</c:v>
                </c:pt>
                <c:pt idx="153">
                  <c:v>14850.56045893967</c:v>
                </c:pt>
                <c:pt idx="154">
                  <c:v>14850.56045893967</c:v>
                </c:pt>
                <c:pt idx="155">
                  <c:v>14850.56045893967</c:v>
                </c:pt>
                <c:pt idx="156">
                  <c:v>14850.56045893967</c:v>
                </c:pt>
                <c:pt idx="157">
                  <c:v>14850.56045893967</c:v>
                </c:pt>
                <c:pt idx="158">
                  <c:v>14850.56045893967</c:v>
                </c:pt>
                <c:pt idx="159">
                  <c:v>14850.56045893967</c:v>
                </c:pt>
                <c:pt idx="160">
                  <c:v>2873.7453975756771</c:v>
                </c:pt>
                <c:pt idx="161">
                  <c:v>2873.7453975756771</c:v>
                </c:pt>
                <c:pt idx="162">
                  <c:v>2873.7453975756771</c:v>
                </c:pt>
                <c:pt idx="163">
                  <c:v>2873.7453975756771</c:v>
                </c:pt>
                <c:pt idx="164">
                  <c:v>2873.7453975756771</c:v>
                </c:pt>
                <c:pt idx="165">
                  <c:v>2873.7453975756771</c:v>
                </c:pt>
                <c:pt idx="166">
                  <c:v>2873.7453975756771</c:v>
                </c:pt>
                <c:pt idx="167">
                  <c:v>2873.7453975756771</c:v>
                </c:pt>
                <c:pt idx="168">
                  <c:v>2873.7453975756771</c:v>
                </c:pt>
                <c:pt idx="169">
                  <c:v>2873.7453975756771</c:v>
                </c:pt>
                <c:pt idx="170">
                  <c:v>5319.4393451050819</c:v>
                </c:pt>
                <c:pt idx="171">
                  <c:v>5319.4393451050819</c:v>
                </c:pt>
                <c:pt idx="172">
                  <c:v>5319.4393451050819</c:v>
                </c:pt>
                <c:pt idx="173">
                  <c:v>5319.4393451050819</c:v>
                </c:pt>
                <c:pt idx="174">
                  <c:v>5319.4393451050819</c:v>
                </c:pt>
                <c:pt idx="175">
                  <c:v>5319.4393451050819</c:v>
                </c:pt>
                <c:pt idx="176">
                  <c:v>5319.4393451050819</c:v>
                </c:pt>
                <c:pt idx="177">
                  <c:v>5319.4393451050819</c:v>
                </c:pt>
                <c:pt idx="178">
                  <c:v>5319.4393451050819</c:v>
                </c:pt>
                <c:pt idx="179">
                  <c:v>5319.4393451050819</c:v>
                </c:pt>
                <c:pt idx="180">
                  <c:v>3666.2323256538143</c:v>
                </c:pt>
                <c:pt idx="181">
                  <c:v>3666.2323256538143</c:v>
                </c:pt>
                <c:pt idx="182">
                  <c:v>3666.2323256538143</c:v>
                </c:pt>
                <c:pt idx="183">
                  <c:v>3666.2323256538143</c:v>
                </c:pt>
                <c:pt idx="184">
                  <c:v>3666.2323256538143</c:v>
                </c:pt>
                <c:pt idx="185">
                  <c:v>3666.2323256538143</c:v>
                </c:pt>
                <c:pt idx="186">
                  <c:v>3666.2323256538143</c:v>
                </c:pt>
                <c:pt idx="187">
                  <c:v>3666.2323256538143</c:v>
                </c:pt>
                <c:pt idx="188">
                  <c:v>3666.2323256538143</c:v>
                </c:pt>
                <c:pt idx="189">
                  <c:v>3666.2323256538143</c:v>
                </c:pt>
                <c:pt idx="190">
                  <c:v>5042.4934592482459</c:v>
                </c:pt>
                <c:pt idx="191">
                  <c:v>5042.4934592482459</c:v>
                </c:pt>
                <c:pt idx="192">
                  <c:v>5042.4934592482459</c:v>
                </c:pt>
                <c:pt idx="193">
                  <c:v>5042.4934592482459</c:v>
                </c:pt>
                <c:pt idx="194">
                  <c:v>5042.4934592482459</c:v>
                </c:pt>
                <c:pt idx="195">
                  <c:v>5042.4934592482459</c:v>
                </c:pt>
                <c:pt idx="196">
                  <c:v>5042.4934592482459</c:v>
                </c:pt>
                <c:pt idx="197">
                  <c:v>5042.4934592482459</c:v>
                </c:pt>
                <c:pt idx="198">
                  <c:v>5042.4934592482459</c:v>
                </c:pt>
                <c:pt idx="199">
                  <c:v>5042.4934592482459</c:v>
                </c:pt>
                <c:pt idx="200">
                  <c:v>12942.807972143859</c:v>
                </c:pt>
                <c:pt idx="201">
                  <c:v>12942.807972143859</c:v>
                </c:pt>
                <c:pt idx="202">
                  <c:v>12942.807972143859</c:v>
                </c:pt>
                <c:pt idx="203">
                  <c:v>12942.807972143859</c:v>
                </c:pt>
                <c:pt idx="204">
                  <c:v>12942.807972143859</c:v>
                </c:pt>
                <c:pt idx="205">
                  <c:v>12942.807972143859</c:v>
                </c:pt>
                <c:pt idx="206">
                  <c:v>12942.807972143859</c:v>
                </c:pt>
                <c:pt idx="207">
                  <c:v>12942.807972143859</c:v>
                </c:pt>
                <c:pt idx="208">
                  <c:v>12942.807972143859</c:v>
                </c:pt>
                <c:pt idx="209">
                  <c:v>12942.807972143859</c:v>
                </c:pt>
                <c:pt idx="210">
                  <c:v>3168.5150941738111</c:v>
                </c:pt>
                <c:pt idx="211">
                  <c:v>3168.5150941738111</c:v>
                </c:pt>
                <c:pt idx="212">
                  <c:v>3168.5150941738111</c:v>
                </c:pt>
                <c:pt idx="213">
                  <c:v>3168.5150941738111</c:v>
                </c:pt>
                <c:pt idx="214">
                  <c:v>3168.5150941738111</c:v>
                </c:pt>
                <c:pt idx="215">
                  <c:v>3168.5150941738111</c:v>
                </c:pt>
                <c:pt idx="216">
                  <c:v>3168.5150941738111</c:v>
                </c:pt>
                <c:pt idx="217">
                  <c:v>3168.5150941738111</c:v>
                </c:pt>
                <c:pt idx="218">
                  <c:v>3168.5150941738111</c:v>
                </c:pt>
                <c:pt idx="219">
                  <c:v>3168.5150941738111</c:v>
                </c:pt>
                <c:pt idx="220">
                  <c:v>18751.573975419909</c:v>
                </c:pt>
                <c:pt idx="221">
                  <c:v>18751.573975419909</c:v>
                </c:pt>
                <c:pt idx="222">
                  <c:v>18751.573975419909</c:v>
                </c:pt>
                <c:pt idx="223">
                  <c:v>18751.573975419909</c:v>
                </c:pt>
                <c:pt idx="224">
                  <c:v>18751.573975419909</c:v>
                </c:pt>
                <c:pt idx="225">
                  <c:v>18751.573975419909</c:v>
                </c:pt>
                <c:pt idx="226">
                  <c:v>18751.573975419909</c:v>
                </c:pt>
                <c:pt idx="227">
                  <c:v>18751.573975419909</c:v>
                </c:pt>
                <c:pt idx="228">
                  <c:v>18751.573975419909</c:v>
                </c:pt>
                <c:pt idx="229">
                  <c:v>18751.573975419909</c:v>
                </c:pt>
                <c:pt idx="230">
                  <c:v>16129.766772143003</c:v>
                </c:pt>
                <c:pt idx="231">
                  <c:v>16129.766772143003</c:v>
                </c:pt>
                <c:pt idx="232">
                  <c:v>16129.766772143003</c:v>
                </c:pt>
                <c:pt idx="233">
                  <c:v>16129.766772143003</c:v>
                </c:pt>
                <c:pt idx="234">
                  <c:v>16129.766772143003</c:v>
                </c:pt>
                <c:pt idx="235">
                  <c:v>16129.766772143003</c:v>
                </c:pt>
                <c:pt idx="236">
                  <c:v>16129.766772143003</c:v>
                </c:pt>
                <c:pt idx="237">
                  <c:v>16129.766772143003</c:v>
                </c:pt>
                <c:pt idx="238">
                  <c:v>16129.766772143003</c:v>
                </c:pt>
                <c:pt idx="239">
                  <c:v>16129.766772143003</c:v>
                </c:pt>
                <c:pt idx="240">
                  <c:v>18448.216923953907</c:v>
                </c:pt>
                <c:pt idx="241">
                  <c:v>18448.216923953907</c:v>
                </c:pt>
                <c:pt idx="242">
                  <c:v>18448.216923953907</c:v>
                </c:pt>
                <c:pt idx="243">
                  <c:v>18448.216923953907</c:v>
                </c:pt>
                <c:pt idx="244">
                  <c:v>18448.216923953907</c:v>
                </c:pt>
                <c:pt idx="245">
                  <c:v>18448.216923953907</c:v>
                </c:pt>
                <c:pt idx="246">
                  <c:v>18448.216923953907</c:v>
                </c:pt>
                <c:pt idx="247">
                  <c:v>18448.216923953907</c:v>
                </c:pt>
                <c:pt idx="248">
                  <c:v>18448.216923953907</c:v>
                </c:pt>
                <c:pt idx="249">
                  <c:v>18448.216923953907</c:v>
                </c:pt>
                <c:pt idx="250">
                  <c:v>27766.800022134041</c:v>
                </c:pt>
                <c:pt idx="251">
                  <c:v>27766.800022134041</c:v>
                </c:pt>
                <c:pt idx="252">
                  <c:v>27766.800022134041</c:v>
                </c:pt>
                <c:pt idx="253">
                  <c:v>27766.800022134041</c:v>
                </c:pt>
                <c:pt idx="254">
                  <c:v>27766.800022134041</c:v>
                </c:pt>
                <c:pt idx="255">
                  <c:v>27766.800022134041</c:v>
                </c:pt>
                <c:pt idx="256">
                  <c:v>27766.800022134041</c:v>
                </c:pt>
                <c:pt idx="257">
                  <c:v>27766.800022134041</c:v>
                </c:pt>
                <c:pt idx="258">
                  <c:v>27766.800022134041</c:v>
                </c:pt>
                <c:pt idx="259">
                  <c:v>27766.800022134041</c:v>
                </c:pt>
                <c:pt idx="260">
                  <c:v>15271.139034705007</c:v>
                </c:pt>
                <c:pt idx="261">
                  <c:v>15271.139034705007</c:v>
                </c:pt>
                <c:pt idx="262">
                  <c:v>15271.139034705007</c:v>
                </c:pt>
                <c:pt idx="263">
                  <c:v>15271.139034705007</c:v>
                </c:pt>
                <c:pt idx="264">
                  <c:v>15271.139034705007</c:v>
                </c:pt>
                <c:pt idx="265">
                  <c:v>15271.139034705007</c:v>
                </c:pt>
                <c:pt idx="266">
                  <c:v>15271.139034705007</c:v>
                </c:pt>
                <c:pt idx="267">
                  <c:v>15271.139034705007</c:v>
                </c:pt>
                <c:pt idx="268">
                  <c:v>15271.139034705007</c:v>
                </c:pt>
                <c:pt idx="269">
                  <c:v>15271.139034705007</c:v>
                </c:pt>
                <c:pt idx="270">
                  <c:v>6560.8779830182202</c:v>
                </c:pt>
                <c:pt idx="271">
                  <c:v>6560.8779830182202</c:v>
                </c:pt>
                <c:pt idx="272">
                  <c:v>6560.8779830182202</c:v>
                </c:pt>
                <c:pt idx="273">
                  <c:v>6560.8779830182202</c:v>
                </c:pt>
                <c:pt idx="274">
                  <c:v>6560.8779830182202</c:v>
                </c:pt>
                <c:pt idx="275">
                  <c:v>6560.8779830182202</c:v>
                </c:pt>
                <c:pt idx="276">
                  <c:v>6560.8779830182202</c:v>
                </c:pt>
                <c:pt idx="277">
                  <c:v>6560.8779830182202</c:v>
                </c:pt>
                <c:pt idx="278">
                  <c:v>6560.8779830182202</c:v>
                </c:pt>
                <c:pt idx="279">
                  <c:v>6560.8779830182202</c:v>
                </c:pt>
                <c:pt idx="280">
                  <c:v>21227.58969719477</c:v>
                </c:pt>
                <c:pt idx="281">
                  <c:v>21227.58969719477</c:v>
                </c:pt>
                <c:pt idx="282">
                  <c:v>21227.58969719477</c:v>
                </c:pt>
                <c:pt idx="283">
                  <c:v>21227.58969719477</c:v>
                </c:pt>
                <c:pt idx="284">
                  <c:v>21227.58969719477</c:v>
                </c:pt>
                <c:pt idx="285">
                  <c:v>21227.58969719477</c:v>
                </c:pt>
                <c:pt idx="286">
                  <c:v>21227.58969719477</c:v>
                </c:pt>
                <c:pt idx="287">
                  <c:v>21227.58969719477</c:v>
                </c:pt>
                <c:pt idx="288">
                  <c:v>21227.58969719477</c:v>
                </c:pt>
                <c:pt idx="289">
                  <c:v>21227.58969719477</c:v>
                </c:pt>
                <c:pt idx="290">
                  <c:v>18210.059000605892</c:v>
                </c:pt>
                <c:pt idx="291">
                  <c:v>18210.059000605892</c:v>
                </c:pt>
                <c:pt idx="292">
                  <c:v>18210.059000605892</c:v>
                </c:pt>
                <c:pt idx="293">
                  <c:v>18210.059000605892</c:v>
                </c:pt>
                <c:pt idx="294">
                  <c:v>18210.059000605892</c:v>
                </c:pt>
                <c:pt idx="295">
                  <c:v>18210.059000605892</c:v>
                </c:pt>
                <c:pt idx="296">
                  <c:v>18210.059000605892</c:v>
                </c:pt>
                <c:pt idx="297">
                  <c:v>18210.059000605892</c:v>
                </c:pt>
                <c:pt idx="298">
                  <c:v>18210.059000605892</c:v>
                </c:pt>
                <c:pt idx="299">
                  <c:v>18210.059000605892</c:v>
                </c:pt>
              </c:numCache>
            </c:numRef>
          </c:val>
          <c:extLst>
            <c:ext xmlns:c16="http://schemas.microsoft.com/office/drawing/2014/chart" uri="{C3380CC4-5D6E-409C-BE32-E72D297353CC}">
              <c16:uniqueId val="{00000000-5E14-426F-BDFA-A09E533AB30C}"/>
            </c:ext>
          </c:extLst>
        </c:ser>
        <c:ser>
          <c:idx val="3"/>
          <c:order val="1"/>
          <c:tx>
            <c:strRef>
              <c:f>[VOL_RPT_ALT3_NDEF.xlsx]ALL_RD_TABLES!$CR$4</c:f>
              <c:strCache>
                <c:ptCount val="1"/>
                <c:pt idx="0">
                  <c:v>EXISTING REGENERATED FOREST</c:v>
                </c:pt>
              </c:strCache>
            </c:strRef>
          </c:tx>
          <c:spPr>
            <a:solidFill>
              <a:schemeClr val="bg2">
                <a:lumMod val="75000"/>
              </a:schemeClr>
            </a:solidFill>
            <a:ln w="12700">
              <a:noFill/>
            </a:ln>
          </c:spPr>
          <c:invertIfNegative val="0"/>
          <c:cat>
            <c:numRef>
              <c:f>[VOL_RPT_ALT3_NDEF.xlsx]ALL_RD_TABLES!$A$8:$A$307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[VOL_RPT_ALT3_NDEF.xlsx]ALL_RD_TABLES!$CR$8:$CR$307</c:f>
              <c:numCache>
                <c:formatCode>_(* #,##0_);_(* \(#,##0\);_(* "-"??_);_(@_)</c:formatCode>
                <c:ptCount val="300"/>
                <c:pt idx="0">
                  <c:v>1.0667605465102901</c:v>
                </c:pt>
                <c:pt idx="1">
                  <c:v>1.0667605465102901</c:v>
                </c:pt>
                <c:pt idx="2">
                  <c:v>1.0667605465102901</c:v>
                </c:pt>
                <c:pt idx="3">
                  <c:v>1.0667605465102901</c:v>
                </c:pt>
                <c:pt idx="4">
                  <c:v>1.0667605465102901</c:v>
                </c:pt>
                <c:pt idx="5">
                  <c:v>1.0667605465102901</c:v>
                </c:pt>
                <c:pt idx="6">
                  <c:v>1.0667605465102901</c:v>
                </c:pt>
                <c:pt idx="7">
                  <c:v>1.0667605465102901</c:v>
                </c:pt>
                <c:pt idx="8">
                  <c:v>1.0667605465102901</c:v>
                </c:pt>
                <c:pt idx="9">
                  <c:v>1.0667605465102901</c:v>
                </c:pt>
                <c:pt idx="10">
                  <c:v>9504.8601942656205</c:v>
                </c:pt>
                <c:pt idx="11">
                  <c:v>9504.8601942656205</c:v>
                </c:pt>
                <c:pt idx="12">
                  <c:v>9504.8601942656205</c:v>
                </c:pt>
                <c:pt idx="13">
                  <c:v>9504.8601942656205</c:v>
                </c:pt>
                <c:pt idx="14">
                  <c:v>9504.8601942656205</c:v>
                </c:pt>
                <c:pt idx="15">
                  <c:v>9504.8601942656205</c:v>
                </c:pt>
                <c:pt idx="16">
                  <c:v>9504.8601942656205</c:v>
                </c:pt>
                <c:pt idx="17">
                  <c:v>9504.8601942656205</c:v>
                </c:pt>
                <c:pt idx="18">
                  <c:v>9504.8601942656205</c:v>
                </c:pt>
                <c:pt idx="19">
                  <c:v>9504.8601942656205</c:v>
                </c:pt>
                <c:pt idx="20">
                  <c:v>41436.977909618196</c:v>
                </c:pt>
                <c:pt idx="21">
                  <c:v>41436.977909618196</c:v>
                </c:pt>
                <c:pt idx="22">
                  <c:v>41436.977909618196</c:v>
                </c:pt>
                <c:pt idx="23">
                  <c:v>41436.977909618196</c:v>
                </c:pt>
                <c:pt idx="24">
                  <c:v>41436.977909618196</c:v>
                </c:pt>
                <c:pt idx="25">
                  <c:v>41436.977909618196</c:v>
                </c:pt>
                <c:pt idx="26">
                  <c:v>41436.977909618196</c:v>
                </c:pt>
                <c:pt idx="27">
                  <c:v>41436.977909618196</c:v>
                </c:pt>
                <c:pt idx="28">
                  <c:v>41436.977909618196</c:v>
                </c:pt>
                <c:pt idx="29">
                  <c:v>41436.977909618196</c:v>
                </c:pt>
                <c:pt idx="30">
                  <c:v>114877.69451344189</c:v>
                </c:pt>
                <c:pt idx="31">
                  <c:v>114877.69451344189</c:v>
                </c:pt>
                <c:pt idx="32">
                  <c:v>114877.69451344189</c:v>
                </c:pt>
                <c:pt idx="33">
                  <c:v>114877.69451344189</c:v>
                </c:pt>
                <c:pt idx="34">
                  <c:v>114877.69451344189</c:v>
                </c:pt>
                <c:pt idx="35">
                  <c:v>114877.69451344189</c:v>
                </c:pt>
                <c:pt idx="36">
                  <c:v>114877.69451344189</c:v>
                </c:pt>
                <c:pt idx="37">
                  <c:v>114877.69451344189</c:v>
                </c:pt>
                <c:pt idx="38">
                  <c:v>114877.69451344189</c:v>
                </c:pt>
                <c:pt idx="39">
                  <c:v>114877.69451344189</c:v>
                </c:pt>
                <c:pt idx="40">
                  <c:v>154947.33808280001</c:v>
                </c:pt>
                <c:pt idx="41">
                  <c:v>154947.33808280001</c:v>
                </c:pt>
                <c:pt idx="42">
                  <c:v>154947.33808280001</c:v>
                </c:pt>
                <c:pt idx="43">
                  <c:v>154947.33808280001</c:v>
                </c:pt>
                <c:pt idx="44">
                  <c:v>154947.33808280001</c:v>
                </c:pt>
                <c:pt idx="45">
                  <c:v>154947.33808280001</c:v>
                </c:pt>
                <c:pt idx="46">
                  <c:v>154947.33808280001</c:v>
                </c:pt>
                <c:pt idx="47">
                  <c:v>154947.33808280001</c:v>
                </c:pt>
                <c:pt idx="48">
                  <c:v>154947.33808280001</c:v>
                </c:pt>
                <c:pt idx="49">
                  <c:v>154947.33808280001</c:v>
                </c:pt>
                <c:pt idx="50">
                  <c:v>182398.84069586455</c:v>
                </c:pt>
                <c:pt idx="51">
                  <c:v>182398.84069586455</c:v>
                </c:pt>
                <c:pt idx="52">
                  <c:v>182398.84069586455</c:v>
                </c:pt>
                <c:pt idx="53">
                  <c:v>182398.84069586455</c:v>
                </c:pt>
                <c:pt idx="54">
                  <c:v>182398.84069586455</c:v>
                </c:pt>
                <c:pt idx="55">
                  <c:v>182398.84069586455</c:v>
                </c:pt>
                <c:pt idx="56">
                  <c:v>182398.84069586455</c:v>
                </c:pt>
                <c:pt idx="57">
                  <c:v>182398.84069586455</c:v>
                </c:pt>
                <c:pt idx="58">
                  <c:v>182398.84069586455</c:v>
                </c:pt>
                <c:pt idx="59">
                  <c:v>182398.84069586455</c:v>
                </c:pt>
                <c:pt idx="60">
                  <c:v>151698.55364454148</c:v>
                </c:pt>
                <c:pt idx="61">
                  <c:v>151698.55364454148</c:v>
                </c:pt>
                <c:pt idx="62">
                  <c:v>151698.55364454148</c:v>
                </c:pt>
                <c:pt idx="63">
                  <c:v>151698.55364454148</c:v>
                </c:pt>
                <c:pt idx="64">
                  <c:v>151698.55364454148</c:v>
                </c:pt>
                <c:pt idx="65">
                  <c:v>151698.55364454148</c:v>
                </c:pt>
                <c:pt idx="66">
                  <c:v>151698.55364454148</c:v>
                </c:pt>
                <c:pt idx="67">
                  <c:v>151698.55364454148</c:v>
                </c:pt>
                <c:pt idx="68">
                  <c:v>151698.55364454148</c:v>
                </c:pt>
                <c:pt idx="69">
                  <c:v>151698.55364454148</c:v>
                </c:pt>
                <c:pt idx="70">
                  <c:v>104364.90616142261</c:v>
                </c:pt>
                <c:pt idx="71">
                  <c:v>104364.90616142261</c:v>
                </c:pt>
                <c:pt idx="72">
                  <c:v>104364.90616142261</c:v>
                </c:pt>
                <c:pt idx="73">
                  <c:v>104364.90616142261</c:v>
                </c:pt>
                <c:pt idx="74">
                  <c:v>104364.90616142261</c:v>
                </c:pt>
                <c:pt idx="75">
                  <c:v>104364.90616142261</c:v>
                </c:pt>
                <c:pt idx="76">
                  <c:v>104364.90616142261</c:v>
                </c:pt>
                <c:pt idx="77">
                  <c:v>104364.90616142261</c:v>
                </c:pt>
                <c:pt idx="78">
                  <c:v>104364.90616142261</c:v>
                </c:pt>
                <c:pt idx="79">
                  <c:v>104364.90616142261</c:v>
                </c:pt>
                <c:pt idx="80">
                  <c:v>108725.91637965373</c:v>
                </c:pt>
                <c:pt idx="81">
                  <c:v>108725.91637965373</c:v>
                </c:pt>
                <c:pt idx="82">
                  <c:v>108725.91637965373</c:v>
                </c:pt>
                <c:pt idx="83">
                  <c:v>108725.91637965373</c:v>
                </c:pt>
                <c:pt idx="84">
                  <c:v>108725.91637965373</c:v>
                </c:pt>
                <c:pt idx="85">
                  <c:v>108725.91637965373</c:v>
                </c:pt>
                <c:pt idx="86">
                  <c:v>108725.91637965373</c:v>
                </c:pt>
                <c:pt idx="87">
                  <c:v>108725.91637965373</c:v>
                </c:pt>
                <c:pt idx="88">
                  <c:v>108725.91637965373</c:v>
                </c:pt>
                <c:pt idx="89">
                  <c:v>108725.91637965373</c:v>
                </c:pt>
                <c:pt idx="90">
                  <c:v>78969.622177901911</c:v>
                </c:pt>
                <c:pt idx="91">
                  <c:v>78969.622177901911</c:v>
                </c:pt>
                <c:pt idx="92">
                  <c:v>78969.622177901911</c:v>
                </c:pt>
                <c:pt idx="93">
                  <c:v>78969.622177901911</c:v>
                </c:pt>
                <c:pt idx="94">
                  <c:v>78969.622177901911</c:v>
                </c:pt>
                <c:pt idx="95">
                  <c:v>78969.622177901911</c:v>
                </c:pt>
                <c:pt idx="96">
                  <c:v>78969.622177901911</c:v>
                </c:pt>
                <c:pt idx="97">
                  <c:v>78969.622177901911</c:v>
                </c:pt>
                <c:pt idx="98">
                  <c:v>78969.622177901911</c:v>
                </c:pt>
                <c:pt idx="99">
                  <c:v>78969.622177901911</c:v>
                </c:pt>
                <c:pt idx="100">
                  <c:v>70424.697438500414</c:v>
                </c:pt>
                <c:pt idx="101">
                  <c:v>70424.697438500414</c:v>
                </c:pt>
                <c:pt idx="102">
                  <c:v>70424.697438500414</c:v>
                </c:pt>
                <c:pt idx="103">
                  <c:v>70424.697438500414</c:v>
                </c:pt>
                <c:pt idx="104">
                  <c:v>70424.697438500414</c:v>
                </c:pt>
                <c:pt idx="105">
                  <c:v>70424.697438500414</c:v>
                </c:pt>
                <c:pt idx="106">
                  <c:v>70424.697438500414</c:v>
                </c:pt>
                <c:pt idx="107">
                  <c:v>70424.697438500414</c:v>
                </c:pt>
                <c:pt idx="108">
                  <c:v>70424.697438500414</c:v>
                </c:pt>
                <c:pt idx="109">
                  <c:v>70424.697438500414</c:v>
                </c:pt>
                <c:pt idx="110">
                  <c:v>128201.87349857135</c:v>
                </c:pt>
                <c:pt idx="111">
                  <c:v>128201.87349857135</c:v>
                </c:pt>
                <c:pt idx="112">
                  <c:v>128201.87349857135</c:v>
                </c:pt>
                <c:pt idx="113">
                  <c:v>128201.87349857135</c:v>
                </c:pt>
                <c:pt idx="114">
                  <c:v>128201.87349857135</c:v>
                </c:pt>
                <c:pt idx="115">
                  <c:v>128201.87349857135</c:v>
                </c:pt>
                <c:pt idx="116">
                  <c:v>128201.87349857135</c:v>
                </c:pt>
                <c:pt idx="117">
                  <c:v>128201.87349857135</c:v>
                </c:pt>
                <c:pt idx="118">
                  <c:v>128201.87349857135</c:v>
                </c:pt>
                <c:pt idx="119">
                  <c:v>128201.87349857135</c:v>
                </c:pt>
                <c:pt idx="120">
                  <c:v>130208.34158010739</c:v>
                </c:pt>
                <c:pt idx="121">
                  <c:v>130208.34158010739</c:v>
                </c:pt>
                <c:pt idx="122">
                  <c:v>130208.34158010739</c:v>
                </c:pt>
                <c:pt idx="123">
                  <c:v>130208.34158010739</c:v>
                </c:pt>
                <c:pt idx="124">
                  <c:v>130208.34158010739</c:v>
                </c:pt>
                <c:pt idx="125">
                  <c:v>130208.34158010739</c:v>
                </c:pt>
                <c:pt idx="126">
                  <c:v>130208.34158010739</c:v>
                </c:pt>
                <c:pt idx="127">
                  <c:v>130208.34158010739</c:v>
                </c:pt>
                <c:pt idx="128">
                  <c:v>130208.34158010739</c:v>
                </c:pt>
                <c:pt idx="129">
                  <c:v>130208.34158010739</c:v>
                </c:pt>
                <c:pt idx="130">
                  <c:v>135544.75622887205</c:v>
                </c:pt>
                <c:pt idx="131">
                  <c:v>135544.75622887205</c:v>
                </c:pt>
                <c:pt idx="132">
                  <c:v>135544.75622887205</c:v>
                </c:pt>
                <c:pt idx="133">
                  <c:v>135544.75622887205</c:v>
                </c:pt>
                <c:pt idx="134">
                  <c:v>135544.75622887205</c:v>
                </c:pt>
                <c:pt idx="135">
                  <c:v>135544.75622887205</c:v>
                </c:pt>
                <c:pt idx="136">
                  <c:v>135544.75622887205</c:v>
                </c:pt>
                <c:pt idx="137">
                  <c:v>135544.75622887205</c:v>
                </c:pt>
                <c:pt idx="138">
                  <c:v>135544.75622887205</c:v>
                </c:pt>
                <c:pt idx="139">
                  <c:v>135544.75622887205</c:v>
                </c:pt>
                <c:pt idx="140">
                  <c:v>105027.13497538028</c:v>
                </c:pt>
                <c:pt idx="141">
                  <c:v>105027.13497538028</c:v>
                </c:pt>
                <c:pt idx="142">
                  <c:v>105027.13497538028</c:v>
                </c:pt>
                <c:pt idx="143">
                  <c:v>105027.13497538028</c:v>
                </c:pt>
                <c:pt idx="144">
                  <c:v>105027.13497538028</c:v>
                </c:pt>
                <c:pt idx="145">
                  <c:v>105027.13497538028</c:v>
                </c:pt>
                <c:pt idx="146">
                  <c:v>105027.13497538028</c:v>
                </c:pt>
                <c:pt idx="147">
                  <c:v>105027.13497538028</c:v>
                </c:pt>
                <c:pt idx="148">
                  <c:v>105027.13497538028</c:v>
                </c:pt>
                <c:pt idx="149">
                  <c:v>105027.13497538028</c:v>
                </c:pt>
                <c:pt idx="150">
                  <c:v>77799.661701504025</c:v>
                </c:pt>
                <c:pt idx="151">
                  <c:v>77799.661701504025</c:v>
                </c:pt>
                <c:pt idx="152">
                  <c:v>77799.661701504025</c:v>
                </c:pt>
                <c:pt idx="153">
                  <c:v>77799.661701504025</c:v>
                </c:pt>
                <c:pt idx="154">
                  <c:v>77799.661701504025</c:v>
                </c:pt>
                <c:pt idx="155">
                  <c:v>77799.661701504025</c:v>
                </c:pt>
                <c:pt idx="156">
                  <c:v>77799.661701504025</c:v>
                </c:pt>
                <c:pt idx="157">
                  <c:v>77799.661701504025</c:v>
                </c:pt>
                <c:pt idx="158">
                  <c:v>77799.661701504025</c:v>
                </c:pt>
                <c:pt idx="159">
                  <c:v>77799.661701504025</c:v>
                </c:pt>
                <c:pt idx="160">
                  <c:v>57668.226957402017</c:v>
                </c:pt>
                <c:pt idx="161">
                  <c:v>57668.226957402017</c:v>
                </c:pt>
                <c:pt idx="162">
                  <c:v>57668.226957402017</c:v>
                </c:pt>
                <c:pt idx="163">
                  <c:v>57668.226957402017</c:v>
                </c:pt>
                <c:pt idx="164">
                  <c:v>57668.226957402017</c:v>
                </c:pt>
                <c:pt idx="165">
                  <c:v>57668.226957402017</c:v>
                </c:pt>
                <c:pt idx="166">
                  <c:v>57668.226957402017</c:v>
                </c:pt>
                <c:pt idx="167">
                  <c:v>57668.226957402017</c:v>
                </c:pt>
                <c:pt idx="168">
                  <c:v>57668.226957402017</c:v>
                </c:pt>
                <c:pt idx="169">
                  <c:v>57668.226957402017</c:v>
                </c:pt>
                <c:pt idx="170">
                  <c:v>50985.373083681829</c:v>
                </c:pt>
                <c:pt idx="171">
                  <c:v>50985.373083681829</c:v>
                </c:pt>
                <c:pt idx="172">
                  <c:v>50985.373083681829</c:v>
                </c:pt>
                <c:pt idx="173">
                  <c:v>50985.373083681829</c:v>
                </c:pt>
                <c:pt idx="174">
                  <c:v>50985.373083681829</c:v>
                </c:pt>
                <c:pt idx="175">
                  <c:v>50985.373083681829</c:v>
                </c:pt>
                <c:pt idx="176">
                  <c:v>50985.373083681829</c:v>
                </c:pt>
                <c:pt idx="177">
                  <c:v>50985.373083681829</c:v>
                </c:pt>
                <c:pt idx="178">
                  <c:v>50985.373083681829</c:v>
                </c:pt>
                <c:pt idx="179">
                  <c:v>50985.373083681829</c:v>
                </c:pt>
                <c:pt idx="180">
                  <c:v>21414.876056549681</c:v>
                </c:pt>
                <c:pt idx="181">
                  <c:v>21414.876056549681</c:v>
                </c:pt>
                <c:pt idx="182">
                  <c:v>21414.876056549681</c:v>
                </c:pt>
                <c:pt idx="183">
                  <c:v>21414.876056549681</c:v>
                </c:pt>
                <c:pt idx="184">
                  <c:v>21414.876056549681</c:v>
                </c:pt>
                <c:pt idx="185">
                  <c:v>21414.876056549681</c:v>
                </c:pt>
                <c:pt idx="186">
                  <c:v>21414.876056549681</c:v>
                </c:pt>
                <c:pt idx="187">
                  <c:v>21414.876056549681</c:v>
                </c:pt>
                <c:pt idx="188">
                  <c:v>21414.876056549681</c:v>
                </c:pt>
                <c:pt idx="189">
                  <c:v>21414.876056549681</c:v>
                </c:pt>
                <c:pt idx="190">
                  <c:v>53308.841845206553</c:v>
                </c:pt>
                <c:pt idx="191">
                  <c:v>53308.841845206553</c:v>
                </c:pt>
                <c:pt idx="192">
                  <c:v>53308.841845206553</c:v>
                </c:pt>
                <c:pt idx="193">
                  <c:v>53308.841845206553</c:v>
                </c:pt>
                <c:pt idx="194">
                  <c:v>53308.841845206553</c:v>
                </c:pt>
                <c:pt idx="195">
                  <c:v>53308.841845206553</c:v>
                </c:pt>
                <c:pt idx="196">
                  <c:v>53308.841845206553</c:v>
                </c:pt>
                <c:pt idx="197">
                  <c:v>53308.841845206553</c:v>
                </c:pt>
                <c:pt idx="198">
                  <c:v>53308.841845206553</c:v>
                </c:pt>
                <c:pt idx="199">
                  <c:v>53308.841845206553</c:v>
                </c:pt>
                <c:pt idx="200">
                  <c:v>63302.614081252075</c:v>
                </c:pt>
                <c:pt idx="201">
                  <c:v>63302.614081252075</c:v>
                </c:pt>
                <c:pt idx="202">
                  <c:v>63302.614081252075</c:v>
                </c:pt>
                <c:pt idx="203">
                  <c:v>63302.614081252075</c:v>
                </c:pt>
                <c:pt idx="204">
                  <c:v>63302.614081252075</c:v>
                </c:pt>
                <c:pt idx="205">
                  <c:v>63302.614081252075</c:v>
                </c:pt>
                <c:pt idx="206">
                  <c:v>63302.614081252075</c:v>
                </c:pt>
                <c:pt idx="207">
                  <c:v>63302.614081252075</c:v>
                </c:pt>
                <c:pt idx="208">
                  <c:v>63302.614081252075</c:v>
                </c:pt>
                <c:pt idx="209">
                  <c:v>63302.614081252075</c:v>
                </c:pt>
                <c:pt idx="210">
                  <c:v>31923.135035401458</c:v>
                </c:pt>
                <c:pt idx="211">
                  <c:v>31923.135035401458</c:v>
                </c:pt>
                <c:pt idx="212">
                  <c:v>31923.135035401458</c:v>
                </c:pt>
                <c:pt idx="213">
                  <c:v>31923.135035401458</c:v>
                </c:pt>
                <c:pt idx="214">
                  <c:v>31923.135035401458</c:v>
                </c:pt>
                <c:pt idx="215">
                  <c:v>31923.135035401458</c:v>
                </c:pt>
                <c:pt idx="216">
                  <c:v>31923.135035401458</c:v>
                </c:pt>
                <c:pt idx="217">
                  <c:v>31923.135035401458</c:v>
                </c:pt>
                <c:pt idx="218">
                  <c:v>31923.135035401458</c:v>
                </c:pt>
                <c:pt idx="219">
                  <c:v>31923.135035401458</c:v>
                </c:pt>
                <c:pt idx="220">
                  <c:v>18606.988570574489</c:v>
                </c:pt>
                <c:pt idx="221">
                  <c:v>18606.988570574489</c:v>
                </c:pt>
                <c:pt idx="222">
                  <c:v>18606.988570574489</c:v>
                </c:pt>
                <c:pt idx="223">
                  <c:v>18606.988570574489</c:v>
                </c:pt>
                <c:pt idx="224">
                  <c:v>18606.988570574489</c:v>
                </c:pt>
                <c:pt idx="225">
                  <c:v>18606.988570574489</c:v>
                </c:pt>
                <c:pt idx="226">
                  <c:v>18606.988570574489</c:v>
                </c:pt>
                <c:pt idx="227">
                  <c:v>18606.988570574489</c:v>
                </c:pt>
                <c:pt idx="228">
                  <c:v>18606.988570574489</c:v>
                </c:pt>
                <c:pt idx="229">
                  <c:v>18606.988570574489</c:v>
                </c:pt>
                <c:pt idx="230">
                  <c:v>7275.8642401646102</c:v>
                </c:pt>
                <c:pt idx="231">
                  <c:v>7275.8642401646102</c:v>
                </c:pt>
                <c:pt idx="232">
                  <c:v>7275.8642401646102</c:v>
                </c:pt>
                <c:pt idx="233">
                  <c:v>7275.8642401646102</c:v>
                </c:pt>
                <c:pt idx="234">
                  <c:v>7275.8642401646102</c:v>
                </c:pt>
                <c:pt idx="235">
                  <c:v>7275.8642401646102</c:v>
                </c:pt>
                <c:pt idx="236">
                  <c:v>7275.8642401646102</c:v>
                </c:pt>
                <c:pt idx="237">
                  <c:v>7275.8642401646102</c:v>
                </c:pt>
                <c:pt idx="238">
                  <c:v>7275.8642401646102</c:v>
                </c:pt>
                <c:pt idx="239">
                  <c:v>7275.8642401646102</c:v>
                </c:pt>
                <c:pt idx="240">
                  <c:v>6369.3983967733602</c:v>
                </c:pt>
                <c:pt idx="241">
                  <c:v>6369.3983967733602</c:v>
                </c:pt>
                <c:pt idx="242">
                  <c:v>6369.3983967733602</c:v>
                </c:pt>
                <c:pt idx="243">
                  <c:v>6369.3983967733602</c:v>
                </c:pt>
                <c:pt idx="244">
                  <c:v>6369.3983967733602</c:v>
                </c:pt>
                <c:pt idx="245">
                  <c:v>6369.3983967733602</c:v>
                </c:pt>
                <c:pt idx="246">
                  <c:v>6369.3983967733602</c:v>
                </c:pt>
                <c:pt idx="247">
                  <c:v>6369.3983967733602</c:v>
                </c:pt>
                <c:pt idx="248">
                  <c:v>6369.3983967733602</c:v>
                </c:pt>
                <c:pt idx="249">
                  <c:v>6369.3983967733602</c:v>
                </c:pt>
                <c:pt idx="250">
                  <c:v>11555.560138436675</c:v>
                </c:pt>
                <c:pt idx="251">
                  <c:v>11555.560138436675</c:v>
                </c:pt>
                <c:pt idx="252">
                  <c:v>11555.560138436675</c:v>
                </c:pt>
                <c:pt idx="253">
                  <c:v>11555.560138436675</c:v>
                </c:pt>
                <c:pt idx="254">
                  <c:v>11555.560138436675</c:v>
                </c:pt>
                <c:pt idx="255">
                  <c:v>11555.560138436675</c:v>
                </c:pt>
                <c:pt idx="256">
                  <c:v>11555.560138436675</c:v>
                </c:pt>
                <c:pt idx="257">
                  <c:v>11555.560138436675</c:v>
                </c:pt>
                <c:pt idx="258">
                  <c:v>11555.560138436675</c:v>
                </c:pt>
                <c:pt idx="259">
                  <c:v>11555.560138436675</c:v>
                </c:pt>
                <c:pt idx="260">
                  <c:v>8547.728757285553</c:v>
                </c:pt>
                <c:pt idx="261">
                  <c:v>8547.728757285553</c:v>
                </c:pt>
                <c:pt idx="262">
                  <c:v>8547.728757285553</c:v>
                </c:pt>
                <c:pt idx="263">
                  <c:v>8547.728757285553</c:v>
                </c:pt>
                <c:pt idx="264">
                  <c:v>8547.728757285553</c:v>
                </c:pt>
                <c:pt idx="265">
                  <c:v>8547.728757285553</c:v>
                </c:pt>
                <c:pt idx="266">
                  <c:v>8547.728757285553</c:v>
                </c:pt>
                <c:pt idx="267">
                  <c:v>8547.728757285553</c:v>
                </c:pt>
                <c:pt idx="268">
                  <c:v>8547.728757285553</c:v>
                </c:pt>
                <c:pt idx="269">
                  <c:v>8547.728757285553</c:v>
                </c:pt>
                <c:pt idx="270">
                  <c:v>8095.1365581323116</c:v>
                </c:pt>
                <c:pt idx="271">
                  <c:v>8095.1365581323116</c:v>
                </c:pt>
                <c:pt idx="272">
                  <c:v>8095.1365581323116</c:v>
                </c:pt>
                <c:pt idx="273">
                  <c:v>8095.1365581323116</c:v>
                </c:pt>
                <c:pt idx="274">
                  <c:v>8095.1365581323116</c:v>
                </c:pt>
                <c:pt idx="275">
                  <c:v>8095.1365581323116</c:v>
                </c:pt>
                <c:pt idx="276">
                  <c:v>8095.1365581323116</c:v>
                </c:pt>
                <c:pt idx="277">
                  <c:v>8095.1365581323116</c:v>
                </c:pt>
                <c:pt idx="278">
                  <c:v>8095.1365581323116</c:v>
                </c:pt>
                <c:pt idx="279">
                  <c:v>8095.1365581323116</c:v>
                </c:pt>
                <c:pt idx="280">
                  <c:v>12146.912770605508</c:v>
                </c:pt>
                <c:pt idx="281">
                  <c:v>12146.912770605508</c:v>
                </c:pt>
                <c:pt idx="282">
                  <c:v>12146.912770605508</c:v>
                </c:pt>
                <c:pt idx="283">
                  <c:v>12146.912770605508</c:v>
                </c:pt>
                <c:pt idx="284">
                  <c:v>12146.912770605508</c:v>
                </c:pt>
                <c:pt idx="285">
                  <c:v>12146.912770605508</c:v>
                </c:pt>
                <c:pt idx="286">
                  <c:v>12146.912770605508</c:v>
                </c:pt>
                <c:pt idx="287">
                  <c:v>12146.912770605508</c:v>
                </c:pt>
                <c:pt idx="288">
                  <c:v>12146.912770605508</c:v>
                </c:pt>
                <c:pt idx="289">
                  <c:v>12146.912770605508</c:v>
                </c:pt>
                <c:pt idx="290">
                  <c:v>2839.0740134379539</c:v>
                </c:pt>
                <c:pt idx="291">
                  <c:v>2839.0740134379539</c:v>
                </c:pt>
                <c:pt idx="292">
                  <c:v>2839.0740134379539</c:v>
                </c:pt>
                <c:pt idx="293">
                  <c:v>2839.0740134379539</c:v>
                </c:pt>
                <c:pt idx="294">
                  <c:v>2839.0740134379539</c:v>
                </c:pt>
                <c:pt idx="295">
                  <c:v>2839.0740134379539</c:v>
                </c:pt>
                <c:pt idx="296">
                  <c:v>2839.0740134379539</c:v>
                </c:pt>
                <c:pt idx="297">
                  <c:v>2839.0740134379539</c:v>
                </c:pt>
                <c:pt idx="298">
                  <c:v>2839.0740134379539</c:v>
                </c:pt>
                <c:pt idx="299">
                  <c:v>2839.0740134379539</c:v>
                </c:pt>
              </c:numCache>
            </c:numRef>
          </c:val>
          <c:extLst>
            <c:ext xmlns:c16="http://schemas.microsoft.com/office/drawing/2014/chart" uri="{C3380CC4-5D6E-409C-BE32-E72D297353CC}">
              <c16:uniqueId val="{00000001-5E14-426F-BDFA-A09E533AB30C}"/>
            </c:ext>
          </c:extLst>
        </c:ser>
        <c:ser>
          <c:idx val="4"/>
          <c:order val="2"/>
          <c:tx>
            <c:strRef>
              <c:f>[VOL_RPT_ALT3_NDEF.xlsx]ALL_RD_TABLES!$CS$4</c:f>
              <c:strCache>
                <c:ptCount val="1"/>
                <c:pt idx="0">
                  <c:v>FUTURE REGENERATED FOREST</c:v>
                </c:pt>
              </c:strCache>
            </c:strRef>
          </c:tx>
          <c:spPr>
            <a:solidFill>
              <a:schemeClr val="accent6"/>
            </a:solidFill>
          </c:spPr>
          <c:invertIfNegative val="0"/>
          <c:cat>
            <c:numRef>
              <c:f>[VOL_RPT_ALT3_NDEF.xlsx]ALL_RD_TABLES!$A$8:$A$307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[VOL_RPT_ALT3_NDEF.xlsx]ALL_RD_TABLES!$CS$8:$CS$307</c:f>
              <c:numCache>
                <c:formatCode>_(* #,##0_);_(* \(#,##0\);_(* "-"??_);_(@_)</c:formatCode>
                <c:ptCount val="3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10776.154827593879</c:v>
                </c:pt>
                <c:pt idx="71">
                  <c:v>10776.154827593879</c:v>
                </c:pt>
                <c:pt idx="72">
                  <c:v>10776.154827593879</c:v>
                </c:pt>
                <c:pt idx="73">
                  <c:v>10776.154827593879</c:v>
                </c:pt>
                <c:pt idx="74">
                  <c:v>10776.154827593879</c:v>
                </c:pt>
                <c:pt idx="75">
                  <c:v>10776.154827593879</c:v>
                </c:pt>
                <c:pt idx="76">
                  <c:v>10776.154827593879</c:v>
                </c:pt>
                <c:pt idx="77">
                  <c:v>10776.154827593879</c:v>
                </c:pt>
                <c:pt idx="78">
                  <c:v>10776.154827593879</c:v>
                </c:pt>
                <c:pt idx="79">
                  <c:v>10776.154827593879</c:v>
                </c:pt>
                <c:pt idx="80">
                  <c:v>68747.908626401651</c:v>
                </c:pt>
                <c:pt idx="81">
                  <c:v>68747.908626401651</c:v>
                </c:pt>
                <c:pt idx="82">
                  <c:v>68747.908626401651</c:v>
                </c:pt>
                <c:pt idx="83">
                  <c:v>68747.908626401651</c:v>
                </c:pt>
                <c:pt idx="84">
                  <c:v>68747.908626401651</c:v>
                </c:pt>
                <c:pt idx="85">
                  <c:v>68747.908626401651</c:v>
                </c:pt>
                <c:pt idx="86">
                  <c:v>68747.908626401651</c:v>
                </c:pt>
                <c:pt idx="87">
                  <c:v>68747.908626401651</c:v>
                </c:pt>
                <c:pt idx="88">
                  <c:v>68747.908626401651</c:v>
                </c:pt>
                <c:pt idx="89">
                  <c:v>68747.908626401651</c:v>
                </c:pt>
                <c:pt idx="90">
                  <c:v>102355.5343674836</c:v>
                </c:pt>
                <c:pt idx="91">
                  <c:v>102355.5343674836</c:v>
                </c:pt>
                <c:pt idx="92">
                  <c:v>102355.5343674836</c:v>
                </c:pt>
                <c:pt idx="93">
                  <c:v>102355.5343674836</c:v>
                </c:pt>
                <c:pt idx="94">
                  <c:v>102355.5343674836</c:v>
                </c:pt>
                <c:pt idx="95">
                  <c:v>102355.5343674836</c:v>
                </c:pt>
                <c:pt idx="96">
                  <c:v>102355.5343674836</c:v>
                </c:pt>
                <c:pt idx="97">
                  <c:v>102355.5343674836</c:v>
                </c:pt>
                <c:pt idx="98">
                  <c:v>102355.5343674836</c:v>
                </c:pt>
                <c:pt idx="99">
                  <c:v>102355.5343674836</c:v>
                </c:pt>
                <c:pt idx="100">
                  <c:v>170758.16487437018</c:v>
                </c:pt>
                <c:pt idx="101">
                  <c:v>170758.16487437018</c:v>
                </c:pt>
                <c:pt idx="102">
                  <c:v>170758.16487437018</c:v>
                </c:pt>
                <c:pt idx="103">
                  <c:v>170758.16487437018</c:v>
                </c:pt>
                <c:pt idx="104">
                  <c:v>170758.16487437018</c:v>
                </c:pt>
                <c:pt idx="105">
                  <c:v>170758.16487437018</c:v>
                </c:pt>
                <c:pt idx="106">
                  <c:v>170758.16487437018</c:v>
                </c:pt>
                <c:pt idx="107">
                  <c:v>170758.16487437018</c:v>
                </c:pt>
                <c:pt idx="108">
                  <c:v>170758.16487437018</c:v>
                </c:pt>
                <c:pt idx="109">
                  <c:v>170758.16487437018</c:v>
                </c:pt>
                <c:pt idx="110">
                  <c:v>92810.455884728639</c:v>
                </c:pt>
                <c:pt idx="111">
                  <c:v>92810.455884728639</c:v>
                </c:pt>
                <c:pt idx="112">
                  <c:v>92810.455884728639</c:v>
                </c:pt>
                <c:pt idx="113">
                  <c:v>92810.455884728639</c:v>
                </c:pt>
                <c:pt idx="114">
                  <c:v>92810.455884728639</c:v>
                </c:pt>
                <c:pt idx="115">
                  <c:v>92810.455884728639</c:v>
                </c:pt>
                <c:pt idx="116">
                  <c:v>92810.455884728639</c:v>
                </c:pt>
                <c:pt idx="117">
                  <c:v>92810.455884728639</c:v>
                </c:pt>
                <c:pt idx="118">
                  <c:v>92810.455884728639</c:v>
                </c:pt>
                <c:pt idx="119">
                  <c:v>92810.455884728639</c:v>
                </c:pt>
                <c:pt idx="120">
                  <c:v>110769.12391574585</c:v>
                </c:pt>
                <c:pt idx="121">
                  <c:v>110769.12391574585</c:v>
                </c:pt>
                <c:pt idx="122">
                  <c:v>110769.12391574585</c:v>
                </c:pt>
                <c:pt idx="123">
                  <c:v>110769.12391574585</c:v>
                </c:pt>
                <c:pt idx="124">
                  <c:v>110769.12391574585</c:v>
                </c:pt>
                <c:pt idx="125">
                  <c:v>110769.12391574585</c:v>
                </c:pt>
                <c:pt idx="126">
                  <c:v>110769.12391574585</c:v>
                </c:pt>
                <c:pt idx="127">
                  <c:v>110769.12391574585</c:v>
                </c:pt>
                <c:pt idx="128">
                  <c:v>110769.12391574585</c:v>
                </c:pt>
                <c:pt idx="129">
                  <c:v>110769.12391574585</c:v>
                </c:pt>
                <c:pt idx="130">
                  <c:v>97245.059281495269</c:v>
                </c:pt>
                <c:pt idx="131">
                  <c:v>97245.059281495269</c:v>
                </c:pt>
                <c:pt idx="132">
                  <c:v>97245.059281495269</c:v>
                </c:pt>
                <c:pt idx="133">
                  <c:v>97245.059281495269</c:v>
                </c:pt>
                <c:pt idx="134">
                  <c:v>97245.059281495269</c:v>
                </c:pt>
                <c:pt idx="135">
                  <c:v>97245.059281495269</c:v>
                </c:pt>
                <c:pt idx="136">
                  <c:v>97245.059281495269</c:v>
                </c:pt>
                <c:pt idx="137">
                  <c:v>97245.059281495269</c:v>
                </c:pt>
                <c:pt idx="138">
                  <c:v>97245.059281495269</c:v>
                </c:pt>
                <c:pt idx="139">
                  <c:v>97245.059281495269</c:v>
                </c:pt>
                <c:pt idx="140">
                  <c:v>85103.269170459622</c:v>
                </c:pt>
                <c:pt idx="141">
                  <c:v>85103.269170459622</c:v>
                </c:pt>
                <c:pt idx="142">
                  <c:v>85103.269170459622</c:v>
                </c:pt>
                <c:pt idx="143">
                  <c:v>85103.269170459622</c:v>
                </c:pt>
                <c:pt idx="144">
                  <c:v>85103.269170459622</c:v>
                </c:pt>
                <c:pt idx="145">
                  <c:v>85103.269170459622</c:v>
                </c:pt>
                <c:pt idx="146">
                  <c:v>85103.269170459622</c:v>
                </c:pt>
                <c:pt idx="147">
                  <c:v>85103.269170459622</c:v>
                </c:pt>
                <c:pt idx="148">
                  <c:v>85103.269170459622</c:v>
                </c:pt>
                <c:pt idx="149">
                  <c:v>85103.269170459622</c:v>
                </c:pt>
                <c:pt idx="150">
                  <c:v>101650.68537099937</c:v>
                </c:pt>
                <c:pt idx="151">
                  <c:v>101650.68537099937</c:v>
                </c:pt>
                <c:pt idx="152">
                  <c:v>101650.68537099937</c:v>
                </c:pt>
                <c:pt idx="153">
                  <c:v>101650.68537099937</c:v>
                </c:pt>
                <c:pt idx="154">
                  <c:v>101650.68537099937</c:v>
                </c:pt>
                <c:pt idx="155">
                  <c:v>101650.68537099937</c:v>
                </c:pt>
                <c:pt idx="156">
                  <c:v>101650.68537099937</c:v>
                </c:pt>
                <c:pt idx="157">
                  <c:v>101650.68537099937</c:v>
                </c:pt>
                <c:pt idx="158">
                  <c:v>101650.68537099937</c:v>
                </c:pt>
                <c:pt idx="159">
                  <c:v>101650.68537099937</c:v>
                </c:pt>
                <c:pt idx="160">
                  <c:v>145344.95523504834</c:v>
                </c:pt>
                <c:pt idx="161">
                  <c:v>145344.95523504834</c:v>
                </c:pt>
                <c:pt idx="162">
                  <c:v>145344.95523504834</c:v>
                </c:pt>
                <c:pt idx="163">
                  <c:v>145344.95523504834</c:v>
                </c:pt>
                <c:pt idx="164">
                  <c:v>145344.95523504834</c:v>
                </c:pt>
                <c:pt idx="165">
                  <c:v>145344.95523504834</c:v>
                </c:pt>
                <c:pt idx="166">
                  <c:v>145344.95523504834</c:v>
                </c:pt>
                <c:pt idx="167">
                  <c:v>145344.95523504834</c:v>
                </c:pt>
                <c:pt idx="168">
                  <c:v>145344.95523504834</c:v>
                </c:pt>
                <c:pt idx="169">
                  <c:v>145344.95523504834</c:v>
                </c:pt>
                <c:pt idx="170">
                  <c:v>176256.65140457012</c:v>
                </c:pt>
                <c:pt idx="171">
                  <c:v>176256.65140457012</c:v>
                </c:pt>
                <c:pt idx="172">
                  <c:v>176256.65140457012</c:v>
                </c:pt>
                <c:pt idx="173">
                  <c:v>176256.65140457012</c:v>
                </c:pt>
                <c:pt idx="174">
                  <c:v>176256.65140457012</c:v>
                </c:pt>
                <c:pt idx="175">
                  <c:v>176256.65140457012</c:v>
                </c:pt>
                <c:pt idx="176">
                  <c:v>176256.65140457012</c:v>
                </c:pt>
                <c:pt idx="177">
                  <c:v>176256.65140457012</c:v>
                </c:pt>
                <c:pt idx="178">
                  <c:v>176256.65140457012</c:v>
                </c:pt>
                <c:pt idx="179">
                  <c:v>176256.65140457012</c:v>
                </c:pt>
                <c:pt idx="180">
                  <c:v>209536.05573500664</c:v>
                </c:pt>
                <c:pt idx="181">
                  <c:v>209536.05573500664</c:v>
                </c:pt>
                <c:pt idx="182">
                  <c:v>209536.05573500664</c:v>
                </c:pt>
                <c:pt idx="183">
                  <c:v>209536.05573500664</c:v>
                </c:pt>
                <c:pt idx="184">
                  <c:v>209536.05573500664</c:v>
                </c:pt>
                <c:pt idx="185">
                  <c:v>209536.05573500664</c:v>
                </c:pt>
                <c:pt idx="186">
                  <c:v>209536.05573500664</c:v>
                </c:pt>
                <c:pt idx="187">
                  <c:v>209536.05573500664</c:v>
                </c:pt>
                <c:pt idx="188">
                  <c:v>209536.05573500664</c:v>
                </c:pt>
                <c:pt idx="189">
                  <c:v>209536.05573500664</c:v>
                </c:pt>
                <c:pt idx="190">
                  <c:v>198605.95320764702</c:v>
                </c:pt>
                <c:pt idx="191">
                  <c:v>198605.95320764702</c:v>
                </c:pt>
                <c:pt idx="192">
                  <c:v>198605.95320764702</c:v>
                </c:pt>
                <c:pt idx="193">
                  <c:v>198605.95320764702</c:v>
                </c:pt>
                <c:pt idx="194">
                  <c:v>198605.95320764702</c:v>
                </c:pt>
                <c:pt idx="195">
                  <c:v>198605.95320764702</c:v>
                </c:pt>
                <c:pt idx="196">
                  <c:v>198605.95320764702</c:v>
                </c:pt>
                <c:pt idx="197">
                  <c:v>198605.95320764702</c:v>
                </c:pt>
                <c:pt idx="198">
                  <c:v>198605.95320764702</c:v>
                </c:pt>
                <c:pt idx="199">
                  <c:v>198605.95320764702</c:v>
                </c:pt>
                <c:pt idx="200">
                  <c:v>194705.69326072087</c:v>
                </c:pt>
                <c:pt idx="201">
                  <c:v>194705.69326072087</c:v>
                </c:pt>
                <c:pt idx="202">
                  <c:v>194705.69326072087</c:v>
                </c:pt>
                <c:pt idx="203">
                  <c:v>194705.69326072087</c:v>
                </c:pt>
                <c:pt idx="204">
                  <c:v>194705.69326072087</c:v>
                </c:pt>
                <c:pt idx="205">
                  <c:v>194705.69326072087</c:v>
                </c:pt>
                <c:pt idx="206">
                  <c:v>194705.69326072087</c:v>
                </c:pt>
                <c:pt idx="207">
                  <c:v>194705.69326072087</c:v>
                </c:pt>
                <c:pt idx="208">
                  <c:v>194705.69326072087</c:v>
                </c:pt>
                <c:pt idx="209">
                  <c:v>194705.69326072087</c:v>
                </c:pt>
                <c:pt idx="210">
                  <c:v>205184.02822471363</c:v>
                </c:pt>
                <c:pt idx="211">
                  <c:v>205184.02822471363</c:v>
                </c:pt>
                <c:pt idx="212">
                  <c:v>205184.02822471363</c:v>
                </c:pt>
                <c:pt idx="213">
                  <c:v>205184.02822471363</c:v>
                </c:pt>
                <c:pt idx="214">
                  <c:v>205184.02822471363</c:v>
                </c:pt>
                <c:pt idx="215">
                  <c:v>205184.02822471363</c:v>
                </c:pt>
                <c:pt idx="216">
                  <c:v>205184.02822471363</c:v>
                </c:pt>
                <c:pt idx="217">
                  <c:v>205184.02822471363</c:v>
                </c:pt>
                <c:pt idx="218">
                  <c:v>205184.02822471363</c:v>
                </c:pt>
                <c:pt idx="219">
                  <c:v>205184.02822471363</c:v>
                </c:pt>
                <c:pt idx="220">
                  <c:v>217414.03879237204</c:v>
                </c:pt>
                <c:pt idx="221">
                  <c:v>217414.03879237204</c:v>
                </c:pt>
                <c:pt idx="222">
                  <c:v>217414.03879237204</c:v>
                </c:pt>
                <c:pt idx="223">
                  <c:v>217414.03879237204</c:v>
                </c:pt>
                <c:pt idx="224">
                  <c:v>217414.03879237204</c:v>
                </c:pt>
                <c:pt idx="225">
                  <c:v>217414.03879237204</c:v>
                </c:pt>
                <c:pt idx="226">
                  <c:v>217414.03879237204</c:v>
                </c:pt>
                <c:pt idx="227">
                  <c:v>217414.03879237204</c:v>
                </c:pt>
                <c:pt idx="228">
                  <c:v>217414.03879237204</c:v>
                </c:pt>
                <c:pt idx="229">
                  <c:v>217414.03879237204</c:v>
                </c:pt>
                <c:pt idx="230">
                  <c:v>249246.35779975512</c:v>
                </c:pt>
                <c:pt idx="231">
                  <c:v>249246.35779975512</c:v>
                </c:pt>
                <c:pt idx="232">
                  <c:v>249246.35779975512</c:v>
                </c:pt>
                <c:pt idx="233">
                  <c:v>249246.35779975512</c:v>
                </c:pt>
                <c:pt idx="234">
                  <c:v>249246.35779975512</c:v>
                </c:pt>
                <c:pt idx="235">
                  <c:v>249246.35779975512</c:v>
                </c:pt>
                <c:pt idx="236">
                  <c:v>249246.35779975512</c:v>
                </c:pt>
                <c:pt idx="237">
                  <c:v>249246.35779975512</c:v>
                </c:pt>
                <c:pt idx="238">
                  <c:v>249246.35779975512</c:v>
                </c:pt>
                <c:pt idx="239">
                  <c:v>249246.35779975512</c:v>
                </c:pt>
                <c:pt idx="240">
                  <c:v>232254.98951211042</c:v>
                </c:pt>
                <c:pt idx="241">
                  <c:v>232254.98951211042</c:v>
                </c:pt>
                <c:pt idx="242">
                  <c:v>232254.98951211042</c:v>
                </c:pt>
                <c:pt idx="243">
                  <c:v>232254.98951211042</c:v>
                </c:pt>
                <c:pt idx="244">
                  <c:v>232254.98951211042</c:v>
                </c:pt>
                <c:pt idx="245">
                  <c:v>232254.98951211042</c:v>
                </c:pt>
                <c:pt idx="246">
                  <c:v>232254.98951211042</c:v>
                </c:pt>
                <c:pt idx="247">
                  <c:v>232254.98951211042</c:v>
                </c:pt>
                <c:pt idx="248">
                  <c:v>232254.98951211042</c:v>
                </c:pt>
                <c:pt idx="249">
                  <c:v>232254.98951211042</c:v>
                </c:pt>
                <c:pt idx="250">
                  <c:v>194429.63584529082</c:v>
                </c:pt>
                <c:pt idx="251">
                  <c:v>194429.63584529082</c:v>
                </c:pt>
                <c:pt idx="252">
                  <c:v>194429.63584529082</c:v>
                </c:pt>
                <c:pt idx="253">
                  <c:v>194429.63584529082</c:v>
                </c:pt>
                <c:pt idx="254">
                  <c:v>194429.63584529082</c:v>
                </c:pt>
                <c:pt idx="255">
                  <c:v>194429.63584529082</c:v>
                </c:pt>
                <c:pt idx="256">
                  <c:v>194429.63584529082</c:v>
                </c:pt>
                <c:pt idx="257">
                  <c:v>194429.63584529082</c:v>
                </c:pt>
                <c:pt idx="258">
                  <c:v>194429.63584529082</c:v>
                </c:pt>
                <c:pt idx="259">
                  <c:v>194429.63584529082</c:v>
                </c:pt>
                <c:pt idx="260">
                  <c:v>218488.47637919479</c:v>
                </c:pt>
                <c:pt idx="261">
                  <c:v>218488.47637919479</c:v>
                </c:pt>
                <c:pt idx="262">
                  <c:v>218488.47637919479</c:v>
                </c:pt>
                <c:pt idx="263">
                  <c:v>218488.47637919479</c:v>
                </c:pt>
                <c:pt idx="264">
                  <c:v>218488.47637919479</c:v>
                </c:pt>
                <c:pt idx="265">
                  <c:v>218488.47637919479</c:v>
                </c:pt>
                <c:pt idx="266">
                  <c:v>218488.47637919479</c:v>
                </c:pt>
                <c:pt idx="267">
                  <c:v>218488.47637919479</c:v>
                </c:pt>
                <c:pt idx="268">
                  <c:v>218488.47637919479</c:v>
                </c:pt>
                <c:pt idx="269">
                  <c:v>218488.47637919479</c:v>
                </c:pt>
                <c:pt idx="270">
                  <c:v>257721.46866621674</c:v>
                </c:pt>
                <c:pt idx="271">
                  <c:v>257721.46866621674</c:v>
                </c:pt>
                <c:pt idx="272">
                  <c:v>257721.46866621674</c:v>
                </c:pt>
                <c:pt idx="273">
                  <c:v>257721.46866621674</c:v>
                </c:pt>
                <c:pt idx="274">
                  <c:v>257721.46866621674</c:v>
                </c:pt>
                <c:pt idx="275">
                  <c:v>257721.46866621674</c:v>
                </c:pt>
                <c:pt idx="276">
                  <c:v>257721.46866621674</c:v>
                </c:pt>
                <c:pt idx="277">
                  <c:v>257721.46866621674</c:v>
                </c:pt>
                <c:pt idx="278">
                  <c:v>257721.46866621674</c:v>
                </c:pt>
                <c:pt idx="279">
                  <c:v>257721.46866621674</c:v>
                </c:pt>
                <c:pt idx="280">
                  <c:v>224702.25607921579</c:v>
                </c:pt>
                <c:pt idx="281">
                  <c:v>224702.25607921579</c:v>
                </c:pt>
                <c:pt idx="282">
                  <c:v>224702.25607921579</c:v>
                </c:pt>
                <c:pt idx="283">
                  <c:v>224702.25607921579</c:v>
                </c:pt>
                <c:pt idx="284">
                  <c:v>224702.25607921579</c:v>
                </c:pt>
                <c:pt idx="285">
                  <c:v>224702.25607921579</c:v>
                </c:pt>
                <c:pt idx="286">
                  <c:v>224702.25607921579</c:v>
                </c:pt>
                <c:pt idx="287">
                  <c:v>224702.25607921579</c:v>
                </c:pt>
                <c:pt idx="288">
                  <c:v>224702.25607921579</c:v>
                </c:pt>
                <c:pt idx="289">
                  <c:v>224702.25607921579</c:v>
                </c:pt>
                <c:pt idx="290">
                  <c:v>209737.03814724548</c:v>
                </c:pt>
                <c:pt idx="291">
                  <c:v>209737.03814724548</c:v>
                </c:pt>
                <c:pt idx="292">
                  <c:v>209737.03814724548</c:v>
                </c:pt>
                <c:pt idx="293">
                  <c:v>209737.03814724548</c:v>
                </c:pt>
                <c:pt idx="294">
                  <c:v>209737.03814724548</c:v>
                </c:pt>
                <c:pt idx="295">
                  <c:v>209737.03814724548</c:v>
                </c:pt>
                <c:pt idx="296">
                  <c:v>209737.03814724548</c:v>
                </c:pt>
                <c:pt idx="297">
                  <c:v>209737.03814724548</c:v>
                </c:pt>
                <c:pt idx="298">
                  <c:v>209737.03814724548</c:v>
                </c:pt>
                <c:pt idx="299">
                  <c:v>209737.03814724548</c:v>
                </c:pt>
              </c:numCache>
            </c:numRef>
          </c:val>
          <c:extLst>
            <c:ext xmlns:c16="http://schemas.microsoft.com/office/drawing/2014/chart" uri="{C3380CC4-5D6E-409C-BE32-E72D297353CC}">
              <c16:uniqueId val="{00000002-5E14-426F-BDFA-A09E533AB30C}"/>
            </c:ext>
          </c:extLst>
        </c:ser>
        <c:ser>
          <c:idx val="1"/>
          <c:order val="3"/>
          <c:tx>
            <c:strRef>
              <c:f>[VOL_RPT_ALT3_NDEF.xlsx]ALL_RD_TABLES!$CT$4</c:f>
              <c:strCache>
                <c:ptCount val="1"/>
                <c:pt idx="0">
                  <c:v>BIODIVERSITY THINNING</c:v>
                </c:pt>
              </c:strCache>
            </c:strRef>
          </c:tx>
          <c:invertIfNegative val="0"/>
          <c:cat>
            <c:numRef>
              <c:f>[VOL_RPT_ALT3_NDEF.xlsx]ALL_RD_TABLES!$A$8:$A$307</c:f>
              <c:numCache>
                <c:formatCode>0_);\(0\)</c:formatCode>
                <c:ptCount val="30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pt idx="28">
                  <c:v>2041</c:v>
                </c:pt>
                <c:pt idx="29">
                  <c:v>2042</c:v>
                </c:pt>
                <c:pt idx="30">
                  <c:v>2043</c:v>
                </c:pt>
                <c:pt idx="31">
                  <c:v>2044</c:v>
                </c:pt>
                <c:pt idx="32">
                  <c:v>2045</c:v>
                </c:pt>
                <c:pt idx="33">
                  <c:v>2046</c:v>
                </c:pt>
                <c:pt idx="34">
                  <c:v>2047</c:v>
                </c:pt>
                <c:pt idx="35">
                  <c:v>2048</c:v>
                </c:pt>
                <c:pt idx="36">
                  <c:v>2049</c:v>
                </c:pt>
                <c:pt idx="37">
                  <c:v>2050</c:v>
                </c:pt>
                <c:pt idx="38">
                  <c:v>2051</c:v>
                </c:pt>
                <c:pt idx="39">
                  <c:v>2052</c:v>
                </c:pt>
                <c:pt idx="40">
                  <c:v>2053</c:v>
                </c:pt>
                <c:pt idx="41">
                  <c:v>2054</c:v>
                </c:pt>
                <c:pt idx="42">
                  <c:v>2055</c:v>
                </c:pt>
                <c:pt idx="43">
                  <c:v>2056</c:v>
                </c:pt>
                <c:pt idx="44">
                  <c:v>2057</c:v>
                </c:pt>
                <c:pt idx="45">
                  <c:v>2058</c:v>
                </c:pt>
                <c:pt idx="46">
                  <c:v>2059</c:v>
                </c:pt>
                <c:pt idx="47">
                  <c:v>2060</c:v>
                </c:pt>
                <c:pt idx="48">
                  <c:v>2061</c:v>
                </c:pt>
                <c:pt idx="49">
                  <c:v>2062</c:v>
                </c:pt>
                <c:pt idx="50">
                  <c:v>2063</c:v>
                </c:pt>
                <c:pt idx="51">
                  <c:v>2064</c:v>
                </c:pt>
                <c:pt idx="52">
                  <c:v>2065</c:v>
                </c:pt>
                <c:pt idx="53">
                  <c:v>2066</c:v>
                </c:pt>
                <c:pt idx="54">
                  <c:v>2067</c:v>
                </c:pt>
                <c:pt idx="55">
                  <c:v>2068</c:v>
                </c:pt>
                <c:pt idx="56">
                  <c:v>2069</c:v>
                </c:pt>
                <c:pt idx="57">
                  <c:v>2070</c:v>
                </c:pt>
                <c:pt idx="58">
                  <c:v>2071</c:v>
                </c:pt>
                <c:pt idx="59">
                  <c:v>2072</c:v>
                </c:pt>
                <c:pt idx="60">
                  <c:v>2073</c:v>
                </c:pt>
                <c:pt idx="61">
                  <c:v>2074</c:v>
                </c:pt>
                <c:pt idx="62">
                  <c:v>2075</c:v>
                </c:pt>
                <c:pt idx="63">
                  <c:v>2076</c:v>
                </c:pt>
                <c:pt idx="64">
                  <c:v>2077</c:v>
                </c:pt>
                <c:pt idx="65">
                  <c:v>2078</c:v>
                </c:pt>
                <c:pt idx="66">
                  <c:v>2079</c:v>
                </c:pt>
                <c:pt idx="67">
                  <c:v>2080</c:v>
                </c:pt>
                <c:pt idx="68">
                  <c:v>2081</c:v>
                </c:pt>
                <c:pt idx="69">
                  <c:v>2082</c:v>
                </c:pt>
                <c:pt idx="70">
                  <c:v>2083</c:v>
                </c:pt>
                <c:pt idx="71">
                  <c:v>2084</c:v>
                </c:pt>
                <c:pt idx="72">
                  <c:v>2085</c:v>
                </c:pt>
                <c:pt idx="73">
                  <c:v>2086</c:v>
                </c:pt>
                <c:pt idx="74">
                  <c:v>2087</c:v>
                </c:pt>
                <c:pt idx="75">
                  <c:v>2088</c:v>
                </c:pt>
                <c:pt idx="76">
                  <c:v>2089</c:v>
                </c:pt>
                <c:pt idx="77">
                  <c:v>2090</c:v>
                </c:pt>
                <c:pt idx="78">
                  <c:v>2091</c:v>
                </c:pt>
                <c:pt idx="79">
                  <c:v>2092</c:v>
                </c:pt>
                <c:pt idx="80">
                  <c:v>2093</c:v>
                </c:pt>
                <c:pt idx="81">
                  <c:v>2094</c:v>
                </c:pt>
                <c:pt idx="82">
                  <c:v>2095</c:v>
                </c:pt>
                <c:pt idx="83">
                  <c:v>2096</c:v>
                </c:pt>
                <c:pt idx="84">
                  <c:v>2097</c:v>
                </c:pt>
                <c:pt idx="85">
                  <c:v>2098</c:v>
                </c:pt>
                <c:pt idx="86">
                  <c:v>2099</c:v>
                </c:pt>
                <c:pt idx="87">
                  <c:v>2100</c:v>
                </c:pt>
                <c:pt idx="88">
                  <c:v>2101</c:v>
                </c:pt>
                <c:pt idx="89">
                  <c:v>2102</c:v>
                </c:pt>
                <c:pt idx="90">
                  <c:v>2103</c:v>
                </c:pt>
                <c:pt idx="91">
                  <c:v>2104</c:v>
                </c:pt>
                <c:pt idx="92">
                  <c:v>2105</c:v>
                </c:pt>
                <c:pt idx="93">
                  <c:v>2106</c:v>
                </c:pt>
                <c:pt idx="94">
                  <c:v>2107</c:v>
                </c:pt>
                <c:pt idx="95">
                  <c:v>2108</c:v>
                </c:pt>
                <c:pt idx="96">
                  <c:v>2109</c:v>
                </c:pt>
                <c:pt idx="97">
                  <c:v>2110</c:v>
                </c:pt>
                <c:pt idx="98">
                  <c:v>2111</c:v>
                </c:pt>
                <c:pt idx="99">
                  <c:v>2112</c:v>
                </c:pt>
                <c:pt idx="100">
                  <c:v>2113</c:v>
                </c:pt>
                <c:pt idx="101">
                  <c:v>2114</c:v>
                </c:pt>
                <c:pt idx="102">
                  <c:v>2115</c:v>
                </c:pt>
                <c:pt idx="103">
                  <c:v>2116</c:v>
                </c:pt>
                <c:pt idx="104">
                  <c:v>2117</c:v>
                </c:pt>
                <c:pt idx="105">
                  <c:v>2118</c:v>
                </c:pt>
                <c:pt idx="106">
                  <c:v>2119</c:v>
                </c:pt>
                <c:pt idx="107">
                  <c:v>2120</c:v>
                </c:pt>
                <c:pt idx="108">
                  <c:v>2121</c:v>
                </c:pt>
                <c:pt idx="109">
                  <c:v>2122</c:v>
                </c:pt>
                <c:pt idx="110">
                  <c:v>2123</c:v>
                </c:pt>
                <c:pt idx="111">
                  <c:v>2124</c:v>
                </c:pt>
                <c:pt idx="112">
                  <c:v>2125</c:v>
                </c:pt>
                <c:pt idx="113">
                  <c:v>2126</c:v>
                </c:pt>
                <c:pt idx="114">
                  <c:v>2127</c:v>
                </c:pt>
                <c:pt idx="115">
                  <c:v>2128</c:v>
                </c:pt>
                <c:pt idx="116">
                  <c:v>2129</c:v>
                </c:pt>
                <c:pt idx="117">
                  <c:v>2130</c:v>
                </c:pt>
                <c:pt idx="118">
                  <c:v>2131</c:v>
                </c:pt>
                <c:pt idx="119">
                  <c:v>2132</c:v>
                </c:pt>
                <c:pt idx="120">
                  <c:v>2133</c:v>
                </c:pt>
                <c:pt idx="121">
                  <c:v>2134</c:v>
                </c:pt>
                <c:pt idx="122">
                  <c:v>2135</c:v>
                </c:pt>
                <c:pt idx="123">
                  <c:v>2136</c:v>
                </c:pt>
                <c:pt idx="124">
                  <c:v>2137</c:v>
                </c:pt>
                <c:pt idx="125">
                  <c:v>2138</c:v>
                </c:pt>
                <c:pt idx="126">
                  <c:v>2139</c:v>
                </c:pt>
                <c:pt idx="127">
                  <c:v>2140</c:v>
                </c:pt>
                <c:pt idx="128">
                  <c:v>2141</c:v>
                </c:pt>
                <c:pt idx="129">
                  <c:v>2142</c:v>
                </c:pt>
                <c:pt idx="130">
                  <c:v>2143</c:v>
                </c:pt>
                <c:pt idx="131">
                  <c:v>2144</c:v>
                </c:pt>
                <c:pt idx="132">
                  <c:v>2145</c:v>
                </c:pt>
                <c:pt idx="133">
                  <c:v>2146</c:v>
                </c:pt>
                <c:pt idx="134">
                  <c:v>2147</c:v>
                </c:pt>
                <c:pt idx="135">
                  <c:v>2148</c:v>
                </c:pt>
                <c:pt idx="136">
                  <c:v>2149</c:v>
                </c:pt>
                <c:pt idx="137">
                  <c:v>2150</c:v>
                </c:pt>
                <c:pt idx="138">
                  <c:v>2151</c:v>
                </c:pt>
                <c:pt idx="139">
                  <c:v>2152</c:v>
                </c:pt>
                <c:pt idx="140">
                  <c:v>2153</c:v>
                </c:pt>
                <c:pt idx="141">
                  <c:v>2154</c:v>
                </c:pt>
                <c:pt idx="142">
                  <c:v>2155</c:v>
                </c:pt>
                <c:pt idx="143">
                  <c:v>2156</c:v>
                </c:pt>
                <c:pt idx="144">
                  <c:v>2157</c:v>
                </c:pt>
                <c:pt idx="145">
                  <c:v>2158</c:v>
                </c:pt>
                <c:pt idx="146">
                  <c:v>2159</c:v>
                </c:pt>
                <c:pt idx="147">
                  <c:v>2160</c:v>
                </c:pt>
                <c:pt idx="148">
                  <c:v>2161</c:v>
                </c:pt>
                <c:pt idx="149">
                  <c:v>2162</c:v>
                </c:pt>
                <c:pt idx="150">
                  <c:v>2163</c:v>
                </c:pt>
                <c:pt idx="151">
                  <c:v>2164</c:v>
                </c:pt>
                <c:pt idx="152">
                  <c:v>2165</c:v>
                </c:pt>
                <c:pt idx="153">
                  <c:v>2166</c:v>
                </c:pt>
                <c:pt idx="154">
                  <c:v>2167</c:v>
                </c:pt>
                <c:pt idx="155">
                  <c:v>2168</c:v>
                </c:pt>
                <c:pt idx="156">
                  <c:v>2169</c:v>
                </c:pt>
                <c:pt idx="157">
                  <c:v>2170</c:v>
                </c:pt>
                <c:pt idx="158">
                  <c:v>2171</c:v>
                </c:pt>
                <c:pt idx="159">
                  <c:v>2172</c:v>
                </c:pt>
                <c:pt idx="160">
                  <c:v>2173</c:v>
                </c:pt>
                <c:pt idx="161">
                  <c:v>2174</c:v>
                </c:pt>
                <c:pt idx="162">
                  <c:v>2175</c:v>
                </c:pt>
                <c:pt idx="163">
                  <c:v>2176</c:v>
                </c:pt>
                <c:pt idx="164">
                  <c:v>2177</c:v>
                </c:pt>
                <c:pt idx="165">
                  <c:v>2178</c:v>
                </c:pt>
                <c:pt idx="166">
                  <c:v>2179</c:v>
                </c:pt>
                <c:pt idx="167">
                  <c:v>2180</c:v>
                </c:pt>
                <c:pt idx="168">
                  <c:v>2181</c:v>
                </c:pt>
                <c:pt idx="169">
                  <c:v>2182</c:v>
                </c:pt>
                <c:pt idx="170">
                  <c:v>2183</c:v>
                </c:pt>
                <c:pt idx="171">
                  <c:v>2184</c:v>
                </c:pt>
                <c:pt idx="172">
                  <c:v>2185</c:v>
                </c:pt>
                <c:pt idx="173">
                  <c:v>2186</c:v>
                </c:pt>
                <c:pt idx="174">
                  <c:v>2187</c:v>
                </c:pt>
                <c:pt idx="175">
                  <c:v>2188</c:v>
                </c:pt>
                <c:pt idx="176">
                  <c:v>2189</c:v>
                </c:pt>
                <c:pt idx="177">
                  <c:v>2190</c:v>
                </c:pt>
                <c:pt idx="178">
                  <c:v>2191</c:v>
                </c:pt>
                <c:pt idx="179">
                  <c:v>2192</c:v>
                </c:pt>
                <c:pt idx="180">
                  <c:v>2193</c:v>
                </c:pt>
                <c:pt idx="181">
                  <c:v>2194</c:v>
                </c:pt>
                <c:pt idx="182">
                  <c:v>2195</c:v>
                </c:pt>
                <c:pt idx="183">
                  <c:v>2196</c:v>
                </c:pt>
                <c:pt idx="184">
                  <c:v>2197</c:v>
                </c:pt>
                <c:pt idx="185">
                  <c:v>2198</c:v>
                </c:pt>
                <c:pt idx="186">
                  <c:v>2199</c:v>
                </c:pt>
                <c:pt idx="187">
                  <c:v>2200</c:v>
                </c:pt>
                <c:pt idx="188">
                  <c:v>2201</c:v>
                </c:pt>
                <c:pt idx="189">
                  <c:v>2202</c:v>
                </c:pt>
                <c:pt idx="190">
                  <c:v>2203</c:v>
                </c:pt>
                <c:pt idx="191">
                  <c:v>2204</c:v>
                </c:pt>
                <c:pt idx="192">
                  <c:v>2205</c:v>
                </c:pt>
                <c:pt idx="193">
                  <c:v>2206</c:v>
                </c:pt>
                <c:pt idx="194">
                  <c:v>2207</c:v>
                </c:pt>
                <c:pt idx="195">
                  <c:v>2208</c:v>
                </c:pt>
                <c:pt idx="196">
                  <c:v>2209</c:v>
                </c:pt>
                <c:pt idx="197">
                  <c:v>2210</c:v>
                </c:pt>
                <c:pt idx="198">
                  <c:v>2211</c:v>
                </c:pt>
                <c:pt idx="199">
                  <c:v>2212</c:v>
                </c:pt>
                <c:pt idx="200">
                  <c:v>2213</c:v>
                </c:pt>
                <c:pt idx="201">
                  <c:v>2214</c:v>
                </c:pt>
                <c:pt idx="202">
                  <c:v>2215</c:v>
                </c:pt>
                <c:pt idx="203">
                  <c:v>2216</c:v>
                </c:pt>
                <c:pt idx="204">
                  <c:v>2217</c:v>
                </c:pt>
                <c:pt idx="205">
                  <c:v>2218</c:v>
                </c:pt>
                <c:pt idx="206">
                  <c:v>2219</c:v>
                </c:pt>
                <c:pt idx="207">
                  <c:v>2220</c:v>
                </c:pt>
                <c:pt idx="208">
                  <c:v>2221</c:v>
                </c:pt>
                <c:pt idx="209">
                  <c:v>2222</c:v>
                </c:pt>
                <c:pt idx="210">
                  <c:v>2223</c:v>
                </c:pt>
                <c:pt idx="211">
                  <c:v>2224</c:v>
                </c:pt>
                <c:pt idx="212">
                  <c:v>2225</c:v>
                </c:pt>
                <c:pt idx="213">
                  <c:v>2226</c:v>
                </c:pt>
                <c:pt idx="214">
                  <c:v>2227</c:v>
                </c:pt>
                <c:pt idx="215">
                  <c:v>2228</c:v>
                </c:pt>
                <c:pt idx="216">
                  <c:v>2229</c:v>
                </c:pt>
                <c:pt idx="217">
                  <c:v>2230</c:v>
                </c:pt>
                <c:pt idx="218">
                  <c:v>2231</c:v>
                </c:pt>
                <c:pt idx="219">
                  <c:v>2232</c:v>
                </c:pt>
                <c:pt idx="220">
                  <c:v>2233</c:v>
                </c:pt>
                <c:pt idx="221">
                  <c:v>2234</c:v>
                </c:pt>
                <c:pt idx="222">
                  <c:v>2235</c:v>
                </c:pt>
                <c:pt idx="223">
                  <c:v>2236</c:v>
                </c:pt>
                <c:pt idx="224">
                  <c:v>2237</c:v>
                </c:pt>
                <c:pt idx="225">
                  <c:v>2238</c:v>
                </c:pt>
                <c:pt idx="226">
                  <c:v>2239</c:v>
                </c:pt>
                <c:pt idx="227">
                  <c:v>2240</c:v>
                </c:pt>
                <c:pt idx="228">
                  <c:v>2241</c:v>
                </c:pt>
                <c:pt idx="229">
                  <c:v>2242</c:v>
                </c:pt>
                <c:pt idx="230">
                  <c:v>2243</c:v>
                </c:pt>
                <c:pt idx="231">
                  <c:v>2244</c:v>
                </c:pt>
                <c:pt idx="232">
                  <c:v>2245</c:v>
                </c:pt>
                <c:pt idx="233">
                  <c:v>2246</c:v>
                </c:pt>
                <c:pt idx="234">
                  <c:v>2247</c:v>
                </c:pt>
                <c:pt idx="235">
                  <c:v>2248</c:v>
                </c:pt>
                <c:pt idx="236">
                  <c:v>2249</c:v>
                </c:pt>
                <c:pt idx="237">
                  <c:v>2250</c:v>
                </c:pt>
                <c:pt idx="238">
                  <c:v>2251</c:v>
                </c:pt>
                <c:pt idx="239">
                  <c:v>2252</c:v>
                </c:pt>
                <c:pt idx="240">
                  <c:v>2253</c:v>
                </c:pt>
                <c:pt idx="241">
                  <c:v>2254</c:v>
                </c:pt>
                <c:pt idx="242">
                  <c:v>2255</c:v>
                </c:pt>
                <c:pt idx="243">
                  <c:v>2256</c:v>
                </c:pt>
                <c:pt idx="244">
                  <c:v>2257</c:v>
                </c:pt>
                <c:pt idx="245">
                  <c:v>2258</c:v>
                </c:pt>
                <c:pt idx="246">
                  <c:v>2259</c:v>
                </c:pt>
                <c:pt idx="247">
                  <c:v>2260</c:v>
                </c:pt>
                <c:pt idx="248">
                  <c:v>2261</c:v>
                </c:pt>
                <c:pt idx="249">
                  <c:v>2262</c:v>
                </c:pt>
                <c:pt idx="250">
                  <c:v>2263</c:v>
                </c:pt>
                <c:pt idx="251">
                  <c:v>2264</c:v>
                </c:pt>
                <c:pt idx="252">
                  <c:v>2265</c:v>
                </c:pt>
                <c:pt idx="253">
                  <c:v>2266</c:v>
                </c:pt>
                <c:pt idx="254">
                  <c:v>2267</c:v>
                </c:pt>
                <c:pt idx="255">
                  <c:v>2268</c:v>
                </c:pt>
                <c:pt idx="256">
                  <c:v>2269</c:v>
                </c:pt>
                <c:pt idx="257">
                  <c:v>2270</c:v>
                </c:pt>
                <c:pt idx="258">
                  <c:v>2271</c:v>
                </c:pt>
                <c:pt idx="259">
                  <c:v>2272</c:v>
                </c:pt>
                <c:pt idx="260">
                  <c:v>2273</c:v>
                </c:pt>
                <c:pt idx="261">
                  <c:v>2274</c:v>
                </c:pt>
                <c:pt idx="262">
                  <c:v>2275</c:v>
                </c:pt>
                <c:pt idx="263">
                  <c:v>2276</c:v>
                </c:pt>
                <c:pt idx="264">
                  <c:v>2277</c:v>
                </c:pt>
                <c:pt idx="265">
                  <c:v>2278</c:v>
                </c:pt>
                <c:pt idx="266">
                  <c:v>2279</c:v>
                </c:pt>
                <c:pt idx="267">
                  <c:v>2280</c:v>
                </c:pt>
                <c:pt idx="268">
                  <c:v>2281</c:v>
                </c:pt>
                <c:pt idx="269">
                  <c:v>2282</c:v>
                </c:pt>
                <c:pt idx="270">
                  <c:v>2283</c:v>
                </c:pt>
                <c:pt idx="271">
                  <c:v>2284</c:v>
                </c:pt>
                <c:pt idx="272">
                  <c:v>2285</c:v>
                </c:pt>
                <c:pt idx="273">
                  <c:v>2286</c:v>
                </c:pt>
                <c:pt idx="274">
                  <c:v>2287</c:v>
                </c:pt>
                <c:pt idx="275">
                  <c:v>2288</c:v>
                </c:pt>
                <c:pt idx="276">
                  <c:v>2289</c:v>
                </c:pt>
                <c:pt idx="277">
                  <c:v>2290</c:v>
                </c:pt>
                <c:pt idx="278">
                  <c:v>2291</c:v>
                </c:pt>
                <c:pt idx="279">
                  <c:v>2292</c:v>
                </c:pt>
                <c:pt idx="280">
                  <c:v>2293</c:v>
                </c:pt>
                <c:pt idx="281">
                  <c:v>2294</c:v>
                </c:pt>
                <c:pt idx="282">
                  <c:v>2295</c:v>
                </c:pt>
                <c:pt idx="283">
                  <c:v>2296</c:v>
                </c:pt>
                <c:pt idx="284">
                  <c:v>2297</c:v>
                </c:pt>
                <c:pt idx="285">
                  <c:v>2298</c:v>
                </c:pt>
                <c:pt idx="286">
                  <c:v>2299</c:v>
                </c:pt>
                <c:pt idx="287">
                  <c:v>2300</c:v>
                </c:pt>
                <c:pt idx="288">
                  <c:v>2301</c:v>
                </c:pt>
                <c:pt idx="289">
                  <c:v>2302</c:v>
                </c:pt>
                <c:pt idx="290">
                  <c:v>2303</c:v>
                </c:pt>
                <c:pt idx="291">
                  <c:v>2304</c:v>
                </c:pt>
                <c:pt idx="292">
                  <c:v>2305</c:v>
                </c:pt>
                <c:pt idx="293">
                  <c:v>2306</c:v>
                </c:pt>
                <c:pt idx="294">
                  <c:v>2307</c:v>
                </c:pt>
                <c:pt idx="295">
                  <c:v>2308</c:v>
                </c:pt>
                <c:pt idx="296">
                  <c:v>2309</c:v>
                </c:pt>
                <c:pt idx="297">
                  <c:v>2310</c:v>
                </c:pt>
                <c:pt idx="298">
                  <c:v>2311</c:v>
                </c:pt>
                <c:pt idx="299">
                  <c:v>2312</c:v>
                </c:pt>
              </c:numCache>
            </c:numRef>
          </c:cat>
          <c:val>
            <c:numRef>
              <c:f>[VOL_RPT_ALT3_NDEF.xlsx]ALL_RD_TABLES!$CT$8:$CT$307</c:f>
              <c:numCache>
                <c:formatCode>_(* #,##0_);_(* \(#,##0\);_(* "-"??_);_(@_)</c:formatCode>
                <c:ptCount val="300"/>
                <c:pt idx="0">
                  <c:v>104456.55814815132</c:v>
                </c:pt>
                <c:pt idx="1">
                  <c:v>104456.55814815132</c:v>
                </c:pt>
                <c:pt idx="2">
                  <c:v>104456.55814815132</c:v>
                </c:pt>
                <c:pt idx="3">
                  <c:v>104456.55814815132</c:v>
                </c:pt>
                <c:pt idx="4">
                  <c:v>104456.55814815132</c:v>
                </c:pt>
                <c:pt idx="5">
                  <c:v>104456.55814815132</c:v>
                </c:pt>
                <c:pt idx="6">
                  <c:v>104456.55814815132</c:v>
                </c:pt>
                <c:pt idx="7">
                  <c:v>104456.55814815132</c:v>
                </c:pt>
                <c:pt idx="8">
                  <c:v>104456.55814815132</c:v>
                </c:pt>
                <c:pt idx="9">
                  <c:v>104456.55814815132</c:v>
                </c:pt>
                <c:pt idx="10">
                  <c:v>137082.87460136425</c:v>
                </c:pt>
                <c:pt idx="11">
                  <c:v>137082.87460136425</c:v>
                </c:pt>
                <c:pt idx="12">
                  <c:v>137082.87460136425</c:v>
                </c:pt>
                <c:pt idx="13">
                  <c:v>137082.87460136425</c:v>
                </c:pt>
                <c:pt idx="14">
                  <c:v>137082.87460136425</c:v>
                </c:pt>
                <c:pt idx="15">
                  <c:v>137082.87460136425</c:v>
                </c:pt>
                <c:pt idx="16">
                  <c:v>137082.87460136425</c:v>
                </c:pt>
                <c:pt idx="17">
                  <c:v>137082.87460136425</c:v>
                </c:pt>
                <c:pt idx="18">
                  <c:v>137082.87460136425</c:v>
                </c:pt>
                <c:pt idx="19">
                  <c:v>137082.87460136425</c:v>
                </c:pt>
                <c:pt idx="20">
                  <c:v>99928.010574318323</c:v>
                </c:pt>
                <c:pt idx="21">
                  <c:v>99928.010574318323</c:v>
                </c:pt>
                <c:pt idx="22">
                  <c:v>99928.010574318323</c:v>
                </c:pt>
                <c:pt idx="23">
                  <c:v>99928.010574318323</c:v>
                </c:pt>
                <c:pt idx="24">
                  <c:v>99928.010574318323</c:v>
                </c:pt>
                <c:pt idx="25">
                  <c:v>99928.010574318323</c:v>
                </c:pt>
                <c:pt idx="26">
                  <c:v>99928.010574318323</c:v>
                </c:pt>
                <c:pt idx="27">
                  <c:v>99928.010574318323</c:v>
                </c:pt>
                <c:pt idx="28">
                  <c:v>99928.010574318323</c:v>
                </c:pt>
                <c:pt idx="29">
                  <c:v>99928.010574318323</c:v>
                </c:pt>
                <c:pt idx="30">
                  <c:v>89424.392920363069</c:v>
                </c:pt>
                <c:pt idx="31">
                  <c:v>89424.392920363069</c:v>
                </c:pt>
                <c:pt idx="32">
                  <c:v>89424.392920363069</c:v>
                </c:pt>
                <c:pt idx="33">
                  <c:v>89424.392920363069</c:v>
                </c:pt>
                <c:pt idx="34">
                  <c:v>89424.392920363069</c:v>
                </c:pt>
                <c:pt idx="35">
                  <c:v>89424.392920363069</c:v>
                </c:pt>
                <c:pt idx="36">
                  <c:v>89424.392920363069</c:v>
                </c:pt>
                <c:pt idx="37">
                  <c:v>89424.392920363069</c:v>
                </c:pt>
                <c:pt idx="38">
                  <c:v>89424.392920363069</c:v>
                </c:pt>
                <c:pt idx="39">
                  <c:v>89424.392920363069</c:v>
                </c:pt>
                <c:pt idx="40">
                  <c:v>57215.47643801503</c:v>
                </c:pt>
                <c:pt idx="41">
                  <c:v>57215.47643801503</c:v>
                </c:pt>
                <c:pt idx="42">
                  <c:v>57215.47643801503</c:v>
                </c:pt>
                <c:pt idx="43">
                  <c:v>57215.47643801503</c:v>
                </c:pt>
                <c:pt idx="44">
                  <c:v>57215.47643801503</c:v>
                </c:pt>
                <c:pt idx="45">
                  <c:v>57215.47643801503</c:v>
                </c:pt>
                <c:pt idx="46">
                  <c:v>57215.47643801503</c:v>
                </c:pt>
                <c:pt idx="47">
                  <c:v>57215.47643801503</c:v>
                </c:pt>
                <c:pt idx="48">
                  <c:v>57215.47643801503</c:v>
                </c:pt>
                <c:pt idx="49">
                  <c:v>57215.47643801503</c:v>
                </c:pt>
                <c:pt idx="50">
                  <c:v>66056.625114363604</c:v>
                </c:pt>
                <c:pt idx="51">
                  <c:v>66056.625114363604</c:v>
                </c:pt>
                <c:pt idx="52">
                  <c:v>66056.625114363604</c:v>
                </c:pt>
                <c:pt idx="53">
                  <c:v>66056.625114363604</c:v>
                </c:pt>
                <c:pt idx="54">
                  <c:v>66056.625114363604</c:v>
                </c:pt>
                <c:pt idx="55">
                  <c:v>66056.625114363604</c:v>
                </c:pt>
                <c:pt idx="56">
                  <c:v>66056.625114363604</c:v>
                </c:pt>
                <c:pt idx="57">
                  <c:v>66056.625114363604</c:v>
                </c:pt>
                <c:pt idx="58">
                  <c:v>66056.625114363604</c:v>
                </c:pt>
                <c:pt idx="59">
                  <c:v>66056.625114363604</c:v>
                </c:pt>
                <c:pt idx="60">
                  <c:v>66480.176008403534</c:v>
                </c:pt>
                <c:pt idx="61">
                  <c:v>66480.176008403534</c:v>
                </c:pt>
                <c:pt idx="62">
                  <c:v>66480.176008403534</c:v>
                </c:pt>
                <c:pt idx="63">
                  <c:v>66480.176008403534</c:v>
                </c:pt>
                <c:pt idx="64">
                  <c:v>66480.176008403534</c:v>
                </c:pt>
                <c:pt idx="65">
                  <c:v>66480.176008403534</c:v>
                </c:pt>
                <c:pt idx="66">
                  <c:v>66480.176008403534</c:v>
                </c:pt>
                <c:pt idx="67">
                  <c:v>66480.176008403534</c:v>
                </c:pt>
                <c:pt idx="68">
                  <c:v>66480.176008403534</c:v>
                </c:pt>
                <c:pt idx="69">
                  <c:v>66480.176008403534</c:v>
                </c:pt>
                <c:pt idx="70">
                  <c:v>90453.90743739561</c:v>
                </c:pt>
                <c:pt idx="71">
                  <c:v>90453.90743739561</c:v>
                </c:pt>
                <c:pt idx="72">
                  <c:v>90453.90743739561</c:v>
                </c:pt>
                <c:pt idx="73">
                  <c:v>90453.90743739561</c:v>
                </c:pt>
                <c:pt idx="74">
                  <c:v>90453.90743739561</c:v>
                </c:pt>
                <c:pt idx="75">
                  <c:v>90453.90743739561</c:v>
                </c:pt>
                <c:pt idx="76">
                  <c:v>90453.90743739561</c:v>
                </c:pt>
                <c:pt idx="77">
                  <c:v>90453.90743739561</c:v>
                </c:pt>
                <c:pt idx="78">
                  <c:v>90453.90743739561</c:v>
                </c:pt>
                <c:pt idx="79">
                  <c:v>90453.90743739561</c:v>
                </c:pt>
                <c:pt idx="80">
                  <c:v>54672.179729433432</c:v>
                </c:pt>
                <c:pt idx="81">
                  <c:v>54672.179729433432</c:v>
                </c:pt>
                <c:pt idx="82">
                  <c:v>54672.179729433432</c:v>
                </c:pt>
                <c:pt idx="83">
                  <c:v>54672.179729433432</c:v>
                </c:pt>
                <c:pt idx="84">
                  <c:v>54672.179729433432</c:v>
                </c:pt>
                <c:pt idx="85">
                  <c:v>54672.179729433432</c:v>
                </c:pt>
                <c:pt idx="86">
                  <c:v>54672.179729433432</c:v>
                </c:pt>
                <c:pt idx="87">
                  <c:v>54672.179729433432</c:v>
                </c:pt>
                <c:pt idx="88">
                  <c:v>54672.179729433432</c:v>
                </c:pt>
                <c:pt idx="89">
                  <c:v>54672.179729433432</c:v>
                </c:pt>
                <c:pt idx="90">
                  <c:v>45734.42052755996</c:v>
                </c:pt>
                <c:pt idx="91">
                  <c:v>45734.42052755996</c:v>
                </c:pt>
                <c:pt idx="92">
                  <c:v>45734.42052755996</c:v>
                </c:pt>
                <c:pt idx="93">
                  <c:v>45734.42052755996</c:v>
                </c:pt>
                <c:pt idx="94">
                  <c:v>45734.42052755996</c:v>
                </c:pt>
                <c:pt idx="95">
                  <c:v>45734.42052755996</c:v>
                </c:pt>
                <c:pt idx="96">
                  <c:v>45734.42052755996</c:v>
                </c:pt>
                <c:pt idx="97">
                  <c:v>45734.42052755996</c:v>
                </c:pt>
                <c:pt idx="98">
                  <c:v>45734.42052755996</c:v>
                </c:pt>
                <c:pt idx="99">
                  <c:v>45734.42052755996</c:v>
                </c:pt>
                <c:pt idx="100">
                  <c:v>12048.483660516067</c:v>
                </c:pt>
                <c:pt idx="101">
                  <c:v>12048.483660516067</c:v>
                </c:pt>
                <c:pt idx="102">
                  <c:v>12048.483660516067</c:v>
                </c:pt>
                <c:pt idx="103">
                  <c:v>12048.483660516067</c:v>
                </c:pt>
                <c:pt idx="104">
                  <c:v>12048.483660516067</c:v>
                </c:pt>
                <c:pt idx="105">
                  <c:v>12048.483660516067</c:v>
                </c:pt>
                <c:pt idx="106">
                  <c:v>12048.483660516067</c:v>
                </c:pt>
                <c:pt idx="107">
                  <c:v>12048.483660516067</c:v>
                </c:pt>
                <c:pt idx="108">
                  <c:v>12048.483660516067</c:v>
                </c:pt>
                <c:pt idx="109">
                  <c:v>12048.483660516067</c:v>
                </c:pt>
                <c:pt idx="110">
                  <c:v>37440.632328875239</c:v>
                </c:pt>
                <c:pt idx="111">
                  <c:v>37440.632328875239</c:v>
                </c:pt>
                <c:pt idx="112">
                  <c:v>37440.632328875239</c:v>
                </c:pt>
                <c:pt idx="113">
                  <c:v>37440.632328875239</c:v>
                </c:pt>
                <c:pt idx="114">
                  <c:v>37440.632328875239</c:v>
                </c:pt>
                <c:pt idx="115">
                  <c:v>37440.632328875239</c:v>
                </c:pt>
                <c:pt idx="116">
                  <c:v>37440.632328875239</c:v>
                </c:pt>
                <c:pt idx="117">
                  <c:v>37440.632328875239</c:v>
                </c:pt>
                <c:pt idx="118">
                  <c:v>37440.632328875239</c:v>
                </c:pt>
                <c:pt idx="119">
                  <c:v>37440.632328875239</c:v>
                </c:pt>
                <c:pt idx="120">
                  <c:v>27970.115623215519</c:v>
                </c:pt>
                <c:pt idx="121">
                  <c:v>27970.115623215519</c:v>
                </c:pt>
                <c:pt idx="122">
                  <c:v>27970.115623215519</c:v>
                </c:pt>
                <c:pt idx="123">
                  <c:v>27970.115623215519</c:v>
                </c:pt>
                <c:pt idx="124">
                  <c:v>27970.115623215519</c:v>
                </c:pt>
                <c:pt idx="125">
                  <c:v>27970.115623215519</c:v>
                </c:pt>
                <c:pt idx="126">
                  <c:v>27970.115623215519</c:v>
                </c:pt>
                <c:pt idx="127">
                  <c:v>27970.115623215519</c:v>
                </c:pt>
                <c:pt idx="128">
                  <c:v>27970.115623215519</c:v>
                </c:pt>
                <c:pt idx="129">
                  <c:v>27970.115623215519</c:v>
                </c:pt>
                <c:pt idx="130">
                  <c:v>23153.150863756749</c:v>
                </c:pt>
                <c:pt idx="131">
                  <c:v>23153.150863756749</c:v>
                </c:pt>
                <c:pt idx="132">
                  <c:v>23153.150863756749</c:v>
                </c:pt>
                <c:pt idx="133">
                  <c:v>23153.150863756749</c:v>
                </c:pt>
                <c:pt idx="134">
                  <c:v>23153.150863756749</c:v>
                </c:pt>
                <c:pt idx="135">
                  <c:v>23153.150863756749</c:v>
                </c:pt>
                <c:pt idx="136">
                  <c:v>23153.150863756749</c:v>
                </c:pt>
                <c:pt idx="137">
                  <c:v>23153.150863756749</c:v>
                </c:pt>
                <c:pt idx="138">
                  <c:v>23153.150863756749</c:v>
                </c:pt>
                <c:pt idx="139">
                  <c:v>23153.150863756749</c:v>
                </c:pt>
                <c:pt idx="140">
                  <c:v>51536.47528864989</c:v>
                </c:pt>
                <c:pt idx="141">
                  <c:v>51536.47528864989</c:v>
                </c:pt>
                <c:pt idx="142">
                  <c:v>51536.47528864989</c:v>
                </c:pt>
                <c:pt idx="143">
                  <c:v>51536.47528864989</c:v>
                </c:pt>
                <c:pt idx="144">
                  <c:v>51536.47528864989</c:v>
                </c:pt>
                <c:pt idx="145">
                  <c:v>51536.47528864989</c:v>
                </c:pt>
                <c:pt idx="146">
                  <c:v>51536.47528864989</c:v>
                </c:pt>
                <c:pt idx="147">
                  <c:v>51536.47528864989</c:v>
                </c:pt>
                <c:pt idx="148">
                  <c:v>51536.47528864989</c:v>
                </c:pt>
                <c:pt idx="149">
                  <c:v>51536.47528864989</c:v>
                </c:pt>
                <c:pt idx="150">
                  <c:v>108699.09246855692</c:v>
                </c:pt>
                <c:pt idx="151">
                  <c:v>108699.09246855692</c:v>
                </c:pt>
                <c:pt idx="152">
                  <c:v>108699.09246855692</c:v>
                </c:pt>
                <c:pt idx="153">
                  <c:v>108699.09246855692</c:v>
                </c:pt>
                <c:pt idx="154">
                  <c:v>108699.09246855692</c:v>
                </c:pt>
                <c:pt idx="155">
                  <c:v>108699.09246855692</c:v>
                </c:pt>
                <c:pt idx="156">
                  <c:v>108699.09246855692</c:v>
                </c:pt>
                <c:pt idx="157">
                  <c:v>108699.09246855692</c:v>
                </c:pt>
                <c:pt idx="158">
                  <c:v>108699.09246855692</c:v>
                </c:pt>
                <c:pt idx="159">
                  <c:v>108699.09246855692</c:v>
                </c:pt>
                <c:pt idx="160">
                  <c:v>97113.072409974004</c:v>
                </c:pt>
                <c:pt idx="161">
                  <c:v>97113.072409974004</c:v>
                </c:pt>
                <c:pt idx="162">
                  <c:v>97113.072409974004</c:v>
                </c:pt>
                <c:pt idx="163">
                  <c:v>97113.072409974004</c:v>
                </c:pt>
                <c:pt idx="164">
                  <c:v>97113.072409974004</c:v>
                </c:pt>
                <c:pt idx="165">
                  <c:v>97113.072409974004</c:v>
                </c:pt>
                <c:pt idx="166">
                  <c:v>97113.072409974004</c:v>
                </c:pt>
                <c:pt idx="167">
                  <c:v>97113.072409974004</c:v>
                </c:pt>
                <c:pt idx="168">
                  <c:v>97113.072409974004</c:v>
                </c:pt>
                <c:pt idx="169">
                  <c:v>97113.072409974004</c:v>
                </c:pt>
                <c:pt idx="170">
                  <c:v>70438.536166643084</c:v>
                </c:pt>
                <c:pt idx="171">
                  <c:v>70438.536166643084</c:v>
                </c:pt>
                <c:pt idx="172">
                  <c:v>70438.536166643084</c:v>
                </c:pt>
                <c:pt idx="173">
                  <c:v>70438.536166643084</c:v>
                </c:pt>
                <c:pt idx="174">
                  <c:v>70438.536166643084</c:v>
                </c:pt>
                <c:pt idx="175">
                  <c:v>70438.536166643084</c:v>
                </c:pt>
                <c:pt idx="176">
                  <c:v>70438.536166643084</c:v>
                </c:pt>
                <c:pt idx="177">
                  <c:v>70438.536166643084</c:v>
                </c:pt>
                <c:pt idx="178">
                  <c:v>70438.536166643084</c:v>
                </c:pt>
                <c:pt idx="179">
                  <c:v>70438.536166643084</c:v>
                </c:pt>
                <c:pt idx="180">
                  <c:v>68382.835882790081</c:v>
                </c:pt>
                <c:pt idx="181">
                  <c:v>68382.835882790081</c:v>
                </c:pt>
                <c:pt idx="182">
                  <c:v>68382.835882790081</c:v>
                </c:pt>
                <c:pt idx="183">
                  <c:v>68382.835882790081</c:v>
                </c:pt>
                <c:pt idx="184">
                  <c:v>68382.835882790081</c:v>
                </c:pt>
                <c:pt idx="185">
                  <c:v>68382.835882790081</c:v>
                </c:pt>
                <c:pt idx="186">
                  <c:v>68382.835882790081</c:v>
                </c:pt>
                <c:pt idx="187">
                  <c:v>68382.835882790081</c:v>
                </c:pt>
                <c:pt idx="188">
                  <c:v>68382.835882790081</c:v>
                </c:pt>
                <c:pt idx="189">
                  <c:v>68382.835882790081</c:v>
                </c:pt>
                <c:pt idx="190">
                  <c:v>46042.711487898203</c:v>
                </c:pt>
                <c:pt idx="191">
                  <c:v>46042.711487898203</c:v>
                </c:pt>
                <c:pt idx="192">
                  <c:v>46042.711487898203</c:v>
                </c:pt>
                <c:pt idx="193">
                  <c:v>46042.711487898203</c:v>
                </c:pt>
                <c:pt idx="194">
                  <c:v>46042.711487898203</c:v>
                </c:pt>
                <c:pt idx="195">
                  <c:v>46042.711487898203</c:v>
                </c:pt>
                <c:pt idx="196">
                  <c:v>46042.711487898203</c:v>
                </c:pt>
                <c:pt idx="197">
                  <c:v>46042.711487898203</c:v>
                </c:pt>
                <c:pt idx="198">
                  <c:v>46042.711487898203</c:v>
                </c:pt>
                <c:pt idx="199">
                  <c:v>46042.711487898203</c:v>
                </c:pt>
                <c:pt idx="200">
                  <c:v>32048.884685883255</c:v>
                </c:pt>
                <c:pt idx="201">
                  <c:v>32048.884685883255</c:v>
                </c:pt>
                <c:pt idx="202">
                  <c:v>32048.884685883255</c:v>
                </c:pt>
                <c:pt idx="203">
                  <c:v>32048.884685883255</c:v>
                </c:pt>
                <c:pt idx="204">
                  <c:v>32048.884685883255</c:v>
                </c:pt>
                <c:pt idx="205">
                  <c:v>32048.884685883255</c:v>
                </c:pt>
                <c:pt idx="206">
                  <c:v>32048.884685883255</c:v>
                </c:pt>
                <c:pt idx="207">
                  <c:v>32048.884685883255</c:v>
                </c:pt>
                <c:pt idx="208">
                  <c:v>32048.884685883255</c:v>
                </c:pt>
                <c:pt idx="209">
                  <c:v>32048.884685883255</c:v>
                </c:pt>
                <c:pt idx="210">
                  <c:v>62724.321645711112</c:v>
                </c:pt>
                <c:pt idx="211">
                  <c:v>62724.321645711112</c:v>
                </c:pt>
                <c:pt idx="212">
                  <c:v>62724.321645711112</c:v>
                </c:pt>
                <c:pt idx="213">
                  <c:v>62724.321645711112</c:v>
                </c:pt>
                <c:pt idx="214">
                  <c:v>62724.321645711112</c:v>
                </c:pt>
                <c:pt idx="215">
                  <c:v>62724.321645711112</c:v>
                </c:pt>
                <c:pt idx="216">
                  <c:v>62724.321645711112</c:v>
                </c:pt>
                <c:pt idx="217">
                  <c:v>62724.321645711112</c:v>
                </c:pt>
                <c:pt idx="218">
                  <c:v>62724.321645711112</c:v>
                </c:pt>
                <c:pt idx="219">
                  <c:v>62724.321645711112</c:v>
                </c:pt>
                <c:pt idx="220">
                  <c:v>48227.398661633561</c:v>
                </c:pt>
                <c:pt idx="221">
                  <c:v>48227.398661633561</c:v>
                </c:pt>
                <c:pt idx="222">
                  <c:v>48227.398661633561</c:v>
                </c:pt>
                <c:pt idx="223">
                  <c:v>48227.398661633561</c:v>
                </c:pt>
                <c:pt idx="224">
                  <c:v>48227.398661633561</c:v>
                </c:pt>
                <c:pt idx="225">
                  <c:v>48227.398661633561</c:v>
                </c:pt>
                <c:pt idx="226">
                  <c:v>48227.398661633561</c:v>
                </c:pt>
                <c:pt idx="227">
                  <c:v>48227.398661633561</c:v>
                </c:pt>
                <c:pt idx="228">
                  <c:v>48227.398661633561</c:v>
                </c:pt>
                <c:pt idx="229">
                  <c:v>48227.398661633561</c:v>
                </c:pt>
                <c:pt idx="230">
                  <c:v>30348.011187937303</c:v>
                </c:pt>
                <c:pt idx="231">
                  <c:v>30348.011187937303</c:v>
                </c:pt>
                <c:pt idx="232">
                  <c:v>30348.011187937303</c:v>
                </c:pt>
                <c:pt idx="233">
                  <c:v>30348.011187937303</c:v>
                </c:pt>
                <c:pt idx="234">
                  <c:v>30348.011187937303</c:v>
                </c:pt>
                <c:pt idx="235">
                  <c:v>30348.011187937303</c:v>
                </c:pt>
                <c:pt idx="236">
                  <c:v>30348.011187937303</c:v>
                </c:pt>
                <c:pt idx="237">
                  <c:v>30348.011187937303</c:v>
                </c:pt>
                <c:pt idx="238">
                  <c:v>30348.011187937303</c:v>
                </c:pt>
                <c:pt idx="239">
                  <c:v>30348.011187937303</c:v>
                </c:pt>
                <c:pt idx="240">
                  <c:v>45927.39516716238</c:v>
                </c:pt>
                <c:pt idx="241">
                  <c:v>45927.39516716238</c:v>
                </c:pt>
                <c:pt idx="242">
                  <c:v>45927.39516716238</c:v>
                </c:pt>
                <c:pt idx="243">
                  <c:v>45927.39516716238</c:v>
                </c:pt>
                <c:pt idx="244">
                  <c:v>45927.39516716238</c:v>
                </c:pt>
                <c:pt idx="245">
                  <c:v>45927.39516716238</c:v>
                </c:pt>
                <c:pt idx="246">
                  <c:v>45927.39516716238</c:v>
                </c:pt>
                <c:pt idx="247">
                  <c:v>45927.39516716238</c:v>
                </c:pt>
                <c:pt idx="248">
                  <c:v>45927.39516716238</c:v>
                </c:pt>
                <c:pt idx="249">
                  <c:v>45927.39516716238</c:v>
                </c:pt>
                <c:pt idx="250">
                  <c:v>69248.003994138387</c:v>
                </c:pt>
                <c:pt idx="251">
                  <c:v>69248.003994138387</c:v>
                </c:pt>
                <c:pt idx="252">
                  <c:v>69248.003994138387</c:v>
                </c:pt>
                <c:pt idx="253">
                  <c:v>69248.003994138387</c:v>
                </c:pt>
                <c:pt idx="254">
                  <c:v>69248.003994138387</c:v>
                </c:pt>
                <c:pt idx="255">
                  <c:v>69248.003994138387</c:v>
                </c:pt>
                <c:pt idx="256">
                  <c:v>69248.003994138387</c:v>
                </c:pt>
                <c:pt idx="257">
                  <c:v>69248.003994138387</c:v>
                </c:pt>
                <c:pt idx="258">
                  <c:v>69248.003994138387</c:v>
                </c:pt>
                <c:pt idx="259">
                  <c:v>69248.003994138387</c:v>
                </c:pt>
                <c:pt idx="260">
                  <c:v>60692.655828814888</c:v>
                </c:pt>
                <c:pt idx="261">
                  <c:v>60692.655828814888</c:v>
                </c:pt>
                <c:pt idx="262">
                  <c:v>60692.655828814888</c:v>
                </c:pt>
                <c:pt idx="263">
                  <c:v>60692.655828814888</c:v>
                </c:pt>
                <c:pt idx="264">
                  <c:v>60692.655828814888</c:v>
                </c:pt>
                <c:pt idx="265">
                  <c:v>60692.655828814888</c:v>
                </c:pt>
                <c:pt idx="266">
                  <c:v>60692.655828814888</c:v>
                </c:pt>
                <c:pt idx="267">
                  <c:v>60692.655828814888</c:v>
                </c:pt>
                <c:pt idx="268">
                  <c:v>60692.655828814888</c:v>
                </c:pt>
                <c:pt idx="269">
                  <c:v>60692.655828814888</c:v>
                </c:pt>
                <c:pt idx="270">
                  <c:v>30622.516792632745</c:v>
                </c:pt>
                <c:pt idx="271">
                  <c:v>30622.516792632745</c:v>
                </c:pt>
                <c:pt idx="272">
                  <c:v>30622.516792632745</c:v>
                </c:pt>
                <c:pt idx="273">
                  <c:v>30622.516792632745</c:v>
                </c:pt>
                <c:pt idx="274">
                  <c:v>30622.516792632745</c:v>
                </c:pt>
                <c:pt idx="275">
                  <c:v>30622.516792632745</c:v>
                </c:pt>
                <c:pt idx="276">
                  <c:v>30622.516792632745</c:v>
                </c:pt>
                <c:pt idx="277">
                  <c:v>30622.516792632745</c:v>
                </c:pt>
                <c:pt idx="278">
                  <c:v>30622.516792632745</c:v>
                </c:pt>
                <c:pt idx="279">
                  <c:v>30622.516792632745</c:v>
                </c:pt>
                <c:pt idx="280">
                  <c:v>44923.241452983981</c:v>
                </c:pt>
                <c:pt idx="281">
                  <c:v>44923.241452983981</c:v>
                </c:pt>
                <c:pt idx="282">
                  <c:v>44923.241452983981</c:v>
                </c:pt>
                <c:pt idx="283">
                  <c:v>44923.241452983981</c:v>
                </c:pt>
                <c:pt idx="284">
                  <c:v>44923.241452983981</c:v>
                </c:pt>
                <c:pt idx="285">
                  <c:v>44923.241452983981</c:v>
                </c:pt>
                <c:pt idx="286">
                  <c:v>44923.241452983981</c:v>
                </c:pt>
                <c:pt idx="287">
                  <c:v>44923.241452983981</c:v>
                </c:pt>
                <c:pt idx="288">
                  <c:v>44923.241452983981</c:v>
                </c:pt>
                <c:pt idx="289">
                  <c:v>44923.241452983981</c:v>
                </c:pt>
                <c:pt idx="290">
                  <c:v>72213.828838710644</c:v>
                </c:pt>
                <c:pt idx="291">
                  <c:v>72213.828838710644</c:v>
                </c:pt>
                <c:pt idx="292">
                  <c:v>72213.828838710644</c:v>
                </c:pt>
                <c:pt idx="293">
                  <c:v>72213.828838710644</c:v>
                </c:pt>
                <c:pt idx="294">
                  <c:v>72213.828838710644</c:v>
                </c:pt>
                <c:pt idx="295">
                  <c:v>72213.828838710644</c:v>
                </c:pt>
                <c:pt idx="296">
                  <c:v>72213.828838710644</c:v>
                </c:pt>
                <c:pt idx="297">
                  <c:v>72213.828838710644</c:v>
                </c:pt>
                <c:pt idx="298">
                  <c:v>72213.828838710644</c:v>
                </c:pt>
                <c:pt idx="299">
                  <c:v>72213.828838710644</c:v>
                </c:pt>
              </c:numCache>
            </c:numRef>
          </c:val>
          <c:extLst>
            <c:ext xmlns:c16="http://schemas.microsoft.com/office/drawing/2014/chart" uri="{C3380CC4-5D6E-409C-BE32-E72D297353CC}">
              <c16:uniqueId val="{00000003-5E14-426F-BDFA-A09E533AB30C}"/>
            </c:ext>
          </c:extLst>
        </c:ser>
        <c:dLbls>
          <c:showLegendKey val="0"/>
          <c:showVal val="0"/>
          <c:showCatName val="0"/>
          <c:showSerName val="0"/>
          <c:showPercent val="0"/>
          <c:showBubbleSize val="0"/>
        </c:dLbls>
        <c:gapWidth val="0"/>
        <c:overlap val="100"/>
        <c:axId val="591047200"/>
        <c:axId val="591047592"/>
      </c:barChart>
      <c:catAx>
        <c:axId val="591047200"/>
        <c:scaling>
          <c:orientation val="minMax"/>
        </c:scaling>
        <c:delete val="0"/>
        <c:axPos val="b"/>
        <c:title>
          <c:tx>
            <c:rich>
              <a:bodyPr/>
              <a:lstStyle/>
              <a:p>
                <a:pPr>
                  <a:defRPr/>
                </a:pPr>
                <a:r>
                  <a:rPr lang="en-US"/>
                  <a:t>YEAR</a:t>
                </a:r>
              </a:p>
            </c:rich>
          </c:tx>
          <c:layout>
            <c:manualLayout>
              <c:xMode val="edge"/>
              <c:yMode val="edge"/>
              <c:x val="0.52556619932753912"/>
              <c:y val="0.91962534095002846"/>
            </c:manualLayout>
          </c:layout>
          <c:overlay val="0"/>
        </c:title>
        <c:numFmt formatCode="0_);\(0\)" sourceLinked="1"/>
        <c:majorTickMark val="out"/>
        <c:minorTickMark val="none"/>
        <c:tickLblPos val="nextTo"/>
        <c:txPr>
          <a:bodyPr rot="-5400000" vert="horz"/>
          <a:lstStyle/>
          <a:p>
            <a:pPr>
              <a:defRPr/>
            </a:pPr>
            <a:endParaRPr lang="en-US"/>
          </a:p>
        </c:txPr>
        <c:crossAx val="591047592"/>
        <c:crosses val="autoZero"/>
        <c:auto val="1"/>
        <c:lblAlgn val="ctr"/>
        <c:lblOffset val="100"/>
        <c:tickLblSkip val="20"/>
        <c:tickMarkSkip val="10"/>
        <c:noMultiLvlLbl val="0"/>
      </c:catAx>
      <c:valAx>
        <c:axId val="591047592"/>
        <c:scaling>
          <c:orientation val="minMax"/>
        </c:scaling>
        <c:delete val="0"/>
        <c:axPos val="l"/>
        <c:majorGridlines>
          <c:spPr>
            <a:ln>
              <a:solidFill>
                <a:schemeClr val="bg1">
                  <a:lumMod val="65000"/>
                </a:schemeClr>
              </a:solidFill>
              <a:prstDash val="sysDot"/>
            </a:ln>
          </c:spPr>
        </c:majorGridlines>
        <c:title>
          <c:tx>
            <c:rich>
              <a:bodyPr rot="-5400000" vert="horz"/>
              <a:lstStyle/>
              <a:p>
                <a:pPr>
                  <a:defRPr/>
                </a:pPr>
                <a:r>
                  <a:rPr lang="en-US"/>
                  <a:t>HARVEST VOLUME (mbf/year)</a:t>
                </a:r>
              </a:p>
            </c:rich>
          </c:tx>
          <c:layout>
            <c:manualLayout>
              <c:xMode val="edge"/>
              <c:yMode val="edge"/>
              <c:x val="2.7516678219438314E-2"/>
              <c:y val="0.32365509866822201"/>
            </c:manualLayout>
          </c:layout>
          <c:overlay val="0"/>
        </c:title>
        <c:numFmt formatCode="_(* #,##0_);_(* \(#,##0\);_(* &quot;-&quot;??_);_(@_)" sourceLinked="1"/>
        <c:majorTickMark val="out"/>
        <c:minorTickMark val="none"/>
        <c:tickLblPos val="nextTo"/>
        <c:crossAx val="591047200"/>
        <c:crosses val="autoZero"/>
        <c:crossBetween val="between"/>
      </c:valAx>
    </c:plotArea>
    <c:legend>
      <c:legendPos val="r"/>
      <c:layout>
        <c:manualLayout>
          <c:xMode val="edge"/>
          <c:yMode val="edge"/>
          <c:x val="0.36825711689884916"/>
          <c:y val="0"/>
          <c:w val="0.31345204757355122"/>
          <c:h val="0.1763435696485250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[Veg_Report_All_RD.xlsx]alt3_summary!PivotTable7</c:name>
    <c:fmtId val="-1"/>
  </c:pivotSource>
  <c:chart>
    <c:title>
      <c:tx>
        <c:rich>
          <a:bodyPr/>
          <a:lstStyle/>
          <a:p>
            <a:pPr>
              <a:defRPr/>
            </a:pPr>
            <a:r>
              <a:rPr lang="en-US" sz="1600" dirty="0"/>
              <a:t>Habitat Area Distribution</a:t>
            </a:r>
          </a:p>
          <a:p>
            <a:pPr>
              <a:defRPr/>
            </a:pPr>
            <a:r>
              <a:rPr lang="en-US" sz="1600" dirty="0" err="1"/>
              <a:t>Tongass</a:t>
            </a:r>
            <a:r>
              <a:rPr lang="en-US" sz="1600" dirty="0"/>
              <a:t> National Forest</a:t>
            </a:r>
          </a:p>
          <a:p>
            <a:pPr>
              <a:defRPr/>
            </a:pPr>
            <a:r>
              <a:rPr lang="en-US" sz="1600" dirty="0"/>
              <a:t>Alternative 3 </a:t>
            </a:r>
          </a:p>
        </c:rich>
      </c:tx>
      <c:layout>
        <c:manualLayout>
          <c:xMode val="edge"/>
          <c:yMode val="edge"/>
          <c:x val="0.30109872561110584"/>
          <c:y val="1.2813724371410097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s>
    <c:plotArea>
      <c:layout>
        <c:manualLayout>
          <c:layoutTarget val="inner"/>
          <c:xMode val="edge"/>
          <c:yMode val="edge"/>
          <c:x val="9.9862103601468674E-2"/>
          <c:y val="0.22515568437363137"/>
          <c:w val="0.667638485670219"/>
          <c:h val="0.68140123396873609"/>
        </c:manualLayout>
      </c:layout>
      <c:barChart>
        <c:barDir val="col"/>
        <c:grouping val="percentStacked"/>
        <c:varyColors val="0"/>
        <c:ser>
          <c:idx val="0"/>
          <c:order val="0"/>
          <c:tx>
            <c:strRef>
              <c:f>alt3_summary!$L$3:$L$4</c:f>
              <c:strCache>
                <c:ptCount val="1"/>
                <c:pt idx="0">
                  <c:v>FORESTED MUSKEG</c:v>
                </c:pt>
              </c:strCache>
            </c:strRef>
          </c:tx>
          <c:invertIfNegative val="0"/>
          <c:cat>
            <c:strRef>
              <c:f>alt3_summary!$K$5:$K$11</c:f>
              <c:strCache>
                <c:ptCount val="7"/>
                <c:pt idx="0">
                  <c:v>2013</c:v>
                </c:pt>
                <c:pt idx="1">
                  <c:v>2023</c:v>
                </c:pt>
                <c:pt idx="2">
                  <c:v>2033</c:v>
                </c:pt>
                <c:pt idx="3">
                  <c:v>2043</c:v>
                </c:pt>
                <c:pt idx="4">
                  <c:v>2053</c:v>
                </c:pt>
                <c:pt idx="5">
                  <c:v>2110</c:v>
                </c:pt>
                <c:pt idx="6">
                  <c:v>2160</c:v>
                </c:pt>
              </c:strCache>
            </c:strRef>
          </c:cat>
          <c:val>
            <c:numRef>
              <c:f>alt3_summary!$L$5:$L$11</c:f>
              <c:numCache>
                <c:formatCode>#,##0</c:formatCode>
                <c:ptCount val="7"/>
                <c:pt idx="0">
                  <c:v>1030644.2381308563</c:v>
                </c:pt>
                <c:pt idx="1">
                  <c:v>1030644.2381308563</c:v>
                </c:pt>
                <c:pt idx="2">
                  <c:v>1030644.2381308563</c:v>
                </c:pt>
                <c:pt idx="3">
                  <c:v>1030644.2381308568</c:v>
                </c:pt>
                <c:pt idx="4">
                  <c:v>1030644.2381308568</c:v>
                </c:pt>
                <c:pt idx="5">
                  <c:v>1030644.2381308567</c:v>
                </c:pt>
                <c:pt idx="6">
                  <c:v>1030644.2381308567</c:v>
                </c:pt>
              </c:numCache>
            </c:numRef>
          </c:val>
          <c:extLst>
            <c:ext xmlns:c16="http://schemas.microsoft.com/office/drawing/2014/chart" uri="{C3380CC4-5D6E-409C-BE32-E72D297353CC}">
              <c16:uniqueId val="{00000000-929A-489B-B4C6-BF6C484DFB21}"/>
            </c:ext>
          </c:extLst>
        </c:ser>
        <c:ser>
          <c:idx val="1"/>
          <c:order val="1"/>
          <c:tx>
            <c:strRef>
              <c:f>alt3_summary!$M$3:$M$4</c:f>
              <c:strCache>
                <c:ptCount val="1"/>
                <c:pt idx="0">
                  <c:v>LOW PRODUCTIVITY / UNKNOWN FOREST</c:v>
                </c:pt>
              </c:strCache>
            </c:strRef>
          </c:tx>
          <c:invertIfNegative val="0"/>
          <c:cat>
            <c:strRef>
              <c:f>alt3_summary!$K$5:$K$11</c:f>
              <c:strCache>
                <c:ptCount val="7"/>
                <c:pt idx="0">
                  <c:v>2013</c:v>
                </c:pt>
                <c:pt idx="1">
                  <c:v>2023</c:v>
                </c:pt>
                <c:pt idx="2">
                  <c:v>2033</c:v>
                </c:pt>
                <c:pt idx="3">
                  <c:v>2043</c:v>
                </c:pt>
                <c:pt idx="4">
                  <c:v>2053</c:v>
                </c:pt>
                <c:pt idx="5">
                  <c:v>2110</c:v>
                </c:pt>
                <c:pt idx="6">
                  <c:v>2160</c:v>
                </c:pt>
              </c:strCache>
            </c:strRef>
          </c:cat>
          <c:val>
            <c:numRef>
              <c:f>alt3_summary!$M$5:$M$11</c:f>
              <c:numCache>
                <c:formatCode>#,##0</c:formatCode>
                <c:ptCount val="7"/>
                <c:pt idx="0">
                  <c:v>3095529.6724799005</c:v>
                </c:pt>
                <c:pt idx="1">
                  <c:v>3095529.6724799005</c:v>
                </c:pt>
                <c:pt idx="2">
                  <c:v>3095529.672479901</c:v>
                </c:pt>
                <c:pt idx="3">
                  <c:v>3095529.672479901</c:v>
                </c:pt>
                <c:pt idx="4">
                  <c:v>3095529.6724799005</c:v>
                </c:pt>
                <c:pt idx="5">
                  <c:v>3095529.6724799005</c:v>
                </c:pt>
                <c:pt idx="6">
                  <c:v>3095529.672479901</c:v>
                </c:pt>
              </c:numCache>
            </c:numRef>
          </c:val>
          <c:extLst>
            <c:ext xmlns:c16="http://schemas.microsoft.com/office/drawing/2014/chart" uri="{C3380CC4-5D6E-409C-BE32-E72D297353CC}">
              <c16:uniqueId val="{00000001-929A-489B-B4C6-BF6C484DFB21}"/>
            </c:ext>
          </c:extLst>
        </c:ser>
        <c:ser>
          <c:idx val="2"/>
          <c:order val="2"/>
          <c:tx>
            <c:strRef>
              <c:f>alt3_summary!$N$3:$N$4</c:f>
              <c:strCache>
                <c:ptCount val="1"/>
                <c:pt idx="0">
                  <c:v>OLD GROWTH</c:v>
                </c:pt>
              </c:strCache>
            </c:strRef>
          </c:tx>
          <c:invertIfNegative val="0"/>
          <c:cat>
            <c:strRef>
              <c:f>alt3_summary!$K$5:$K$11</c:f>
              <c:strCache>
                <c:ptCount val="7"/>
                <c:pt idx="0">
                  <c:v>2013</c:v>
                </c:pt>
                <c:pt idx="1">
                  <c:v>2023</c:v>
                </c:pt>
                <c:pt idx="2">
                  <c:v>2033</c:v>
                </c:pt>
                <c:pt idx="3">
                  <c:v>2043</c:v>
                </c:pt>
                <c:pt idx="4">
                  <c:v>2053</c:v>
                </c:pt>
                <c:pt idx="5">
                  <c:v>2110</c:v>
                </c:pt>
                <c:pt idx="6">
                  <c:v>2160</c:v>
                </c:pt>
              </c:strCache>
            </c:strRef>
          </c:cat>
          <c:val>
            <c:numRef>
              <c:f>alt3_summary!$N$5:$N$11</c:f>
              <c:numCache>
                <c:formatCode>#,##0</c:formatCode>
                <c:ptCount val="7"/>
                <c:pt idx="0">
                  <c:v>5013710.0340281716</c:v>
                </c:pt>
                <c:pt idx="1">
                  <c:v>4925656.1669034231</c:v>
                </c:pt>
                <c:pt idx="2">
                  <c:v>4853433.4436707711</c:v>
                </c:pt>
                <c:pt idx="3">
                  <c:v>4804101.885023688</c:v>
                </c:pt>
                <c:pt idx="4">
                  <c:v>4752700.126121534</c:v>
                </c:pt>
                <c:pt idx="5">
                  <c:v>4724816.3460949892</c:v>
                </c:pt>
                <c:pt idx="6">
                  <c:v>4769584.9454991566</c:v>
                </c:pt>
              </c:numCache>
            </c:numRef>
          </c:val>
          <c:extLst>
            <c:ext xmlns:c16="http://schemas.microsoft.com/office/drawing/2014/chart" uri="{C3380CC4-5D6E-409C-BE32-E72D297353CC}">
              <c16:uniqueId val="{00000002-929A-489B-B4C6-BF6C484DFB21}"/>
            </c:ext>
          </c:extLst>
        </c:ser>
        <c:ser>
          <c:idx val="3"/>
          <c:order val="3"/>
          <c:tx>
            <c:strRef>
              <c:f>alt3_summary!$O$3:$O$4</c:f>
              <c:strCache>
                <c:ptCount val="1"/>
                <c:pt idx="0">
                  <c:v>NATURAL YOUNG</c:v>
                </c:pt>
              </c:strCache>
            </c:strRef>
          </c:tx>
          <c:invertIfNegative val="0"/>
          <c:cat>
            <c:strRef>
              <c:f>alt3_summary!$K$5:$K$11</c:f>
              <c:strCache>
                <c:ptCount val="7"/>
                <c:pt idx="0">
                  <c:v>2013</c:v>
                </c:pt>
                <c:pt idx="1">
                  <c:v>2023</c:v>
                </c:pt>
                <c:pt idx="2">
                  <c:v>2033</c:v>
                </c:pt>
                <c:pt idx="3">
                  <c:v>2043</c:v>
                </c:pt>
                <c:pt idx="4">
                  <c:v>2053</c:v>
                </c:pt>
                <c:pt idx="5">
                  <c:v>2110</c:v>
                </c:pt>
                <c:pt idx="6">
                  <c:v>2160</c:v>
                </c:pt>
              </c:strCache>
            </c:strRef>
          </c:cat>
          <c:val>
            <c:numRef>
              <c:f>alt3_summary!$O$5:$O$11</c:f>
              <c:numCache>
                <c:formatCode>#,##0</c:formatCode>
                <c:ptCount val="7"/>
                <c:pt idx="0">
                  <c:v>234873.45625977378</c:v>
                </c:pt>
                <c:pt idx="1">
                  <c:v>234873.45625977378</c:v>
                </c:pt>
                <c:pt idx="2">
                  <c:v>233759.21625977379</c:v>
                </c:pt>
                <c:pt idx="3">
                  <c:v>232198.54036593932</c:v>
                </c:pt>
                <c:pt idx="4">
                  <c:v>230952.36036593924</c:v>
                </c:pt>
                <c:pt idx="5">
                  <c:v>87641.181177474922</c:v>
                </c:pt>
                <c:pt idx="6">
                  <c:v>21017.118163156218</c:v>
                </c:pt>
              </c:numCache>
            </c:numRef>
          </c:val>
          <c:extLst>
            <c:ext xmlns:c16="http://schemas.microsoft.com/office/drawing/2014/chart" uri="{C3380CC4-5D6E-409C-BE32-E72D297353CC}">
              <c16:uniqueId val="{00000003-929A-489B-B4C6-BF6C484DFB21}"/>
            </c:ext>
          </c:extLst>
        </c:ser>
        <c:ser>
          <c:idx val="4"/>
          <c:order val="4"/>
          <c:tx>
            <c:strRef>
              <c:f>alt3_summary!$P$3:$P$4</c:f>
              <c:strCache>
                <c:ptCount val="1"/>
                <c:pt idx="0">
                  <c:v>HARVESTED YOUNG </c:v>
                </c:pt>
              </c:strCache>
            </c:strRef>
          </c:tx>
          <c:invertIfNegative val="0"/>
          <c:cat>
            <c:strRef>
              <c:f>alt3_summary!$K$5:$K$11</c:f>
              <c:strCache>
                <c:ptCount val="7"/>
                <c:pt idx="0">
                  <c:v>2013</c:v>
                </c:pt>
                <c:pt idx="1">
                  <c:v>2023</c:v>
                </c:pt>
                <c:pt idx="2">
                  <c:v>2033</c:v>
                </c:pt>
                <c:pt idx="3">
                  <c:v>2043</c:v>
                </c:pt>
                <c:pt idx="4">
                  <c:v>2053</c:v>
                </c:pt>
                <c:pt idx="5">
                  <c:v>2110</c:v>
                </c:pt>
                <c:pt idx="6">
                  <c:v>2160</c:v>
                </c:pt>
              </c:strCache>
            </c:strRef>
          </c:cat>
          <c:val>
            <c:numRef>
              <c:f>alt3_summary!$P$5:$P$11</c:f>
              <c:numCache>
                <c:formatCode>#,##0</c:formatCode>
                <c:ptCount val="7"/>
                <c:pt idx="0">
                  <c:v>431629.99924548878</c:v>
                </c:pt>
                <c:pt idx="1">
                  <c:v>519695.27869456372</c:v>
                </c:pt>
                <c:pt idx="2">
                  <c:v>593044.70228770899</c:v>
                </c:pt>
                <c:pt idx="3">
                  <c:v>643947.30261255195</c:v>
                </c:pt>
                <c:pt idx="4">
                  <c:v>696604.5807399269</c:v>
                </c:pt>
                <c:pt idx="5">
                  <c:v>867837.13532456825</c:v>
                </c:pt>
                <c:pt idx="6">
                  <c:v>889709.68288070709</c:v>
                </c:pt>
              </c:numCache>
            </c:numRef>
          </c:val>
          <c:extLst>
            <c:ext xmlns:c16="http://schemas.microsoft.com/office/drawing/2014/chart" uri="{C3380CC4-5D6E-409C-BE32-E72D297353CC}">
              <c16:uniqueId val="{00000004-929A-489B-B4C6-BF6C484DFB21}"/>
            </c:ext>
          </c:extLst>
        </c:ser>
        <c:dLbls>
          <c:showLegendKey val="0"/>
          <c:showVal val="0"/>
          <c:showCatName val="0"/>
          <c:showSerName val="0"/>
          <c:showPercent val="0"/>
          <c:showBubbleSize val="0"/>
        </c:dLbls>
        <c:gapWidth val="20"/>
        <c:overlap val="100"/>
        <c:axId val="587573616"/>
        <c:axId val="587574008"/>
      </c:barChart>
      <c:catAx>
        <c:axId val="587573616"/>
        <c:scaling>
          <c:orientation val="minMax"/>
        </c:scaling>
        <c:delete val="0"/>
        <c:axPos val="b"/>
        <c:title>
          <c:tx>
            <c:rich>
              <a:bodyPr/>
              <a:lstStyle/>
              <a:p>
                <a:pPr>
                  <a:defRPr/>
                </a:pPr>
                <a:r>
                  <a:rPr lang="en-US"/>
                  <a:t>YEAR</a:t>
                </a:r>
              </a:p>
            </c:rich>
          </c:tx>
          <c:overlay val="0"/>
        </c:title>
        <c:numFmt formatCode="General" sourceLinked="0"/>
        <c:majorTickMark val="none"/>
        <c:minorTickMark val="none"/>
        <c:tickLblPos val="nextTo"/>
        <c:crossAx val="587574008"/>
        <c:crosses val="autoZero"/>
        <c:auto val="1"/>
        <c:lblAlgn val="ctr"/>
        <c:lblOffset val="100"/>
        <c:noMultiLvlLbl val="0"/>
      </c:catAx>
      <c:valAx>
        <c:axId val="587574008"/>
        <c:scaling>
          <c:orientation val="minMax"/>
        </c:scaling>
        <c:delete val="0"/>
        <c:axPos val="l"/>
        <c:majorGridlines/>
        <c:title>
          <c:tx>
            <c:rich>
              <a:bodyPr rot="-5400000" vert="horz"/>
              <a:lstStyle/>
              <a:p>
                <a:pPr>
                  <a:defRPr/>
                </a:pPr>
                <a:r>
                  <a:rPr lang="en-US"/>
                  <a:t>PERCENT OF FORESTED LANDBASE</a:t>
                </a:r>
              </a:p>
            </c:rich>
          </c:tx>
          <c:overlay val="0"/>
        </c:title>
        <c:numFmt formatCode="0%" sourceLinked="1"/>
        <c:majorTickMark val="none"/>
        <c:minorTickMark val="none"/>
        <c:tickLblPos val="nextTo"/>
        <c:crossAx val="587573616"/>
        <c:crosses val="autoZero"/>
        <c:crossBetween val="between"/>
      </c:valAx>
    </c:plotArea>
    <c:legend>
      <c:legendPos val="r"/>
      <c:layout>
        <c:manualLayout>
          <c:xMode val="edge"/>
          <c:yMode val="edge"/>
          <c:x val="0.77027400942352087"/>
          <c:y val="0.19467454300464301"/>
          <c:w val="0.22042114453035971"/>
          <c:h val="0.74297361380552074"/>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9C5469-4608-4104-B918-3DE20D3778D7}" type="doc">
      <dgm:prSet loTypeId="urn:microsoft.com/office/officeart/2005/8/layout/venn1" loCatId="relationship" qsTypeId="urn:microsoft.com/office/officeart/2005/8/quickstyle/3d3" qsCatId="3D" csTypeId="urn:microsoft.com/office/officeart/2005/8/colors/colorful5" csCatId="colorful" phldr="1"/>
      <dgm:spPr/>
    </dgm:pt>
    <dgm:pt modelId="{D1D1F616-F67A-49B1-B468-01987923E5D4}">
      <dgm:prSet phldrT="[Text]"/>
      <dgm:spPr/>
      <dgm:t>
        <a:bodyPr/>
        <a:lstStyle/>
        <a:p>
          <a:r>
            <a:rPr lang="en-CA"/>
            <a:t>Environment</a:t>
          </a:r>
        </a:p>
      </dgm:t>
    </dgm:pt>
    <dgm:pt modelId="{1145E3B4-BA53-4A9A-9932-348F8C8C2232}" type="parTrans" cxnId="{ACC7B531-4BCC-4D06-AC47-A6562C4BBE1B}">
      <dgm:prSet/>
      <dgm:spPr/>
      <dgm:t>
        <a:bodyPr/>
        <a:lstStyle/>
        <a:p>
          <a:endParaRPr lang="en-CA"/>
        </a:p>
      </dgm:t>
    </dgm:pt>
    <dgm:pt modelId="{36049E57-E96C-48E2-B74D-EF30548D54AD}" type="sibTrans" cxnId="{ACC7B531-4BCC-4D06-AC47-A6562C4BBE1B}">
      <dgm:prSet/>
      <dgm:spPr/>
      <dgm:t>
        <a:bodyPr/>
        <a:lstStyle/>
        <a:p>
          <a:endParaRPr lang="en-CA"/>
        </a:p>
      </dgm:t>
    </dgm:pt>
    <dgm:pt modelId="{0ACE869A-6103-4787-9B32-A2BB8B41235A}">
      <dgm:prSet phldrT="[Text]"/>
      <dgm:spPr/>
      <dgm:t>
        <a:bodyPr/>
        <a:lstStyle/>
        <a:p>
          <a:r>
            <a:rPr lang="en-CA"/>
            <a:t>Economics</a:t>
          </a:r>
        </a:p>
      </dgm:t>
    </dgm:pt>
    <dgm:pt modelId="{0D1A28F4-655F-48C6-A2B3-8E164EFD7B60}" type="sibTrans" cxnId="{9B3F8505-9A78-4860-93E9-553740715E1A}">
      <dgm:prSet/>
      <dgm:spPr/>
      <dgm:t>
        <a:bodyPr/>
        <a:lstStyle/>
        <a:p>
          <a:endParaRPr lang="en-CA"/>
        </a:p>
      </dgm:t>
    </dgm:pt>
    <dgm:pt modelId="{97CE38BB-2526-4FB7-A896-7814602541CA}" type="parTrans" cxnId="{9B3F8505-9A78-4860-93E9-553740715E1A}">
      <dgm:prSet/>
      <dgm:spPr/>
      <dgm:t>
        <a:bodyPr/>
        <a:lstStyle/>
        <a:p>
          <a:endParaRPr lang="en-CA"/>
        </a:p>
      </dgm:t>
    </dgm:pt>
    <dgm:pt modelId="{6ECB6724-FC90-4FCF-96F8-3C927A71182A}">
      <dgm:prSet phldrT="[Text]"/>
      <dgm:spPr/>
      <dgm:t>
        <a:bodyPr/>
        <a:lstStyle/>
        <a:p>
          <a:r>
            <a:rPr lang="en-CA"/>
            <a:t>Social/</a:t>
          </a:r>
        </a:p>
        <a:p>
          <a:r>
            <a:rPr lang="en-CA"/>
            <a:t>Cultural</a:t>
          </a:r>
        </a:p>
      </dgm:t>
    </dgm:pt>
    <dgm:pt modelId="{32CC2503-6AD6-4DEF-B1B7-2BD9BDAEDC2A}" type="sibTrans" cxnId="{3B881F31-038C-4710-AF4E-3106428773EA}">
      <dgm:prSet/>
      <dgm:spPr/>
      <dgm:t>
        <a:bodyPr/>
        <a:lstStyle/>
        <a:p>
          <a:endParaRPr lang="en-CA"/>
        </a:p>
      </dgm:t>
    </dgm:pt>
    <dgm:pt modelId="{6BD19876-57C2-4164-9B19-DC9967A3217D}" type="parTrans" cxnId="{3B881F31-038C-4710-AF4E-3106428773EA}">
      <dgm:prSet/>
      <dgm:spPr/>
      <dgm:t>
        <a:bodyPr/>
        <a:lstStyle/>
        <a:p>
          <a:endParaRPr lang="en-CA"/>
        </a:p>
      </dgm:t>
    </dgm:pt>
    <dgm:pt modelId="{64650B25-A98C-4453-8609-0C10374A7F0A}" type="pres">
      <dgm:prSet presAssocID="{3A9C5469-4608-4104-B918-3DE20D3778D7}" presName="compositeShape" presStyleCnt="0">
        <dgm:presLayoutVars>
          <dgm:chMax val="7"/>
          <dgm:dir val="rev"/>
          <dgm:resizeHandles val="exact"/>
        </dgm:presLayoutVars>
      </dgm:prSet>
      <dgm:spPr/>
    </dgm:pt>
    <dgm:pt modelId="{C03A8221-B79A-407E-AD85-2118347AC252}" type="pres">
      <dgm:prSet presAssocID="{D1D1F616-F67A-49B1-B468-01987923E5D4}" presName="circ1" presStyleLbl="vennNode1" presStyleIdx="0" presStyleCnt="3" custScaleX="125220" custScaleY="121222"/>
      <dgm:spPr/>
    </dgm:pt>
    <dgm:pt modelId="{99DD7102-76FA-4434-BF24-5C07A26BED9D}" type="pres">
      <dgm:prSet presAssocID="{D1D1F616-F67A-49B1-B468-01987923E5D4}" presName="circ1Tx" presStyleLbl="revTx" presStyleIdx="0" presStyleCnt="0">
        <dgm:presLayoutVars>
          <dgm:chMax val="0"/>
          <dgm:chPref val="0"/>
          <dgm:bulletEnabled val="1"/>
        </dgm:presLayoutVars>
      </dgm:prSet>
      <dgm:spPr/>
    </dgm:pt>
    <dgm:pt modelId="{4529890D-FCB1-457E-AE8F-27882E01111E}" type="pres">
      <dgm:prSet presAssocID="{0ACE869A-6103-4787-9B32-A2BB8B41235A}" presName="circ2" presStyleLbl="vennNode1" presStyleIdx="1" presStyleCnt="3" custScaleX="121681" custScaleY="123381"/>
      <dgm:spPr/>
    </dgm:pt>
    <dgm:pt modelId="{A10B280D-2143-4542-9E1B-F23D4A91DD52}" type="pres">
      <dgm:prSet presAssocID="{0ACE869A-6103-4787-9B32-A2BB8B41235A}" presName="circ2Tx" presStyleLbl="revTx" presStyleIdx="0" presStyleCnt="0">
        <dgm:presLayoutVars>
          <dgm:chMax val="0"/>
          <dgm:chPref val="0"/>
          <dgm:bulletEnabled val="1"/>
        </dgm:presLayoutVars>
      </dgm:prSet>
      <dgm:spPr/>
    </dgm:pt>
    <dgm:pt modelId="{BC5FBB2D-9A94-4900-9CB2-1731E8292561}" type="pres">
      <dgm:prSet presAssocID="{6ECB6724-FC90-4FCF-96F8-3C927A71182A}" presName="circ3" presStyleLbl="vennNode1" presStyleIdx="2" presStyleCnt="3" custScaleX="122598" custScaleY="121096"/>
      <dgm:spPr/>
    </dgm:pt>
    <dgm:pt modelId="{CF387BA2-A21A-4A44-A78D-951A3D44610D}" type="pres">
      <dgm:prSet presAssocID="{6ECB6724-FC90-4FCF-96F8-3C927A71182A}" presName="circ3Tx" presStyleLbl="revTx" presStyleIdx="0" presStyleCnt="0">
        <dgm:presLayoutVars>
          <dgm:chMax val="0"/>
          <dgm:chPref val="0"/>
          <dgm:bulletEnabled val="1"/>
        </dgm:presLayoutVars>
      </dgm:prSet>
      <dgm:spPr/>
    </dgm:pt>
  </dgm:ptLst>
  <dgm:cxnLst>
    <dgm:cxn modelId="{9B3F8505-9A78-4860-93E9-553740715E1A}" srcId="{3A9C5469-4608-4104-B918-3DE20D3778D7}" destId="{0ACE869A-6103-4787-9B32-A2BB8B41235A}" srcOrd="1" destOrd="0" parTransId="{97CE38BB-2526-4FB7-A896-7814602541CA}" sibTransId="{0D1A28F4-655F-48C6-A2B3-8E164EFD7B60}"/>
    <dgm:cxn modelId="{3B881F31-038C-4710-AF4E-3106428773EA}" srcId="{3A9C5469-4608-4104-B918-3DE20D3778D7}" destId="{6ECB6724-FC90-4FCF-96F8-3C927A71182A}" srcOrd="2" destOrd="0" parTransId="{6BD19876-57C2-4164-9B19-DC9967A3217D}" sibTransId="{32CC2503-6AD6-4DEF-B1B7-2BD9BDAEDC2A}"/>
    <dgm:cxn modelId="{ACC7B531-4BCC-4D06-AC47-A6562C4BBE1B}" srcId="{3A9C5469-4608-4104-B918-3DE20D3778D7}" destId="{D1D1F616-F67A-49B1-B468-01987923E5D4}" srcOrd="0" destOrd="0" parTransId="{1145E3B4-BA53-4A9A-9932-348F8C8C2232}" sibTransId="{36049E57-E96C-48E2-B74D-EF30548D54AD}"/>
    <dgm:cxn modelId="{E3C26A3D-4C93-4D3B-BAF1-B8DA6219BA9A}" type="presOf" srcId="{0ACE869A-6103-4787-9B32-A2BB8B41235A}" destId="{BC5FBB2D-9A94-4900-9CB2-1731E8292561}" srcOrd="0" destOrd="0" presId="urn:microsoft.com/office/officeart/2005/8/layout/venn1"/>
    <dgm:cxn modelId="{93F9163E-C67F-4FB5-BDBD-8EA365290845}" type="presOf" srcId="{D1D1F616-F67A-49B1-B468-01987923E5D4}" destId="{C03A8221-B79A-407E-AD85-2118347AC252}" srcOrd="0" destOrd="0" presId="urn:microsoft.com/office/officeart/2005/8/layout/venn1"/>
    <dgm:cxn modelId="{64FA2147-1F1D-450F-BFDB-9AEF2629A660}" type="presOf" srcId="{0ACE869A-6103-4787-9B32-A2BB8B41235A}" destId="{CF387BA2-A21A-4A44-A78D-951A3D44610D}" srcOrd="1" destOrd="0" presId="urn:microsoft.com/office/officeart/2005/8/layout/venn1"/>
    <dgm:cxn modelId="{B692E76E-1154-4F47-AC41-C90820F40280}" type="presOf" srcId="{D1D1F616-F67A-49B1-B468-01987923E5D4}" destId="{99DD7102-76FA-4434-BF24-5C07A26BED9D}" srcOrd="1" destOrd="0" presId="urn:microsoft.com/office/officeart/2005/8/layout/venn1"/>
    <dgm:cxn modelId="{4B6AC084-F754-44B8-807C-74E35B34E8B2}" type="presOf" srcId="{6ECB6724-FC90-4FCF-96F8-3C927A71182A}" destId="{4529890D-FCB1-457E-AE8F-27882E01111E}" srcOrd="0" destOrd="0" presId="urn:microsoft.com/office/officeart/2005/8/layout/venn1"/>
    <dgm:cxn modelId="{C549B5A3-6C9C-451E-8F40-4870332008C5}" type="presOf" srcId="{6ECB6724-FC90-4FCF-96F8-3C927A71182A}" destId="{A10B280D-2143-4542-9E1B-F23D4A91DD52}" srcOrd="1" destOrd="0" presId="urn:microsoft.com/office/officeart/2005/8/layout/venn1"/>
    <dgm:cxn modelId="{81C8BBE6-71F5-43CE-A052-8B8D37557F91}" type="presOf" srcId="{3A9C5469-4608-4104-B918-3DE20D3778D7}" destId="{64650B25-A98C-4453-8609-0C10374A7F0A}" srcOrd="0" destOrd="0" presId="urn:microsoft.com/office/officeart/2005/8/layout/venn1"/>
    <dgm:cxn modelId="{F80ACF21-0765-4C5E-B63E-D057A1F7CBD2}" type="presParOf" srcId="{64650B25-A98C-4453-8609-0C10374A7F0A}" destId="{C03A8221-B79A-407E-AD85-2118347AC252}" srcOrd="0" destOrd="0" presId="urn:microsoft.com/office/officeart/2005/8/layout/venn1"/>
    <dgm:cxn modelId="{BFB175B1-C084-4F6B-8AC1-5759145B25C0}" type="presParOf" srcId="{64650B25-A98C-4453-8609-0C10374A7F0A}" destId="{99DD7102-76FA-4434-BF24-5C07A26BED9D}" srcOrd="1" destOrd="0" presId="urn:microsoft.com/office/officeart/2005/8/layout/venn1"/>
    <dgm:cxn modelId="{90EB49C0-11B7-4055-A274-EBFA334A46FA}" type="presParOf" srcId="{64650B25-A98C-4453-8609-0C10374A7F0A}" destId="{4529890D-FCB1-457E-AE8F-27882E01111E}" srcOrd="2" destOrd="0" presId="urn:microsoft.com/office/officeart/2005/8/layout/venn1"/>
    <dgm:cxn modelId="{8804ABD9-73BC-474B-83C6-83005D7727F4}" type="presParOf" srcId="{64650B25-A98C-4453-8609-0C10374A7F0A}" destId="{A10B280D-2143-4542-9E1B-F23D4A91DD52}" srcOrd="3" destOrd="0" presId="urn:microsoft.com/office/officeart/2005/8/layout/venn1"/>
    <dgm:cxn modelId="{231E688B-6630-45EC-8F52-E19B7A6B1F11}" type="presParOf" srcId="{64650B25-A98C-4453-8609-0C10374A7F0A}" destId="{BC5FBB2D-9A94-4900-9CB2-1731E8292561}" srcOrd="4" destOrd="0" presId="urn:microsoft.com/office/officeart/2005/8/layout/venn1"/>
    <dgm:cxn modelId="{8A7AF6C4-8EAA-4850-8CB8-70136AE76B50}" type="presParOf" srcId="{64650B25-A98C-4453-8609-0C10374A7F0A}" destId="{CF387BA2-A21A-4A44-A78D-951A3D44610D}" srcOrd="5" destOrd="0" presId="urn:microsoft.com/office/officeart/2005/8/layout/venn1"/>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A8221-B79A-407E-AD85-2118347AC252}">
      <dsp:nvSpPr>
        <dsp:cNvPr id="0" name=""/>
        <dsp:cNvSpPr/>
      </dsp:nvSpPr>
      <dsp:spPr>
        <a:xfrm>
          <a:off x="1200156" y="-272056"/>
          <a:ext cx="3757069" cy="3637114"/>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778000">
            <a:lnSpc>
              <a:spcPct val="90000"/>
            </a:lnSpc>
            <a:spcBef>
              <a:spcPct val="0"/>
            </a:spcBef>
            <a:spcAft>
              <a:spcPct val="35000"/>
            </a:spcAft>
            <a:buNone/>
          </a:pPr>
          <a:r>
            <a:rPr lang="en-CA" sz="4000" kern="1200"/>
            <a:t>Environment</a:t>
          </a:r>
        </a:p>
      </dsp:txBody>
      <dsp:txXfrm>
        <a:off x="1701098" y="364438"/>
        <a:ext cx="2755184" cy="1636701"/>
      </dsp:txXfrm>
    </dsp:sp>
    <dsp:sp modelId="{4529890D-FCB1-457E-AE8F-27882E01111E}">
      <dsp:nvSpPr>
        <dsp:cNvPr id="0" name=""/>
        <dsp:cNvSpPr/>
      </dsp:nvSpPr>
      <dsp:spPr>
        <a:xfrm>
          <a:off x="2335883" y="1570788"/>
          <a:ext cx="3650886" cy="3701892"/>
        </a:xfrm>
        <a:prstGeom prst="ellipse">
          <a:avLst/>
        </a:prstGeom>
        <a:solidFill>
          <a:schemeClr val="accent5">
            <a:alpha val="50000"/>
            <a:hueOff val="-4966938"/>
            <a:satOff val="19906"/>
            <a:lumOff val="4314"/>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778000">
            <a:lnSpc>
              <a:spcPct val="90000"/>
            </a:lnSpc>
            <a:spcBef>
              <a:spcPct val="0"/>
            </a:spcBef>
            <a:spcAft>
              <a:spcPct val="35000"/>
            </a:spcAft>
            <a:buNone/>
          </a:pPr>
          <a:r>
            <a:rPr lang="en-CA" sz="4000" kern="1200"/>
            <a:t>Social/</a:t>
          </a:r>
        </a:p>
        <a:p>
          <a:pPr marL="0" lvl="0" indent="0" algn="ctr" defTabSz="1778000">
            <a:lnSpc>
              <a:spcPct val="90000"/>
            </a:lnSpc>
            <a:spcBef>
              <a:spcPct val="0"/>
            </a:spcBef>
            <a:spcAft>
              <a:spcPct val="35000"/>
            </a:spcAft>
            <a:buNone/>
          </a:pPr>
          <a:r>
            <a:rPr lang="en-CA" sz="4000" kern="1200"/>
            <a:t>Cultural</a:t>
          </a:r>
        </a:p>
      </dsp:txBody>
      <dsp:txXfrm>
        <a:off x="3452445" y="2527111"/>
        <a:ext cx="2190531" cy="2036040"/>
      </dsp:txXfrm>
    </dsp:sp>
    <dsp:sp modelId="{BC5FBB2D-9A94-4900-9CB2-1731E8292561}">
      <dsp:nvSpPr>
        <dsp:cNvPr id="0" name=""/>
        <dsp:cNvSpPr/>
      </dsp:nvSpPr>
      <dsp:spPr>
        <a:xfrm>
          <a:off x="156855" y="1605068"/>
          <a:ext cx="3678399" cy="3633334"/>
        </a:xfrm>
        <a:prstGeom prst="ellipse">
          <a:avLst/>
        </a:prstGeom>
        <a:solidFill>
          <a:schemeClr val="accent5">
            <a:alpha val="50000"/>
            <a:hueOff val="-9933876"/>
            <a:satOff val="39811"/>
            <a:lumOff val="862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733550">
            <a:lnSpc>
              <a:spcPct val="90000"/>
            </a:lnSpc>
            <a:spcBef>
              <a:spcPct val="0"/>
            </a:spcBef>
            <a:spcAft>
              <a:spcPct val="35000"/>
            </a:spcAft>
            <a:buNone/>
          </a:pPr>
          <a:r>
            <a:rPr lang="en-CA" sz="3900" kern="1200"/>
            <a:t>Economics</a:t>
          </a:r>
        </a:p>
      </dsp:txBody>
      <dsp:txXfrm>
        <a:off x="503238" y="2543679"/>
        <a:ext cx="2207039" cy="199833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0.06291</cdr:x>
      <cdr:y>0.71132</cdr:y>
    </cdr:from>
    <cdr:to>
      <cdr:x>0.97517</cdr:x>
      <cdr:y>0.71363</cdr:y>
    </cdr:to>
    <cdr:sp macro="" textlink="">
      <cdr:nvSpPr>
        <cdr:cNvPr id="3" name="Straight Connector 2"/>
        <cdr:cNvSpPr/>
      </cdr:nvSpPr>
      <cdr:spPr>
        <a:xfrm xmlns:a="http://schemas.openxmlformats.org/drawingml/2006/main" flipV="1">
          <a:off x="361949" y="2933699"/>
          <a:ext cx="5248276" cy="9525"/>
        </a:xfrm>
        <a:prstGeom xmlns:a="http://schemas.openxmlformats.org/drawingml/2006/main" prst="line">
          <a:avLst/>
        </a:prstGeom>
        <a:ln xmlns:a="http://schemas.openxmlformats.org/drawingml/2006/main" w="28575">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0.69254</cdr:x>
      <cdr:y>0.42789</cdr:y>
    </cdr:from>
    <cdr:to>
      <cdr:x>0.98361</cdr:x>
      <cdr:y>0.6702</cdr:y>
    </cdr:to>
    <cdr:sp macro="" textlink="">
      <cdr:nvSpPr>
        <cdr:cNvPr id="5" name="Rectangular Callout 4"/>
        <cdr:cNvSpPr/>
      </cdr:nvSpPr>
      <cdr:spPr>
        <a:xfrm xmlns:a="http://schemas.openxmlformats.org/drawingml/2006/main">
          <a:off x="3984277" y="1764755"/>
          <a:ext cx="1674555" cy="999365"/>
        </a:xfrm>
        <a:prstGeom xmlns:a="http://schemas.openxmlformats.org/drawingml/2006/main" prst="wedgeRectCallou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ysClr val="windowText" lastClr="000000"/>
              </a:solidFill>
            </a:rPr>
            <a:t>Minimum accessable areage needed to support an ecologically sound and economically</a:t>
          </a:r>
          <a:r>
            <a:rPr lang="en-US" baseline="0">
              <a:solidFill>
                <a:sysClr val="windowText" lastClr="000000"/>
              </a:solidFill>
            </a:rPr>
            <a:t>  viable, integrated forest sector</a:t>
          </a:r>
          <a:r>
            <a:rPr lang="en-US">
              <a:solidFill>
                <a:sysClr val="windowText" lastClr="000000"/>
              </a:solidFil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76542-DC31-4468-B253-D26DD695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11589</Words>
  <Characters>66061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77496</CharactersWithSpaces>
  <SharedDoc>false</SharedDoc>
  <HLinks>
    <vt:vector size="84" baseType="variant">
      <vt:variant>
        <vt:i4>3735658</vt:i4>
      </vt:variant>
      <vt:variant>
        <vt:i4>69</vt:i4>
      </vt:variant>
      <vt:variant>
        <vt:i4>0</vt:i4>
      </vt:variant>
      <vt:variant>
        <vt:i4>5</vt:i4>
      </vt:variant>
      <vt:variant>
        <vt:lpwstr>http://www.sfi.org/</vt:lpwstr>
      </vt:variant>
      <vt:variant>
        <vt:lpwstr/>
      </vt:variant>
      <vt:variant>
        <vt:i4>131127</vt:i4>
      </vt:variant>
      <vt:variant>
        <vt:i4>66</vt:i4>
      </vt:variant>
      <vt:variant>
        <vt:i4>0</vt:i4>
      </vt:variant>
      <vt:variant>
        <vt:i4>5</vt:i4>
      </vt:variant>
      <vt:variant>
        <vt:lpwstr>mailto:ksteer@fscus.org</vt:lpwstr>
      </vt:variant>
      <vt:variant>
        <vt:lpwstr/>
      </vt:variant>
      <vt:variant>
        <vt:i4>1179705</vt:i4>
      </vt:variant>
      <vt:variant>
        <vt:i4>56</vt:i4>
      </vt:variant>
      <vt:variant>
        <vt:i4>0</vt:i4>
      </vt:variant>
      <vt:variant>
        <vt:i4>5</vt:i4>
      </vt:variant>
      <vt:variant>
        <vt:lpwstr/>
      </vt:variant>
      <vt:variant>
        <vt:lpwstr>_Toc271036944</vt:lpwstr>
      </vt:variant>
      <vt:variant>
        <vt:i4>1179705</vt:i4>
      </vt:variant>
      <vt:variant>
        <vt:i4>50</vt:i4>
      </vt:variant>
      <vt:variant>
        <vt:i4>0</vt:i4>
      </vt:variant>
      <vt:variant>
        <vt:i4>5</vt:i4>
      </vt:variant>
      <vt:variant>
        <vt:lpwstr/>
      </vt:variant>
      <vt:variant>
        <vt:lpwstr>_Toc271036943</vt:lpwstr>
      </vt:variant>
      <vt:variant>
        <vt:i4>1179705</vt:i4>
      </vt:variant>
      <vt:variant>
        <vt:i4>44</vt:i4>
      </vt:variant>
      <vt:variant>
        <vt:i4>0</vt:i4>
      </vt:variant>
      <vt:variant>
        <vt:i4>5</vt:i4>
      </vt:variant>
      <vt:variant>
        <vt:lpwstr/>
      </vt:variant>
      <vt:variant>
        <vt:lpwstr>_Toc271036942</vt:lpwstr>
      </vt:variant>
      <vt:variant>
        <vt:i4>1179705</vt:i4>
      </vt:variant>
      <vt:variant>
        <vt:i4>38</vt:i4>
      </vt:variant>
      <vt:variant>
        <vt:i4>0</vt:i4>
      </vt:variant>
      <vt:variant>
        <vt:i4>5</vt:i4>
      </vt:variant>
      <vt:variant>
        <vt:lpwstr/>
      </vt:variant>
      <vt:variant>
        <vt:lpwstr>_Toc271036941</vt:lpwstr>
      </vt:variant>
      <vt:variant>
        <vt:i4>1179705</vt:i4>
      </vt:variant>
      <vt:variant>
        <vt:i4>32</vt:i4>
      </vt:variant>
      <vt:variant>
        <vt:i4>0</vt:i4>
      </vt:variant>
      <vt:variant>
        <vt:i4>5</vt:i4>
      </vt:variant>
      <vt:variant>
        <vt:lpwstr/>
      </vt:variant>
      <vt:variant>
        <vt:lpwstr>_Toc271036940</vt:lpwstr>
      </vt:variant>
      <vt:variant>
        <vt:i4>1376313</vt:i4>
      </vt:variant>
      <vt:variant>
        <vt:i4>26</vt:i4>
      </vt:variant>
      <vt:variant>
        <vt:i4>0</vt:i4>
      </vt:variant>
      <vt:variant>
        <vt:i4>5</vt:i4>
      </vt:variant>
      <vt:variant>
        <vt:lpwstr/>
      </vt:variant>
      <vt:variant>
        <vt:lpwstr>_Toc271036939</vt:lpwstr>
      </vt:variant>
      <vt:variant>
        <vt:i4>1376313</vt:i4>
      </vt:variant>
      <vt:variant>
        <vt:i4>20</vt:i4>
      </vt:variant>
      <vt:variant>
        <vt:i4>0</vt:i4>
      </vt:variant>
      <vt:variant>
        <vt:i4>5</vt:i4>
      </vt:variant>
      <vt:variant>
        <vt:lpwstr/>
      </vt:variant>
      <vt:variant>
        <vt:lpwstr>_Toc271036938</vt:lpwstr>
      </vt:variant>
      <vt:variant>
        <vt:i4>1376313</vt:i4>
      </vt:variant>
      <vt:variant>
        <vt:i4>14</vt:i4>
      </vt:variant>
      <vt:variant>
        <vt:i4>0</vt:i4>
      </vt:variant>
      <vt:variant>
        <vt:i4>5</vt:i4>
      </vt:variant>
      <vt:variant>
        <vt:lpwstr/>
      </vt:variant>
      <vt:variant>
        <vt:lpwstr>_Toc271036937</vt:lpwstr>
      </vt:variant>
      <vt:variant>
        <vt:i4>1376313</vt:i4>
      </vt:variant>
      <vt:variant>
        <vt:i4>8</vt:i4>
      </vt:variant>
      <vt:variant>
        <vt:i4>0</vt:i4>
      </vt:variant>
      <vt:variant>
        <vt:i4>5</vt:i4>
      </vt:variant>
      <vt:variant>
        <vt:lpwstr/>
      </vt:variant>
      <vt:variant>
        <vt:lpwstr>_Toc271036936</vt:lpwstr>
      </vt:variant>
      <vt:variant>
        <vt:i4>5832774</vt:i4>
      </vt:variant>
      <vt:variant>
        <vt:i4>3</vt:i4>
      </vt:variant>
      <vt:variant>
        <vt:i4>0</vt:i4>
      </vt:variant>
      <vt:variant>
        <vt:i4>5</vt:i4>
      </vt:variant>
      <vt:variant>
        <vt:lpwstr>http://www.drsystemsinc.com/</vt:lpwstr>
      </vt:variant>
      <vt:variant>
        <vt:lpwstr/>
      </vt:variant>
      <vt:variant>
        <vt:i4>3866646</vt:i4>
      </vt:variant>
      <vt:variant>
        <vt:i4>0</vt:i4>
      </vt:variant>
      <vt:variant>
        <vt:i4>0</vt:i4>
      </vt:variant>
      <vt:variant>
        <vt:i4>5</vt:i4>
      </vt:variant>
      <vt:variant>
        <vt:lpwstr>mailto:info@drsystemsinc.com</vt:lpwstr>
      </vt:variant>
      <vt:variant>
        <vt:lpwstr/>
      </vt:variant>
      <vt:variant>
        <vt:i4>2490495</vt:i4>
      </vt:variant>
      <vt:variant>
        <vt:i4>0</vt:i4>
      </vt:variant>
      <vt:variant>
        <vt:i4>0</vt:i4>
      </vt:variant>
      <vt:variant>
        <vt:i4>5</vt:i4>
      </vt:variant>
      <vt:variant>
        <vt:lpwstr>http://www.fsc.org/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hwalsh</dc:creator>
  <cp:lastModifiedBy>Alaska Forest Association</cp:lastModifiedBy>
  <cp:revision>2</cp:revision>
  <cp:lastPrinted>2013-10-01T13:14:00Z</cp:lastPrinted>
  <dcterms:created xsi:type="dcterms:W3CDTF">2019-11-25T17:30:00Z</dcterms:created>
  <dcterms:modified xsi:type="dcterms:W3CDTF">2019-11-25T17:30:00Z</dcterms:modified>
</cp:coreProperties>
</file>