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43A6B" w14:textId="21CB8A42" w:rsidR="003E0229" w:rsidRDefault="003E0229" w:rsidP="00495EB7">
      <w:pPr>
        <w:spacing w:after="0" w:line="240" w:lineRule="auto"/>
        <w:rPr>
          <w:rFonts w:ascii="Georgia" w:hAnsi="Georgia"/>
          <w:color w:val="000000" w:themeColor="text1"/>
          <w:sz w:val="24"/>
          <w:szCs w:val="24"/>
        </w:rPr>
      </w:pPr>
      <w:r>
        <w:rPr>
          <w:rFonts w:ascii="Georgia" w:hAnsi="Georgia"/>
          <w:color w:val="000000" w:themeColor="text1"/>
          <w:sz w:val="24"/>
          <w:szCs w:val="24"/>
        </w:rPr>
        <w:t>From:</w:t>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t>November 1</w:t>
      </w:r>
      <w:r w:rsidR="00182616">
        <w:rPr>
          <w:rFonts w:ascii="Georgia" w:hAnsi="Georgia"/>
          <w:color w:val="000000" w:themeColor="text1"/>
          <w:sz w:val="24"/>
          <w:szCs w:val="24"/>
        </w:rPr>
        <w:t>6</w:t>
      </w:r>
      <w:r>
        <w:rPr>
          <w:rFonts w:ascii="Georgia" w:hAnsi="Georgia"/>
          <w:color w:val="000000" w:themeColor="text1"/>
          <w:sz w:val="24"/>
          <w:szCs w:val="24"/>
        </w:rPr>
        <w:t>, 2019</w:t>
      </w:r>
    </w:p>
    <w:p w14:paraId="12D9FFDA" w14:textId="75731B8A" w:rsidR="00495EB7" w:rsidRDefault="00495EB7" w:rsidP="00495EB7">
      <w:pPr>
        <w:spacing w:after="0" w:line="240" w:lineRule="auto"/>
        <w:rPr>
          <w:rFonts w:ascii="Georgia" w:hAnsi="Georgia"/>
          <w:color w:val="000000" w:themeColor="text1"/>
          <w:sz w:val="24"/>
          <w:szCs w:val="24"/>
        </w:rPr>
      </w:pPr>
      <w:r>
        <w:rPr>
          <w:rFonts w:ascii="Georgia" w:hAnsi="Georgia"/>
          <w:color w:val="000000" w:themeColor="text1"/>
          <w:sz w:val="24"/>
          <w:szCs w:val="24"/>
        </w:rPr>
        <w:t>Gallatin Wildlife Association</w:t>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p>
    <w:p w14:paraId="50391527" w14:textId="77777777" w:rsidR="00495EB7" w:rsidRDefault="00495EB7" w:rsidP="00495EB7">
      <w:pPr>
        <w:spacing w:after="0" w:line="240" w:lineRule="auto"/>
        <w:rPr>
          <w:rFonts w:ascii="Georgia" w:hAnsi="Georgia"/>
          <w:color w:val="000000" w:themeColor="text1"/>
          <w:sz w:val="24"/>
          <w:szCs w:val="24"/>
        </w:rPr>
      </w:pPr>
      <w:r>
        <w:rPr>
          <w:rFonts w:ascii="Georgia" w:hAnsi="Georgia"/>
          <w:color w:val="000000" w:themeColor="text1"/>
          <w:sz w:val="24"/>
          <w:szCs w:val="24"/>
        </w:rPr>
        <w:t xml:space="preserve">P.O. Box 5317, </w:t>
      </w:r>
    </w:p>
    <w:p w14:paraId="38ED5388" w14:textId="1CBDD426" w:rsidR="00495EB7" w:rsidRDefault="00495EB7" w:rsidP="00495EB7">
      <w:pPr>
        <w:spacing w:after="0" w:line="240" w:lineRule="auto"/>
        <w:rPr>
          <w:rFonts w:ascii="Georgia" w:hAnsi="Georgia"/>
          <w:color w:val="000000" w:themeColor="text1"/>
          <w:sz w:val="24"/>
          <w:szCs w:val="24"/>
        </w:rPr>
      </w:pPr>
      <w:r>
        <w:rPr>
          <w:rFonts w:ascii="Georgia" w:hAnsi="Georgia"/>
          <w:color w:val="000000" w:themeColor="text1"/>
          <w:sz w:val="24"/>
          <w:szCs w:val="24"/>
        </w:rPr>
        <w:t>Bozeman, MT 59717</w:t>
      </w:r>
    </w:p>
    <w:p w14:paraId="3980806F" w14:textId="11CBF8DF" w:rsidR="00495EB7" w:rsidRDefault="00495EB7" w:rsidP="00495EB7">
      <w:pPr>
        <w:spacing w:after="0" w:line="240" w:lineRule="auto"/>
        <w:rPr>
          <w:rFonts w:ascii="Georgia" w:hAnsi="Georgia"/>
          <w:color w:val="000000" w:themeColor="text1"/>
          <w:sz w:val="24"/>
          <w:szCs w:val="24"/>
        </w:rPr>
      </w:pPr>
    </w:p>
    <w:p w14:paraId="59172E9E" w14:textId="5BAA0B8A" w:rsidR="00495EB7" w:rsidRDefault="00495EB7" w:rsidP="00495EB7">
      <w:pPr>
        <w:spacing w:after="0" w:line="240" w:lineRule="auto"/>
        <w:rPr>
          <w:rFonts w:ascii="Georgia" w:hAnsi="Georgia"/>
          <w:color w:val="000000" w:themeColor="text1"/>
          <w:sz w:val="24"/>
          <w:szCs w:val="24"/>
        </w:rPr>
      </w:pPr>
      <w:r>
        <w:rPr>
          <w:rFonts w:ascii="Georgia" w:hAnsi="Georgia"/>
          <w:color w:val="000000" w:themeColor="text1"/>
          <w:sz w:val="24"/>
          <w:szCs w:val="24"/>
        </w:rPr>
        <w:t xml:space="preserve">And the </w:t>
      </w:r>
    </w:p>
    <w:p w14:paraId="1109C977" w14:textId="646CF647" w:rsidR="00495EB7" w:rsidRDefault="00495EB7" w:rsidP="00495EB7">
      <w:pPr>
        <w:spacing w:after="0" w:line="240" w:lineRule="auto"/>
        <w:rPr>
          <w:rFonts w:ascii="Georgia" w:hAnsi="Georgia"/>
          <w:color w:val="000000" w:themeColor="text1"/>
          <w:sz w:val="24"/>
          <w:szCs w:val="24"/>
        </w:rPr>
      </w:pPr>
      <w:r>
        <w:rPr>
          <w:rFonts w:ascii="Georgia" w:hAnsi="Georgia"/>
          <w:color w:val="000000" w:themeColor="text1"/>
          <w:sz w:val="24"/>
          <w:szCs w:val="24"/>
        </w:rPr>
        <w:t>Gallatin Yellowstone Wilderness Alliance</w:t>
      </w:r>
    </w:p>
    <w:p w14:paraId="78277808" w14:textId="77777777" w:rsidR="003E0229" w:rsidRPr="003E0229" w:rsidRDefault="003E0229" w:rsidP="003E0229">
      <w:pPr>
        <w:shd w:val="clear" w:color="auto" w:fill="FFFFFF"/>
        <w:spacing w:after="0" w:line="240" w:lineRule="auto"/>
        <w:rPr>
          <w:rFonts w:ascii="Georgia" w:eastAsia="Times New Roman" w:hAnsi="Georgia" w:cs="Times New Roman"/>
          <w:color w:val="191A1A"/>
          <w:sz w:val="24"/>
          <w:szCs w:val="24"/>
        </w:rPr>
      </w:pPr>
      <w:r w:rsidRPr="003E0229">
        <w:rPr>
          <w:rFonts w:ascii="Georgia" w:eastAsia="Times New Roman" w:hAnsi="Georgia" w:cs="Times New Roman"/>
          <w:color w:val="191A1A"/>
          <w:sz w:val="24"/>
          <w:szCs w:val="24"/>
        </w:rPr>
        <w:t>P.O. Box: 5256</w:t>
      </w:r>
    </w:p>
    <w:p w14:paraId="1D34C4D1" w14:textId="77777777" w:rsidR="003E0229" w:rsidRPr="003E0229" w:rsidRDefault="003E0229" w:rsidP="003E0229">
      <w:pPr>
        <w:shd w:val="clear" w:color="auto" w:fill="FFFFFF"/>
        <w:spacing w:after="0" w:line="240" w:lineRule="auto"/>
        <w:rPr>
          <w:rFonts w:ascii="Georgia" w:eastAsia="Times New Roman" w:hAnsi="Georgia" w:cs="Times New Roman"/>
          <w:color w:val="191A1A"/>
          <w:sz w:val="24"/>
          <w:szCs w:val="24"/>
        </w:rPr>
      </w:pPr>
      <w:r w:rsidRPr="003E0229">
        <w:rPr>
          <w:rFonts w:ascii="Georgia" w:eastAsia="Times New Roman" w:hAnsi="Georgia" w:cs="Times New Roman"/>
          <w:color w:val="191A1A"/>
          <w:sz w:val="24"/>
          <w:szCs w:val="24"/>
        </w:rPr>
        <w:t>Bozeman, MT 59717</w:t>
      </w:r>
    </w:p>
    <w:p w14:paraId="03AA647F" w14:textId="77777777" w:rsidR="00495EB7" w:rsidRDefault="00495EB7" w:rsidP="00495EB7">
      <w:pPr>
        <w:spacing w:after="0" w:line="240" w:lineRule="auto"/>
        <w:rPr>
          <w:rFonts w:ascii="Georgia" w:hAnsi="Georgia"/>
          <w:color w:val="000000" w:themeColor="text1"/>
          <w:sz w:val="24"/>
          <w:szCs w:val="24"/>
        </w:rPr>
      </w:pPr>
    </w:p>
    <w:p w14:paraId="1E71A7F1" w14:textId="77777777" w:rsidR="003E0229" w:rsidRDefault="003E0229" w:rsidP="00495EB7">
      <w:pPr>
        <w:spacing w:after="0" w:line="240" w:lineRule="auto"/>
        <w:jc w:val="both"/>
        <w:rPr>
          <w:rFonts w:ascii="Georgia" w:hAnsi="Georgia"/>
          <w:sz w:val="24"/>
          <w:szCs w:val="24"/>
        </w:rPr>
      </w:pPr>
      <w:r>
        <w:rPr>
          <w:rFonts w:ascii="Georgia" w:hAnsi="Georgia"/>
          <w:sz w:val="24"/>
          <w:szCs w:val="24"/>
        </w:rPr>
        <w:t>To:</w:t>
      </w:r>
    </w:p>
    <w:p w14:paraId="41F7C17D" w14:textId="09448A44" w:rsidR="00495EB7" w:rsidRPr="00495EB7" w:rsidRDefault="00495EB7" w:rsidP="00495EB7">
      <w:pPr>
        <w:spacing w:after="0" w:line="240" w:lineRule="auto"/>
        <w:jc w:val="both"/>
        <w:rPr>
          <w:rFonts w:ascii="Georgia" w:hAnsi="Georgia"/>
          <w:sz w:val="24"/>
          <w:szCs w:val="24"/>
        </w:rPr>
      </w:pPr>
      <w:r w:rsidRPr="00495EB7">
        <w:rPr>
          <w:rFonts w:ascii="Georgia" w:hAnsi="Georgia"/>
          <w:sz w:val="24"/>
          <w:szCs w:val="24"/>
        </w:rPr>
        <w:t>Custer Gallatin National Forest</w:t>
      </w:r>
    </w:p>
    <w:p w14:paraId="12E23ED0" w14:textId="77777777" w:rsidR="00495EB7" w:rsidRPr="00495EB7" w:rsidRDefault="00495EB7" w:rsidP="00495EB7">
      <w:pPr>
        <w:spacing w:after="0" w:line="240" w:lineRule="auto"/>
        <w:jc w:val="both"/>
        <w:rPr>
          <w:rFonts w:ascii="Georgia" w:hAnsi="Georgia"/>
          <w:sz w:val="24"/>
          <w:szCs w:val="24"/>
        </w:rPr>
      </w:pPr>
      <w:r w:rsidRPr="00495EB7">
        <w:rPr>
          <w:rFonts w:ascii="Georgia" w:hAnsi="Georgia"/>
          <w:sz w:val="24"/>
          <w:szCs w:val="24"/>
        </w:rPr>
        <w:t xml:space="preserve">US Forest Supervisor Mary Erickson </w:t>
      </w:r>
    </w:p>
    <w:p w14:paraId="2AF0631F" w14:textId="77777777" w:rsidR="00495EB7" w:rsidRPr="00495EB7" w:rsidRDefault="00495EB7" w:rsidP="00495EB7">
      <w:pPr>
        <w:spacing w:after="0" w:line="240" w:lineRule="auto"/>
        <w:jc w:val="both"/>
        <w:rPr>
          <w:rFonts w:ascii="Georgia" w:hAnsi="Georgia"/>
          <w:sz w:val="24"/>
          <w:szCs w:val="24"/>
        </w:rPr>
      </w:pPr>
      <w:r w:rsidRPr="00495EB7">
        <w:rPr>
          <w:rFonts w:ascii="Georgia" w:hAnsi="Georgia"/>
          <w:sz w:val="24"/>
          <w:szCs w:val="24"/>
        </w:rPr>
        <w:t xml:space="preserve">P.O. Box 130, Bozeman, MT 59971 </w:t>
      </w:r>
    </w:p>
    <w:p w14:paraId="140F6CA8" w14:textId="77777777" w:rsidR="00495EB7" w:rsidRPr="00495EB7" w:rsidRDefault="00495EB7" w:rsidP="00495EB7">
      <w:pPr>
        <w:spacing w:after="0" w:line="240" w:lineRule="auto"/>
        <w:jc w:val="both"/>
        <w:rPr>
          <w:rFonts w:ascii="Georgia" w:hAnsi="Georgia"/>
          <w:sz w:val="24"/>
          <w:szCs w:val="24"/>
        </w:rPr>
      </w:pPr>
    </w:p>
    <w:p w14:paraId="5048C3A5" w14:textId="63176876" w:rsidR="00495EB7" w:rsidRPr="00495EB7" w:rsidRDefault="00495EB7" w:rsidP="00495EB7">
      <w:pPr>
        <w:spacing w:after="0" w:line="240" w:lineRule="auto"/>
        <w:jc w:val="both"/>
        <w:rPr>
          <w:rFonts w:ascii="Georgia" w:hAnsi="Georgia"/>
          <w:sz w:val="24"/>
          <w:szCs w:val="24"/>
        </w:rPr>
      </w:pPr>
      <w:r w:rsidRPr="00495EB7">
        <w:rPr>
          <w:rFonts w:ascii="Georgia" w:hAnsi="Georgia"/>
          <w:sz w:val="24"/>
          <w:szCs w:val="24"/>
        </w:rPr>
        <w:t>Project 56687 - South Crazy Mountains Land Exchange Public Comment</w:t>
      </w:r>
    </w:p>
    <w:p w14:paraId="49E94A42" w14:textId="77777777" w:rsidR="00495EB7" w:rsidRDefault="00495EB7" w:rsidP="00276414">
      <w:pPr>
        <w:spacing w:after="0" w:line="360" w:lineRule="auto"/>
        <w:jc w:val="both"/>
        <w:rPr>
          <w:rFonts w:ascii="Georgia" w:hAnsi="Georgia"/>
          <w:sz w:val="24"/>
          <w:szCs w:val="24"/>
        </w:rPr>
      </w:pPr>
    </w:p>
    <w:p w14:paraId="64EB7CD6" w14:textId="77777777" w:rsidR="003E0229" w:rsidRDefault="003E0229" w:rsidP="00276414">
      <w:pPr>
        <w:spacing w:after="0" w:line="360" w:lineRule="auto"/>
        <w:jc w:val="both"/>
        <w:rPr>
          <w:rFonts w:ascii="Georgia" w:hAnsi="Georgia"/>
          <w:sz w:val="24"/>
          <w:szCs w:val="24"/>
        </w:rPr>
      </w:pPr>
      <w:r>
        <w:rPr>
          <w:rFonts w:ascii="Georgia" w:hAnsi="Georgia"/>
          <w:sz w:val="24"/>
          <w:szCs w:val="24"/>
        </w:rPr>
        <w:t>Dear Supervisor Erickson:</w:t>
      </w:r>
    </w:p>
    <w:p w14:paraId="4336A4BD" w14:textId="77777777" w:rsidR="003E0229" w:rsidRDefault="003E0229" w:rsidP="00276414">
      <w:pPr>
        <w:spacing w:after="0" w:line="360" w:lineRule="auto"/>
        <w:jc w:val="both"/>
        <w:rPr>
          <w:rFonts w:ascii="Georgia" w:hAnsi="Georgia"/>
          <w:sz w:val="24"/>
          <w:szCs w:val="24"/>
        </w:rPr>
      </w:pPr>
    </w:p>
    <w:p w14:paraId="2F6A1063" w14:textId="14E827F0" w:rsidR="00B05898" w:rsidRDefault="004F7748" w:rsidP="00276414">
      <w:pPr>
        <w:spacing w:after="0" w:line="360" w:lineRule="auto"/>
        <w:jc w:val="both"/>
        <w:rPr>
          <w:rFonts w:ascii="Georgia" w:hAnsi="Georgia"/>
          <w:sz w:val="24"/>
          <w:szCs w:val="24"/>
        </w:rPr>
      </w:pPr>
      <w:r>
        <w:rPr>
          <w:rFonts w:ascii="Georgia" w:hAnsi="Georgia"/>
          <w:sz w:val="24"/>
          <w:szCs w:val="24"/>
        </w:rPr>
        <w:t>On</w:t>
      </w:r>
      <w:r w:rsidR="00BC3999" w:rsidRPr="005E0BE2">
        <w:rPr>
          <w:rFonts w:ascii="Georgia" w:hAnsi="Georgia"/>
          <w:sz w:val="24"/>
          <w:szCs w:val="24"/>
        </w:rPr>
        <w:t xml:space="preserve"> October 3, 2019, the Custer Gallatin National Forest</w:t>
      </w:r>
      <w:r w:rsidR="00A86BD9">
        <w:rPr>
          <w:rFonts w:ascii="Georgia" w:hAnsi="Georgia"/>
          <w:sz w:val="24"/>
          <w:szCs w:val="24"/>
        </w:rPr>
        <w:t xml:space="preserve"> </w:t>
      </w:r>
      <w:r w:rsidR="00BC3999" w:rsidRPr="005E0BE2">
        <w:rPr>
          <w:rFonts w:ascii="Georgia" w:hAnsi="Georgia"/>
          <w:sz w:val="24"/>
          <w:szCs w:val="24"/>
        </w:rPr>
        <w:t xml:space="preserve">released the Preliminary Environmental Assessment </w:t>
      </w:r>
      <w:r w:rsidR="00574BB1">
        <w:rPr>
          <w:rFonts w:ascii="Georgia" w:hAnsi="Georgia"/>
          <w:sz w:val="24"/>
          <w:szCs w:val="24"/>
        </w:rPr>
        <w:t>for</w:t>
      </w:r>
      <w:r w:rsidR="00BC3999" w:rsidRPr="005E0BE2">
        <w:rPr>
          <w:rFonts w:ascii="Georgia" w:hAnsi="Georgia"/>
          <w:sz w:val="24"/>
          <w:szCs w:val="24"/>
        </w:rPr>
        <w:t xml:space="preserve"> the South Crazy Mountains Land Exchange. According to </w:t>
      </w:r>
      <w:r w:rsidR="0086521E" w:rsidRPr="005E0BE2">
        <w:rPr>
          <w:rFonts w:ascii="Georgia" w:hAnsi="Georgia"/>
          <w:sz w:val="24"/>
          <w:szCs w:val="24"/>
        </w:rPr>
        <w:t>page 1</w:t>
      </w:r>
      <w:r w:rsidR="0086521E">
        <w:rPr>
          <w:rFonts w:ascii="Georgia" w:hAnsi="Georgia"/>
          <w:sz w:val="24"/>
          <w:szCs w:val="24"/>
        </w:rPr>
        <w:t xml:space="preserve"> of </w:t>
      </w:r>
      <w:r w:rsidR="00BC3999" w:rsidRPr="005E0BE2">
        <w:rPr>
          <w:rFonts w:ascii="Georgia" w:hAnsi="Georgia"/>
          <w:sz w:val="24"/>
          <w:szCs w:val="24"/>
        </w:rPr>
        <w:t xml:space="preserve">the </w:t>
      </w:r>
      <w:r w:rsidR="00C13648">
        <w:rPr>
          <w:rFonts w:ascii="Georgia" w:hAnsi="Georgia"/>
          <w:sz w:val="24"/>
          <w:szCs w:val="24"/>
        </w:rPr>
        <w:t>I</w:t>
      </w:r>
      <w:r w:rsidR="00BC3999" w:rsidRPr="005E0BE2">
        <w:rPr>
          <w:rFonts w:ascii="Georgia" w:hAnsi="Georgia"/>
          <w:sz w:val="24"/>
          <w:szCs w:val="24"/>
        </w:rPr>
        <w:t>ntroduction</w:t>
      </w:r>
      <w:r w:rsidR="00C73983">
        <w:rPr>
          <w:rFonts w:ascii="Georgia" w:hAnsi="Georgia"/>
          <w:sz w:val="24"/>
          <w:szCs w:val="24"/>
        </w:rPr>
        <w:t>,</w:t>
      </w:r>
      <w:r w:rsidR="00BC3999" w:rsidRPr="005E0BE2">
        <w:rPr>
          <w:rFonts w:ascii="Georgia" w:hAnsi="Georgia"/>
          <w:sz w:val="24"/>
          <w:szCs w:val="24"/>
        </w:rPr>
        <w:t xml:space="preserve"> </w:t>
      </w:r>
      <w:r w:rsidR="0086521E">
        <w:rPr>
          <w:rFonts w:ascii="Georgia" w:hAnsi="Georgia"/>
          <w:sz w:val="24"/>
          <w:szCs w:val="24"/>
        </w:rPr>
        <w:t xml:space="preserve">it </w:t>
      </w:r>
      <w:r w:rsidR="00C73983">
        <w:rPr>
          <w:rFonts w:ascii="Georgia" w:hAnsi="Georgia"/>
          <w:sz w:val="24"/>
          <w:szCs w:val="24"/>
        </w:rPr>
        <w:t>states</w:t>
      </w:r>
      <w:r w:rsidR="005E0BE2" w:rsidRPr="005E0BE2">
        <w:rPr>
          <w:rFonts w:ascii="Georgia" w:hAnsi="Georgia"/>
          <w:sz w:val="24"/>
          <w:szCs w:val="24"/>
        </w:rPr>
        <w:t xml:space="preserve"> the purpose of this document </w:t>
      </w:r>
      <w:r w:rsidR="0042125B">
        <w:rPr>
          <w:rFonts w:ascii="Georgia" w:hAnsi="Georgia"/>
          <w:sz w:val="24"/>
          <w:szCs w:val="24"/>
        </w:rPr>
        <w:t>i</w:t>
      </w:r>
      <w:r w:rsidR="00C73983">
        <w:rPr>
          <w:rFonts w:ascii="Georgia" w:hAnsi="Georgia"/>
          <w:sz w:val="24"/>
          <w:szCs w:val="24"/>
        </w:rPr>
        <w:t>s</w:t>
      </w:r>
      <w:r w:rsidR="005E0BE2" w:rsidRPr="005E0BE2">
        <w:rPr>
          <w:rFonts w:ascii="Georgia" w:hAnsi="Georgia"/>
          <w:sz w:val="24"/>
          <w:szCs w:val="24"/>
        </w:rPr>
        <w:t xml:space="preserve"> to disclose any and all “anticipated environmental effects” result</w:t>
      </w:r>
      <w:r w:rsidR="00C73983">
        <w:rPr>
          <w:rFonts w:ascii="Georgia" w:hAnsi="Georgia"/>
          <w:sz w:val="24"/>
          <w:szCs w:val="24"/>
        </w:rPr>
        <w:t>ing</w:t>
      </w:r>
      <w:r w:rsidR="000714B4">
        <w:rPr>
          <w:rFonts w:ascii="Georgia" w:hAnsi="Georgia"/>
          <w:sz w:val="24"/>
          <w:szCs w:val="24"/>
        </w:rPr>
        <w:t xml:space="preserve"> </w:t>
      </w:r>
      <w:r w:rsidR="00C73983">
        <w:rPr>
          <w:rFonts w:ascii="Georgia" w:hAnsi="Georgia"/>
          <w:sz w:val="24"/>
          <w:szCs w:val="24"/>
        </w:rPr>
        <w:t>from</w:t>
      </w:r>
      <w:r w:rsidR="005E0BE2" w:rsidRPr="005E0BE2">
        <w:rPr>
          <w:rFonts w:ascii="Georgia" w:hAnsi="Georgia"/>
          <w:sz w:val="24"/>
          <w:szCs w:val="24"/>
        </w:rPr>
        <w:t xml:space="preserve"> the exchange.</w:t>
      </w:r>
      <w:r w:rsidR="005E0BE2">
        <w:rPr>
          <w:rFonts w:ascii="Georgia" w:hAnsi="Georgia"/>
          <w:sz w:val="24"/>
          <w:szCs w:val="24"/>
        </w:rPr>
        <w:t xml:space="preserve"> </w:t>
      </w:r>
      <w:r w:rsidR="0042125B">
        <w:rPr>
          <w:rFonts w:ascii="Georgia" w:hAnsi="Georgia"/>
          <w:sz w:val="24"/>
          <w:szCs w:val="24"/>
        </w:rPr>
        <w:t>T</w:t>
      </w:r>
      <w:r w:rsidR="00405DFF">
        <w:rPr>
          <w:rFonts w:ascii="Georgia" w:hAnsi="Georgia"/>
          <w:sz w:val="24"/>
          <w:szCs w:val="24"/>
        </w:rPr>
        <w:t xml:space="preserve">he proposed action </w:t>
      </w:r>
      <w:r w:rsidR="0042125B">
        <w:rPr>
          <w:rFonts w:ascii="Georgia" w:hAnsi="Georgia"/>
          <w:sz w:val="24"/>
          <w:szCs w:val="24"/>
        </w:rPr>
        <w:t xml:space="preserve">entails the </w:t>
      </w:r>
      <w:r w:rsidR="00405DFF">
        <w:rPr>
          <w:rFonts w:ascii="Georgia" w:hAnsi="Georgia"/>
          <w:sz w:val="24"/>
          <w:szCs w:val="24"/>
        </w:rPr>
        <w:t>approv</w:t>
      </w:r>
      <w:r w:rsidR="0042125B">
        <w:rPr>
          <w:rFonts w:ascii="Georgia" w:hAnsi="Georgia"/>
          <w:sz w:val="24"/>
          <w:szCs w:val="24"/>
        </w:rPr>
        <w:t>al of three independent land exchanges of National Forest Service (NFS) land in the Crazy Mountains with three private landowners hav</w:t>
      </w:r>
      <w:r w:rsidR="00BD746B">
        <w:rPr>
          <w:rFonts w:ascii="Georgia" w:hAnsi="Georgia"/>
          <w:sz w:val="24"/>
          <w:szCs w:val="24"/>
        </w:rPr>
        <w:t>ing</w:t>
      </w:r>
      <w:r w:rsidR="0042125B">
        <w:rPr>
          <w:rFonts w:ascii="Georgia" w:hAnsi="Georgia"/>
          <w:sz w:val="24"/>
          <w:szCs w:val="24"/>
        </w:rPr>
        <w:t xml:space="preserve"> land withholdings bordering or surrounding said NFS lands. </w:t>
      </w:r>
      <w:r w:rsidR="0044187B" w:rsidRPr="0044187B">
        <w:rPr>
          <w:rFonts w:ascii="Georgia" w:hAnsi="Georgia"/>
          <w:sz w:val="24"/>
          <w:szCs w:val="24"/>
        </w:rPr>
        <w:t xml:space="preserve">These three separate private entities are: Philip Morris USA, Inc. (Crazy Mountain Ranch (CMR)), Rock Creek Ranch I, Ltd. (RCR), and Wild Eagle Mountain Ranch LLC (WEMR). </w:t>
      </w:r>
      <w:r w:rsidR="0042125B">
        <w:rPr>
          <w:rFonts w:ascii="Georgia" w:hAnsi="Georgia"/>
          <w:sz w:val="24"/>
          <w:szCs w:val="24"/>
        </w:rPr>
        <w:t xml:space="preserve">As a result, if approved, </w:t>
      </w:r>
      <w:r w:rsidR="00405DFF">
        <w:rPr>
          <w:rFonts w:ascii="Georgia" w:hAnsi="Georgia"/>
          <w:sz w:val="24"/>
          <w:szCs w:val="24"/>
        </w:rPr>
        <w:t xml:space="preserve">3,797 acres of private land will be exchanged for 3,225 of </w:t>
      </w:r>
      <w:r w:rsidR="0042125B">
        <w:rPr>
          <w:rFonts w:ascii="Georgia" w:hAnsi="Georgia"/>
          <w:sz w:val="24"/>
          <w:szCs w:val="24"/>
        </w:rPr>
        <w:t xml:space="preserve">NFS </w:t>
      </w:r>
      <w:r w:rsidR="00405DFF">
        <w:rPr>
          <w:rFonts w:ascii="Georgia" w:hAnsi="Georgia"/>
          <w:sz w:val="24"/>
          <w:szCs w:val="24"/>
        </w:rPr>
        <w:t>lands</w:t>
      </w:r>
      <w:r w:rsidR="00C73983">
        <w:rPr>
          <w:rFonts w:ascii="Georgia" w:hAnsi="Georgia"/>
          <w:sz w:val="24"/>
          <w:szCs w:val="24"/>
        </w:rPr>
        <w:t>;</w:t>
      </w:r>
      <w:r w:rsidR="000714B4">
        <w:rPr>
          <w:rFonts w:ascii="Georgia" w:hAnsi="Georgia"/>
          <w:sz w:val="24"/>
          <w:szCs w:val="24"/>
        </w:rPr>
        <w:t xml:space="preserve"> </w:t>
      </w:r>
      <w:r w:rsidR="0042125B">
        <w:rPr>
          <w:rFonts w:ascii="Georgia" w:hAnsi="Georgia"/>
          <w:sz w:val="24"/>
          <w:szCs w:val="24"/>
        </w:rPr>
        <w:t xml:space="preserve">all </w:t>
      </w:r>
      <w:r w:rsidR="000714B4">
        <w:rPr>
          <w:rFonts w:ascii="Georgia" w:hAnsi="Georgia"/>
          <w:sz w:val="24"/>
          <w:szCs w:val="24"/>
        </w:rPr>
        <w:t>lands located in the South Crazy Mountains of south-central Montana</w:t>
      </w:r>
      <w:r w:rsidR="00405DFF">
        <w:rPr>
          <w:rFonts w:ascii="Georgia" w:hAnsi="Georgia"/>
          <w:sz w:val="24"/>
          <w:szCs w:val="24"/>
        </w:rPr>
        <w:t xml:space="preserve">. </w:t>
      </w:r>
      <w:r w:rsidR="000714B4">
        <w:rPr>
          <w:rFonts w:ascii="Georgia" w:hAnsi="Georgia"/>
          <w:sz w:val="24"/>
          <w:szCs w:val="24"/>
        </w:rPr>
        <w:t xml:space="preserve">The </w:t>
      </w:r>
      <w:r w:rsidR="009B556D">
        <w:rPr>
          <w:rFonts w:ascii="Georgia" w:hAnsi="Georgia"/>
          <w:sz w:val="24"/>
          <w:szCs w:val="24"/>
        </w:rPr>
        <w:t xml:space="preserve">Forest Service </w:t>
      </w:r>
      <w:r w:rsidR="000714B4">
        <w:rPr>
          <w:rFonts w:ascii="Georgia" w:hAnsi="Georgia"/>
          <w:sz w:val="24"/>
          <w:szCs w:val="24"/>
        </w:rPr>
        <w:t xml:space="preserve">only </w:t>
      </w:r>
      <w:r w:rsidR="009B556D">
        <w:rPr>
          <w:rFonts w:ascii="Georgia" w:hAnsi="Georgia"/>
          <w:sz w:val="24"/>
          <w:szCs w:val="24"/>
        </w:rPr>
        <w:t xml:space="preserve">allowed </w:t>
      </w:r>
      <w:r w:rsidR="00182616">
        <w:rPr>
          <w:rFonts w:ascii="Georgia" w:hAnsi="Georgia"/>
          <w:sz w:val="24"/>
          <w:szCs w:val="24"/>
        </w:rPr>
        <w:t xml:space="preserve">a </w:t>
      </w:r>
      <w:proofErr w:type="gramStart"/>
      <w:r w:rsidR="000714B4">
        <w:rPr>
          <w:rFonts w:ascii="Georgia" w:hAnsi="Georgia"/>
          <w:sz w:val="24"/>
          <w:szCs w:val="24"/>
        </w:rPr>
        <w:t>45 day</w:t>
      </w:r>
      <w:proofErr w:type="gramEnd"/>
      <w:r w:rsidR="009B556D">
        <w:rPr>
          <w:rFonts w:ascii="Georgia" w:hAnsi="Georgia"/>
          <w:sz w:val="24"/>
          <w:szCs w:val="24"/>
        </w:rPr>
        <w:t xml:space="preserve"> public</w:t>
      </w:r>
      <w:r w:rsidR="000714B4">
        <w:rPr>
          <w:rFonts w:ascii="Georgia" w:hAnsi="Georgia"/>
          <w:sz w:val="24"/>
          <w:szCs w:val="24"/>
        </w:rPr>
        <w:t xml:space="preserve"> comment </w:t>
      </w:r>
      <w:r w:rsidR="009B556D">
        <w:rPr>
          <w:rFonts w:ascii="Georgia" w:hAnsi="Georgia"/>
          <w:sz w:val="24"/>
          <w:szCs w:val="24"/>
        </w:rPr>
        <w:t>period</w:t>
      </w:r>
      <w:r w:rsidR="000714B4">
        <w:rPr>
          <w:rFonts w:ascii="Georgia" w:hAnsi="Georgia"/>
          <w:sz w:val="24"/>
          <w:szCs w:val="24"/>
        </w:rPr>
        <w:t xml:space="preserve"> </w:t>
      </w:r>
      <w:r w:rsidR="00542141">
        <w:rPr>
          <w:rFonts w:ascii="Georgia" w:hAnsi="Georgia"/>
          <w:sz w:val="24"/>
          <w:szCs w:val="24"/>
        </w:rPr>
        <w:t xml:space="preserve">for </w:t>
      </w:r>
      <w:r w:rsidR="00C73983">
        <w:rPr>
          <w:rFonts w:ascii="Georgia" w:hAnsi="Georgia"/>
          <w:sz w:val="24"/>
          <w:szCs w:val="24"/>
        </w:rPr>
        <w:t xml:space="preserve">a proposal </w:t>
      </w:r>
      <w:r w:rsidR="00F03433">
        <w:rPr>
          <w:rFonts w:ascii="Georgia" w:hAnsi="Georgia"/>
          <w:sz w:val="24"/>
          <w:szCs w:val="24"/>
        </w:rPr>
        <w:t>which m</w:t>
      </w:r>
      <w:r w:rsidR="009B556D">
        <w:rPr>
          <w:rFonts w:ascii="Georgia" w:hAnsi="Georgia"/>
          <w:sz w:val="24"/>
          <w:szCs w:val="24"/>
        </w:rPr>
        <w:t>uch</w:t>
      </w:r>
      <w:r w:rsidR="00F03433">
        <w:rPr>
          <w:rFonts w:ascii="Georgia" w:hAnsi="Georgia"/>
          <w:sz w:val="24"/>
          <w:szCs w:val="24"/>
        </w:rPr>
        <w:t xml:space="preserve"> of the </w:t>
      </w:r>
      <w:r w:rsidR="009B556D">
        <w:rPr>
          <w:rFonts w:ascii="Georgia" w:hAnsi="Georgia"/>
          <w:sz w:val="24"/>
          <w:szCs w:val="24"/>
        </w:rPr>
        <w:t>public</w:t>
      </w:r>
      <w:r w:rsidR="00F03433">
        <w:rPr>
          <w:rFonts w:ascii="Georgia" w:hAnsi="Georgia"/>
          <w:sz w:val="24"/>
          <w:szCs w:val="24"/>
        </w:rPr>
        <w:t xml:space="preserve"> may be un</w:t>
      </w:r>
      <w:r w:rsidR="009B556D">
        <w:rPr>
          <w:rFonts w:ascii="Georgia" w:hAnsi="Georgia"/>
          <w:sz w:val="24"/>
          <w:szCs w:val="24"/>
        </w:rPr>
        <w:t xml:space="preserve">aware </w:t>
      </w:r>
      <w:r w:rsidR="00C13648">
        <w:rPr>
          <w:rFonts w:ascii="Georgia" w:hAnsi="Georgia"/>
          <w:sz w:val="24"/>
          <w:szCs w:val="24"/>
        </w:rPr>
        <w:t xml:space="preserve">of </w:t>
      </w:r>
      <w:r w:rsidR="009B556D">
        <w:rPr>
          <w:rFonts w:ascii="Georgia" w:hAnsi="Georgia"/>
          <w:sz w:val="24"/>
          <w:szCs w:val="24"/>
        </w:rPr>
        <w:t>or uninformed</w:t>
      </w:r>
      <w:r w:rsidR="00C13648">
        <w:rPr>
          <w:rFonts w:ascii="Georgia" w:hAnsi="Georgia"/>
          <w:sz w:val="24"/>
          <w:szCs w:val="24"/>
        </w:rPr>
        <w:t xml:space="preserve"> about</w:t>
      </w:r>
      <w:r w:rsidR="00F03433">
        <w:rPr>
          <w:rFonts w:ascii="Georgia" w:hAnsi="Georgia"/>
          <w:sz w:val="24"/>
          <w:szCs w:val="24"/>
        </w:rPr>
        <w:t>.</w:t>
      </w:r>
    </w:p>
    <w:p w14:paraId="28255308" w14:textId="3AEF10E7" w:rsidR="0042125B" w:rsidRDefault="0042125B" w:rsidP="00276414">
      <w:pPr>
        <w:spacing w:after="0" w:line="360" w:lineRule="auto"/>
        <w:jc w:val="both"/>
        <w:rPr>
          <w:rFonts w:ascii="Georgia" w:hAnsi="Georgia"/>
          <w:sz w:val="24"/>
          <w:szCs w:val="24"/>
        </w:rPr>
      </w:pPr>
    </w:p>
    <w:p w14:paraId="2F0736CF" w14:textId="0756A6F9" w:rsidR="0042125B" w:rsidRPr="00A86BD9" w:rsidRDefault="0042125B" w:rsidP="00276414">
      <w:pPr>
        <w:spacing w:after="0" w:line="360" w:lineRule="auto"/>
        <w:jc w:val="both"/>
        <w:rPr>
          <w:rFonts w:ascii="Georgia" w:hAnsi="Georgia"/>
          <w:sz w:val="24"/>
          <w:szCs w:val="24"/>
        </w:rPr>
      </w:pPr>
      <w:r>
        <w:rPr>
          <w:rFonts w:ascii="Georgia" w:hAnsi="Georgia"/>
          <w:sz w:val="24"/>
          <w:szCs w:val="24"/>
        </w:rPr>
        <w:t>T</w:t>
      </w:r>
      <w:r w:rsidR="00A86BD9">
        <w:rPr>
          <w:rFonts w:ascii="Georgia" w:hAnsi="Georgia"/>
          <w:sz w:val="24"/>
          <w:szCs w:val="24"/>
        </w:rPr>
        <w:t>he Gallatin Wildlife Association and the Gallatin Yellowstone Wilderness Alliance would like to pool our comments together during this comment period. Together we represent like minded interests of</w:t>
      </w:r>
      <w:r w:rsidR="00182616">
        <w:rPr>
          <w:rFonts w:ascii="Georgia" w:hAnsi="Georgia"/>
          <w:sz w:val="24"/>
          <w:szCs w:val="24"/>
        </w:rPr>
        <w:t xml:space="preserve"> hundreds of</w:t>
      </w:r>
      <w:r w:rsidR="00A86BD9">
        <w:rPr>
          <w:rFonts w:ascii="Georgia" w:hAnsi="Georgia"/>
          <w:sz w:val="24"/>
          <w:szCs w:val="24"/>
        </w:rPr>
        <w:t xml:space="preserve"> contributors</w:t>
      </w:r>
      <w:r w:rsidR="00182616">
        <w:rPr>
          <w:rFonts w:ascii="Georgia" w:hAnsi="Georgia"/>
          <w:sz w:val="24"/>
          <w:szCs w:val="24"/>
        </w:rPr>
        <w:t>,</w:t>
      </w:r>
      <w:r w:rsidR="00A86BD9">
        <w:rPr>
          <w:rFonts w:ascii="Georgia" w:hAnsi="Georgia"/>
          <w:sz w:val="24"/>
          <w:szCs w:val="24"/>
        </w:rPr>
        <w:t xml:space="preserve"> members </w:t>
      </w:r>
      <w:r w:rsidR="00182616">
        <w:rPr>
          <w:rFonts w:ascii="Georgia" w:hAnsi="Georgia"/>
          <w:sz w:val="24"/>
          <w:szCs w:val="24"/>
        </w:rPr>
        <w:t xml:space="preserve">and activists </w:t>
      </w:r>
      <w:r w:rsidR="00A86BD9">
        <w:rPr>
          <w:rFonts w:ascii="Georgia" w:hAnsi="Georgia"/>
          <w:sz w:val="24"/>
          <w:szCs w:val="24"/>
        </w:rPr>
        <w:t xml:space="preserve">who are concerned about the future of </w:t>
      </w:r>
      <w:r w:rsidR="0086521E">
        <w:rPr>
          <w:rFonts w:ascii="Georgia" w:hAnsi="Georgia"/>
          <w:sz w:val="24"/>
          <w:szCs w:val="24"/>
        </w:rPr>
        <w:t xml:space="preserve">lands within </w:t>
      </w:r>
      <w:r w:rsidR="00A86BD9">
        <w:rPr>
          <w:rFonts w:ascii="Georgia" w:hAnsi="Georgia"/>
          <w:sz w:val="24"/>
          <w:szCs w:val="24"/>
        </w:rPr>
        <w:t xml:space="preserve">the CGNF. </w:t>
      </w:r>
      <w:r>
        <w:rPr>
          <w:rFonts w:ascii="Georgia" w:hAnsi="Georgia"/>
          <w:sz w:val="24"/>
          <w:szCs w:val="24"/>
        </w:rPr>
        <w:t>The G</w:t>
      </w:r>
      <w:r w:rsidR="00A86BD9">
        <w:rPr>
          <w:rFonts w:ascii="Georgia" w:hAnsi="Georgia"/>
          <w:sz w:val="24"/>
          <w:szCs w:val="24"/>
        </w:rPr>
        <w:t xml:space="preserve">allatin </w:t>
      </w:r>
      <w:r>
        <w:rPr>
          <w:rFonts w:ascii="Georgia" w:hAnsi="Georgia"/>
          <w:sz w:val="24"/>
          <w:szCs w:val="24"/>
        </w:rPr>
        <w:t>Y</w:t>
      </w:r>
      <w:r w:rsidR="00A86BD9">
        <w:rPr>
          <w:rFonts w:ascii="Georgia" w:hAnsi="Georgia"/>
          <w:sz w:val="24"/>
          <w:szCs w:val="24"/>
        </w:rPr>
        <w:t xml:space="preserve">ellowstone </w:t>
      </w:r>
      <w:r>
        <w:rPr>
          <w:rFonts w:ascii="Georgia" w:hAnsi="Georgia"/>
          <w:sz w:val="24"/>
          <w:szCs w:val="24"/>
        </w:rPr>
        <w:lastRenderedPageBreak/>
        <w:t>W</w:t>
      </w:r>
      <w:r w:rsidR="00A86BD9">
        <w:rPr>
          <w:rFonts w:ascii="Georgia" w:hAnsi="Georgia"/>
          <w:sz w:val="24"/>
          <w:szCs w:val="24"/>
        </w:rPr>
        <w:t xml:space="preserve">ilderness </w:t>
      </w:r>
      <w:r>
        <w:rPr>
          <w:rFonts w:ascii="Georgia" w:hAnsi="Georgia"/>
          <w:sz w:val="24"/>
          <w:szCs w:val="24"/>
        </w:rPr>
        <w:t>A</w:t>
      </w:r>
      <w:r w:rsidR="00A86BD9">
        <w:rPr>
          <w:rFonts w:ascii="Georgia" w:hAnsi="Georgia"/>
          <w:sz w:val="24"/>
          <w:szCs w:val="24"/>
        </w:rPr>
        <w:t>lliance (GYWA)</w:t>
      </w:r>
      <w:r>
        <w:rPr>
          <w:rFonts w:ascii="Georgia" w:hAnsi="Georgia"/>
          <w:sz w:val="24"/>
          <w:szCs w:val="24"/>
        </w:rPr>
        <w:t xml:space="preserve"> is a recently established 501-c3 non-profit organization whose mission is to protect and restore wildlands of the Custer Gallatin National Forest, and other lands of the Northern Greater Yellowstone Ecosystem.</w:t>
      </w:r>
      <w:r w:rsidR="00A86BD9">
        <w:rPr>
          <w:rFonts w:ascii="Georgia" w:hAnsi="Georgia"/>
          <w:sz w:val="24"/>
          <w:szCs w:val="24"/>
        </w:rPr>
        <w:t xml:space="preserve"> The Gallatin Wildlife Association (GWA) </w:t>
      </w:r>
      <w:r w:rsidR="00A86BD9" w:rsidRPr="00A86BD9">
        <w:rPr>
          <w:rFonts w:ascii="Georgia" w:hAnsi="Georgia"/>
          <w:sz w:val="24"/>
          <w:szCs w:val="24"/>
        </w:rPr>
        <w:t xml:space="preserve">is a </w:t>
      </w:r>
      <w:r w:rsidR="0086521E">
        <w:rPr>
          <w:rFonts w:ascii="Georgia" w:hAnsi="Georgia"/>
          <w:sz w:val="24"/>
          <w:szCs w:val="24"/>
        </w:rPr>
        <w:t xml:space="preserve">501-c3 </w:t>
      </w:r>
      <w:r w:rsidR="00A86BD9" w:rsidRPr="00A86BD9">
        <w:rPr>
          <w:rFonts w:ascii="Georgia" w:hAnsi="Georgia"/>
          <w:sz w:val="24"/>
          <w:szCs w:val="24"/>
        </w:rPr>
        <w:t xml:space="preserve">non-profit volunteer wildlife conservation organization representing hunters, anglers and other wildlife advocates in Southwest Montana and elsewhere. Our mission is to protect habitat and conserve fish and wildlife.  </w:t>
      </w:r>
    </w:p>
    <w:p w14:paraId="2D19AAB1" w14:textId="59C61EA4" w:rsidR="009B556D" w:rsidRDefault="009B556D" w:rsidP="00276414">
      <w:pPr>
        <w:spacing w:after="0" w:line="360" w:lineRule="auto"/>
        <w:jc w:val="both"/>
        <w:rPr>
          <w:rFonts w:ascii="Georgia" w:hAnsi="Georgia"/>
          <w:sz w:val="24"/>
          <w:szCs w:val="24"/>
        </w:rPr>
      </w:pPr>
    </w:p>
    <w:p w14:paraId="4B539726" w14:textId="77777777" w:rsidR="00CE5AD4" w:rsidRPr="00CE5AD4" w:rsidRDefault="00CE5AD4" w:rsidP="00276414">
      <w:pPr>
        <w:spacing w:after="0" w:line="360" w:lineRule="auto"/>
        <w:jc w:val="both"/>
        <w:rPr>
          <w:rFonts w:ascii="Georgia" w:hAnsi="Georgia"/>
          <w:b/>
          <w:bCs/>
          <w:sz w:val="24"/>
          <w:szCs w:val="24"/>
        </w:rPr>
      </w:pPr>
      <w:r w:rsidRPr="00CE5AD4">
        <w:rPr>
          <w:rFonts w:ascii="Georgia" w:hAnsi="Georgia"/>
          <w:b/>
          <w:bCs/>
          <w:sz w:val="24"/>
          <w:szCs w:val="24"/>
        </w:rPr>
        <w:t>Extend the Comment Period:</w:t>
      </w:r>
    </w:p>
    <w:p w14:paraId="06829FA7" w14:textId="2EDE5366" w:rsidR="002418EB" w:rsidRDefault="00EE198D" w:rsidP="00276414">
      <w:pPr>
        <w:spacing w:after="0" w:line="360" w:lineRule="auto"/>
        <w:jc w:val="both"/>
        <w:rPr>
          <w:rFonts w:ascii="Georgia" w:hAnsi="Georgia"/>
          <w:sz w:val="24"/>
          <w:szCs w:val="24"/>
        </w:rPr>
      </w:pPr>
      <w:r>
        <w:rPr>
          <w:rFonts w:ascii="Georgia" w:hAnsi="Georgia"/>
          <w:sz w:val="24"/>
          <w:szCs w:val="24"/>
        </w:rPr>
        <w:t>Our organizations</w:t>
      </w:r>
      <w:r w:rsidR="00CA0E3F">
        <w:rPr>
          <w:rFonts w:ascii="Georgia" w:hAnsi="Georgia"/>
          <w:sz w:val="24"/>
          <w:szCs w:val="24"/>
        </w:rPr>
        <w:t xml:space="preserve"> feel obligated to comment on the proposed exchange, but we </w:t>
      </w:r>
      <w:r w:rsidR="007F25A9">
        <w:rPr>
          <w:rFonts w:ascii="Georgia" w:hAnsi="Georgia"/>
          <w:sz w:val="24"/>
          <w:szCs w:val="24"/>
        </w:rPr>
        <w:t>think</w:t>
      </w:r>
      <w:r w:rsidR="00CA0E3F">
        <w:rPr>
          <w:rFonts w:ascii="Georgia" w:hAnsi="Georgia"/>
          <w:sz w:val="24"/>
          <w:szCs w:val="24"/>
        </w:rPr>
        <w:t xml:space="preserve"> the public needs to have the comment period extended </w:t>
      </w:r>
      <w:r w:rsidR="00C13648">
        <w:rPr>
          <w:rFonts w:ascii="Georgia" w:hAnsi="Georgia"/>
          <w:sz w:val="24"/>
          <w:szCs w:val="24"/>
        </w:rPr>
        <w:t xml:space="preserve">in order </w:t>
      </w:r>
      <w:r w:rsidR="00CA0E3F">
        <w:rPr>
          <w:rFonts w:ascii="Georgia" w:hAnsi="Georgia"/>
          <w:sz w:val="24"/>
          <w:szCs w:val="24"/>
        </w:rPr>
        <w:t xml:space="preserve">to allow greater </w:t>
      </w:r>
      <w:r w:rsidR="008F7BAC">
        <w:rPr>
          <w:rFonts w:ascii="Georgia" w:hAnsi="Georgia"/>
          <w:sz w:val="24"/>
          <w:szCs w:val="24"/>
        </w:rPr>
        <w:t xml:space="preserve">participation and more well-informed comments. </w:t>
      </w:r>
      <w:r w:rsidR="00C13648">
        <w:rPr>
          <w:rFonts w:ascii="Georgia" w:hAnsi="Georgia"/>
          <w:sz w:val="24"/>
          <w:szCs w:val="24"/>
        </w:rPr>
        <w:t>As the CGNF knows, much of the land</w:t>
      </w:r>
      <w:r w:rsidR="0086521E">
        <w:rPr>
          <w:rFonts w:ascii="Georgia" w:hAnsi="Georgia"/>
          <w:sz w:val="24"/>
          <w:szCs w:val="24"/>
        </w:rPr>
        <w:t>s</w:t>
      </w:r>
      <w:r w:rsidR="00C13648">
        <w:rPr>
          <w:rFonts w:ascii="Georgia" w:hAnsi="Georgia"/>
          <w:sz w:val="24"/>
          <w:szCs w:val="24"/>
        </w:rPr>
        <w:t xml:space="preserve"> </w:t>
      </w:r>
      <w:r w:rsidR="0086521E">
        <w:rPr>
          <w:rFonts w:ascii="Georgia" w:hAnsi="Georgia"/>
          <w:sz w:val="24"/>
          <w:szCs w:val="24"/>
        </w:rPr>
        <w:t>with</w:t>
      </w:r>
      <w:r w:rsidR="00C13648">
        <w:rPr>
          <w:rFonts w:ascii="Georgia" w:hAnsi="Georgia"/>
          <w:sz w:val="24"/>
          <w:szCs w:val="24"/>
        </w:rPr>
        <w:t xml:space="preserve">in the Crazy Mountains </w:t>
      </w:r>
      <w:r w:rsidR="0086521E">
        <w:rPr>
          <w:rFonts w:ascii="Georgia" w:hAnsi="Georgia"/>
          <w:sz w:val="24"/>
          <w:szCs w:val="24"/>
        </w:rPr>
        <w:t>are</w:t>
      </w:r>
      <w:r w:rsidR="00C13648">
        <w:rPr>
          <w:rFonts w:ascii="Georgia" w:hAnsi="Georgia"/>
          <w:sz w:val="24"/>
          <w:szCs w:val="24"/>
        </w:rPr>
        <w:t xml:space="preserve"> not well accessible by the public. This in and of itself limits the public’s knowledge and familiarity with much of the area. </w:t>
      </w:r>
    </w:p>
    <w:p w14:paraId="3BDF4270" w14:textId="77777777" w:rsidR="002418EB" w:rsidRDefault="002418EB" w:rsidP="00276414">
      <w:pPr>
        <w:spacing w:after="0" w:line="360" w:lineRule="auto"/>
        <w:jc w:val="both"/>
        <w:rPr>
          <w:rFonts w:ascii="Georgia" w:hAnsi="Georgia"/>
          <w:sz w:val="24"/>
          <w:szCs w:val="24"/>
        </w:rPr>
      </w:pPr>
    </w:p>
    <w:p w14:paraId="39D1BB8E" w14:textId="7BAF64D5" w:rsidR="002418EB" w:rsidRDefault="002418EB" w:rsidP="00276414">
      <w:pPr>
        <w:spacing w:after="0" w:line="360" w:lineRule="auto"/>
        <w:jc w:val="both"/>
        <w:rPr>
          <w:rFonts w:ascii="Georgia" w:hAnsi="Georgia"/>
          <w:sz w:val="24"/>
          <w:szCs w:val="24"/>
        </w:rPr>
      </w:pPr>
      <w:r>
        <w:rPr>
          <w:rFonts w:ascii="Georgia" w:hAnsi="Georgia"/>
          <w:sz w:val="24"/>
          <w:szCs w:val="24"/>
        </w:rPr>
        <w:t>Perhaps the statement on page 2</w:t>
      </w:r>
      <w:r w:rsidR="0044187B">
        <w:rPr>
          <w:rFonts w:ascii="Georgia" w:hAnsi="Georgia"/>
          <w:sz w:val="24"/>
          <w:szCs w:val="24"/>
        </w:rPr>
        <w:t>, under Section 1.2 entitled “Background” of the Assessment</w:t>
      </w:r>
      <w:r>
        <w:rPr>
          <w:rFonts w:ascii="Georgia" w:hAnsi="Georgia"/>
          <w:sz w:val="24"/>
          <w:szCs w:val="24"/>
        </w:rPr>
        <w:t xml:space="preserve">, states it best. </w:t>
      </w:r>
    </w:p>
    <w:p w14:paraId="4A88673C" w14:textId="6DED35E5" w:rsidR="002418EB" w:rsidRDefault="002418EB" w:rsidP="00276414">
      <w:pPr>
        <w:spacing w:after="0" w:line="360" w:lineRule="auto"/>
        <w:jc w:val="both"/>
        <w:rPr>
          <w:rFonts w:ascii="Georgia" w:hAnsi="Georgia"/>
          <w:sz w:val="24"/>
          <w:szCs w:val="24"/>
        </w:rPr>
      </w:pPr>
    </w:p>
    <w:p w14:paraId="40398EDF" w14:textId="120B857F" w:rsidR="002418EB" w:rsidRPr="002418EB" w:rsidRDefault="002418EB" w:rsidP="002418EB">
      <w:pPr>
        <w:spacing w:after="0" w:line="240" w:lineRule="auto"/>
        <w:ind w:left="720"/>
        <w:jc w:val="both"/>
        <w:rPr>
          <w:rFonts w:ascii="Georgia" w:hAnsi="Georgia"/>
          <w:i/>
          <w:iCs/>
          <w:sz w:val="24"/>
          <w:szCs w:val="24"/>
        </w:rPr>
      </w:pPr>
      <w:r>
        <w:rPr>
          <w:rFonts w:ascii="Georgia" w:hAnsi="Georgia"/>
          <w:i/>
          <w:iCs/>
        </w:rPr>
        <w:t>“</w:t>
      </w:r>
      <w:r w:rsidRPr="002418EB">
        <w:rPr>
          <w:rFonts w:ascii="Georgia" w:hAnsi="Georgia"/>
          <w:i/>
          <w:iCs/>
        </w:rPr>
        <w:t>Given the checkerboard ownership pattern, public and administrative access to NFS lands is currently limited into the Crazy Mountains. There is (generally) no public road access to the NFS lands in the southern part of the Crazy Mountains with the exception of Cottonwood Road No.198 on the west side and Big Timber Canyon Road No.197 on the east side. It is feasible, although difficult, for people to access the NFS lands in the southern parts by foot or stock by starting from either Cottonwood Road, Big Timber Canyon Road, or the Rock Creek Trail No. 270 in Township 2 North, Range 11 East, section 15.</w:t>
      </w:r>
      <w:r>
        <w:rPr>
          <w:rFonts w:ascii="Georgia" w:hAnsi="Georgia"/>
          <w:i/>
          <w:iCs/>
        </w:rPr>
        <w:t>”</w:t>
      </w:r>
    </w:p>
    <w:p w14:paraId="78D9AB8D" w14:textId="77777777" w:rsidR="002418EB" w:rsidRDefault="002418EB" w:rsidP="00276414">
      <w:pPr>
        <w:spacing w:after="0" w:line="360" w:lineRule="auto"/>
        <w:jc w:val="both"/>
        <w:rPr>
          <w:rFonts w:ascii="Georgia" w:hAnsi="Georgia"/>
          <w:sz w:val="24"/>
          <w:szCs w:val="24"/>
        </w:rPr>
      </w:pPr>
    </w:p>
    <w:p w14:paraId="20926421" w14:textId="1264B19F" w:rsidR="009B556D" w:rsidRDefault="00BE5793" w:rsidP="00276414">
      <w:pPr>
        <w:spacing w:after="0" w:line="360" w:lineRule="auto"/>
        <w:jc w:val="both"/>
        <w:rPr>
          <w:rFonts w:ascii="Georgia" w:hAnsi="Georgia"/>
          <w:sz w:val="24"/>
          <w:szCs w:val="24"/>
        </w:rPr>
      </w:pPr>
      <w:r>
        <w:rPr>
          <w:rFonts w:ascii="Georgia" w:hAnsi="Georgia"/>
          <w:sz w:val="24"/>
          <w:szCs w:val="24"/>
        </w:rPr>
        <w:t>Our hope would be that an extension would allow m</w:t>
      </w:r>
      <w:r w:rsidR="00C13648">
        <w:rPr>
          <w:rFonts w:ascii="Georgia" w:hAnsi="Georgia"/>
          <w:sz w:val="24"/>
          <w:szCs w:val="24"/>
        </w:rPr>
        <w:t xml:space="preserve">ore time </w:t>
      </w:r>
      <w:r>
        <w:rPr>
          <w:rFonts w:ascii="Georgia" w:hAnsi="Georgia"/>
          <w:sz w:val="24"/>
          <w:szCs w:val="24"/>
        </w:rPr>
        <w:t xml:space="preserve">to gain </w:t>
      </w:r>
      <w:r w:rsidR="00EE3275">
        <w:rPr>
          <w:rFonts w:ascii="Georgia" w:hAnsi="Georgia"/>
          <w:sz w:val="24"/>
          <w:szCs w:val="24"/>
        </w:rPr>
        <w:t>and shar</w:t>
      </w:r>
      <w:r>
        <w:rPr>
          <w:rFonts w:ascii="Georgia" w:hAnsi="Georgia"/>
          <w:sz w:val="24"/>
          <w:szCs w:val="24"/>
        </w:rPr>
        <w:t>e</w:t>
      </w:r>
      <w:r w:rsidR="00C13648">
        <w:rPr>
          <w:rFonts w:ascii="Georgia" w:hAnsi="Georgia"/>
          <w:sz w:val="24"/>
          <w:szCs w:val="24"/>
        </w:rPr>
        <w:t xml:space="preserve"> </w:t>
      </w:r>
      <w:r>
        <w:rPr>
          <w:rFonts w:ascii="Georgia" w:hAnsi="Georgia"/>
          <w:sz w:val="24"/>
          <w:szCs w:val="24"/>
        </w:rPr>
        <w:t>available</w:t>
      </w:r>
      <w:r w:rsidR="00C13648">
        <w:rPr>
          <w:rFonts w:ascii="Georgia" w:hAnsi="Georgia"/>
          <w:sz w:val="24"/>
          <w:szCs w:val="24"/>
        </w:rPr>
        <w:t xml:space="preserve"> </w:t>
      </w:r>
      <w:r w:rsidR="000675C2">
        <w:rPr>
          <w:rFonts w:ascii="Georgia" w:hAnsi="Georgia"/>
          <w:sz w:val="24"/>
          <w:szCs w:val="24"/>
        </w:rPr>
        <w:t xml:space="preserve">and valuable </w:t>
      </w:r>
      <w:r w:rsidR="00C13648">
        <w:rPr>
          <w:rFonts w:ascii="Georgia" w:hAnsi="Georgia"/>
          <w:sz w:val="24"/>
          <w:szCs w:val="24"/>
        </w:rPr>
        <w:t>information</w:t>
      </w:r>
      <w:r w:rsidR="00EE3275">
        <w:rPr>
          <w:rFonts w:ascii="Georgia" w:hAnsi="Georgia"/>
          <w:sz w:val="24"/>
          <w:szCs w:val="24"/>
        </w:rPr>
        <w:t>.</w:t>
      </w:r>
      <w:r w:rsidR="00D81BF8">
        <w:rPr>
          <w:rFonts w:ascii="Georgia" w:hAnsi="Georgia"/>
          <w:sz w:val="24"/>
          <w:szCs w:val="24"/>
        </w:rPr>
        <w:t xml:space="preserve"> </w:t>
      </w:r>
      <w:r w:rsidR="00EE198D">
        <w:rPr>
          <w:rFonts w:ascii="Georgia" w:hAnsi="Georgia"/>
          <w:sz w:val="24"/>
          <w:szCs w:val="24"/>
        </w:rPr>
        <w:t xml:space="preserve">It would have been wise if the Forest Service would have timed this action to allow some possible tours </w:t>
      </w:r>
      <w:r w:rsidR="00182616">
        <w:rPr>
          <w:rFonts w:ascii="Georgia" w:hAnsi="Georgia"/>
          <w:sz w:val="24"/>
          <w:szCs w:val="24"/>
        </w:rPr>
        <w:t>conducted by the Forest Service</w:t>
      </w:r>
      <w:r w:rsidR="00182616">
        <w:rPr>
          <w:rFonts w:ascii="Georgia" w:hAnsi="Georgia"/>
          <w:sz w:val="24"/>
          <w:szCs w:val="24"/>
        </w:rPr>
        <w:t xml:space="preserve"> for</w:t>
      </w:r>
      <w:r w:rsidR="00EE198D">
        <w:rPr>
          <w:rFonts w:ascii="Georgia" w:hAnsi="Georgia"/>
          <w:sz w:val="24"/>
          <w:szCs w:val="24"/>
        </w:rPr>
        <w:t xml:space="preserve"> the public, so our membership and public could have a better familiarity with the </w:t>
      </w:r>
      <w:r w:rsidR="00182616">
        <w:rPr>
          <w:rFonts w:ascii="Georgia" w:hAnsi="Georgia"/>
          <w:sz w:val="24"/>
          <w:szCs w:val="24"/>
        </w:rPr>
        <w:t>proposal</w:t>
      </w:r>
      <w:r w:rsidR="00EE198D">
        <w:rPr>
          <w:rFonts w:ascii="Georgia" w:hAnsi="Georgia"/>
          <w:sz w:val="24"/>
          <w:szCs w:val="24"/>
        </w:rPr>
        <w:t xml:space="preserve">. </w:t>
      </w:r>
      <w:r w:rsidR="0044187B">
        <w:rPr>
          <w:rFonts w:ascii="Georgia" w:hAnsi="Georgia"/>
          <w:sz w:val="24"/>
          <w:szCs w:val="24"/>
        </w:rPr>
        <w:t xml:space="preserve">Now due to the lateness of the season and the timeliness of such action, that possibility seems remote unless done this coming spring and/or summer. </w:t>
      </w:r>
      <w:r w:rsidR="00EE198D">
        <w:rPr>
          <w:rFonts w:ascii="Georgia" w:hAnsi="Georgia"/>
          <w:sz w:val="24"/>
          <w:szCs w:val="24"/>
        </w:rPr>
        <w:t xml:space="preserve">Some individuals within our </w:t>
      </w:r>
      <w:r w:rsidR="00182616">
        <w:rPr>
          <w:rFonts w:ascii="Georgia" w:hAnsi="Georgia"/>
          <w:sz w:val="24"/>
          <w:szCs w:val="24"/>
        </w:rPr>
        <w:t xml:space="preserve">respective </w:t>
      </w:r>
      <w:r w:rsidR="00EE198D">
        <w:rPr>
          <w:rFonts w:ascii="Georgia" w:hAnsi="Georgia"/>
          <w:sz w:val="24"/>
          <w:szCs w:val="24"/>
        </w:rPr>
        <w:t xml:space="preserve">organizations are familiar with the area, but </w:t>
      </w:r>
      <w:r w:rsidR="0086521E">
        <w:rPr>
          <w:rFonts w:ascii="Georgia" w:hAnsi="Georgia"/>
          <w:sz w:val="24"/>
          <w:szCs w:val="24"/>
        </w:rPr>
        <w:t>even that</w:t>
      </w:r>
      <w:r w:rsidR="00EE198D">
        <w:rPr>
          <w:rFonts w:ascii="Georgia" w:hAnsi="Georgia"/>
          <w:sz w:val="24"/>
          <w:szCs w:val="24"/>
        </w:rPr>
        <w:t xml:space="preserve"> is limited in scope and detail. </w:t>
      </w:r>
      <w:r w:rsidR="00D81BF8">
        <w:rPr>
          <w:rFonts w:ascii="Georgia" w:hAnsi="Georgia"/>
          <w:sz w:val="24"/>
          <w:szCs w:val="24"/>
        </w:rPr>
        <w:t>At the moment, just in the process of writing these comments, the more</w:t>
      </w:r>
      <w:r w:rsidR="00EE198D">
        <w:rPr>
          <w:rFonts w:ascii="Georgia" w:hAnsi="Georgia"/>
          <w:sz w:val="24"/>
          <w:szCs w:val="24"/>
        </w:rPr>
        <w:t xml:space="preserve"> we have</w:t>
      </w:r>
      <w:r w:rsidR="00D81BF8">
        <w:rPr>
          <w:rFonts w:ascii="Georgia" w:hAnsi="Georgia"/>
          <w:sz w:val="24"/>
          <w:szCs w:val="24"/>
        </w:rPr>
        <w:t xml:space="preserve"> learned, the more </w:t>
      </w:r>
      <w:r w:rsidR="00542141">
        <w:rPr>
          <w:rFonts w:ascii="Georgia" w:hAnsi="Georgia"/>
          <w:sz w:val="24"/>
          <w:szCs w:val="24"/>
        </w:rPr>
        <w:t>questions arise</w:t>
      </w:r>
      <w:r w:rsidR="00D81BF8">
        <w:rPr>
          <w:rFonts w:ascii="Georgia" w:hAnsi="Georgia"/>
          <w:sz w:val="24"/>
          <w:szCs w:val="24"/>
        </w:rPr>
        <w:t>. This rush to judgement is not in the public’s interest.</w:t>
      </w:r>
      <w:r w:rsidR="006706F6">
        <w:rPr>
          <w:rFonts w:ascii="Georgia" w:hAnsi="Georgia"/>
          <w:sz w:val="24"/>
          <w:szCs w:val="24"/>
        </w:rPr>
        <w:t xml:space="preserve"> </w:t>
      </w:r>
    </w:p>
    <w:p w14:paraId="42D25BA2" w14:textId="77777777" w:rsidR="00FB7BAE" w:rsidRDefault="00FB7BAE" w:rsidP="00276414">
      <w:pPr>
        <w:spacing w:after="0" w:line="360" w:lineRule="auto"/>
        <w:jc w:val="both"/>
        <w:rPr>
          <w:rFonts w:ascii="Georgia" w:hAnsi="Georgia"/>
          <w:b/>
          <w:bCs/>
          <w:sz w:val="24"/>
          <w:szCs w:val="24"/>
        </w:rPr>
      </w:pPr>
    </w:p>
    <w:p w14:paraId="4823007B" w14:textId="34F1FF0D" w:rsidR="00CE5AD4" w:rsidRPr="00CE5AD4" w:rsidRDefault="00CE5AD4" w:rsidP="00276414">
      <w:pPr>
        <w:spacing w:after="0" w:line="360" w:lineRule="auto"/>
        <w:jc w:val="both"/>
        <w:rPr>
          <w:rFonts w:ascii="Georgia" w:hAnsi="Georgia"/>
          <w:b/>
          <w:bCs/>
          <w:sz w:val="24"/>
          <w:szCs w:val="24"/>
        </w:rPr>
      </w:pPr>
      <w:bookmarkStart w:id="0" w:name="_GoBack"/>
      <w:bookmarkEnd w:id="0"/>
      <w:r w:rsidRPr="00CE5AD4">
        <w:rPr>
          <w:rFonts w:ascii="Georgia" w:hAnsi="Georgia"/>
          <w:b/>
          <w:bCs/>
          <w:sz w:val="24"/>
          <w:szCs w:val="24"/>
        </w:rPr>
        <w:t>Wilderness:</w:t>
      </w:r>
    </w:p>
    <w:p w14:paraId="58BBB4C0" w14:textId="18EF8EA1" w:rsidR="00EE3275" w:rsidRDefault="00182616" w:rsidP="00276414">
      <w:pPr>
        <w:spacing w:after="0" w:line="360" w:lineRule="auto"/>
        <w:jc w:val="both"/>
        <w:rPr>
          <w:rFonts w:ascii="Georgia" w:hAnsi="Georgia"/>
          <w:sz w:val="24"/>
          <w:szCs w:val="24"/>
        </w:rPr>
      </w:pPr>
      <w:r>
        <w:rPr>
          <w:rFonts w:ascii="Georgia" w:hAnsi="Georgia"/>
          <w:sz w:val="24"/>
          <w:szCs w:val="24"/>
        </w:rPr>
        <w:t>We</w:t>
      </w:r>
      <w:r w:rsidR="00BE5793">
        <w:rPr>
          <w:rFonts w:ascii="Georgia" w:hAnsi="Georgia"/>
          <w:sz w:val="24"/>
          <w:szCs w:val="24"/>
        </w:rPr>
        <w:t xml:space="preserve"> </w:t>
      </w:r>
      <w:r w:rsidR="00EE3275">
        <w:rPr>
          <w:rFonts w:ascii="Georgia" w:hAnsi="Georgia"/>
          <w:sz w:val="24"/>
          <w:szCs w:val="24"/>
        </w:rPr>
        <w:t xml:space="preserve">would like to bring </w:t>
      </w:r>
      <w:r w:rsidR="00BE5793">
        <w:rPr>
          <w:rFonts w:ascii="Georgia" w:hAnsi="Georgia"/>
          <w:sz w:val="24"/>
          <w:szCs w:val="24"/>
        </w:rPr>
        <w:t xml:space="preserve">a couple of points </w:t>
      </w:r>
      <w:r w:rsidR="00EE3275">
        <w:rPr>
          <w:rFonts w:ascii="Georgia" w:hAnsi="Georgia"/>
          <w:sz w:val="24"/>
          <w:szCs w:val="24"/>
        </w:rPr>
        <w:t xml:space="preserve">to the </w:t>
      </w:r>
      <w:r w:rsidR="00BE5793">
        <w:rPr>
          <w:rFonts w:ascii="Georgia" w:hAnsi="Georgia"/>
          <w:sz w:val="24"/>
          <w:szCs w:val="24"/>
        </w:rPr>
        <w:t xml:space="preserve">forefront as it </w:t>
      </w:r>
      <w:r w:rsidR="00EE3275">
        <w:rPr>
          <w:rFonts w:ascii="Georgia" w:hAnsi="Georgia"/>
          <w:sz w:val="24"/>
          <w:szCs w:val="24"/>
        </w:rPr>
        <w:t>rela</w:t>
      </w:r>
      <w:r w:rsidR="00BE5793">
        <w:rPr>
          <w:rFonts w:ascii="Georgia" w:hAnsi="Georgia"/>
          <w:sz w:val="24"/>
          <w:szCs w:val="24"/>
        </w:rPr>
        <w:t>tes</w:t>
      </w:r>
      <w:r w:rsidR="00EE3275">
        <w:rPr>
          <w:rFonts w:ascii="Georgia" w:hAnsi="Georgia"/>
          <w:sz w:val="24"/>
          <w:szCs w:val="24"/>
        </w:rPr>
        <w:t xml:space="preserve"> to </w:t>
      </w:r>
      <w:r w:rsidR="002418EB">
        <w:rPr>
          <w:rFonts w:ascii="Georgia" w:hAnsi="Georgia"/>
          <w:sz w:val="24"/>
          <w:szCs w:val="24"/>
        </w:rPr>
        <w:t>the proposed land swap. Under Section 3.6 entitled Wilderness on page 29, there is this statement.</w:t>
      </w:r>
    </w:p>
    <w:p w14:paraId="0B5036F1" w14:textId="1F58733A" w:rsidR="002418EB" w:rsidRDefault="002418EB" w:rsidP="00276414">
      <w:pPr>
        <w:spacing w:after="0" w:line="360" w:lineRule="auto"/>
        <w:jc w:val="both"/>
        <w:rPr>
          <w:rFonts w:ascii="Georgia" w:hAnsi="Georgia"/>
          <w:sz w:val="24"/>
          <w:szCs w:val="24"/>
        </w:rPr>
      </w:pPr>
    </w:p>
    <w:p w14:paraId="1F4929FA" w14:textId="6367A2BA" w:rsidR="002418EB" w:rsidRDefault="002418EB" w:rsidP="002418EB">
      <w:pPr>
        <w:spacing w:after="0" w:line="240" w:lineRule="auto"/>
        <w:ind w:left="720"/>
        <w:jc w:val="both"/>
        <w:rPr>
          <w:rFonts w:ascii="Georgia" w:hAnsi="Georgia"/>
          <w:i/>
          <w:iCs/>
        </w:rPr>
      </w:pPr>
      <w:r>
        <w:rPr>
          <w:rFonts w:ascii="Georgia" w:hAnsi="Georgia"/>
          <w:i/>
          <w:iCs/>
        </w:rPr>
        <w:t>“</w:t>
      </w:r>
      <w:r w:rsidRPr="002418EB">
        <w:rPr>
          <w:rFonts w:ascii="Georgia" w:hAnsi="Georgia"/>
          <w:i/>
          <w:iCs/>
        </w:rPr>
        <w:t>No lands included within this proposal are within designated Wilderness or within any Wilderness Study area boundaries. There will be no direct, indirect or cumulative effects to designated Wilderness or Wilderness Study areas, for either alternative.</w:t>
      </w:r>
      <w:r>
        <w:rPr>
          <w:rFonts w:ascii="Georgia" w:hAnsi="Georgia"/>
          <w:i/>
          <w:iCs/>
        </w:rPr>
        <w:t>”</w:t>
      </w:r>
    </w:p>
    <w:p w14:paraId="4E20CF43" w14:textId="5BBC1155" w:rsidR="002418EB" w:rsidRDefault="002418EB" w:rsidP="002418EB">
      <w:pPr>
        <w:spacing w:after="0" w:line="240" w:lineRule="auto"/>
        <w:jc w:val="both"/>
        <w:rPr>
          <w:rFonts w:ascii="Georgia" w:hAnsi="Georgia"/>
          <w:i/>
          <w:iCs/>
        </w:rPr>
      </w:pPr>
    </w:p>
    <w:p w14:paraId="05C5D7F3" w14:textId="0323EECD" w:rsidR="006C122E" w:rsidRDefault="002418EB" w:rsidP="002418EB">
      <w:pPr>
        <w:spacing w:after="0" w:line="360" w:lineRule="auto"/>
        <w:jc w:val="both"/>
        <w:rPr>
          <w:rFonts w:ascii="Georgia" w:hAnsi="Georgia"/>
          <w:sz w:val="24"/>
          <w:szCs w:val="24"/>
        </w:rPr>
      </w:pPr>
      <w:r>
        <w:rPr>
          <w:rFonts w:ascii="Georgia" w:hAnsi="Georgia"/>
          <w:sz w:val="24"/>
          <w:szCs w:val="24"/>
        </w:rPr>
        <w:t>This seem</w:t>
      </w:r>
      <w:r w:rsidR="00BE5793">
        <w:rPr>
          <w:rFonts w:ascii="Georgia" w:hAnsi="Georgia"/>
          <w:sz w:val="24"/>
          <w:szCs w:val="24"/>
        </w:rPr>
        <w:t>s</w:t>
      </w:r>
      <w:r>
        <w:rPr>
          <w:rFonts w:ascii="Georgia" w:hAnsi="Georgia"/>
          <w:sz w:val="24"/>
          <w:szCs w:val="24"/>
        </w:rPr>
        <w:t xml:space="preserve"> confusing as the three </w:t>
      </w:r>
      <w:r w:rsidR="007403C5">
        <w:rPr>
          <w:rFonts w:ascii="Georgia" w:hAnsi="Georgia"/>
          <w:sz w:val="24"/>
          <w:szCs w:val="24"/>
        </w:rPr>
        <w:t xml:space="preserve">sections of land owned by </w:t>
      </w:r>
      <w:r w:rsidR="00D81BF8">
        <w:rPr>
          <w:rFonts w:ascii="Georgia" w:hAnsi="Georgia"/>
          <w:sz w:val="24"/>
          <w:szCs w:val="24"/>
        </w:rPr>
        <w:t>CMR</w:t>
      </w:r>
      <w:r w:rsidR="0044187B">
        <w:rPr>
          <w:rFonts w:ascii="Georgia" w:hAnsi="Georgia"/>
          <w:sz w:val="24"/>
          <w:szCs w:val="24"/>
        </w:rPr>
        <w:t>, lands</w:t>
      </w:r>
      <w:r w:rsidR="00D81BF8">
        <w:rPr>
          <w:rFonts w:ascii="Georgia" w:hAnsi="Georgia"/>
          <w:sz w:val="24"/>
          <w:szCs w:val="24"/>
        </w:rPr>
        <w:t xml:space="preserve"> </w:t>
      </w:r>
      <w:r w:rsidR="000675C2">
        <w:rPr>
          <w:rFonts w:ascii="Georgia" w:hAnsi="Georgia"/>
          <w:sz w:val="24"/>
          <w:szCs w:val="24"/>
        </w:rPr>
        <w:t>which</w:t>
      </w:r>
      <w:r w:rsidR="007403C5">
        <w:rPr>
          <w:rFonts w:ascii="Georgia" w:hAnsi="Georgia"/>
          <w:sz w:val="24"/>
          <w:szCs w:val="24"/>
        </w:rPr>
        <w:t xml:space="preserve"> are proposed for the exchange either border or are surrounded by lands recommended as wilderness designation under Alternative D in the CGNF Draft Revised Forest Plan. </w:t>
      </w:r>
      <w:r w:rsidR="0086521E">
        <w:rPr>
          <w:rFonts w:ascii="Georgia" w:hAnsi="Georgia"/>
          <w:sz w:val="24"/>
          <w:szCs w:val="24"/>
        </w:rPr>
        <w:t>With that</w:t>
      </w:r>
      <w:r w:rsidR="007403C5">
        <w:rPr>
          <w:rFonts w:ascii="Georgia" w:hAnsi="Georgia"/>
          <w:sz w:val="24"/>
          <w:szCs w:val="24"/>
        </w:rPr>
        <w:t xml:space="preserve"> </w:t>
      </w:r>
      <w:r w:rsidR="00542141">
        <w:rPr>
          <w:rFonts w:ascii="Georgia" w:hAnsi="Georgia"/>
          <w:sz w:val="24"/>
          <w:szCs w:val="24"/>
        </w:rPr>
        <w:t>presumption</w:t>
      </w:r>
      <w:r w:rsidR="0086521E">
        <w:rPr>
          <w:rFonts w:ascii="Georgia" w:hAnsi="Georgia"/>
          <w:sz w:val="24"/>
          <w:szCs w:val="24"/>
        </w:rPr>
        <w:t>,</w:t>
      </w:r>
      <w:r w:rsidR="007403C5">
        <w:rPr>
          <w:rFonts w:ascii="Georgia" w:hAnsi="Georgia"/>
          <w:sz w:val="24"/>
          <w:szCs w:val="24"/>
        </w:rPr>
        <w:t xml:space="preserve"> </w:t>
      </w:r>
      <w:r w:rsidR="0086521E">
        <w:rPr>
          <w:rFonts w:ascii="Georgia" w:hAnsi="Georgia"/>
          <w:sz w:val="24"/>
          <w:szCs w:val="24"/>
        </w:rPr>
        <w:t>it would seem likely that</w:t>
      </w:r>
      <w:r w:rsidR="007403C5">
        <w:rPr>
          <w:rFonts w:ascii="Georgia" w:hAnsi="Georgia"/>
          <w:sz w:val="24"/>
          <w:szCs w:val="24"/>
        </w:rPr>
        <w:t xml:space="preserve"> these sections of land </w:t>
      </w:r>
      <w:r w:rsidR="00542141">
        <w:rPr>
          <w:rFonts w:ascii="Georgia" w:hAnsi="Georgia"/>
          <w:sz w:val="24"/>
          <w:szCs w:val="24"/>
        </w:rPr>
        <w:t>c</w:t>
      </w:r>
      <w:r w:rsidR="007403C5">
        <w:rPr>
          <w:rFonts w:ascii="Georgia" w:hAnsi="Georgia"/>
          <w:sz w:val="24"/>
          <w:szCs w:val="24"/>
        </w:rPr>
        <w:t>ould</w:t>
      </w:r>
      <w:r w:rsidR="0086521E">
        <w:rPr>
          <w:rFonts w:ascii="Georgia" w:hAnsi="Georgia"/>
          <w:sz w:val="24"/>
          <w:szCs w:val="24"/>
        </w:rPr>
        <w:t xml:space="preserve"> </w:t>
      </w:r>
      <w:r w:rsidR="007403C5">
        <w:rPr>
          <w:rFonts w:ascii="Georgia" w:hAnsi="Georgia"/>
          <w:sz w:val="24"/>
          <w:szCs w:val="24"/>
        </w:rPr>
        <w:t>benefi</w:t>
      </w:r>
      <w:r w:rsidR="0086521E">
        <w:rPr>
          <w:rFonts w:ascii="Georgia" w:hAnsi="Georgia"/>
          <w:sz w:val="24"/>
          <w:szCs w:val="24"/>
        </w:rPr>
        <w:t xml:space="preserve">t </w:t>
      </w:r>
      <w:r w:rsidR="007403C5">
        <w:rPr>
          <w:rFonts w:ascii="Georgia" w:hAnsi="Georgia"/>
          <w:sz w:val="24"/>
          <w:szCs w:val="24"/>
        </w:rPr>
        <w:t xml:space="preserve">the </w:t>
      </w:r>
      <w:r w:rsidR="0086521E">
        <w:rPr>
          <w:rFonts w:ascii="Georgia" w:hAnsi="Georgia"/>
          <w:sz w:val="24"/>
          <w:szCs w:val="24"/>
        </w:rPr>
        <w:t>likelihood of wilderness</w:t>
      </w:r>
      <w:r w:rsidR="00BD746B">
        <w:rPr>
          <w:rFonts w:ascii="Georgia" w:hAnsi="Georgia"/>
          <w:sz w:val="24"/>
          <w:szCs w:val="24"/>
        </w:rPr>
        <w:t xml:space="preserve"> designation</w:t>
      </w:r>
      <w:r w:rsidR="00574BB1">
        <w:rPr>
          <w:rFonts w:ascii="Georgia" w:hAnsi="Georgia"/>
          <w:sz w:val="24"/>
          <w:szCs w:val="24"/>
        </w:rPr>
        <w:t xml:space="preserve"> for the Crazy Mountains</w:t>
      </w:r>
      <w:r w:rsidR="007403C5">
        <w:rPr>
          <w:rFonts w:ascii="Georgia" w:hAnsi="Georgia"/>
          <w:sz w:val="24"/>
          <w:szCs w:val="24"/>
        </w:rPr>
        <w:t xml:space="preserve">. </w:t>
      </w:r>
      <w:r w:rsidR="00D81BF8">
        <w:rPr>
          <w:rFonts w:ascii="Georgia" w:hAnsi="Georgia"/>
          <w:sz w:val="24"/>
          <w:szCs w:val="24"/>
        </w:rPr>
        <w:t>Yet w</w:t>
      </w:r>
      <w:r w:rsidR="007403C5">
        <w:rPr>
          <w:rFonts w:ascii="Georgia" w:hAnsi="Georgia"/>
          <w:sz w:val="24"/>
          <w:szCs w:val="24"/>
        </w:rPr>
        <w:t xml:space="preserve">e also understand that </w:t>
      </w:r>
      <w:r w:rsidR="00D81BF8">
        <w:rPr>
          <w:rFonts w:ascii="Georgia" w:hAnsi="Georgia"/>
          <w:sz w:val="24"/>
          <w:szCs w:val="24"/>
        </w:rPr>
        <w:t>CMR</w:t>
      </w:r>
      <w:r w:rsidR="007403C5">
        <w:rPr>
          <w:rFonts w:ascii="Georgia" w:hAnsi="Georgia"/>
          <w:sz w:val="24"/>
          <w:szCs w:val="24"/>
        </w:rPr>
        <w:t xml:space="preserve"> </w:t>
      </w:r>
      <w:r w:rsidR="00D81BF8">
        <w:rPr>
          <w:rFonts w:ascii="Georgia" w:hAnsi="Georgia"/>
          <w:sz w:val="24"/>
          <w:szCs w:val="24"/>
        </w:rPr>
        <w:t>wants to operate and maintain access to Rock Lake Dam and the outlet tunnel</w:t>
      </w:r>
      <w:r w:rsidR="002026F8">
        <w:rPr>
          <w:rFonts w:ascii="Georgia" w:hAnsi="Georgia"/>
          <w:sz w:val="24"/>
          <w:szCs w:val="24"/>
        </w:rPr>
        <w:t xml:space="preserve"> as they</w:t>
      </w:r>
      <w:r w:rsidR="00D81BF8">
        <w:rPr>
          <w:rFonts w:ascii="Georgia" w:hAnsi="Georgia"/>
          <w:sz w:val="24"/>
          <w:szCs w:val="24"/>
        </w:rPr>
        <w:t xml:space="preserve"> maintain their water rights. </w:t>
      </w:r>
      <w:r w:rsidR="006C122E">
        <w:rPr>
          <w:rFonts w:ascii="Georgia" w:hAnsi="Georgia"/>
          <w:sz w:val="24"/>
          <w:szCs w:val="24"/>
        </w:rPr>
        <w:t>On page 8 of the assessment, there is this statement.</w:t>
      </w:r>
    </w:p>
    <w:p w14:paraId="46A81E10" w14:textId="77777777" w:rsidR="006C122E" w:rsidRDefault="006C122E" w:rsidP="002418EB">
      <w:pPr>
        <w:spacing w:after="0" w:line="360" w:lineRule="auto"/>
        <w:jc w:val="both"/>
        <w:rPr>
          <w:rFonts w:ascii="Georgia" w:hAnsi="Georgia"/>
          <w:sz w:val="24"/>
          <w:szCs w:val="24"/>
        </w:rPr>
      </w:pPr>
    </w:p>
    <w:p w14:paraId="1965178B" w14:textId="2EDD9870" w:rsidR="006C122E" w:rsidRDefault="006C122E" w:rsidP="006C122E">
      <w:pPr>
        <w:spacing w:after="0" w:line="240" w:lineRule="auto"/>
        <w:ind w:left="720"/>
        <w:jc w:val="both"/>
        <w:rPr>
          <w:rFonts w:ascii="Georgia" w:hAnsi="Georgia"/>
          <w:i/>
          <w:iCs/>
          <w:sz w:val="24"/>
          <w:szCs w:val="24"/>
        </w:rPr>
      </w:pPr>
      <w:r>
        <w:rPr>
          <w:rFonts w:ascii="Georgia" w:hAnsi="Georgia"/>
          <w:i/>
          <w:iCs/>
          <w:sz w:val="24"/>
          <w:szCs w:val="24"/>
        </w:rPr>
        <w:t>“</w:t>
      </w:r>
      <w:r w:rsidRPr="006C122E">
        <w:rPr>
          <w:rFonts w:ascii="Georgia" w:hAnsi="Georgia"/>
          <w:i/>
          <w:iCs/>
          <w:sz w:val="24"/>
          <w:szCs w:val="24"/>
        </w:rPr>
        <w:t>CMR will permanently reserve rights to operate and maintain the Rock Lake dam and outlet tunnel in the deed through which CMR conveys Section 11 to the Forest Service. This deed reservation would be subject to the applicable federal regulations (36 CFR 251.17 and 36 CFR 251.19). CMR will continue to be fully responsible to operate and maintain the reserved facilities on NFS lands and pay for any associated costs. The Forest Service and CMR would develop and enter into a detailed Operation and Maintenance Plan for these facilities. CMR would retain its water rights for the volume of water from full pool to the bottom of the outlet tunnel.</w:t>
      </w:r>
      <w:r>
        <w:rPr>
          <w:rFonts w:ascii="Georgia" w:hAnsi="Georgia"/>
          <w:i/>
          <w:iCs/>
          <w:sz w:val="24"/>
          <w:szCs w:val="24"/>
        </w:rPr>
        <w:t>”</w:t>
      </w:r>
    </w:p>
    <w:p w14:paraId="1EEBFCD4" w14:textId="77777777" w:rsidR="006C122E" w:rsidRPr="006C122E" w:rsidRDefault="006C122E" w:rsidP="006C122E">
      <w:pPr>
        <w:spacing w:after="0" w:line="240" w:lineRule="auto"/>
        <w:jc w:val="both"/>
        <w:rPr>
          <w:rFonts w:ascii="Georgia" w:hAnsi="Georgia"/>
          <w:i/>
          <w:iCs/>
          <w:sz w:val="24"/>
          <w:szCs w:val="24"/>
        </w:rPr>
      </w:pPr>
    </w:p>
    <w:p w14:paraId="58F1DB78" w14:textId="7363A754" w:rsidR="002418EB" w:rsidRDefault="002026F8" w:rsidP="002418EB">
      <w:pPr>
        <w:spacing w:after="0" w:line="360" w:lineRule="auto"/>
        <w:jc w:val="both"/>
        <w:rPr>
          <w:rFonts w:ascii="Georgia" w:hAnsi="Georgia"/>
          <w:sz w:val="24"/>
          <w:szCs w:val="24"/>
        </w:rPr>
      </w:pPr>
      <w:r>
        <w:rPr>
          <w:rFonts w:ascii="Georgia" w:hAnsi="Georgia"/>
          <w:sz w:val="24"/>
          <w:szCs w:val="24"/>
        </w:rPr>
        <w:t>F</w:t>
      </w:r>
      <w:r w:rsidR="0044187B">
        <w:rPr>
          <w:rFonts w:ascii="Georgia" w:hAnsi="Georgia"/>
          <w:sz w:val="24"/>
          <w:szCs w:val="24"/>
        </w:rPr>
        <w:t xml:space="preserve">rom what we understand, </w:t>
      </w:r>
      <w:r>
        <w:rPr>
          <w:rFonts w:ascii="Georgia" w:hAnsi="Georgia"/>
          <w:sz w:val="24"/>
          <w:szCs w:val="24"/>
        </w:rPr>
        <w:t>t</w:t>
      </w:r>
      <w:r>
        <w:rPr>
          <w:rFonts w:ascii="Georgia" w:hAnsi="Georgia"/>
          <w:sz w:val="24"/>
          <w:szCs w:val="24"/>
        </w:rPr>
        <w:t xml:space="preserve">here is also </w:t>
      </w:r>
      <w:r w:rsidR="007403C5">
        <w:rPr>
          <w:rFonts w:ascii="Georgia" w:hAnsi="Georgia"/>
          <w:sz w:val="24"/>
          <w:szCs w:val="24"/>
        </w:rPr>
        <w:t>an unimproved road on this property</w:t>
      </w:r>
      <w:r w:rsidR="00D81BF8">
        <w:rPr>
          <w:rFonts w:ascii="Georgia" w:hAnsi="Georgia"/>
          <w:sz w:val="24"/>
          <w:szCs w:val="24"/>
        </w:rPr>
        <w:t xml:space="preserve"> to </w:t>
      </w:r>
      <w:r>
        <w:rPr>
          <w:rFonts w:ascii="Georgia" w:hAnsi="Georgia"/>
          <w:sz w:val="24"/>
          <w:szCs w:val="24"/>
        </w:rPr>
        <w:t xml:space="preserve">operate and maintain </w:t>
      </w:r>
      <w:r w:rsidR="00D81BF8">
        <w:rPr>
          <w:rFonts w:ascii="Georgia" w:hAnsi="Georgia"/>
          <w:sz w:val="24"/>
          <w:szCs w:val="24"/>
        </w:rPr>
        <w:t>this infrastructure</w:t>
      </w:r>
      <w:r w:rsidR="007403C5">
        <w:rPr>
          <w:rFonts w:ascii="Georgia" w:hAnsi="Georgia"/>
          <w:sz w:val="24"/>
          <w:szCs w:val="24"/>
        </w:rPr>
        <w:t xml:space="preserve">.  </w:t>
      </w:r>
      <w:r w:rsidR="00F41920">
        <w:rPr>
          <w:rFonts w:ascii="Georgia" w:hAnsi="Georgia"/>
          <w:sz w:val="24"/>
          <w:szCs w:val="24"/>
        </w:rPr>
        <w:t>Th</w:t>
      </w:r>
      <w:r w:rsidR="0044187B">
        <w:rPr>
          <w:rFonts w:ascii="Georgia" w:hAnsi="Georgia"/>
          <w:sz w:val="24"/>
          <w:szCs w:val="24"/>
        </w:rPr>
        <w:t>is possibility leads to several</w:t>
      </w:r>
      <w:r w:rsidR="00F41920">
        <w:rPr>
          <w:rFonts w:ascii="Georgia" w:hAnsi="Georgia"/>
          <w:sz w:val="24"/>
          <w:szCs w:val="24"/>
        </w:rPr>
        <w:t xml:space="preserve"> </w:t>
      </w:r>
      <w:r w:rsidR="0044187B">
        <w:rPr>
          <w:rFonts w:ascii="Georgia" w:hAnsi="Georgia"/>
          <w:sz w:val="24"/>
          <w:szCs w:val="24"/>
        </w:rPr>
        <w:t>potential</w:t>
      </w:r>
      <w:r w:rsidR="00F41920">
        <w:rPr>
          <w:rFonts w:ascii="Georgia" w:hAnsi="Georgia"/>
          <w:sz w:val="24"/>
          <w:szCs w:val="24"/>
        </w:rPr>
        <w:t xml:space="preserve"> questions, a</w:t>
      </w:r>
      <w:r w:rsidR="007403C5">
        <w:rPr>
          <w:rFonts w:ascii="Georgia" w:hAnsi="Georgia"/>
          <w:sz w:val="24"/>
          <w:szCs w:val="24"/>
        </w:rPr>
        <w:t xml:space="preserve">ll of </w:t>
      </w:r>
      <w:r w:rsidR="00F41920">
        <w:rPr>
          <w:rFonts w:ascii="Georgia" w:hAnsi="Georgia"/>
          <w:sz w:val="24"/>
          <w:szCs w:val="24"/>
        </w:rPr>
        <w:t>which</w:t>
      </w:r>
      <w:r w:rsidR="007403C5">
        <w:rPr>
          <w:rFonts w:ascii="Georgia" w:hAnsi="Georgia"/>
          <w:sz w:val="24"/>
          <w:szCs w:val="24"/>
        </w:rPr>
        <w:t xml:space="preserve"> certainly proves the point that this </w:t>
      </w:r>
      <w:r w:rsidR="00CE5AD4">
        <w:rPr>
          <w:rFonts w:ascii="Georgia" w:hAnsi="Georgia"/>
          <w:sz w:val="24"/>
          <w:szCs w:val="24"/>
        </w:rPr>
        <w:t>exchange deserves more scrutiny by the public.</w:t>
      </w:r>
      <w:r w:rsidR="00574BB1">
        <w:rPr>
          <w:rFonts w:ascii="Georgia" w:hAnsi="Georgia"/>
          <w:sz w:val="24"/>
          <w:szCs w:val="24"/>
        </w:rPr>
        <w:t xml:space="preserve"> For instance, would CMR be able to drive motor vehicles to Rock Lake even if the area is designated Wilderness? How much development and disturbance can we expect at Rock Lake if it becomes public land?</w:t>
      </w:r>
    </w:p>
    <w:p w14:paraId="10CB1FB4" w14:textId="5B8BF8A2" w:rsidR="00F41920" w:rsidRDefault="00F41920" w:rsidP="002418EB">
      <w:pPr>
        <w:spacing w:after="0" w:line="360" w:lineRule="auto"/>
        <w:jc w:val="both"/>
        <w:rPr>
          <w:rFonts w:ascii="Georgia" w:hAnsi="Georgia"/>
          <w:sz w:val="24"/>
          <w:szCs w:val="24"/>
        </w:rPr>
      </w:pPr>
    </w:p>
    <w:p w14:paraId="51D6510E" w14:textId="2BD3EA77" w:rsidR="00BD4299" w:rsidRDefault="00F41920" w:rsidP="002418EB">
      <w:pPr>
        <w:spacing w:after="0" w:line="360" w:lineRule="auto"/>
        <w:jc w:val="both"/>
        <w:rPr>
          <w:rFonts w:ascii="Georgia" w:hAnsi="Georgia"/>
          <w:sz w:val="24"/>
          <w:szCs w:val="24"/>
        </w:rPr>
      </w:pPr>
      <w:r>
        <w:rPr>
          <w:rFonts w:ascii="Georgia" w:hAnsi="Georgia"/>
          <w:sz w:val="24"/>
          <w:szCs w:val="24"/>
        </w:rPr>
        <w:t xml:space="preserve">Another issue of concern is talk </w:t>
      </w:r>
      <w:r w:rsidR="00BD746B">
        <w:rPr>
          <w:rFonts w:ascii="Georgia" w:hAnsi="Georgia"/>
          <w:sz w:val="24"/>
          <w:szCs w:val="24"/>
        </w:rPr>
        <w:t xml:space="preserve">or rumors </w:t>
      </w:r>
      <w:r>
        <w:rPr>
          <w:rFonts w:ascii="Georgia" w:hAnsi="Georgia"/>
          <w:sz w:val="24"/>
          <w:szCs w:val="24"/>
        </w:rPr>
        <w:t xml:space="preserve">of mine drainage wastes or hazardous waste in the area. If this is true, this portends to place the burden of hazardous waste cleanup once </w:t>
      </w:r>
      <w:r>
        <w:rPr>
          <w:rFonts w:ascii="Georgia" w:hAnsi="Georgia"/>
          <w:sz w:val="24"/>
          <w:szCs w:val="24"/>
        </w:rPr>
        <w:lastRenderedPageBreak/>
        <w:t xml:space="preserve">again upon the taxpayer. </w:t>
      </w:r>
      <w:r w:rsidR="00072298">
        <w:rPr>
          <w:rFonts w:ascii="Georgia" w:hAnsi="Georgia"/>
          <w:sz w:val="24"/>
          <w:szCs w:val="24"/>
        </w:rPr>
        <w:t>In spite of what is stated on page 8 of the document, c</w:t>
      </w:r>
      <w:r>
        <w:rPr>
          <w:rFonts w:ascii="Georgia" w:hAnsi="Georgia"/>
          <w:sz w:val="24"/>
          <w:szCs w:val="24"/>
        </w:rPr>
        <w:t>itizens of Montana need to be aware of such potential. We would like to see the Forest Service conduct a</w:t>
      </w:r>
      <w:r w:rsidR="0044187B">
        <w:rPr>
          <w:rFonts w:ascii="Georgia" w:hAnsi="Georgia"/>
          <w:sz w:val="24"/>
          <w:szCs w:val="24"/>
        </w:rPr>
        <w:t xml:space="preserve"> more detailed</w:t>
      </w:r>
      <w:r>
        <w:rPr>
          <w:rFonts w:ascii="Georgia" w:hAnsi="Georgia"/>
          <w:sz w:val="24"/>
          <w:szCs w:val="24"/>
        </w:rPr>
        <w:t xml:space="preserve"> Environmental Assessment </w:t>
      </w:r>
      <w:r w:rsidR="002026F8">
        <w:rPr>
          <w:rFonts w:ascii="Georgia" w:hAnsi="Georgia"/>
          <w:sz w:val="24"/>
          <w:szCs w:val="24"/>
        </w:rPr>
        <w:t xml:space="preserve">(EA) </w:t>
      </w:r>
      <w:r>
        <w:rPr>
          <w:rFonts w:ascii="Georgia" w:hAnsi="Georgia"/>
          <w:sz w:val="24"/>
          <w:szCs w:val="24"/>
        </w:rPr>
        <w:t xml:space="preserve">on </w:t>
      </w:r>
      <w:r w:rsidR="0044187B">
        <w:rPr>
          <w:rFonts w:ascii="Georgia" w:hAnsi="Georgia"/>
          <w:sz w:val="24"/>
          <w:szCs w:val="24"/>
        </w:rPr>
        <w:t>this proposal</w:t>
      </w:r>
      <w:r>
        <w:rPr>
          <w:rFonts w:ascii="Georgia" w:hAnsi="Georgia"/>
          <w:sz w:val="24"/>
          <w:szCs w:val="24"/>
        </w:rPr>
        <w:t xml:space="preserve">. </w:t>
      </w:r>
      <w:r w:rsidR="006C122E">
        <w:rPr>
          <w:rFonts w:ascii="Georgia" w:hAnsi="Georgia"/>
          <w:sz w:val="24"/>
          <w:szCs w:val="24"/>
        </w:rPr>
        <w:t>All that is provided is a preliminary assessment</w:t>
      </w:r>
      <w:r w:rsidR="001227EB">
        <w:rPr>
          <w:rFonts w:ascii="Georgia" w:hAnsi="Georgia"/>
          <w:sz w:val="24"/>
          <w:szCs w:val="24"/>
        </w:rPr>
        <w:t>.</w:t>
      </w:r>
      <w:r w:rsidR="006C122E">
        <w:rPr>
          <w:rFonts w:ascii="Georgia" w:hAnsi="Georgia"/>
          <w:sz w:val="24"/>
          <w:szCs w:val="24"/>
        </w:rPr>
        <w:t xml:space="preserve"> </w:t>
      </w:r>
      <w:r w:rsidR="001227EB">
        <w:rPr>
          <w:rFonts w:ascii="Georgia" w:hAnsi="Georgia"/>
          <w:sz w:val="24"/>
          <w:szCs w:val="24"/>
        </w:rPr>
        <w:t>If</w:t>
      </w:r>
      <w:r>
        <w:rPr>
          <w:rFonts w:ascii="Georgia" w:hAnsi="Georgia"/>
          <w:sz w:val="24"/>
          <w:szCs w:val="24"/>
        </w:rPr>
        <w:t xml:space="preserve"> </w:t>
      </w:r>
      <w:r w:rsidR="00BE58A5">
        <w:rPr>
          <w:rFonts w:ascii="Georgia" w:hAnsi="Georgia"/>
          <w:sz w:val="24"/>
          <w:szCs w:val="24"/>
        </w:rPr>
        <w:t>land exchanges do</w:t>
      </w:r>
      <w:r w:rsidR="00A74AB8">
        <w:rPr>
          <w:rFonts w:ascii="Georgia" w:hAnsi="Georgia"/>
          <w:sz w:val="24"/>
          <w:szCs w:val="24"/>
        </w:rPr>
        <w:t xml:space="preserve"> </w:t>
      </w:r>
      <w:r>
        <w:rPr>
          <w:rFonts w:ascii="Georgia" w:hAnsi="Georgia"/>
          <w:sz w:val="24"/>
          <w:szCs w:val="24"/>
        </w:rPr>
        <w:t xml:space="preserve">not legally </w:t>
      </w:r>
      <w:r w:rsidR="002026F8">
        <w:rPr>
          <w:rFonts w:ascii="Georgia" w:hAnsi="Georgia"/>
          <w:sz w:val="24"/>
          <w:szCs w:val="24"/>
        </w:rPr>
        <w:t>mandate</w:t>
      </w:r>
      <w:r w:rsidR="00A74AB8">
        <w:rPr>
          <w:rFonts w:ascii="Georgia" w:hAnsi="Georgia"/>
          <w:sz w:val="24"/>
          <w:szCs w:val="24"/>
        </w:rPr>
        <w:t xml:space="preserve"> such a detailed assessment</w:t>
      </w:r>
      <w:r>
        <w:rPr>
          <w:rFonts w:ascii="Georgia" w:hAnsi="Georgia"/>
          <w:sz w:val="24"/>
          <w:szCs w:val="24"/>
        </w:rPr>
        <w:t xml:space="preserve">, </w:t>
      </w:r>
      <w:r w:rsidR="00BE58A5">
        <w:rPr>
          <w:rFonts w:ascii="Georgia" w:hAnsi="Georgia"/>
          <w:sz w:val="24"/>
          <w:szCs w:val="24"/>
        </w:rPr>
        <w:t>perhaps they should. T</w:t>
      </w:r>
      <w:r>
        <w:rPr>
          <w:rFonts w:ascii="Georgia" w:hAnsi="Georgia"/>
          <w:sz w:val="24"/>
          <w:szCs w:val="24"/>
        </w:rPr>
        <w:t xml:space="preserve">he public would be better off if the Forest Service would complete </w:t>
      </w:r>
      <w:r w:rsidR="002026F8">
        <w:rPr>
          <w:rFonts w:ascii="Georgia" w:hAnsi="Georgia"/>
          <w:sz w:val="24"/>
          <w:szCs w:val="24"/>
        </w:rPr>
        <w:t>a full EA</w:t>
      </w:r>
      <w:r>
        <w:rPr>
          <w:rFonts w:ascii="Georgia" w:hAnsi="Georgia"/>
          <w:sz w:val="24"/>
          <w:szCs w:val="24"/>
        </w:rPr>
        <w:t xml:space="preserve"> and meet NEPA requirements as this </w:t>
      </w:r>
      <w:r w:rsidR="00574BB1">
        <w:rPr>
          <w:rFonts w:ascii="Georgia" w:hAnsi="Georgia"/>
          <w:sz w:val="24"/>
          <w:szCs w:val="24"/>
        </w:rPr>
        <w:t>land exchange</w:t>
      </w:r>
      <w:r>
        <w:rPr>
          <w:rFonts w:ascii="Georgia" w:hAnsi="Georgia"/>
          <w:sz w:val="24"/>
          <w:szCs w:val="24"/>
        </w:rPr>
        <w:t xml:space="preserve"> </w:t>
      </w:r>
      <w:r w:rsidR="002026F8">
        <w:rPr>
          <w:rFonts w:ascii="Georgia" w:hAnsi="Georgia"/>
          <w:sz w:val="24"/>
          <w:szCs w:val="24"/>
        </w:rPr>
        <w:t>ha</w:t>
      </w:r>
      <w:r>
        <w:rPr>
          <w:rFonts w:ascii="Georgia" w:hAnsi="Georgia"/>
          <w:sz w:val="24"/>
          <w:szCs w:val="24"/>
        </w:rPr>
        <w:t xml:space="preserve">s </w:t>
      </w:r>
      <w:r w:rsidR="002026F8">
        <w:rPr>
          <w:rFonts w:ascii="Georgia" w:hAnsi="Georgia"/>
          <w:sz w:val="24"/>
          <w:szCs w:val="24"/>
        </w:rPr>
        <w:t>been met with</w:t>
      </w:r>
      <w:r>
        <w:rPr>
          <w:rFonts w:ascii="Georgia" w:hAnsi="Georgia"/>
          <w:sz w:val="24"/>
          <w:szCs w:val="24"/>
        </w:rPr>
        <w:t xml:space="preserve"> confusion and controversy among the public.</w:t>
      </w:r>
    </w:p>
    <w:p w14:paraId="35579CC6" w14:textId="2045FC6E" w:rsidR="009F2A8A" w:rsidRDefault="009F2A8A" w:rsidP="002418EB">
      <w:pPr>
        <w:spacing w:after="0" w:line="360" w:lineRule="auto"/>
        <w:jc w:val="both"/>
        <w:rPr>
          <w:rFonts w:ascii="Georgia" w:hAnsi="Georgia"/>
          <w:sz w:val="24"/>
          <w:szCs w:val="24"/>
        </w:rPr>
      </w:pPr>
    </w:p>
    <w:p w14:paraId="1DFC9CDA" w14:textId="37F1D9DC" w:rsidR="00164B74" w:rsidRDefault="00BD4299" w:rsidP="002418EB">
      <w:pPr>
        <w:spacing w:after="0" w:line="360" w:lineRule="auto"/>
        <w:jc w:val="both"/>
        <w:rPr>
          <w:rFonts w:ascii="Georgia" w:hAnsi="Georgia"/>
          <w:sz w:val="24"/>
          <w:szCs w:val="24"/>
        </w:rPr>
      </w:pPr>
      <w:r>
        <w:rPr>
          <w:rFonts w:ascii="Georgia" w:hAnsi="Georgia"/>
          <w:sz w:val="24"/>
          <w:szCs w:val="24"/>
        </w:rPr>
        <w:t>I</w:t>
      </w:r>
      <w:r w:rsidR="00164B74">
        <w:rPr>
          <w:rFonts w:ascii="Georgia" w:hAnsi="Georgia"/>
          <w:sz w:val="24"/>
          <w:szCs w:val="24"/>
        </w:rPr>
        <w:t xml:space="preserve">nformation </w:t>
      </w:r>
      <w:r>
        <w:rPr>
          <w:rFonts w:ascii="Georgia" w:hAnsi="Georgia"/>
          <w:sz w:val="24"/>
          <w:szCs w:val="24"/>
        </w:rPr>
        <w:t xml:space="preserve">has </w:t>
      </w:r>
      <w:r w:rsidR="00234D03">
        <w:rPr>
          <w:rFonts w:ascii="Georgia" w:hAnsi="Georgia"/>
          <w:sz w:val="24"/>
          <w:szCs w:val="24"/>
        </w:rPr>
        <w:t xml:space="preserve">been </w:t>
      </w:r>
      <w:r w:rsidR="00164B74">
        <w:rPr>
          <w:rFonts w:ascii="Georgia" w:hAnsi="Georgia"/>
          <w:sz w:val="24"/>
          <w:szCs w:val="24"/>
        </w:rPr>
        <w:t>relayed to us</w:t>
      </w:r>
      <w:r>
        <w:rPr>
          <w:rFonts w:ascii="Georgia" w:hAnsi="Georgia"/>
          <w:sz w:val="24"/>
          <w:szCs w:val="24"/>
        </w:rPr>
        <w:t xml:space="preserve"> that CMR has a conservation easement with an exclusion or exception </w:t>
      </w:r>
      <w:r w:rsidR="00164B74">
        <w:rPr>
          <w:rFonts w:ascii="Georgia" w:hAnsi="Georgia"/>
          <w:sz w:val="24"/>
          <w:szCs w:val="24"/>
        </w:rPr>
        <w:t>that they could</w:t>
      </w:r>
      <w:r>
        <w:rPr>
          <w:rFonts w:ascii="Georgia" w:hAnsi="Georgia"/>
          <w:sz w:val="24"/>
          <w:szCs w:val="24"/>
        </w:rPr>
        <w:t xml:space="preserve"> build one new recreational cabin on </w:t>
      </w:r>
      <w:r w:rsidR="00164B74">
        <w:rPr>
          <w:rFonts w:ascii="Georgia" w:hAnsi="Georgia"/>
          <w:sz w:val="24"/>
          <w:szCs w:val="24"/>
        </w:rPr>
        <w:t xml:space="preserve">land protected by the conservation easement. </w:t>
      </w:r>
      <w:r>
        <w:rPr>
          <w:rFonts w:ascii="Georgia" w:hAnsi="Georgia"/>
          <w:sz w:val="24"/>
          <w:szCs w:val="24"/>
        </w:rPr>
        <w:t xml:space="preserve">What kind of activities would be promoted or conducted </w:t>
      </w:r>
      <w:r w:rsidR="001227EB">
        <w:rPr>
          <w:rFonts w:ascii="Georgia" w:hAnsi="Georgia"/>
          <w:sz w:val="24"/>
          <w:szCs w:val="24"/>
        </w:rPr>
        <w:t>on</w:t>
      </w:r>
      <w:r>
        <w:rPr>
          <w:rFonts w:ascii="Georgia" w:hAnsi="Georgia"/>
          <w:sz w:val="24"/>
          <w:szCs w:val="24"/>
        </w:rPr>
        <w:t xml:space="preserve"> this property? </w:t>
      </w:r>
      <w:r w:rsidR="00164B74">
        <w:rPr>
          <w:rFonts w:ascii="Georgia" w:hAnsi="Georgia"/>
          <w:sz w:val="24"/>
          <w:szCs w:val="24"/>
        </w:rPr>
        <w:t xml:space="preserve">This conservation easement is of concern as well. On page 12, there is this lengthy pronouncement. </w:t>
      </w:r>
    </w:p>
    <w:p w14:paraId="543F94DA" w14:textId="263E576C" w:rsidR="00164B74" w:rsidRDefault="00164B74" w:rsidP="002418EB">
      <w:pPr>
        <w:spacing w:after="0" w:line="360" w:lineRule="auto"/>
        <w:jc w:val="both"/>
        <w:rPr>
          <w:rFonts w:ascii="Georgia" w:hAnsi="Georgia"/>
          <w:sz w:val="24"/>
          <w:szCs w:val="24"/>
        </w:rPr>
      </w:pPr>
    </w:p>
    <w:p w14:paraId="382DF4F3" w14:textId="327E3D39" w:rsidR="00164B74" w:rsidRPr="00164B74" w:rsidRDefault="00164B74" w:rsidP="00164B74">
      <w:pPr>
        <w:pStyle w:val="Default"/>
        <w:ind w:left="720"/>
        <w:rPr>
          <w:rFonts w:ascii="Georgia" w:hAnsi="Georgia"/>
          <w:i/>
          <w:iCs/>
        </w:rPr>
      </w:pPr>
      <w:r>
        <w:rPr>
          <w:rFonts w:ascii="Georgia" w:hAnsi="Georgia"/>
          <w:i/>
          <w:iCs/>
        </w:rPr>
        <w:t>“</w:t>
      </w:r>
      <w:r w:rsidRPr="00164B74">
        <w:rPr>
          <w:rFonts w:ascii="Georgia" w:hAnsi="Georgia"/>
          <w:i/>
          <w:iCs/>
        </w:rPr>
        <w:t xml:space="preserve">At closing of the exchange, each of the three landowners (CMR, RCR, and WEMR) have agreed to voluntarily place a Conservation Easement on the Federal lands to be conveyed into private ownership. The Conservation Easement (CE) would need to be held by a qualified non-profit conservation organization in the state of Montana. </w:t>
      </w:r>
    </w:p>
    <w:p w14:paraId="794B4B01" w14:textId="77777777" w:rsidR="00164B74" w:rsidRDefault="00164B74" w:rsidP="00164B74">
      <w:pPr>
        <w:spacing w:after="0" w:line="240" w:lineRule="auto"/>
        <w:ind w:left="720"/>
        <w:jc w:val="both"/>
        <w:rPr>
          <w:rFonts w:ascii="Georgia" w:hAnsi="Georgia"/>
          <w:i/>
          <w:iCs/>
          <w:sz w:val="24"/>
          <w:szCs w:val="24"/>
        </w:rPr>
      </w:pPr>
    </w:p>
    <w:p w14:paraId="561AD7B5" w14:textId="04DF7DE3" w:rsidR="00164B74" w:rsidRPr="00164B74" w:rsidRDefault="00164B74" w:rsidP="00164B74">
      <w:pPr>
        <w:spacing w:after="0" w:line="240" w:lineRule="auto"/>
        <w:ind w:left="720"/>
        <w:jc w:val="both"/>
        <w:rPr>
          <w:rFonts w:ascii="Georgia" w:hAnsi="Georgia"/>
          <w:i/>
          <w:iCs/>
          <w:sz w:val="24"/>
          <w:szCs w:val="24"/>
        </w:rPr>
      </w:pPr>
      <w:r w:rsidRPr="00164B74">
        <w:rPr>
          <w:rFonts w:ascii="Georgia" w:hAnsi="Georgia"/>
          <w:i/>
          <w:iCs/>
          <w:sz w:val="24"/>
          <w:szCs w:val="24"/>
        </w:rPr>
        <w:t>The CE would continue to provide for traditional land uses including recreation, livestock grazing, and timber management. The CE would preclude all mineral development and mining (hard rock and oil/gas) and preclude residential, industrial, or commercial development, except one new recreation cabin which may be built and maintained on the land protected by the CE. The executed CEs would be filed for the record with the Clerk and Recorder in Park County, and Sweet Grass County, Montana.</w:t>
      </w:r>
      <w:r>
        <w:rPr>
          <w:rFonts w:ascii="Georgia" w:hAnsi="Georgia"/>
          <w:i/>
          <w:iCs/>
          <w:sz w:val="24"/>
          <w:szCs w:val="24"/>
        </w:rPr>
        <w:t>”</w:t>
      </w:r>
    </w:p>
    <w:p w14:paraId="2820573D" w14:textId="77777777" w:rsidR="00164B74" w:rsidRDefault="00164B74" w:rsidP="002418EB">
      <w:pPr>
        <w:spacing w:after="0" w:line="360" w:lineRule="auto"/>
        <w:jc w:val="both"/>
        <w:rPr>
          <w:rFonts w:ascii="Georgia" w:hAnsi="Georgia"/>
          <w:sz w:val="24"/>
          <w:szCs w:val="24"/>
        </w:rPr>
      </w:pPr>
    </w:p>
    <w:p w14:paraId="23CE3A31" w14:textId="7FA99FA0" w:rsidR="00F41920" w:rsidRDefault="00164B74" w:rsidP="002418EB">
      <w:pPr>
        <w:spacing w:after="0" w:line="360" w:lineRule="auto"/>
        <w:jc w:val="both"/>
        <w:rPr>
          <w:rFonts w:ascii="Georgia" w:hAnsi="Georgia"/>
          <w:sz w:val="24"/>
          <w:szCs w:val="24"/>
        </w:rPr>
      </w:pPr>
      <w:r>
        <w:rPr>
          <w:rFonts w:ascii="Georgia" w:hAnsi="Georgia"/>
          <w:sz w:val="24"/>
          <w:szCs w:val="24"/>
        </w:rPr>
        <w:t xml:space="preserve">There is much reason for concern here. </w:t>
      </w:r>
      <w:r w:rsidR="00574BB1">
        <w:rPr>
          <w:rFonts w:ascii="Georgia" w:hAnsi="Georgia"/>
          <w:sz w:val="24"/>
          <w:szCs w:val="24"/>
        </w:rPr>
        <w:t xml:space="preserve">How would this </w:t>
      </w:r>
      <w:r w:rsidR="00D971FC">
        <w:rPr>
          <w:rFonts w:ascii="Georgia" w:hAnsi="Georgia"/>
          <w:sz w:val="24"/>
          <w:szCs w:val="24"/>
        </w:rPr>
        <w:t>easement with all its exceptions</w:t>
      </w:r>
      <w:r w:rsidR="00574BB1">
        <w:rPr>
          <w:rFonts w:ascii="Georgia" w:hAnsi="Georgia"/>
          <w:sz w:val="24"/>
          <w:szCs w:val="24"/>
        </w:rPr>
        <w:t xml:space="preserve"> affect future Wilderness designation or Recommended Wilderness management? </w:t>
      </w:r>
      <w:r w:rsidR="00BD4299">
        <w:rPr>
          <w:rFonts w:ascii="Georgia" w:hAnsi="Georgia"/>
          <w:sz w:val="24"/>
          <w:szCs w:val="24"/>
        </w:rPr>
        <w:t>These type</w:t>
      </w:r>
      <w:r w:rsidR="00234D03">
        <w:rPr>
          <w:rFonts w:ascii="Georgia" w:hAnsi="Georgia"/>
          <w:sz w:val="24"/>
          <w:szCs w:val="24"/>
        </w:rPr>
        <w:t>s</w:t>
      </w:r>
      <w:r w:rsidR="00BD4299">
        <w:rPr>
          <w:rFonts w:ascii="Georgia" w:hAnsi="Georgia"/>
          <w:sz w:val="24"/>
          <w:szCs w:val="24"/>
        </w:rPr>
        <w:t xml:space="preserve"> of issues and questions need to be asked and answered if this transfer of public to private land </w:t>
      </w:r>
      <w:r w:rsidR="00A74AB8">
        <w:rPr>
          <w:rFonts w:ascii="Georgia" w:hAnsi="Georgia"/>
          <w:sz w:val="24"/>
          <w:szCs w:val="24"/>
        </w:rPr>
        <w:t>(</w:t>
      </w:r>
      <w:r w:rsidR="00BD4299">
        <w:rPr>
          <w:rFonts w:ascii="Georgia" w:hAnsi="Georgia"/>
          <w:sz w:val="24"/>
          <w:szCs w:val="24"/>
        </w:rPr>
        <w:t>and vice-versa</w:t>
      </w:r>
      <w:r w:rsidR="00A74AB8">
        <w:rPr>
          <w:rFonts w:ascii="Georgia" w:hAnsi="Georgia"/>
          <w:sz w:val="24"/>
          <w:szCs w:val="24"/>
        </w:rPr>
        <w:t>)</w:t>
      </w:r>
      <w:r w:rsidR="00BD4299">
        <w:rPr>
          <w:rFonts w:ascii="Georgia" w:hAnsi="Georgia"/>
          <w:sz w:val="24"/>
          <w:szCs w:val="24"/>
        </w:rPr>
        <w:t xml:space="preserve"> would be in the public’s as well as the wildland’s best interest. </w:t>
      </w:r>
      <w:r w:rsidR="00072298">
        <w:rPr>
          <w:rFonts w:ascii="Georgia" w:hAnsi="Georgia"/>
          <w:sz w:val="24"/>
          <w:szCs w:val="24"/>
        </w:rPr>
        <w:t>The past actions by CMR and what they can or may legally do in the future may affect the quality of any potential wilderness designation</w:t>
      </w:r>
      <w:r w:rsidR="00234D03">
        <w:rPr>
          <w:rFonts w:ascii="Georgia" w:hAnsi="Georgia"/>
          <w:sz w:val="24"/>
          <w:szCs w:val="24"/>
        </w:rPr>
        <w:t xml:space="preserve"> as i</w:t>
      </w:r>
      <w:r w:rsidR="00234D03" w:rsidRPr="00234D03">
        <w:rPr>
          <w:rFonts w:ascii="Georgia" w:hAnsi="Georgia"/>
          <w:color w:val="000000" w:themeColor="text1"/>
          <w:sz w:val="24"/>
          <w:szCs w:val="24"/>
        </w:rPr>
        <w:t>t is likely these reserved rights will diminish the wilderness character of nearby lands</w:t>
      </w:r>
      <w:r w:rsidR="00234D03">
        <w:rPr>
          <w:rFonts w:ascii="Georgia" w:hAnsi="Georgia"/>
          <w:color w:val="000000" w:themeColor="text1"/>
          <w:sz w:val="24"/>
          <w:szCs w:val="24"/>
        </w:rPr>
        <w:t xml:space="preserve">. </w:t>
      </w:r>
      <w:r w:rsidR="00BD4299">
        <w:rPr>
          <w:rFonts w:ascii="Georgia" w:hAnsi="Georgia"/>
          <w:sz w:val="24"/>
          <w:szCs w:val="24"/>
        </w:rPr>
        <w:t xml:space="preserve">Again, </w:t>
      </w:r>
      <w:r w:rsidR="006C122E">
        <w:rPr>
          <w:rFonts w:ascii="Georgia" w:hAnsi="Georgia"/>
          <w:sz w:val="24"/>
          <w:szCs w:val="24"/>
        </w:rPr>
        <w:t>t</w:t>
      </w:r>
      <w:r w:rsidR="00BD4299">
        <w:rPr>
          <w:rFonts w:ascii="Georgia" w:hAnsi="Georgia"/>
          <w:sz w:val="24"/>
          <w:szCs w:val="24"/>
        </w:rPr>
        <w:t xml:space="preserve">hese are open </w:t>
      </w:r>
      <w:r w:rsidR="00BD4299">
        <w:rPr>
          <w:rFonts w:ascii="Georgia" w:hAnsi="Georgia"/>
          <w:sz w:val="24"/>
          <w:szCs w:val="24"/>
        </w:rPr>
        <w:lastRenderedPageBreak/>
        <w:t>questions, all of which certainly proves the point that this exchange deserves more scrutiny by the public.</w:t>
      </w:r>
    </w:p>
    <w:p w14:paraId="3F29781E" w14:textId="77777777" w:rsidR="00FB7BAE" w:rsidRDefault="00FB7BAE" w:rsidP="002418EB">
      <w:pPr>
        <w:spacing w:after="0" w:line="360" w:lineRule="auto"/>
        <w:jc w:val="both"/>
        <w:rPr>
          <w:rFonts w:ascii="Georgia" w:hAnsi="Georgia"/>
          <w:sz w:val="24"/>
          <w:szCs w:val="24"/>
        </w:rPr>
      </w:pPr>
    </w:p>
    <w:p w14:paraId="77A86926" w14:textId="1A941D01" w:rsidR="00CE5AD4" w:rsidRDefault="00CE5AD4" w:rsidP="002418EB">
      <w:pPr>
        <w:spacing w:after="0" w:line="360" w:lineRule="auto"/>
        <w:jc w:val="both"/>
        <w:rPr>
          <w:rFonts w:ascii="Georgia" w:hAnsi="Georgia"/>
          <w:b/>
          <w:bCs/>
          <w:sz w:val="24"/>
          <w:szCs w:val="24"/>
        </w:rPr>
      </w:pPr>
      <w:r w:rsidRPr="00CE5AD4">
        <w:rPr>
          <w:rFonts w:ascii="Georgia" w:hAnsi="Georgia"/>
          <w:b/>
          <w:bCs/>
          <w:sz w:val="24"/>
          <w:szCs w:val="24"/>
        </w:rPr>
        <w:t>Wildlife</w:t>
      </w:r>
      <w:r w:rsidR="00E32F9C">
        <w:rPr>
          <w:rFonts w:ascii="Georgia" w:hAnsi="Georgia"/>
          <w:b/>
          <w:bCs/>
          <w:sz w:val="24"/>
          <w:szCs w:val="24"/>
        </w:rPr>
        <w:t xml:space="preserve"> and Fisheries</w:t>
      </w:r>
      <w:r w:rsidRPr="00CE5AD4">
        <w:rPr>
          <w:rFonts w:ascii="Georgia" w:hAnsi="Georgia"/>
          <w:b/>
          <w:bCs/>
          <w:sz w:val="24"/>
          <w:szCs w:val="24"/>
        </w:rPr>
        <w:t>:</w:t>
      </w:r>
    </w:p>
    <w:p w14:paraId="5FE8E5AB" w14:textId="2275A52B" w:rsidR="00CE5AD4" w:rsidRDefault="00CE5AD4" w:rsidP="002418EB">
      <w:pPr>
        <w:spacing w:after="0" w:line="360" w:lineRule="auto"/>
        <w:jc w:val="both"/>
        <w:rPr>
          <w:rFonts w:ascii="Georgia" w:hAnsi="Georgia"/>
          <w:sz w:val="24"/>
          <w:szCs w:val="24"/>
        </w:rPr>
      </w:pPr>
      <w:r>
        <w:rPr>
          <w:rFonts w:ascii="Georgia" w:hAnsi="Georgia"/>
          <w:sz w:val="24"/>
          <w:szCs w:val="24"/>
        </w:rPr>
        <w:t xml:space="preserve">It has </w:t>
      </w:r>
      <w:r w:rsidR="00DA0896">
        <w:rPr>
          <w:rFonts w:ascii="Georgia" w:hAnsi="Georgia"/>
          <w:sz w:val="24"/>
          <w:szCs w:val="24"/>
        </w:rPr>
        <w:t xml:space="preserve">also </w:t>
      </w:r>
      <w:r>
        <w:rPr>
          <w:rFonts w:ascii="Georgia" w:hAnsi="Georgia"/>
          <w:sz w:val="24"/>
          <w:szCs w:val="24"/>
        </w:rPr>
        <w:t xml:space="preserve">come to the attention of </w:t>
      </w:r>
      <w:r w:rsidR="007F25A9">
        <w:rPr>
          <w:rFonts w:ascii="Georgia" w:hAnsi="Georgia"/>
          <w:sz w:val="24"/>
          <w:szCs w:val="24"/>
        </w:rPr>
        <w:t>our organizations</w:t>
      </w:r>
      <w:r>
        <w:rPr>
          <w:rFonts w:ascii="Georgia" w:hAnsi="Georgia"/>
          <w:sz w:val="24"/>
          <w:szCs w:val="24"/>
        </w:rPr>
        <w:t xml:space="preserve"> that some of the </w:t>
      </w:r>
      <w:r w:rsidR="00794905">
        <w:rPr>
          <w:rFonts w:ascii="Georgia" w:hAnsi="Georgia"/>
          <w:sz w:val="24"/>
          <w:szCs w:val="24"/>
        </w:rPr>
        <w:t xml:space="preserve">National Forest Service lands proposed for the land exchange are a valued wildlife and fisheries resource. </w:t>
      </w:r>
      <w:r w:rsidR="00E32F9C">
        <w:rPr>
          <w:rFonts w:ascii="Georgia" w:hAnsi="Georgia"/>
          <w:sz w:val="24"/>
          <w:szCs w:val="24"/>
        </w:rPr>
        <w:t xml:space="preserve">This is one area of main concern where more information and evaluation </w:t>
      </w:r>
      <w:r w:rsidR="009A4A83">
        <w:rPr>
          <w:rFonts w:ascii="Georgia" w:hAnsi="Georgia"/>
          <w:sz w:val="24"/>
          <w:szCs w:val="24"/>
        </w:rPr>
        <w:t>would be helpful</w:t>
      </w:r>
      <w:r w:rsidR="00E32F9C">
        <w:rPr>
          <w:rFonts w:ascii="Georgia" w:hAnsi="Georgia"/>
          <w:sz w:val="24"/>
          <w:szCs w:val="24"/>
        </w:rPr>
        <w:t xml:space="preserve">. It is stated on page 17 of Aquatic Resources, the following. </w:t>
      </w:r>
    </w:p>
    <w:p w14:paraId="2CF737AB" w14:textId="231F557E" w:rsidR="00E32F9C" w:rsidRDefault="00E32F9C" w:rsidP="002418EB">
      <w:pPr>
        <w:spacing w:after="0" w:line="360" w:lineRule="auto"/>
        <w:jc w:val="both"/>
        <w:rPr>
          <w:rFonts w:ascii="Georgia" w:hAnsi="Georgia"/>
          <w:sz w:val="24"/>
          <w:szCs w:val="24"/>
        </w:rPr>
      </w:pPr>
    </w:p>
    <w:p w14:paraId="041F895C" w14:textId="72FE4432" w:rsidR="00E32F9C" w:rsidRDefault="00E32F9C" w:rsidP="00E32F9C">
      <w:pPr>
        <w:spacing w:after="0" w:line="240" w:lineRule="auto"/>
        <w:ind w:left="720"/>
        <w:jc w:val="both"/>
        <w:rPr>
          <w:rFonts w:ascii="Georgia" w:hAnsi="Georgia"/>
          <w:i/>
          <w:iCs/>
        </w:rPr>
      </w:pPr>
      <w:r>
        <w:rPr>
          <w:rFonts w:ascii="Georgia" w:hAnsi="Georgia"/>
          <w:i/>
          <w:iCs/>
        </w:rPr>
        <w:t>“</w:t>
      </w:r>
      <w:r w:rsidRPr="00E32F9C">
        <w:rPr>
          <w:rFonts w:ascii="Georgia" w:hAnsi="Georgia"/>
          <w:i/>
          <w:iCs/>
        </w:rPr>
        <w:t>The Yellowstone cutthroat trout, (</w:t>
      </w:r>
      <w:proofErr w:type="spellStart"/>
      <w:r w:rsidRPr="00E32F9C">
        <w:rPr>
          <w:rFonts w:ascii="Georgia" w:hAnsi="Georgia"/>
          <w:i/>
          <w:iCs/>
        </w:rPr>
        <w:t>Onchorynchus</w:t>
      </w:r>
      <w:proofErr w:type="spellEnd"/>
      <w:r w:rsidRPr="00E32F9C">
        <w:rPr>
          <w:rFonts w:ascii="Georgia" w:hAnsi="Georgia"/>
          <w:i/>
          <w:iCs/>
        </w:rPr>
        <w:t xml:space="preserve"> </w:t>
      </w:r>
      <w:proofErr w:type="spellStart"/>
      <w:r w:rsidRPr="00E32F9C">
        <w:rPr>
          <w:rFonts w:ascii="Georgia" w:hAnsi="Georgia"/>
          <w:i/>
          <w:iCs/>
        </w:rPr>
        <w:t>clarkii</w:t>
      </w:r>
      <w:proofErr w:type="spellEnd"/>
      <w:r w:rsidRPr="00E32F9C">
        <w:rPr>
          <w:rFonts w:ascii="Georgia" w:hAnsi="Georgia"/>
          <w:i/>
          <w:iCs/>
        </w:rPr>
        <w:t xml:space="preserve"> </w:t>
      </w:r>
      <w:proofErr w:type="spellStart"/>
      <w:r w:rsidRPr="00E32F9C">
        <w:rPr>
          <w:rFonts w:ascii="Georgia" w:hAnsi="Georgia"/>
          <w:i/>
          <w:iCs/>
        </w:rPr>
        <w:t>bouvieri</w:t>
      </w:r>
      <w:proofErr w:type="spellEnd"/>
      <w:r w:rsidRPr="00E32F9C">
        <w:rPr>
          <w:rFonts w:ascii="Georgia" w:hAnsi="Georgia"/>
          <w:i/>
          <w:iCs/>
        </w:rPr>
        <w:t xml:space="preserve">) (YCT) is considered a Species of Special Concern by the MFWP and a Sensitive Species by the Region 1 of the U.S. Forest Service. There </w:t>
      </w:r>
      <w:proofErr w:type="gramStart"/>
      <w:r w:rsidRPr="00E32F9C">
        <w:rPr>
          <w:rFonts w:ascii="Georgia" w:hAnsi="Georgia"/>
          <w:i/>
          <w:iCs/>
        </w:rPr>
        <w:t>are</w:t>
      </w:r>
      <w:proofErr w:type="gramEnd"/>
      <w:r w:rsidRPr="00E32F9C">
        <w:rPr>
          <w:rFonts w:ascii="Georgia" w:hAnsi="Georgia"/>
          <w:i/>
          <w:iCs/>
        </w:rPr>
        <w:t xml:space="preserve"> a total of 1.4 miles of occupied YCT habitat on Federal lands proposed for conveyance to private (Figure 3). About one mile of main stem Rock Creek (79% of all YCT habitat on Federal parcels) occurs on lower elevation land proposed for conveyance to CMR. There is 0.3 mile of occupied YCT habitat on Little Timber Creek proposed for conveyance to WEMR.</w:t>
      </w:r>
      <w:r>
        <w:rPr>
          <w:rFonts w:ascii="Georgia" w:hAnsi="Georgia"/>
          <w:i/>
          <w:iCs/>
        </w:rPr>
        <w:t>”</w:t>
      </w:r>
    </w:p>
    <w:p w14:paraId="4AD6B70A" w14:textId="2A38E3E9" w:rsidR="00E32F9C" w:rsidRDefault="00E32F9C" w:rsidP="00E32F9C">
      <w:pPr>
        <w:spacing w:after="0" w:line="240" w:lineRule="auto"/>
        <w:jc w:val="both"/>
        <w:rPr>
          <w:rFonts w:ascii="Georgia" w:hAnsi="Georgia"/>
          <w:i/>
          <w:iCs/>
        </w:rPr>
      </w:pPr>
    </w:p>
    <w:p w14:paraId="0A7E8044" w14:textId="4C292933" w:rsidR="002659B5" w:rsidRDefault="00A74AB8" w:rsidP="00350A47">
      <w:pPr>
        <w:spacing w:after="0" w:line="360" w:lineRule="auto"/>
        <w:jc w:val="both"/>
        <w:rPr>
          <w:rFonts w:ascii="Georgia" w:hAnsi="Georgia"/>
          <w:sz w:val="24"/>
          <w:szCs w:val="24"/>
        </w:rPr>
      </w:pPr>
      <w:r>
        <w:rPr>
          <w:rFonts w:ascii="Georgia" w:hAnsi="Georgia"/>
          <w:sz w:val="24"/>
          <w:szCs w:val="24"/>
        </w:rPr>
        <w:t xml:space="preserve">The potential loss of Yellowstone cutthroat trout and its respective habitat is of concern. </w:t>
      </w:r>
      <w:r w:rsidR="00A73F3B">
        <w:rPr>
          <w:rFonts w:ascii="Georgia" w:hAnsi="Georgia"/>
          <w:sz w:val="24"/>
          <w:szCs w:val="24"/>
        </w:rPr>
        <w:t>But then again, t</w:t>
      </w:r>
      <w:r>
        <w:rPr>
          <w:rFonts w:ascii="Georgia" w:hAnsi="Georgia"/>
          <w:sz w:val="24"/>
          <w:szCs w:val="24"/>
        </w:rPr>
        <w:t>h</w:t>
      </w:r>
      <w:r w:rsidR="00574BB1">
        <w:rPr>
          <w:rFonts w:ascii="Georgia" w:hAnsi="Georgia"/>
          <w:sz w:val="24"/>
          <w:szCs w:val="24"/>
        </w:rPr>
        <w:t>r</w:t>
      </w:r>
      <w:r>
        <w:rPr>
          <w:rFonts w:ascii="Georgia" w:hAnsi="Georgia"/>
          <w:sz w:val="24"/>
          <w:szCs w:val="24"/>
        </w:rPr>
        <w:t>e</w:t>
      </w:r>
      <w:r w:rsidR="00574BB1">
        <w:rPr>
          <w:rFonts w:ascii="Georgia" w:hAnsi="Georgia"/>
          <w:sz w:val="24"/>
          <w:szCs w:val="24"/>
        </w:rPr>
        <w:t>ats to the</w:t>
      </w:r>
      <w:r>
        <w:rPr>
          <w:rFonts w:ascii="Georgia" w:hAnsi="Georgia"/>
          <w:sz w:val="24"/>
          <w:szCs w:val="24"/>
        </w:rPr>
        <w:t xml:space="preserve"> habitat of any species designated </w:t>
      </w:r>
      <w:r w:rsidR="00574BB1">
        <w:rPr>
          <w:rFonts w:ascii="Georgia" w:hAnsi="Georgia"/>
          <w:sz w:val="24"/>
          <w:szCs w:val="24"/>
        </w:rPr>
        <w:t>as a</w:t>
      </w:r>
      <w:r>
        <w:rPr>
          <w:rFonts w:ascii="Georgia" w:hAnsi="Georgia"/>
          <w:sz w:val="24"/>
          <w:szCs w:val="24"/>
        </w:rPr>
        <w:t xml:space="preserve"> Species of Conservation Concern should not be taken lightly. </w:t>
      </w:r>
      <w:r w:rsidR="002659B5">
        <w:rPr>
          <w:rFonts w:ascii="Georgia" w:hAnsi="Georgia"/>
          <w:sz w:val="24"/>
          <w:szCs w:val="24"/>
        </w:rPr>
        <w:t xml:space="preserve">What is the likelihood that this native trout fisheries resource will be </w:t>
      </w:r>
      <w:r w:rsidR="00A73F3B">
        <w:rPr>
          <w:rFonts w:ascii="Georgia" w:hAnsi="Georgia"/>
          <w:sz w:val="24"/>
          <w:szCs w:val="24"/>
        </w:rPr>
        <w:t>harme</w:t>
      </w:r>
      <w:r w:rsidR="002659B5">
        <w:rPr>
          <w:rFonts w:ascii="Georgia" w:hAnsi="Georgia"/>
          <w:sz w:val="24"/>
          <w:szCs w:val="24"/>
        </w:rPr>
        <w:t xml:space="preserve">d if this action were to proceed? What protections </w:t>
      </w:r>
      <w:r w:rsidR="009A4A83">
        <w:rPr>
          <w:rFonts w:ascii="Georgia" w:hAnsi="Georgia"/>
          <w:sz w:val="24"/>
          <w:szCs w:val="24"/>
        </w:rPr>
        <w:t xml:space="preserve">will there be </w:t>
      </w:r>
      <w:r w:rsidR="002659B5">
        <w:rPr>
          <w:rFonts w:ascii="Georgia" w:hAnsi="Georgia"/>
          <w:sz w:val="24"/>
          <w:szCs w:val="24"/>
        </w:rPr>
        <w:t>for</w:t>
      </w:r>
      <w:r w:rsidR="009A4A83">
        <w:rPr>
          <w:rFonts w:ascii="Georgia" w:hAnsi="Georgia"/>
          <w:sz w:val="24"/>
          <w:szCs w:val="24"/>
        </w:rPr>
        <w:t xml:space="preserve"> </w:t>
      </w:r>
      <w:r w:rsidR="002659B5">
        <w:rPr>
          <w:rFonts w:ascii="Georgia" w:hAnsi="Georgia"/>
          <w:sz w:val="24"/>
          <w:szCs w:val="24"/>
        </w:rPr>
        <w:t xml:space="preserve">Yellowstone cutthroat trout </w:t>
      </w:r>
      <w:r w:rsidR="00A73F3B">
        <w:rPr>
          <w:rFonts w:ascii="Georgia" w:hAnsi="Georgia"/>
          <w:sz w:val="24"/>
          <w:szCs w:val="24"/>
        </w:rPr>
        <w:t xml:space="preserve">on those portions </w:t>
      </w:r>
      <w:r w:rsidR="009A4A83">
        <w:rPr>
          <w:rFonts w:ascii="Georgia" w:hAnsi="Georgia"/>
          <w:sz w:val="24"/>
          <w:szCs w:val="24"/>
        </w:rPr>
        <w:t>of</w:t>
      </w:r>
      <w:r w:rsidR="002659B5">
        <w:rPr>
          <w:rFonts w:ascii="Georgia" w:hAnsi="Georgia"/>
          <w:sz w:val="24"/>
          <w:szCs w:val="24"/>
        </w:rPr>
        <w:t xml:space="preserve"> Rock Creek </w:t>
      </w:r>
      <w:r w:rsidR="009A4A83">
        <w:rPr>
          <w:rFonts w:ascii="Georgia" w:hAnsi="Georgia"/>
          <w:sz w:val="24"/>
          <w:szCs w:val="24"/>
        </w:rPr>
        <w:t>(</w:t>
      </w:r>
      <w:r w:rsidR="00A73F3B">
        <w:rPr>
          <w:rFonts w:ascii="Georgia" w:hAnsi="Georgia"/>
          <w:sz w:val="24"/>
          <w:szCs w:val="24"/>
        </w:rPr>
        <w:t>lands within this conveyance</w:t>
      </w:r>
      <w:r w:rsidR="009A4A83">
        <w:rPr>
          <w:rFonts w:ascii="Georgia" w:hAnsi="Georgia"/>
          <w:sz w:val="24"/>
          <w:szCs w:val="24"/>
        </w:rPr>
        <w:t>)</w:t>
      </w:r>
      <w:r w:rsidR="009A4A83">
        <w:rPr>
          <w:rFonts w:ascii="Georgia" w:hAnsi="Georgia"/>
          <w:sz w:val="24"/>
          <w:szCs w:val="24"/>
        </w:rPr>
        <w:t xml:space="preserve"> </w:t>
      </w:r>
      <w:r w:rsidR="002659B5">
        <w:rPr>
          <w:rFonts w:ascii="Georgia" w:hAnsi="Georgia"/>
          <w:sz w:val="24"/>
          <w:szCs w:val="24"/>
        </w:rPr>
        <w:t xml:space="preserve">if this process wins approval? </w:t>
      </w:r>
      <w:r w:rsidR="00A73F3B">
        <w:rPr>
          <w:rFonts w:ascii="Georgia" w:hAnsi="Georgia"/>
          <w:sz w:val="24"/>
          <w:szCs w:val="24"/>
        </w:rPr>
        <w:t xml:space="preserve">Will they be impacted by increased grazing or other riparian activities? </w:t>
      </w:r>
      <w:r w:rsidR="00416EE7">
        <w:rPr>
          <w:rFonts w:ascii="Georgia" w:hAnsi="Georgia"/>
          <w:sz w:val="24"/>
          <w:szCs w:val="24"/>
        </w:rPr>
        <w:t>The assessment on page 18 states that these riparian areas will be protected by a conservation easement. What assurances do we or will we have in compliance of this agreement? You also state i</w:t>
      </w:r>
      <w:r w:rsidR="00A73F3B">
        <w:rPr>
          <w:rFonts w:ascii="Georgia" w:hAnsi="Georgia"/>
          <w:sz w:val="24"/>
          <w:szCs w:val="24"/>
        </w:rPr>
        <w:t>n y</w:t>
      </w:r>
      <w:r w:rsidR="002659B5">
        <w:rPr>
          <w:rFonts w:ascii="Georgia" w:hAnsi="Georgia"/>
          <w:sz w:val="24"/>
          <w:szCs w:val="24"/>
        </w:rPr>
        <w:t>our assessment</w:t>
      </w:r>
      <w:r w:rsidR="00416EE7">
        <w:rPr>
          <w:rFonts w:ascii="Georgia" w:hAnsi="Georgia"/>
          <w:sz w:val="24"/>
          <w:szCs w:val="24"/>
        </w:rPr>
        <w:t xml:space="preserve"> </w:t>
      </w:r>
      <w:r w:rsidR="002659B5">
        <w:rPr>
          <w:rFonts w:ascii="Georgia" w:hAnsi="Georgia"/>
          <w:sz w:val="24"/>
          <w:szCs w:val="24"/>
        </w:rPr>
        <w:t xml:space="preserve">that </w:t>
      </w:r>
      <w:r w:rsidR="00A73F3B">
        <w:rPr>
          <w:rFonts w:ascii="Georgia" w:hAnsi="Georgia"/>
          <w:sz w:val="24"/>
          <w:szCs w:val="24"/>
        </w:rPr>
        <w:t>1.4 miles of Yellowstone cutthroat trout habitat</w:t>
      </w:r>
      <w:r w:rsidR="00416EE7">
        <w:rPr>
          <w:rFonts w:ascii="Georgia" w:hAnsi="Georgia"/>
          <w:sz w:val="24"/>
          <w:szCs w:val="24"/>
        </w:rPr>
        <w:t xml:space="preserve"> is</w:t>
      </w:r>
      <w:r w:rsidR="00A73F3B">
        <w:rPr>
          <w:rFonts w:ascii="Georgia" w:hAnsi="Georgia"/>
          <w:sz w:val="24"/>
          <w:szCs w:val="24"/>
        </w:rPr>
        <w:t xml:space="preserve"> contained in this transaction, </w:t>
      </w:r>
      <w:r w:rsidR="002659B5">
        <w:rPr>
          <w:rFonts w:ascii="Georgia" w:hAnsi="Georgia"/>
          <w:sz w:val="24"/>
          <w:szCs w:val="24"/>
        </w:rPr>
        <w:t>79% of</w:t>
      </w:r>
      <w:r w:rsidR="00416EE7">
        <w:rPr>
          <w:rFonts w:ascii="Georgia" w:hAnsi="Georgia"/>
          <w:sz w:val="24"/>
          <w:szCs w:val="24"/>
        </w:rPr>
        <w:t xml:space="preserve"> which</w:t>
      </w:r>
      <w:r w:rsidR="00A73F3B">
        <w:rPr>
          <w:rFonts w:ascii="Georgia" w:hAnsi="Georgia"/>
          <w:sz w:val="24"/>
          <w:szCs w:val="24"/>
        </w:rPr>
        <w:t xml:space="preserve"> is contained within this conveyance with the CMR. </w:t>
      </w:r>
      <w:r w:rsidR="00416EE7">
        <w:rPr>
          <w:rFonts w:ascii="Georgia" w:hAnsi="Georgia"/>
          <w:sz w:val="24"/>
          <w:szCs w:val="24"/>
        </w:rPr>
        <w:t xml:space="preserve">How does this fisheries habitat compare overall in size and scope with the totality of Yellowstone cutthroat trout habitat in the Crazies? </w:t>
      </w:r>
      <w:r w:rsidR="001B5E88">
        <w:rPr>
          <w:rFonts w:ascii="Georgia" w:hAnsi="Georgia"/>
          <w:sz w:val="24"/>
          <w:szCs w:val="24"/>
        </w:rPr>
        <w:t>The Yellowstone Cutthroat trout habitat that is to be gained in this transaction (habitat that is currently on private land) is described as marginal (page 17).</w:t>
      </w:r>
    </w:p>
    <w:p w14:paraId="79A1CF4B" w14:textId="77777777" w:rsidR="002659B5" w:rsidRDefault="002659B5" w:rsidP="00350A47">
      <w:pPr>
        <w:spacing w:after="0" w:line="360" w:lineRule="auto"/>
        <w:jc w:val="both"/>
        <w:rPr>
          <w:rFonts w:ascii="Georgia" w:hAnsi="Georgia"/>
          <w:sz w:val="24"/>
          <w:szCs w:val="24"/>
        </w:rPr>
      </w:pPr>
    </w:p>
    <w:p w14:paraId="47044742" w14:textId="02E5A7B6" w:rsidR="00350A47" w:rsidRDefault="00E32F9C" w:rsidP="00350A47">
      <w:pPr>
        <w:spacing w:after="0" w:line="360" w:lineRule="auto"/>
        <w:jc w:val="both"/>
        <w:rPr>
          <w:rFonts w:ascii="Georgia" w:hAnsi="Georgia"/>
          <w:color w:val="000000" w:themeColor="text1"/>
          <w:sz w:val="24"/>
          <w:szCs w:val="24"/>
        </w:rPr>
      </w:pPr>
      <w:r>
        <w:rPr>
          <w:rFonts w:ascii="Georgia" w:hAnsi="Georgia"/>
          <w:sz w:val="24"/>
          <w:szCs w:val="24"/>
        </w:rPr>
        <w:t xml:space="preserve">We wonder and worry about other species </w:t>
      </w:r>
      <w:r w:rsidR="000675C2">
        <w:rPr>
          <w:rFonts w:ascii="Georgia" w:hAnsi="Georgia"/>
          <w:sz w:val="24"/>
          <w:szCs w:val="24"/>
        </w:rPr>
        <w:t>which</w:t>
      </w:r>
      <w:r>
        <w:rPr>
          <w:rFonts w:ascii="Georgia" w:hAnsi="Georgia"/>
          <w:sz w:val="24"/>
          <w:szCs w:val="24"/>
        </w:rPr>
        <w:t xml:space="preserve"> may be disrupted if these Federal lands were to be turned into private ownership</w:t>
      </w:r>
      <w:r w:rsidR="00574BB1">
        <w:rPr>
          <w:rFonts w:ascii="Georgia" w:hAnsi="Georgia"/>
          <w:sz w:val="24"/>
          <w:szCs w:val="24"/>
        </w:rPr>
        <w:t xml:space="preserve"> such as </w:t>
      </w:r>
      <w:r w:rsidR="00416EE7">
        <w:rPr>
          <w:rFonts w:ascii="Georgia" w:hAnsi="Georgia"/>
          <w:sz w:val="24"/>
          <w:szCs w:val="24"/>
        </w:rPr>
        <w:t xml:space="preserve">the </w:t>
      </w:r>
      <w:r w:rsidR="00416EE7">
        <w:rPr>
          <w:rFonts w:ascii="Georgia" w:hAnsi="Georgia"/>
          <w:sz w:val="24"/>
          <w:szCs w:val="24"/>
        </w:rPr>
        <w:t>grizzly bear, wolverine and pine marten</w:t>
      </w:r>
      <w:r w:rsidR="00416EE7">
        <w:rPr>
          <w:rFonts w:ascii="Georgia" w:hAnsi="Georgia"/>
          <w:sz w:val="24"/>
          <w:szCs w:val="24"/>
        </w:rPr>
        <w:t>.</w:t>
      </w:r>
      <w:r w:rsidR="00416EE7">
        <w:rPr>
          <w:rFonts w:ascii="Georgia" w:hAnsi="Georgia"/>
          <w:sz w:val="24"/>
          <w:szCs w:val="24"/>
        </w:rPr>
        <w:t xml:space="preserve"> </w:t>
      </w:r>
      <w:r>
        <w:rPr>
          <w:rFonts w:ascii="Georgia" w:hAnsi="Georgia"/>
          <w:sz w:val="24"/>
          <w:szCs w:val="24"/>
        </w:rPr>
        <w:t xml:space="preserve">Our </w:t>
      </w:r>
      <w:r w:rsidR="000675C2">
        <w:rPr>
          <w:rFonts w:ascii="Georgia" w:hAnsi="Georgia"/>
          <w:sz w:val="24"/>
          <w:szCs w:val="24"/>
        </w:rPr>
        <w:t xml:space="preserve">hope and wish are </w:t>
      </w:r>
      <w:r w:rsidR="00234D03">
        <w:rPr>
          <w:rFonts w:ascii="Georgia" w:hAnsi="Georgia"/>
          <w:sz w:val="24"/>
          <w:szCs w:val="24"/>
        </w:rPr>
        <w:t xml:space="preserve">that </w:t>
      </w:r>
      <w:r w:rsidR="000675C2">
        <w:rPr>
          <w:rFonts w:ascii="Georgia" w:hAnsi="Georgia"/>
          <w:sz w:val="24"/>
          <w:szCs w:val="24"/>
        </w:rPr>
        <w:t xml:space="preserve">current Federal lands would remain as is and that the </w:t>
      </w:r>
      <w:r w:rsidR="000675C2">
        <w:rPr>
          <w:rFonts w:ascii="Georgia" w:hAnsi="Georgia"/>
          <w:sz w:val="24"/>
          <w:szCs w:val="24"/>
        </w:rPr>
        <w:lastRenderedPageBreak/>
        <w:t xml:space="preserve">sections of land currently owned by Crazy Mountain Ranch would </w:t>
      </w:r>
      <w:r w:rsidR="00234D03">
        <w:rPr>
          <w:rFonts w:ascii="Georgia" w:hAnsi="Georgia"/>
          <w:sz w:val="24"/>
          <w:szCs w:val="24"/>
        </w:rPr>
        <w:t xml:space="preserve">someday </w:t>
      </w:r>
      <w:r w:rsidR="000675C2">
        <w:rPr>
          <w:rFonts w:ascii="Georgia" w:hAnsi="Georgia"/>
          <w:sz w:val="24"/>
          <w:szCs w:val="24"/>
        </w:rPr>
        <w:t>be acquired to become N</w:t>
      </w:r>
      <w:r w:rsidR="001227EB">
        <w:rPr>
          <w:rFonts w:ascii="Georgia" w:hAnsi="Georgia"/>
          <w:sz w:val="24"/>
          <w:szCs w:val="24"/>
        </w:rPr>
        <w:t>FS</w:t>
      </w:r>
      <w:r w:rsidR="000675C2">
        <w:rPr>
          <w:rFonts w:ascii="Georgia" w:hAnsi="Georgia"/>
          <w:sz w:val="24"/>
          <w:szCs w:val="24"/>
        </w:rPr>
        <w:t xml:space="preserve"> land</w:t>
      </w:r>
      <w:r w:rsidR="00BD4299">
        <w:rPr>
          <w:rFonts w:ascii="Georgia" w:hAnsi="Georgia"/>
          <w:sz w:val="24"/>
          <w:szCs w:val="24"/>
        </w:rPr>
        <w:t xml:space="preserve"> </w:t>
      </w:r>
      <w:r w:rsidR="00234D03">
        <w:rPr>
          <w:rFonts w:ascii="Georgia" w:hAnsi="Georgia"/>
          <w:sz w:val="24"/>
          <w:szCs w:val="24"/>
        </w:rPr>
        <w:t xml:space="preserve">based </w:t>
      </w:r>
      <w:r w:rsidR="00BD4299">
        <w:rPr>
          <w:rFonts w:ascii="Georgia" w:hAnsi="Georgia"/>
          <w:sz w:val="24"/>
          <w:szCs w:val="24"/>
        </w:rPr>
        <w:t>upon an environmental assessment</w:t>
      </w:r>
      <w:r w:rsidR="000675C2">
        <w:rPr>
          <w:rFonts w:ascii="Georgia" w:hAnsi="Georgia"/>
          <w:sz w:val="24"/>
          <w:szCs w:val="24"/>
        </w:rPr>
        <w:t xml:space="preserve">. There is a value in lower elevation habitat for many species </w:t>
      </w:r>
      <w:r w:rsidR="00234D03">
        <w:rPr>
          <w:rFonts w:ascii="Georgia" w:hAnsi="Georgia"/>
          <w:sz w:val="24"/>
          <w:szCs w:val="24"/>
        </w:rPr>
        <w:t>including</w:t>
      </w:r>
      <w:r w:rsidR="000675C2">
        <w:rPr>
          <w:rFonts w:ascii="Georgia" w:hAnsi="Georgia"/>
          <w:sz w:val="24"/>
          <w:szCs w:val="24"/>
        </w:rPr>
        <w:t xml:space="preserve"> elk</w:t>
      </w:r>
      <w:r w:rsidR="00234D03">
        <w:rPr>
          <w:rFonts w:ascii="Georgia" w:hAnsi="Georgia"/>
          <w:sz w:val="24"/>
          <w:szCs w:val="24"/>
        </w:rPr>
        <w:t xml:space="preserve"> and </w:t>
      </w:r>
      <w:r w:rsidR="000675C2">
        <w:rPr>
          <w:rFonts w:ascii="Georgia" w:hAnsi="Georgia"/>
          <w:sz w:val="24"/>
          <w:szCs w:val="24"/>
        </w:rPr>
        <w:t>mule deer.</w:t>
      </w:r>
      <w:r w:rsidR="00DA0896">
        <w:rPr>
          <w:rFonts w:ascii="Georgia" w:hAnsi="Georgia"/>
          <w:sz w:val="24"/>
          <w:szCs w:val="24"/>
        </w:rPr>
        <w:t xml:space="preserve"> </w:t>
      </w:r>
      <w:r w:rsidR="00350A47">
        <w:rPr>
          <w:rFonts w:ascii="Georgia" w:hAnsi="Georgia"/>
          <w:sz w:val="24"/>
          <w:szCs w:val="24"/>
        </w:rPr>
        <w:t xml:space="preserve">Public lands in the </w:t>
      </w:r>
      <w:r w:rsidR="00BD4299">
        <w:rPr>
          <w:rFonts w:ascii="Georgia" w:hAnsi="Georgia"/>
          <w:sz w:val="24"/>
          <w:szCs w:val="24"/>
        </w:rPr>
        <w:t xml:space="preserve">Crazies are </w:t>
      </w:r>
      <w:r w:rsidR="00350A47">
        <w:rPr>
          <w:rFonts w:ascii="Georgia" w:hAnsi="Georgia"/>
          <w:sz w:val="24"/>
          <w:szCs w:val="24"/>
        </w:rPr>
        <w:t>mostly</w:t>
      </w:r>
      <w:r w:rsidR="00BD4299">
        <w:rPr>
          <w:rFonts w:ascii="Georgia" w:hAnsi="Georgia"/>
          <w:sz w:val="24"/>
          <w:szCs w:val="24"/>
        </w:rPr>
        <w:t xml:space="preserve"> a high rock and ice terrain with very little low</w:t>
      </w:r>
      <w:r w:rsidR="001227EB">
        <w:rPr>
          <w:rFonts w:ascii="Georgia" w:hAnsi="Georgia"/>
          <w:sz w:val="24"/>
          <w:szCs w:val="24"/>
        </w:rPr>
        <w:t>-</w:t>
      </w:r>
      <w:r w:rsidR="00BD4299">
        <w:rPr>
          <w:rFonts w:ascii="Georgia" w:hAnsi="Georgia"/>
          <w:sz w:val="24"/>
          <w:szCs w:val="24"/>
        </w:rPr>
        <w:t xml:space="preserve">elevation forested habitat. </w:t>
      </w:r>
      <w:r w:rsidR="00350A47">
        <w:rPr>
          <w:rFonts w:ascii="Georgia" w:hAnsi="Georgia"/>
          <w:sz w:val="24"/>
          <w:szCs w:val="24"/>
        </w:rPr>
        <w:t>This high terrain is obviously more likely to be limiting to many wildlife populations. It is t</w:t>
      </w:r>
      <w:r w:rsidR="00BD4299">
        <w:rPr>
          <w:rFonts w:ascii="Georgia" w:hAnsi="Georgia"/>
          <w:sz w:val="24"/>
          <w:szCs w:val="24"/>
        </w:rPr>
        <w:t xml:space="preserve">his </w:t>
      </w:r>
      <w:r w:rsidR="001227EB">
        <w:rPr>
          <w:rFonts w:ascii="Georgia" w:hAnsi="Georgia"/>
          <w:sz w:val="24"/>
          <w:szCs w:val="24"/>
        </w:rPr>
        <w:t>low</w:t>
      </w:r>
      <w:r w:rsidR="00350A47">
        <w:rPr>
          <w:rFonts w:ascii="Georgia" w:hAnsi="Georgia"/>
          <w:sz w:val="24"/>
          <w:szCs w:val="24"/>
        </w:rPr>
        <w:t>-</w:t>
      </w:r>
      <w:r w:rsidR="001227EB">
        <w:rPr>
          <w:rFonts w:ascii="Georgia" w:hAnsi="Georgia"/>
          <w:sz w:val="24"/>
          <w:szCs w:val="24"/>
        </w:rPr>
        <w:t>elevation terrain</w:t>
      </w:r>
      <w:r w:rsidR="00350A47">
        <w:rPr>
          <w:rFonts w:ascii="Georgia" w:hAnsi="Georgia"/>
          <w:sz w:val="24"/>
          <w:szCs w:val="24"/>
        </w:rPr>
        <w:t xml:space="preserve"> which</w:t>
      </w:r>
      <w:r w:rsidR="001227EB">
        <w:rPr>
          <w:rFonts w:ascii="Georgia" w:hAnsi="Georgia"/>
          <w:sz w:val="24"/>
          <w:szCs w:val="24"/>
        </w:rPr>
        <w:t xml:space="preserve"> </w:t>
      </w:r>
      <w:r w:rsidR="00350A47">
        <w:rPr>
          <w:rFonts w:ascii="Georgia" w:hAnsi="Georgia"/>
          <w:sz w:val="24"/>
          <w:szCs w:val="24"/>
        </w:rPr>
        <w:t>favors a greater biodiversity of</w:t>
      </w:r>
      <w:r w:rsidR="00BD4299">
        <w:rPr>
          <w:rFonts w:ascii="Georgia" w:hAnsi="Georgia"/>
          <w:sz w:val="24"/>
          <w:szCs w:val="24"/>
        </w:rPr>
        <w:t xml:space="preserve"> wildlife. </w:t>
      </w:r>
      <w:r w:rsidR="001227EB">
        <w:rPr>
          <w:rFonts w:ascii="Georgia" w:hAnsi="Georgia"/>
          <w:sz w:val="24"/>
          <w:szCs w:val="24"/>
        </w:rPr>
        <w:t>Numerous</w:t>
      </w:r>
      <w:r w:rsidR="00DA0896">
        <w:rPr>
          <w:rFonts w:ascii="Georgia" w:hAnsi="Georgia"/>
          <w:sz w:val="24"/>
          <w:szCs w:val="24"/>
        </w:rPr>
        <w:t xml:space="preserve"> species </w:t>
      </w:r>
      <w:r w:rsidR="00A74AB8">
        <w:rPr>
          <w:rFonts w:ascii="Georgia" w:hAnsi="Georgia"/>
          <w:sz w:val="24"/>
          <w:szCs w:val="24"/>
        </w:rPr>
        <w:t xml:space="preserve">and their habitat </w:t>
      </w:r>
      <w:r w:rsidR="00DA0896">
        <w:rPr>
          <w:rFonts w:ascii="Georgia" w:hAnsi="Georgia"/>
          <w:sz w:val="24"/>
          <w:szCs w:val="24"/>
        </w:rPr>
        <w:t xml:space="preserve">would benefit </w:t>
      </w:r>
      <w:r w:rsidR="00A74AB8">
        <w:rPr>
          <w:rFonts w:ascii="Georgia" w:hAnsi="Georgia"/>
          <w:sz w:val="24"/>
          <w:szCs w:val="24"/>
        </w:rPr>
        <w:t xml:space="preserve">if these lands </w:t>
      </w:r>
      <w:r w:rsidR="00DA0896">
        <w:rPr>
          <w:rFonts w:ascii="Georgia" w:hAnsi="Georgia"/>
          <w:sz w:val="24"/>
          <w:szCs w:val="24"/>
        </w:rPr>
        <w:t>were to become protected</w:t>
      </w:r>
      <w:r w:rsidR="003F399A">
        <w:rPr>
          <w:rFonts w:ascii="Georgia" w:hAnsi="Georgia"/>
          <w:sz w:val="24"/>
          <w:szCs w:val="24"/>
        </w:rPr>
        <w:t>,</w:t>
      </w:r>
      <w:r w:rsidR="00574BB1">
        <w:rPr>
          <w:rFonts w:ascii="Georgia" w:hAnsi="Georgia"/>
          <w:sz w:val="24"/>
          <w:szCs w:val="24"/>
        </w:rPr>
        <w:t xml:space="preserve"> </w:t>
      </w:r>
      <w:r w:rsidR="003F399A">
        <w:rPr>
          <w:rFonts w:ascii="Georgia" w:hAnsi="Georgia"/>
          <w:sz w:val="24"/>
          <w:szCs w:val="24"/>
        </w:rPr>
        <w:t xml:space="preserve">ensuring no </w:t>
      </w:r>
      <w:r w:rsidR="001227EB">
        <w:rPr>
          <w:rFonts w:ascii="Georgia" w:hAnsi="Georgia"/>
          <w:sz w:val="24"/>
          <w:szCs w:val="24"/>
        </w:rPr>
        <w:t xml:space="preserve">additional </w:t>
      </w:r>
      <w:r w:rsidR="00DA0896">
        <w:rPr>
          <w:rFonts w:ascii="Georgia" w:hAnsi="Georgia"/>
          <w:sz w:val="24"/>
          <w:szCs w:val="24"/>
        </w:rPr>
        <w:t xml:space="preserve">disturbance from unwanted and unwarranted fencing, roads, and grazing of domestic livestock. </w:t>
      </w:r>
      <w:r w:rsidR="00350A47" w:rsidRPr="00350A47">
        <w:rPr>
          <w:rFonts w:ascii="Georgia" w:hAnsi="Georgia"/>
          <w:color w:val="000000" w:themeColor="text1"/>
          <w:sz w:val="24"/>
          <w:szCs w:val="24"/>
        </w:rPr>
        <w:t xml:space="preserve">We suggest there should be an analysis and comparison of the relative abundance of each type of habitat within the south Crazy Mountains. </w:t>
      </w:r>
    </w:p>
    <w:p w14:paraId="03CE8B6B" w14:textId="77777777" w:rsidR="0054462A" w:rsidRDefault="0054462A" w:rsidP="00350A47">
      <w:pPr>
        <w:spacing w:after="0" w:line="360" w:lineRule="auto"/>
        <w:jc w:val="both"/>
        <w:rPr>
          <w:rFonts w:ascii="Georgia" w:hAnsi="Georgia"/>
          <w:color w:val="000000" w:themeColor="text1"/>
          <w:sz w:val="24"/>
          <w:szCs w:val="24"/>
        </w:rPr>
      </w:pPr>
    </w:p>
    <w:p w14:paraId="17D5D177" w14:textId="1BD00EAB" w:rsidR="00416EE7" w:rsidRDefault="00BB444B" w:rsidP="00350A47">
      <w:pPr>
        <w:spacing w:after="0" w:line="360" w:lineRule="auto"/>
        <w:jc w:val="both"/>
        <w:rPr>
          <w:rFonts w:ascii="Georgia" w:hAnsi="Georgia"/>
          <w:color w:val="000000" w:themeColor="text1"/>
          <w:sz w:val="24"/>
          <w:szCs w:val="24"/>
        </w:rPr>
      </w:pPr>
      <w:r>
        <w:rPr>
          <w:rFonts w:ascii="Georgia" w:hAnsi="Georgia"/>
          <w:color w:val="000000" w:themeColor="text1"/>
          <w:sz w:val="24"/>
          <w:szCs w:val="24"/>
        </w:rPr>
        <w:t>One main concern o</w:t>
      </w:r>
      <w:r w:rsidR="0054462A">
        <w:rPr>
          <w:rFonts w:ascii="Georgia" w:hAnsi="Georgia"/>
          <w:color w:val="000000" w:themeColor="text1"/>
          <w:sz w:val="24"/>
          <w:szCs w:val="24"/>
        </w:rPr>
        <w:t>f</w:t>
      </w:r>
      <w:r>
        <w:rPr>
          <w:rFonts w:ascii="Georgia" w:hAnsi="Georgia"/>
          <w:color w:val="000000" w:themeColor="text1"/>
          <w:sz w:val="24"/>
          <w:szCs w:val="24"/>
        </w:rPr>
        <w:t xml:space="preserve"> wildlife is </w:t>
      </w:r>
      <w:r w:rsidR="0054462A">
        <w:rPr>
          <w:rFonts w:ascii="Georgia" w:hAnsi="Georgia"/>
          <w:color w:val="000000" w:themeColor="text1"/>
          <w:sz w:val="24"/>
          <w:szCs w:val="24"/>
        </w:rPr>
        <w:t xml:space="preserve">making sure they have </w:t>
      </w:r>
      <w:r w:rsidR="00EE0EE9">
        <w:rPr>
          <w:rFonts w:ascii="Georgia" w:hAnsi="Georgia"/>
          <w:color w:val="000000" w:themeColor="text1"/>
          <w:sz w:val="24"/>
          <w:szCs w:val="24"/>
        </w:rPr>
        <w:t xml:space="preserve">a </w:t>
      </w:r>
      <w:r>
        <w:rPr>
          <w:rFonts w:ascii="Georgia" w:hAnsi="Georgia"/>
          <w:color w:val="000000" w:themeColor="text1"/>
          <w:sz w:val="24"/>
          <w:szCs w:val="24"/>
        </w:rPr>
        <w:t xml:space="preserve">healthy and </w:t>
      </w:r>
      <w:r w:rsidR="00EE0EE9">
        <w:rPr>
          <w:rFonts w:ascii="Georgia" w:hAnsi="Georgia"/>
          <w:color w:val="000000" w:themeColor="text1"/>
          <w:sz w:val="24"/>
          <w:szCs w:val="24"/>
        </w:rPr>
        <w:t>safe</w:t>
      </w:r>
      <w:r w:rsidR="0054462A">
        <w:rPr>
          <w:rFonts w:ascii="Georgia" w:hAnsi="Georgia"/>
          <w:color w:val="000000" w:themeColor="text1"/>
          <w:sz w:val="24"/>
          <w:szCs w:val="24"/>
        </w:rPr>
        <w:t xml:space="preserve"> </w:t>
      </w:r>
      <w:r>
        <w:rPr>
          <w:rFonts w:ascii="Georgia" w:hAnsi="Georgia"/>
          <w:color w:val="000000" w:themeColor="text1"/>
          <w:sz w:val="24"/>
          <w:szCs w:val="24"/>
        </w:rPr>
        <w:t>corridor</w:t>
      </w:r>
      <w:r w:rsidR="00EE0EE9">
        <w:rPr>
          <w:rFonts w:ascii="Georgia" w:hAnsi="Georgia"/>
          <w:color w:val="000000" w:themeColor="text1"/>
          <w:sz w:val="24"/>
          <w:szCs w:val="24"/>
        </w:rPr>
        <w:t xml:space="preserve"> in which</w:t>
      </w:r>
      <w:r w:rsidR="0054462A">
        <w:rPr>
          <w:rFonts w:ascii="Georgia" w:hAnsi="Georgia"/>
          <w:color w:val="000000" w:themeColor="text1"/>
          <w:sz w:val="24"/>
          <w:szCs w:val="24"/>
        </w:rPr>
        <w:t xml:space="preserve"> to move, migrate, search of food and </w:t>
      </w:r>
      <w:r w:rsidR="00923A44">
        <w:rPr>
          <w:rFonts w:ascii="Georgia" w:hAnsi="Georgia"/>
          <w:color w:val="000000" w:themeColor="text1"/>
          <w:sz w:val="24"/>
          <w:szCs w:val="24"/>
        </w:rPr>
        <w:t>search out</w:t>
      </w:r>
      <w:r w:rsidR="00EE0EE9">
        <w:rPr>
          <w:rFonts w:ascii="Georgia" w:hAnsi="Georgia"/>
          <w:color w:val="000000" w:themeColor="text1"/>
          <w:sz w:val="24"/>
          <w:szCs w:val="24"/>
        </w:rPr>
        <w:t xml:space="preserve"> </w:t>
      </w:r>
      <w:r w:rsidR="0054462A">
        <w:rPr>
          <w:rFonts w:ascii="Georgia" w:hAnsi="Georgia"/>
          <w:color w:val="000000" w:themeColor="text1"/>
          <w:sz w:val="24"/>
          <w:szCs w:val="24"/>
        </w:rPr>
        <w:t>protection</w:t>
      </w:r>
      <w:r>
        <w:rPr>
          <w:rFonts w:ascii="Georgia" w:hAnsi="Georgia"/>
          <w:color w:val="000000" w:themeColor="text1"/>
          <w:sz w:val="24"/>
          <w:szCs w:val="24"/>
        </w:rPr>
        <w:t>. There is an established wildlife corridor</w:t>
      </w:r>
      <w:r w:rsidR="00EE0EE9">
        <w:rPr>
          <w:rFonts w:ascii="Georgia" w:hAnsi="Georgia"/>
          <w:color w:val="000000" w:themeColor="text1"/>
          <w:sz w:val="24"/>
          <w:szCs w:val="24"/>
        </w:rPr>
        <w:t xml:space="preserve"> </w:t>
      </w:r>
      <w:r>
        <w:rPr>
          <w:rFonts w:ascii="Georgia" w:hAnsi="Georgia"/>
          <w:color w:val="000000" w:themeColor="text1"/>
          <w:sz w:val="24"/>
          <w:szCs w:val="24"/>
        </w:rPr>
        <w:t>f</w:t>
      </w:r>
      <w:r w:rsidR="00EE0EE9">
        <w:rPr>
          <w:rFonts w:ascii="Georgia" w:hAnsi="Georgia"/>
          <w:color w:val="000000" w:themeColor="text1"/>
          <w:sz w:val="24"/>
          <w:szCs w:val="24"/>
        </w:rPr>
        <w:t>rom</w:t>
      </w:r>
      <w:r>
        <w:rPr>
          <w:rFonts w:ascii="Georgia" w:hAnsi="Georgia"/>
          <w:color w:val="000000" w:themeColor="text1"/>
          <w:sz w:val="24"/>
          <w:szCs w:val="24"/>
        </w:rPr>
        <w:t xml:space="preserve"> the </w:t>
      </w:r>
      <w:r w:rsidR="00EE0EE9">
        <w:rPr>
          <w:rFonts w:ascii="Georgia" w:hAnsi="Georgia"/>
          <w:color w:val="000000" w:themeColor="text1"/>
          <w:sz w:val="24"/>
          <w:szCs w:val="24"/>
        </w:rPr>
        <w:t xml:space="preserve">Absaroka </w:t>
      </w:r>
      <w:proofErr w:type="spellStart"/>
      <w:r w:rsidR="00EE0EE9">
        <w:rPr>
          <w:rFonts w:ascii="Georgia" w:hAnsi="Georgia"/>
          <w:color w:val="000000" w:themeColor="text1"/>
          <w:sz w:val="24"/>
          <w:szCs w:val="24"/>
        </w:rPr>
        <w:t>Beartooths</w:t>
      </w:r>
      <w:proofErr w:type="spellEnd"/>
      <w:r w:rsidR="00EE0EE9">
        <w:rPr>
          <w:rFonts w:ascii="Georgia" w:hAnsi="Georgia"/>
          <w:color w:val="000000" w:themeColor="text1"/>
          <w:sz w:val="24"/>
          <w:szCs w:val="24"/>
        </w:rPr>
        <w:t xml:space="preserve"> through the Crazy Mountains north into the Big Belts. </w:t>
      </w:r>
      <w:r w:rsidR="003069D5">
        <w:rPr>
          <w:rFonts w:ascii="Georgia" w:hAnsi="Georgia"/>
          <w:color w:val="000000" w:themeColor="text1"/>
          <w:sz w:val="24"/>
          <w:szCs w:val="24"/>
        </w:rPr>
        <w:t xml:space="preserve">This corridor is a science-based fact and is worth preserving. It is </w:t>
      </w:r>
      <w:r w:rsidR="00923A44">
        <w:rPr>
          <w:rFonts w:ascii="Georgia" w:hAnsi="Georgia"/>
          <w:color w:val="000000" w:themeColor="text1"/>
          <w:sz w:val="24"/>
          <w:szCs w:val="24"/>
        </w:rPr>
        <w:t xml:space="preserve">this </w:t>
      </w:r>
      <w:r w:rsidR="003069D5">
        <w:rPr>
          <w:rFonts w:ascii="Georgia" w:hAnsi="Georgia"/>
          <w:color w:val="000000" w:themeColor="text1"/>
          <w:sz w:val="24"/>
          <w:szCs w:val="24"/>
        </w:rPr>
        <w:t xml:space="preserve">lower elevation land </w:t>
      </w:r>
      <w:r w:rsidR="00182616">
        <w:rPr>
          <w:rFonts w:ascii="Georgia" w:hAnsi="Georgia"/>
          <w:color w:val="000000" w:themeColor="text1"/>
          <w:sz w:val="24"/>
          <w:szCs w:val="24"/>
        </w:rPr>
        <w:t xml:space="preserve">(land such as what is contained in sections 4 and 8 </w:t>
      </w:r>
      <w:r w:rsidR="00182616" w:rsidRPr="00182616">
        <w:rPr>
          <w:rFonts w:ascii="Georgia" w:hAnsi="Georgia"/>
          <w:color w:val="000000" w:themeColor="text1"/>
          <w:sz w:val="24"/>
          <w:szCs w:val="24"/>
        </w:rPr>
        <w:t xml:space="preserve">of </w:t>
      </w:r>
      <w:r w:rsidR="00182616" w:rsidRPr="00182616">
        <w:rPr>
          <w:rFonts w:ascii="Georgia" w:hAnsi="Georgia"/>
          <w:sz w:val="24"/>
          <w:szCs w:val="24"/>
        </w:rPr>
        <w:t xml:space="preserve">Township 2 N., Range 11 E.) </w:t>
      </w:r>
      <w:r w:rsidR="00923A44">
        <w:rPr>
          <w:rFonts w:ascii="Georgia" w:hAnsi="Georgia"/>
          <w:color w:val="000000" w:themeColor="text1"/>
          <w:sz w:val="24"/>
          <w:szCs w:val="24"/>
        </w:rPr>
        <w:t>which</w:t>
      </w:r>
      <w:r w:rsidR="003069D5">
        <w:rPr>
          <w:rFonts w:ascii="Georgia" w:hAnsi="Georgia"/>
          <w:color w:val="000000" w:themeColor="text1"/>
          <w:sz w:val="24"/>
          <w:szCs w:val="24"/>
        </w:rPr>
        <w:t xml:space="preserve"> contains forests provid</w:t>
      </w:r>
      <w:r w:rsidR="00923A44">
        <w:rPr>
          <w:rFonts w:ascii="Georgia" w:hAnsi="Georgia"/>
          <w:color w:val="000000" w:themeColor="text1"/>
          <w:sz w:val="24"/>
          <w:szCs w:val="24"/>
        </w:rPr>
        <w:t>ing</w:t>
      </w:r>
      <w:r w:rsidR="003069D5">
        <w:rPr>
          <w:rFonts w:ascii="Georgia" w:hAnsi="Georgia"/>
          <w:color w:val="000000" w:themeColor="text1"/>
          <w:sz w:val="24"/>
          <w:szCs w:val="24"/>
        </w:rPr>
        <w:t xml:space="preserve"> protection and </w:t>
      </w:r>
      <w:r w:rsidR="00923A44">
        <w:rPr>
          <w:rFonts w:ascii="Georgia" w:hAnsi="Georgia"/>
          <w:color w:val="000000" w:themeColor="text1"/>
          <w:sz w:val="24"/>
          <w:szCs w:val="24"/>
        </w:rPr>
        <w:t xml:space="preserve">a source of </w:t>
      </w:r>
      <w:r w:rsidR="003069D5">
        <w:rPr>
          <w:rFonts w:ascii="Georgia" w:hAnsi="Georgia"/>
          <w:color w:val="000000" w:themeColor="text1"/>
          <w:sz w:val="24"/>
          <w:szCs w:val="24"/>
        </w:rPr>
        <w:t>food suppl</w:t>
      </w:r>
      <w:r w:rsidR="00923A44">
        <w:rPr>
          <w:rFonts w:ascii="Georgia" w:hAnsi="Georgia"/>
          <w:color w:val="000000" w:themeColor="text1"/>
          <w:sz w:val="24"/>
          <w:szCs w:val="24"/>
        </w:rPr>
        <w:t>y</w:t>
      </w:r>
      <w:r w:rsidR="003069D5">
        <w:rPr>
          <w:rFonts w:ascii="Georgia" w:hAnsi="Georgia"/>
          <w:color w:val="000000" w:themeColor="text1"/>
          <w:sz w:val="24"/>
          <w:szCs w:val="24"/>
        </w:rPr>
        <w:t xml:space="preserve"> </w:t>
      </w:r>
      <w:r w:rsidR="00923A44">
        <w:rPr>
          <w:rFonts w:ascii="Georgia" w:hAnsi="Georgia"/>
          <w:color w:val="000000" w:themeColor="text1"/>
          <w:sz w:val="24"/>
          <w:szCs w:val="24"/>
        </w:rPr>
        <w:t>that</w:t>
      </w:r>
      <w:r w:rsidR="00182616">
        <w:rPr>
          <w:rFonts w:ascii="Georgia" w:hAnsi="Georgia"/>
          <w:color w:val="000000" w:themeColor="text1"/>
          <w:sz w:val="24"/>
          <w:szCs w:val="24"/>
        </w:rPr>
        <w:t>’s</w:t>
      </w:r>
      <w:r w:rsidR="003069D5">
        <w:rPr>
          <w:rFonts w:ascii="Georgia" w:hAnsi="Georgia"/>
          <w:color w:val="000000" w:themeColor="text1"/>
          <w:sz w:val="24"/>
          <w:szCs w:val="24"/>
        </w:rPr>
        <w:t xml:space="preserve"> beneficial for wildlife corridor enhancement. Wildlife that venture across open land only to come into more contact with human influence on their primary habitat could suffer from </w:t>
      </w:r>
      <w:r w:rsidR="00182616">
        <w:rPr>
          <w:rFonts w:ascii="Georgia" w:hAnsi="Georgia"/>
          <w:color w:val="000000" w:themeColor="text1"/>
          <w:sz w:val="24"/>
          <w:szCs w:val="24"/>
        </w:rPr>
        <w:t>irreparable</w:t>
      </w:r>
      <w:r w:rsidR="003069D5">
        <w:rPr>
          <w:rFonts w:ascii="Georgia" w:hAnsi="Georgia"/>
          <w:color w:val="000000" w:themeColor="text1"/>
          <w:sz w:val="24"/>
          <w:szCs w:val="24"/>
        </w:rPr>
        <w:t xml:space="preserve"> stress, </w:t>
      </w:r>
      <w:r w:rsidR="00D971FC">
        <w:rPr>
          <w:rFonts w:ascii="Georgia" w:hAnsi="Georgia"/>
          <w:color w:val="000000" w:themeColor="text1"/>
          <w:sz w:val="24"/>
          <w:szCs w:val="24"/>
        </w:rPr>
        <w:t xml:space="preserve">injury, </w:t>
      </w:r>
      <w:r w:rsidR="003069D5">
        <w:rPr>
          <w:rFonts w:ascii="Georgia" w:hAnsi="Georgia"/>
          <w:color w:val="000000" w:themeColor="text1"/>
          <w:sz w:val="24"/>
          <w:szCs w:val="24"/>
        </w:rPr>
        <w:t>if not death.</w:t>
      </w:r>
      <w:r w:rsidR="00923A44">
        <w:rPr>
          <w:rFonts w:ascii="Georgia" w:hAnsi="Georgia"/>
          <w:color w:val="000000" w:themeColor="text1"/>
          <w:sz w:val="24"/>
          <w:szCs w:val="24"/>
        </w:rPr>
        <w:t xml:space="preserve"> This corridor has been and could be even more so an active pathway for grizzlies and wolverines as well as other large species that require spatial distribution.</w:t>
      </w:r>
    </w:p>
    <w:p w14:paraId="247472E9" w14:textId="22691815" w:rsidR="00350A47" w:rsidRDefault="00350A47" w:rsidP="00350A47">
      <w:pPr>
        <w:spacing w:after="0" w:line="360" w:lineRule="auto"/>
        <w:jc w:val="both"/>
        <w:rPr>
          <w:rFonts w:ascii="Georgia" w:hAnsi="Georgia"/>
          <w:color w:val="000000" w:themeColor="text1"/>
          <w:sz w:val="24"/>
          <w:szCs w:val="24"/>
        </w:rPr>
      </w:pPr>
    </w:p>
    <w:p w14:paraId="5001EAED" w14:textId="2D4AC922" w:rsidR="00350A47" w:rsidRDefault="00BB444B" w:rsidP="00350A47">
      <w:pPr>
        <w:spacing w:after="0" w:line="360" w:lineRule="auto"/>
        <w:jc w:val="both"/>
        <w:rPr>
          <w:rFonts w:ascii="Georgia" w:hAnsi="Georgia"/>
          <w:color w:val="000000" w:themeColor="text1"/>
          <w:sz w:val="24"/>
          <w:szCs w:val="24"/>
        </w:rPr>
      </w:pPr>
      <w:r>
        <w:rPr>
          <w:rFonts w:ascii="Georgia" w:hAnsi="Georgia"/>
          <w:color w:val="000000" w:themeColor="text1"/>
          <w:sz w:val="24"/>
          <w:szCs w:val="24"/>
        </w:rPr>
        <w:t>Specifically</w:t>
      </w:r>
      <w:r w:rsidR="00350A47" w:rsidRPr="00021D0D">
        <w:rPr>
          <w:rFonts w:ascii="Georgia" w:hAnsi="Georgia"/>
          <w:color w:val="000000" w:themeColor="text1"/>
          <w:sz w:val="24"/>
          <w:szCs w:val="24"/>
        </w:rPr>
        <w:t xml:space="preserve">, the low-elevation habitat proposed </w:t>
      </w:r>
      <w:r w:rsidR="00021D0D">
        <w:rPr>
          <w:rFonts w:ascii="Georgia" w:hAnsi="Georgia"/>
          <w:color w:val="000000" w:themeColor="text1"/>
          <w:sz w:val="24"/>
          <w:szCs w:val="24"/>
        </w:rPr>
        <w:t>for release in this transaction</w:t>
      </w:r>
      <w:r w:rsidR="00350A47" w:rsidRPr="00021D0D">
        <w:rPr>
          <w:rFonts w:ascii="Georgia" w:hAnsi="Georgia"/>
          <w:color w:val="000000" w:themeColor="text1"/>
          <w:sz w:val="24"/>
          <w:szCs w:val="24"/>
        </w:rPr>
        <w:t xml:space="preserve"> </w:t>
      </w:r>
      <w:r w:rsidR="00574BB1">
        <w:rPr>
          <w:rFonts w:ascii="Georgia" w:hAnsi="Georgia"/>
          <w:color w:val="000000" w:themeColor="text1"/>
          <w:sz w:val="24"/>
          <w:szCs w:val="24"/>
        </w:rPr>
        <w:t xml:space="preserve">(sections 4 and 8) </w:t>
      </w:r>
      <w:r w:rsidR="00350A47" w:rsidRPr="00021D0D">
        <w:rPr>
          <w:rFonts w:ascii="Georgia" w:hAnsi="Georgia"/>
          <w:color w:val="000000" w:themeColor="text1"/>
          <w:sz w:val="24"/>
          <w:szCs w:val="24"/>
        </w:rPr>
        <w:t>appears to be especially valuable for public hunting, especially for elk. In contrast, converting it to priva</w:t>
      </w:r>
      <w:r w:rsidR="00D971FC">
        <w:rPr>
          <w:rFonts w:ascii="Georgia" w:hAnsi="Georgia"/>
          <w:color w:val="000000" w:themeColor="text1"/>
          <w:sz w:val="24"/>
          <w:szCs w:val="24"/>
        </w:rPr>
        <w:t>te landholdings</w:t>
      </w:r>
      <w:r w:rsidR="00350A47" w:rsidRPr="00021D0D">
        <w:rPr>
          <w:rFonts w:ascii="Georgia" w:hAnsi="Georgia"/>
          <w:color w:val="000000" w:themeColor="text1"/>
          <w:sz w:val="24"/>
          <w:szCs w:val="24"/>
        </w:rPr>
        <w:t xml:space="preserve"> would only create another safety zone, attracting elk during the hunting season, creating a harboring zone that would further limit the state’s ability to remove elk and meet herd-size objectives. This may further exacerbate elk-landowner conflicts on nearby private lands used to produce hay or winter livestock. </w:t>
      </w:r>
    </w:p>
    <w:p w14:paraId="583F6717" w14:textId="1362B58D" w:rsidR="002659B5" w:rsidRDefault="002659B5" w:rsidP="00350A47">
      <w:pPr>
        <w:spacing w:after="0" w:line="360" w:lineRule="auto"/>
        <w:jc w:val="both"/>
        <w:rPr>
          <w:rFonts w:ascii="Georgia" w:hAnsi="Georgia"/>
          <w:color w:val="000000" w:themeColor="text1"/>
          <w:sz w:val="24"/>
          <w:szCs w:val="24"/>
        </w:rPr>
      </w:pPr>
    </w:p>
    <w:p w14:paraId="57E4C18A" w14:textId="77777777" w:rsidR="006C122E" w:rsidRPr="006C122E" w:rsidRDefault="00BD4299" w:rsidP="00E32F9C">
      <w:pPr>
        <w:spacing w:after="0" w:line="360" w:lineRule="auto"/>
        <w:jc w:val="both"/>
        <w:rPr>
          <w:rFonts w:ascii="Georgia" w:hAnsi="Georgia"/>
          <w:b/>
          <w:bCs/>
          <w:sz w:val="24"/>
          <w:szCs w:val="24"/>
        </w:rPr>
      </w:pPr>
      <w:r w:rsidRPr="006C122E">
        <w:rPr>
          <w:rFonts w:ascii="Georgia" w:hAnsi="Georgia"/>
          <w:b/>
          <w:bCs/>
          <w:sz w:val="24"/>
          <w:szCs w:val="24"/>
        </w:rPr>
        <w:t>Limited Alternative</w:t>
      </w:r>
      <w:r w:rsidR="006C122E" w:rsidRPr="006C122E">
        <w:rPr>
          <w:rFonts w:ascii="Georgia" w:hAnsi="Georgia"/>
          <w:b/>
          <w:bCs/>
          <w:sz w:val="24"/>
          <w:szCs w:val="24"/>
        </w:rPr>
        <w:t>s:</w:t>
      </w:r>
    </w:p>
    <w:p w14:paraId="467C8AE7" w14:textId="6DC5AEC6" w:rsidR="00072298" w:rsidRDefault="00072298" w:rsidP="00E32F9C">
      <w:pPr>
        <w:spacing w:after="0" w:line="360" w:lineRule="auto"/>
        <w:jc w:val="both"/>
        <w:rPr>
          <w:rFonts w:ascii="Georgia" w:hAnsi="Georgia"/>
          <w:sz w:val="24"/>
          <w:szCs w:val="24"/>
        </w:rPr>
      </w:pPr>
      <w:r>
        <w:rPr>
          <w:rFonts w:ascii="Georgia" w:hAnsi="Georgia"/>
          <w:sz w:val="24"/>
          <w:szCs w:val="24"/>
        </w:rPr>
        <w:lastRenderedPageBreak/>
        <w:t xml:space="preserve">There are only two alternatives </w:t>
      </w:r>
      <w:r w:rsidR="001227EB">
        <w:rPr>
          <w:rFonts w:ascii="Georgia" w:hAnsi="Georgia"/>
          <w:sz w:val="24"/>
          <w:szCs w:val="24"/>
        </w:rPr>
        <w:t xml:space="preserve">for the public </w:t>
      </w:r>
      <w:r>
        <w:rPr>
          <w:rFonts w:ascii="Georgia" w:hAnsi="Georgia"/>
          <w:sz w:val="24"/>
          <w:szCs w:val="24"/>
        </w:rPr>
        <w:t>to choose from this proposed land exchange; Alternative A, the “No Action” alternative and Alternative B, the Proposed Land Exchange.</w:t>
      </w:r>
      <w:r w:rsidR="001227EB">
        <w:rPr>
          <w:rFonts w:ascii="Georgia" w:hAnsi="Georgia"/>
          <w:sz w:val="24"/>
          <w:szCs w:val="24"/>
        </w:rPr>
        <w:t xml:space="preserve"> </w:t>
      </w:r>
      <w:r>
        <w:rPr>
          <w:rFonts w:ascii="Georgia" w:hAnsi="Georgia"/>
          <w:sz w:val="24"/>
          <w:szCs w:val="24"/>
        </w:rPr>
        <w:t>Alternative B</w:t>
      </w:r>
      <w:r w:rsidR="001227EB">
        <w:rPr>
          <w:rFonts w:ascii="Georgia" w:hAnsi="Georgia"/>
          <w:sz w:val="24"/>
          <w:szCs w:val="24"/>
        </w:rPr>
        <w:t xml:space="preserve"> contains </w:t>
      </w:r>
      <w:r>
        <w:rPr>
          <w:rFonts w:ascii="Georgia" w:hAnsi="Georgia"/>
          <w:sz w:val="24"/>
          <w:szCs w:val="24"/>
        </w:rPr>
        <w:t xml:space="preserve">all three proposed land exchanges with </w:t>
      </w:r>
      <w:r w:rsidR="001227EB">
        <w:rPr>
          <w:rFonts w:ascii="Georgia" w:hAnsi="Georgia"/>
          <w:sz w:val="24"/>
          <w:szCs w:val="24"/>
        </w:rPr>
        <w:t xml:space="preserve">the three separate private entities; </w:t>
      </w:r>
      <w:r w:rsidR="00A26109">
        <w:rPr>
          <w:rFonts w:ascii="Georgia" w:hAnsi="Georgia"/>
          <w:sz w:val="24"/>
          <w:szCs w:val="24"/>
        </w:rPr>
        <w:t xml:space="preserve">Crazy Mountain Ranch, Rock Creek Ranch and Wild Eagle Mountain Ranch. In other words, the way the land exchange is written is “it is either all or nothing”. </w:t>
      </w:r>
      <w:r w:rsidR="001227EB">
        <w:rPr>
          <w:rFonts w:ascii="Georgia" w:hAnsi="Georgia"/>
          <w:sz w:val="24"/>
          <w:szCs w:val="24"/>
        </w:rPr>
        <w:t>Both organizations</w:t>
      </w:r>
      <w:r w:rsidR="00A26109">
        <w:rPr>
          <w:rFonts w:ascii="Georgia" w:hAnsi="Georgia"/>
          <w:sz w:val="24"/>
          <w:szCs w:val="24"/>
        </w:rPr>
        <w:t xml:space="preserve"> </w:t>
      </w:r>
      <w:r w:rsidR="001227EB">
        <w:rPr>
          <w:rFonts w:ascii="Georgia" w:hAnsi="Georgia"/>
          <w:sz w:val="24"/>
          <w:szCs w:val="24"/>
        </w:rPr>
        <w:t>are</w:t>
      </w:r>
      <w:r w:rsidR="00A26109">
        <w:rPr>
          <w:rFonts w:ascii="Georgia" w:hAnsi="Georgia"/>
          <w:sz w:val="24"/>
          <w:szCs w:val="24"/>
        </w:rPr>
        <w:t xml:space="preserve"> not so sure this is the best approach. </w:t>
      </w:r>
      <w:r w:rsidR="00C678E9">
        <w:rPr>
          <w:rFonts w:ascii="Georgia" w:hAnsi="Georgia"/>
          <w:sz w:val="24"/>
          <w:szCs w:val="24"/>
        </w:rPr>
        <w:t xml:space="preserve">We may be able to support part of the land exchange and oppose other parts, but no middle ground is offered. </w:t>
      </w:r>
      <w:r w:rsidR="00A26109">
        <w:rPr>
          <w:rFonts w:ascii="Georgia" w:hAnsi="Georgia"/>
          <w:sz w:val="24"/>
          <w:szCs w:val="24"/>
        </w:rPr>
        <w:t xml:space="preserve">It has been discussed by many with interest in this action that an outright </w:t>
      </w:r>
      <w:r w:rsidR="00DA6BD9">
        <w:rPr>
          <w:rFonts w:ascii="Georgia" w:hAnsi="Georgia"/>
          <w:sz w:val="24"/>
          <w:szCs w:val="24"/>
        </w:rPr>
        <w:t xml:space="preserve">direct </w:t>
      </w:r>
      <w:r w:rsidR="00A26109">
        <w:rPr>
          <w:rFonts w:ascii="Georgia" w:hAnsi="Georgia"/>
          <w:sz w:val="24"/>
          <w:szCs w:val="24"/>
        </w:rPr>
        <w:t xml:space="preserve">purchase of land be undertaken, but we find the following statement on page </w:t>
      </w:r>
      <w:r w:rsidR="00DA6BD9">
        <w:rPr>
          <w:rFonts w:ascii="Georgia" w:hAnsi="Georgia"/>
          <w:sz w:val="24"/>
          <w:szCs w:val="24"/>
        </w:rPr>
        <w:t>12</w:t>
      </w:r>
      <w:r w:rsidR="00A26109">
        <w:rPr>
          <w:rFonts w:ascii="Georgia" w:hAnsi="Georgia"/>
          <w:sz w:val="24"/>
          <w:szCs w:val="24"/>
        </w:rPr>
        <w:t xml:space="preserve"> interesting</w:t>
      </w:r>
      <w:r w:rsidR="00DA6BD9">
        <w:rPr>
          <w:rFonts w:ascii="Georgia" w:hAnsi="Georgia"/>
          <w:sz w:val="24"/>
          <w:szCs w:val="24"/>
        </w:rPr>
        <w:t>.</w:t>
      </w:r>
    </w:p>
    <w:p w14:paraId="5C69132B" w14:textId="77777777" w:rsidR="00DA6BD9" w:rsidRDefault="00DA6BD9" w:rsidP="00E32F9C">
      <w:pPr>
        <w:spacing w:after="0" w:line="360" w:lineRule="auto"/>
        <w:jc w:val="both"/>
        <w:rPr>
          <w:rFonts w:ascii="Georgia" w:hAnsi="Georgia"/>
          <w:sz w:val="24"/>
          <w:szCs w:val="24"/>
        </w:rPr>
      </w:pPr>
    </w:p>
    <w:p w14:paraId="4586071E" w14:textId="64A8E05D" w:rsidR="00072298" w:rsidRDefault="00072298" w:rsidP="00072298">
      <w:pPr>
        <w:spacing w:after="0" w:line="240" w:lineRule="auto"/>
        <w:ind w:left="720"/>
        <w:jc w:val="both"/>
        <w:rPr>
          <w:rFonts w:ascii="Georgia" w:hAnsi="Georgia"/>
          <w:i/>
          <w:iCs/>
          <w:sz w:val="24"/>
          <w:szCs w:val="24"/>
        </w:rPr>
      </w:pPr>
      <w:r>
        <w:rPr>
          <w:rFonts w:ascii="Georgia" w:hAnsi="Georgia"/>
          <w:i/>
          <w:iCs/>
          <w:sz w:val="24"/>
          <w:szCs w:val="24"/>
        </w:rPr>
        <w:t>“</w:t>
      </w:r>
      <w:r w:rsidRPr="00072298">
        <w:rPr>
          <w:rFonts w:ascii="Georgia" w:hAnsi="Georgia"/>
          <w:i/>
          <w:iCs/>
          <w:sz w:val="24"/>
          <w:szCs w:val="24"/>
        </w:rPr>
        <w:t>Forest Service policy for land exchanges requires consideration of a direct purchase alternative (FSH 5409.13). This alternative was considered, but not evaluated in detail. CMR, RCR, and WEMR were not interested in selling land to the Forest Service, only in exchanging the non-Federal lands for the Federal lands located within, and adjacent, to their private lands.</w:t>
      </w:r>
      <w:r>
        <w:rPr>
          <w:rFonts w:ascii="Georgia" w:hAnsi="Georgia"/>
          <w:i/>
          <w:iCs/>
          <w:sz w:val="24"/>
          <w:szCs w:val="24"/>
        </w:rPr>
        <w:t>”</w:t>
      </w:r>
    </w:p>
    <w:p w14:paraId="5F54867E" w14:textId="4611492A" w:rsidR="00072298" w:rsidRDefault="00072298" w:rsidP="00DA6BD9">
      <w:pPr>
        <w:spacing w:after="0" w:line="240" w:lineRule="auto"/>
        <w:jc w:val="both"/>
        <w:rPr>
          <w:rFonts w:ascii="Georgia" w:hAnsi="Georgia"/>
          <w:i/>
          <w:iCs/>
          <w:sz w:val="24"/>
          <w:szCs w:val="24"/>
        </w:rPr>
      </w:pPr>
    </w:p>
    <w:p w14:paraId="2030A35B" w14:textId="0D6D2187" w:rsidR="00DA6BD9" w:rsidRPr="00DA6BD9" w:rsidRDefault="00DA6BD9" w:rsidP="00DA6BD9">
      <w:pPr>
        <w:spacing w:after="0" w:line="360" w:lineRule="auto"/>
        <w:jc w:val="both"/>
        <w:rPr>
          <w:rFonts w:ascii="Georgia" w:hAnsi="Georgia"/>
          <w:sz w:val="24"/>
          <w:szCs w:val="24"/>
        </w:rPr>
      </w:pPr>
      <w:r w:rsidRPr="00DA6BD9">
        <w:rPr>
          <w:rFonts w:ascii="Georgia" w:hAnsi="Georgia"/>
          <w:sz w:val="24"/>
          <w:szCs w:val="24"/>
        </w:rPr>
        <w:t>What is there here that we don’t know?</w:t>
      </w:r>
      <w:r>
        <w:rPr>
          <w:rFonts w:ascii="Georgia" w:hAnsi="Georgia"/>
          <w:sz w:val="24"/>
          <w:szCs w:val="24"/>
        </w:rPr>
        <w:t xml:space="preserve"> </w:t>
      </w:r>
      <w:r w:rsidR="00C678E9">
        <w:rPr>
          <w:rFonts w:ascii="Georgia" w:hAnsi="Georgia"/>
          <w:sz w:val="24"/>
          <w:szCs w:val="24"/>
        </w:rPr>
        <w:t xml:space="preserve">What discussions took place between Forest Service and these private entities? </w:t>
      </w:r>
      <w:r>
        <w:rPr>
          <w:rFonts w:ascii="Georgia" w:hAnsi="Georgia"/>
          <w:sz w:val="24"/>
          <w:szCs w:val="24"/>
        </w:rPr>
        <w:t>As far as other possible alternatives, there was this on page 12.</w:t>
      </w:r>
    </w:p>
    <w:p w14:paraId="66597676" w14:textId="11228C06" w:rsidR="00072298" w:rsidRDefault="00072298" w:rsidP="00072298">
      <w:pPr>
        <w:spacing w:after="0" w:line="240" w:lineRule="auto"/>
        <w:ind w:left="720"/>
        <w:jc w:val="both"/>
        <w:rPr>
          <w:rFonts w:ascii="Georgia" w:hAnsi="Georgia"/>
          <w:i/>
          <w:iCs/>
          <w:sz w:val="24"/>
          <w:szCs w:val="24"/>
        </w:rPr>
      </w:pPr>
    </w:p>
    <w:p w14:paraId="75627F05" w14:textId="1C2E4B52" w:rsidR="00072298" w:rsidRPr="00072298" w:rsidRDefault="00072298" w:rsidP="00072298">
      <w:pPr>
        <w:spacing w:after="0" w:line="240" w:lineRule="auto"/>
        <w:ind w:left="720"/>
        <w:jc w:val="both"/>
        <w:rPr>
          <w:rFonts w:ascii="Georgia" w:hAnsi="Georgia"/>
          <w:i/>
          <w:iCs/>
          <w:sz w:val="24"/>
          <w:szCs w:val="24"/>
        </w:rPr>
      </w:pPr>
      <w:r>
        <w:rPr>
          <w:rFonts w:ascii="Georgia" w:hAnsi="Georgia"/>
          <w:i/>
          <w:iCs/>
          <w:sz w:val="24"/>
          <w:szCs w:val="24"/>
        </w:rPr>
        <w:t>“</w:t>
      </w:r>
      <w:r w:rsidRPr="00072298">
        <w:rPr>
          <w:rFonts w:ascii="Georgia" w:hAnsi="Georgia"/>
          <w:i/>
          <w:iCs/>
          <w:sz w:val="24"/>
          <w:szCs w:val="24"/>
        </w:rPr>
        <w:t>No other alternatives were considered, since the Proposed Action fully addresses the purpose and need for action. Currently no other action is available to the Forest Service to meet the purpose and need.</w:t>
      </w:r>
      <w:r>
        <w:rPr>
          <w:rFonts w:ascii="Georgia" w:hAnsi="Georgia"/>
          <w:i/>
          <w:iCs/>
          <w:sz w:val="24"/>
          <w:szCs w:val="24"/>
        </w:rPr>
        <w:t>”</w:t>
      </w:r>
    </w:p>
    <w:p w14:paraId="4390F67E" w14:textId="77777777" w:rsidR="00072298" w:rsidRDefault="00072298" w:rsidP="00E32F9C">
      <w:pPr>
        <w:spacing w:after="0" w:line="360" w:lineRule="auto"/>
        <w:jc w:val="both"/>
        <w:rPr>
          <w:rFonts w:ascii="Georgia" w:hAnsi="Georgia"/>
          <w:sz w:val="24"/>
          <w:szCs w:val="24"/>
        </w:rPr>
      </w:pPr>
    </w:p>
    <w:p w14:paraId="3D4F6DF2" w14:textId="4D8E8196" w:rsidR="007B6AF2" w:rsidRPr="007B6AF2" w:rsidRDefault="007B6AF2" w:rsidP="00E32F9C">
      <w:pPr>
        <w:spacing w:after="0" w:line="360" w:lineRule="auto"/>
        <w:jc w:val="both"/>
        <w:rPr>
          <w:rFonts w:ascii="Georgia" w:hAnsi="Georgia"/>
          <w:sz w:val="24"/>
          <w:szCs w:val="24"/>
        </w:rPr>
      </w:pPr>
      <w:r w:rsidRPr="007B6AF2">
        <w:rPr>
          <w:rFonts w:ascii="Georgia" w:hAnsi="Georgia"/>
          <w:sz w:val="24"/>
          <w:szCs w:val="24"/>
        </w:rPr>
        <w:t xml:space="preserve">Surely there </w:t>
      </w:r>
      <w:r>
        <w:rPr>
          <w:rFonts w:ascii="Georgia" w:hAnsi="Georgia"/>
          <w:sz w:val="24"/>
          <w:szCs w:val="24"/>
        </w:rPr>
        <w:t>could be</w:t>
      </w:r>
      <w:r w:rsidRPr="007B6AF2">
        <w:rPr>
          <w:rFonts w:ascii="Georgia" w:hAnsi="Georgia"/>
          <w:sz w:val="24"/>
          <w:szCs w:val="24"/>
        </w:rPr>
        <w:t xml:space="preserve"> other alternatives</w:t>
      </w:r>
      <w:r>
        <w:rPr>
          <w:rFonts w:ascii="Georgia" w:hAnsi="Georgia"/>
          <w:sz w:val="24"/>
          <w:szCs w:val="24"/>
        </w:rPr>
        <w:t>,</w:t>
      </w:r>
      <w:r w:rsidRPr="007B6AF2">
        <w:rPr>
          <w:rFonts w:ascii="Georgia" w:hAnsi="Georgia"/>
          <w:sz w:val="24"/>
          <w:szCs w:val="24"/>
        </w:rPr>
        <w:t xml:space="preserve"> other land parcels, sections that could be included in </w:t>
      </w:r>
      <w:r>
        <w:rPr>
          <w:rFonts w:ascii="Georgia" w:hAnsi="Georgia"/>
          <w:sz w:val="24"/>
          <w:szCs w:val="24"/>
        </w:rPr>
        <w:t>a</w:t>
      </w:r>
      <w:r w:rsidRPr="007B6AF2">
        <w:rPr>
          <w:rFonts w:ascii="Georgia" w:hAnsi="Georgia"/>
          <w:sz w:val="24"/>
          <w:szCs w:val="24"/>
        </w:rPr>
        <w:t xml:space="preserve"> land exchange</w:t>
      </w:r>
      <w:r>
        <w:rPr>
          <w:rFonts w:ascii="Georgia" w:hAnsi="Georgia"/>
          <w:sz w:val="24"/>
          <w:szCs w:val="24"/>
        </w:rPr>
        <w:t>.</w:t>
      </w:r>
      <w:r w:rsidRPr="007B6AF2">
        <w:rPr>
          <w:rFonts w:ascii="Georgia" w:hAnsi="Georgia"/>
          <w:sz w:val="24"/>
          <w:szCs w:val="24"/>
        </w:rPr>
        <w:t xml:space="preserve"> </w:t>
      </w:r>
      <w:r w:rsidR="003F399A">
        <w:rPr>
          <w:rFonts w:ascii="Georgia" w:hAnsi="Georgia"/>
          <w:sz w:val="24"/>
          <w:szCs w:val="24"/>
        </w:rPr>
        <w:t xml:space="preserve">Among our ranks, several have mentioned possible other land sections which could be </w:t>
      </w:r>
      <w:r w:rsidR="001D39B7">
        <w:rPr>
          <w:rFonts w:ascii="Georgia" w:hAnsi="Georgia"/>
          <w:sz w:val="24"/>
          <w:szCs w:val="24"/>
        </w:rPr>
        <w:t xml:space="preserve">considered. </w:t>
      </w:r>
      <w:r>
        <w:rPr>
          <w:rFonts w:ascii="Georgia" w:hAnsi="Georgia"/>
          <w:sz w:val="24"/>
          <w:szCs w:val="24"/>
        </w:rPr>
        <w:t>One would hope</w:t>
      </w:r>
      <w:r w:rsidRPr="007B6AF2">
        <w:rPr>
          <w:rFonts w:ascii="Georgia" w:hAnsi="Georgia"/>
          <w:sz w:val="24"/>
          <w:szCs w:val="24"/>
        </w:rPr>
        <w:t xml:space="preserve"> </w:t>
      </w:r>
      <w:r w:rsidR="001D39B7">
        <w:rPr>
          <w:rFonts w:ascii="Georgia" w:hAnsi="Georgia"/>
          <w:sz w:val="24"/>
          <w:szCs w:val="24"/>
        </w:rPr>
        <w:t xml:space="preserve">these </w:t>
      </w:r>
      <w:r>
        <w:rPr>
          <w:rFonts w:ascii="Georgia" w:hAnsi="Georgia"/>
          <w:sz w:val="24"/>
          <w:szCs w:val="24"/>
        </w:rPr>
        <w:t xml:space="preserve">other alternatives </w:t>
      </w:r>
      <w:r w:rsidRPr="007B6AF2">
        <w:rPr>
          <w:rFonts w:ascii="Georgia" w:hAnsi="Georgia"/>
          <w:sz w:val="24"/>
          <w:szCs w:val="24"/>
        </w:rPr>
        <w:t>would still work toward the goal of cons</w:t>
      </w:r>
      <w:r>
        <w:rPr>
          <w:rFonts w:ascii="Georgia" w:hAnsi="Georgia"/>
          <w:sz w:val="24"/>
          <w:szCs w:val="24"/>
        </w:rPr>
        <w:t>olidating</w:t>
      </w:r>
      <w:r w:rsidRPr="007B6AF2">
        <w:rPr>
          <w:rFonts w:ascii="Georgia" w:hAnsi="Georgia"/>
          <w:sz w:val="24"/>
          <w:szCs w:val="24"/>
        </w:rPr>
        <w:t xml:space="preserve"> NFS land ownership</w:t>
      </w:r>
      <w:r>
        <w:rPr>
          <w:rFonts w:ascii="Georgia" w:hAnsi="Georgia"/>
          <w:sz w:val="24"/>
          <w:szCs w:val="24"/>
        </w:rPr>
        <w:t xml:space="preserve">, not raise question over valued wildlife habitat, and yet still be in the interest of private landowners. </w:t>
      </w:r>
      <w:r w:rsidR="00164B74">
        <w:rPr>
          <w:rFonts w:ascii="Georgia" w:hAnsi="Georgia"/>
          <w:sz w:val="24"/>
          <w:szCs w:val="24"/>
        </w:rPr>
        <w:t>But as of right now at the time of this writing, the Forest Service is not presenting a “reasonable range of alternatives”.</w:t>
      </w:r>
    </w:p>
    <w:p w14:paraId="5D089F9B" w14:textId="77777777" w:rsidR="007B6AF2" w:rsidRDefault="007B6AF2" w:rsidP="00E32F9C">
      <w:pPr>
        <w:spacing w:after="0" w:line="360" w:lineRule="auto"/>
        <w:jc w:val="both"/>
        <w:rPr>
          <w:rFonts w:ascii="Georgia" w:hAnsi="Georgia"/>
          <w:b/>
          <w:bCs/>
          <w:sz w:val="24"/>
          <w:szCs w:val="24"/>
        </w:rPr>
      </w:pPr>
    </w:p>
    <w:p w14:paraId="052C05AA" w14:textId="2B39A200" w:rsidR="00DA6BD9" w:rsidRPr="00DA6BD9" w:rsidRDefault="00DA6BD9" w:rsidP="00E32F9C">
      <w:pPr>
        <w:spacing w:after="0" w:line="360" w:lineRule="auto"/>
        <w:jc w:val="both"/>
        <w:rPr>
          <w:rFonts w:ascii="Georgia" w:hAnsi="Georgia"/>
          <w:b/>
          <w:bCs/>
          <w:sz w:val="24"/>
          <w:szCs w:val="24"/>
        </w:rPr>
      </w:pPr>
      <w:r w:rsidRPr="00DA6BD9">
        <w:rPr>
          <w:rFonts w:ascii="Georgia" w:hAnsi="Georgia"/>
          <w:b/>
          <w:bCs/>
          <w:sz w:val="24"/>
          <w:szCs w:val="24"/>
        </w:rPr>
        <w:t>Summary:</w:t>
      </w:r>
    </w:p>
    <w:p w14:paraId="2D5B1D1F" w14:textId="71A8C3F0" w:rsidR="00AC1361" w:rsidRDefault="00DA6BD9" w:rsidP="00E32F9C">
      <w:pPr>
        <w:spacing w:after="0" w:line="360" w:lineRule="auto"/>
        <w:jc w:val="both"/>
        <w:rPr>
          <w:rFonts w:ascii="Georgia" w:hAnsi="Georgia"/>
          <w:sz w:val="24"/>
          <w:szCs w:val="24"/>
        </w:rPr>
      </w:pPr>
      <w:r>
        <w:rPr>
          <w:rFonts w:ascii="Georgia" w:hAnsi="Georgia"/>
          <w:sz w:val="24"/>
          <w:szCs w:val="24"/>
        </w:rPr>
        <w:lastRenderedPageBreak/>
        <w:t xml:space="preserve">With limited alternatives and unanswered questions, there seems to be a lack of public knowledge about the details of this land exchange. </w:t>
      </w:r>
      <w:r w:rsidR="004E196F">
        <w:rPr>
          <w:rFonts w:ascii="Georgia" w:hAnsi="Georgia"/>
          <w:sz w:val="24"/>
          <w:szCs w:val="24"/>
        </w:rPr>
        <w:t xml:space="preserve">To be honest, it appears that the CMR portion of the land exchange is of greatest concern and controversy. </w:t>
      </w:r>
      <w:r w:rsidR="001227EB">
        <w:rPr>
          <w:rFonts w:ascii="Georgia" w:hAnsi="Georgia"/>
          <w:sz w:val="24"/>
          <w:szCs w:val="24"/>
        </w:rPr>
        <w:t xml:space="preserve">Several of our membership have stated </w:t>
      </w:r>
      <w:r w:rsidR="00F639C8">
        <w:rPr>
          <w:rFonts w:ascii="Georgia" w:hAnsi="Georgia"/>
          <w:sz w:val="24"/>
          <w:szCs w:val="24"/>
        </w:rPr>
        <w:t xml:space="preserve">two concerns. One, </w:t>
      </w:r>
      <w:r w:rsidR="001227EB">
        <w:rPr>
          <w:rFonts w:ascii="Georgia" w:hAnsi="Georgia"/>
          <w:sz w:val="24"/>
          <w:szCs w:val="24"/>
        </w:rPr>
        <w:t xml:space="preserve">there is much information about this </w:t>
      </w:r>
      <w:r w:rsidR="00F639C8">
        <w:rPr>
          <w:rFonts w:ascii="Georgia" w:hAnsi="Georgia"/>
          <w:sz w:val="24"/>
          <w:szCs w:val="24"/>
        </w:rPr>
        <w:t xml:space="preserve">transaction </w:t>
      </w:r>
      <w:r w:rsidR="001227EB">
        <w:rPr>
          <w:rFonts w:ascii="Georgia" w:hAnsi="Georgia"/>
          <w:sz w:val="24"/>
          <w:szCs w:val="24"/>
        </w:rPr>
        <w:t xml:space="preserve">that </w:t>
      </w:r>
      <w:r w:rsidR="00F639C8">
        <w:rPr>
          <w:rFonts w:ascii="Georgia" w:hAnsi="Georgia"/>
          <w:sz w:val="24"/>
          <w:szCs w:val="24"/>
        </w:rPr>
        <w:t>we don’t know, and the other, all known information has not been conveyed in this document. This brings about some skepticism</w:t>
      </w:r>
      <w:r w:rsidR="00C678E9">
        <w:rPr>
          <w:rFonts w:ascii="Georgia" w:hAnsi="Georgia"/>
          <w:sz w:val="24"/>
          <w:szCs w:val="24"/>
        </w:rPr>
        <w:t xml:space="preserve"> about the intent and future of the land exchange</w:t>
      </w:r>
      <w:r w:rsidR="00F639C8">
        <w:rPr>
          <w:rFonts w:ascii="Georgia" w:hAnsi="Georgia"/>
          <w:sz w:val="24"/>
          <w:szCs w:val="24"/>
        </w:rPr>
        <w:t xml:space="preserve">. </w:t>
      </w:r>
      <w:r>
        <w:rPr>
          <w:rFonts w:ascii="Georgia" w:hAnsi="Georgia"/>
          <w:sz w:val="24"/>
          <w:szCs w:val="24"/>
        </w:rPr>
        <w:t>As is stated on page 2 of the assessment, the Forest Service may have been working with private landowners for the past 85 years on acquiring private inholdings in the Crazy Mountains, but as far as public participation, we are only given 45 days. A</w:t>
      </w:r>
      <w:r w:rsidR="00DA0896">
        <w:rPr>
          <w:rFonts w:ascii="Georgia" w:hAnsi="Georgia"/>
          <w:sz w:val="24"/>
          <w:szCs w:val="24"/>
        </w:rPr>
        <w:t xml:space="preserve">s you can see, </w:t>
      </w:r>
      <w:r w:rsidR="00F639C8">
        <w:rPr>
          <w:rFonts w:ascii="Georgia" w:hAnsi="Georgia"/>
          <w:sz w:val="24"/>
          <w:szCs w:val="24"/>
        </w:rPr>
        <w:t xml:space="preserve">we have doubts. We </w:t>
      </w:r>
      <w:r w:rsidR="007F25A9">
        <w:rPr>
          <w:rFonts w:ascii="Georgia" w:hAnsi="Georgia"/>
          <w:sz w:val="24"/>
          <w:szCs w:val="24"/>
        </w:rPr>
        <w:t>think</w:t>
      </w:r>
      <w:r w:rsidR="00DA0896">
        <w:rPr>
          <w:rFonts w:ascii="Georgia" w:hAnsi="Georgia"/>
          <w:sz w:val="24"/>
          <w:szCs w:val="24"/>
        </w:rPr>
        <w:t xml:space="preserve"> our comments could be much more inclusive and accurate if the public were to be given a</w:t>
      </w:r>
      <w:r>
        <w:rPr>
          <w:rFonts w:ascii="Georgia" w:hAnsi="Georgia"/>
          <w:sz w:val="24"/>
          <w:szCs w:val="24"/>
        </w:rPr>
        <w:t>n extension in their</w:t>
      </w:r>
      <w:r w:rsidR="00DA0896">
        <w:rPr>
          <w:rFonts w:ascii="Georgia" w:hAnsi="Georgia"/>
          <w:sz w:val="24"/>
          <w:szCs w:val="24"/>
        </w:rPr>
        <w:t xml:space="preserve"> comment period. </w:t>
      </w:r>
      <w:r w:rsidR="00AC1361">
        <w:rPr>
          <w:rFonts w:ascii="Georgia" w:hAnsi="Georgia"/>
          <w:sz w:val="24"/>
          <w:szCs w:val="24"/>
        </w:rPr>
        <w:t xml:space="preserve">The Forest Service needs to do a better job in presenting this information to the public. </w:t>
      </w:r>
      <w:r w:rsidR="00F639C8">
        <w:rPr>
          <w:rFonts w:ascii="Georgia" w:hAnsi="Georgia"/>
          <w:sz w:val="24"/>
          <w:szCs w:val="24"/>
        </w:rPr>
        <w:t>Several m</w:t>
      </w:r>
      <w:r w:rsidR="00AC1361">
        <w:rPr>
          <w:rFonts w:ascii="Georgia" w:hAnsi="Georgia"/>
          <w:sz w:val="24"/>
          <w:szCs w:val="24"/>
        </w:rPr>
        <w:t>embers of our organization</w:t>
      </w:r>
      <w:r w:rsidR="00C678E9">
        <w:rPr>
          <w:rFonts w:ascii="Georgia" w:hAnsi="Georgia"/>
          <w:sz w:val="24"/>
          <w:szCs w:val="24"/>
        </w:rPr>
        <w:t>s</w:t>
      </w:r>
      <w:r w:rsidR="00F639C8">
        <w:rPr>
          <w:rFonts w:ascii="Georgia" w:hAnsi="Georgia"/>
          <w:sz w:val="24"/>
          <w:szCs w:val="24"/>
        </w:rPr>
        <w:t xml:space="preserve"> </w:t>
      </w:r>
      <w:r w:rsidR="00AC1361">
        <w:rPr>
          <w:rFonts w:ascii="Georgia" w:hAnsi="Georgia"/>
          <w:sz w:val="24"/>
          <w:szCs w:val="24"/>
        </w:rPr>
        <w:t>attended</w:t>
      </w:r>
      <w:r w:rsidR="00F639C8">
        <w:rPr>
          <w:rFonts w:ascii="Georgia" w:hAnsi="Georgia"/>
          <w:sz w:val="24"/>
          <w:szCs w:val="24"/>
        </w:rPr>
        <w:t xml:space="preserve"> and</w:t>
      </w:r>
      <w:r w:rsidR="00AC1361">
        <w:rPr>
          <w:rFonts w:ascii="Georgia" w:hAnsi="Georgia"/>
          <w:sz w:val="24"/>
          <w:szCs w:val="24"/>
        </w:rPr>
        <w:t xml:space="preserve"> </w:t>
      </w:r>
      <w:r w:rsidR="00DA0896">
        <w:rPr>
          <w:rFonts w:ascii="Georgia" w:hAnsi="Georgia"/>
          <w:sz w:val="24"/>
          <w:szCs w:val="24"/>
        </w:rPr>
        <w:t xml:space="preserve">witnessed </w:t>
      </w:r>
      <w:r w:rsidR="00AC1361">
        <w:rPr>
          <w:rFonts w:ascii="Georgia" w:hAnsi="Georgia"/>
          <w:sz w:val="24"/>
          <w:szCs w:val="24"/>
        </w:rPr>
        <w:t>the</w:t>
      </w:r>
      <w:r w:rsidR="00DA0896">
        <w:rPr>
          <w:rFonts w:ascii="Georgia" w:hAnsi="Georgia"/>
          <w:sz w:val="24"/>
          <w:szCs w:val="24"/>
        </w:rPr>
        <w:t xml:space="preserve"> </w:t>
      </w:r>
      <w:r w:rsidR="00AC1361">
        <w:rPr>
          <w:rFonts w:ascii="Georgia" w:hAnsi="Georgia"/>
          <w:sz w:val="24"/>
          <w:szCs w:val="24"/>
        </w:rPr>
        <w:t xml:space="preserve">Forest Service open house which </w:t>
      </w:r>
      <w:r w:rsidR="00F639C8">
        <w:rPr>
          <w:rFonts w:ascii="Georgia" w:hAnsi="Georgia"/>
          <w:sz w:val="24"/>
          <w:szCs w:val="24"/>
        </w:rPr>
        <w:t>was</w:t>
      </w:r>
      <w:r w:rsidR="00DA0896">
        <w:rPr>
          <w:rFonts w:ascii="Georgia" w:hAnsi="Georgia"/>
          <w:sz w:val="24"/>
          <w:szCs w:val="24"/>
        </w:rPr>
        <w:t xml:space="preserve"> conducted by the Forest Service </w:t>
      </w:r>
      <w:r w:rsidR="00AC1361">
        <w:rPr>
          <w:rFonts w:ascii="Georgia" w:hAnsi="Georgia"/>
          <w:sz w:val="24"/>
          <w:szCs w:val="24"/>
        </w:rPr>
        <w:t>in Livingston, MT of Oct. 23. The consensus by many was</w:t>
      </w:r>
      <w:r w:rsidR="00DA0896">
        <w:rPr>
          <w:rFonts w:ascii="Georgia" w:hAnsi="Georgia"/>
          <w:sz w:val="24"/>
          <w:szCs w:val="24"/>
        </w:rPr>
        <w:t xml:space="preserve"> </w:t>
      </w:r>
      <w:r w:rsidR="00F639C8">
        <w:rPr>
          <w:rFonts w:ascii="Georgia" w:hAnsi="Georgia"/>
          <w:sz w:val="24"/>
          <w:szCs w:val="24"/>
        </w:rPr>
        <w:t xml:space="preserve">that </w:t>
      </w:r>
      <w:r w:rsidR="00DA0896">
        <w:rPr>
          <w:rFonts w:ascii="Georgia" w:hAnsi="Georgia"/>
          <w:sz w:val="24"/>
          <w:szCs w:val="24"/>
        </w:rPr>
        <w:t xml:space="preserve">this subject </w:t>
      </w:r>
      <w:r w:rsidR="00AC1361">
        <w:rPr>
          <w:rFonts w:ascii="Georgia" w:hAnsi="Georgia"/>
          <w:sz w:val="24"/>
          <w:szCs w:val="24"/>
        </w:rPr>
        <w:t xml:space="preserve">matter </w:t>
      </w:r>
      <w:r w:rsidR="00DA0896">
        <w:rPr>
          <w:rFonts w:ascii="Georgia" w:hAnsi="Georgia"/>
          <w:sz w:val="24"/>
          <w:szCs w:val="24"/>
        </w:rPr>
        <w:t xml:space="preserve">was not </w:t>
      </w:r>
      <w:r w:rsidR="00F639C8">
        <w:rPr>
          <w:rFonts w:ascii="Georgia" w:hAnsi="Georgia"/>
          <w:sz w:val="24"/>
          <w:szCs w:val="24"/>
        </w:rPr>
        <w:t>presented</w:t>
      </w:r>
      <w:r w:rsidR="00AC1361">
        <w:rPr>
          <w:rFonts w:ascii="Georgia" w:hAnsi="Georgia"/>
          <w:sz w:val="24"/>
          <w:szCs w:val="24"/>
        </w:rPr>
        <w:t xml:space="preserve"> </w:t>
      </w:r>
      <w:r w:rsidR="00DA0896">
        <w:rPr>
          <w:rFonts w:ascii="Georgia" w:hAnsi="Georgia"/>
          <w:sz w:val="24"/>
          <w:szCs w:val="24"/>
        </w:rPr>
        <w:t>informati</w:t>
      </w:r>
      <w:r w:rsidR="00AC1361">
        <w:rPr>
          <w:rFonts w:ascii="Georgia" w:hAnsi="Georgia"/>
          <w:sz w:val="24"/>
          <w:szCs w:val="24"/>
        </w:rPr>
        <w:t>vely</w:t>
      </w:r>
      <w:r w:rsidR="00DA0896">
        <w:rPr>
          <w:rFonts w:ascii="Georgia" w:hAnsi="Georgia"/>
          <w:sz w:val="24"/>
          <w:szCs w:val="24"/>
        </w:rPr>
        <w:t xml:space="preserve"> </w:t>
      </w:r>
      <w:r w:rsidR="00021D0D">
        <w:rPr>
          <w:rFonts w:ascii="Georgia" w:hAnsi="Georgia"/>
          <w:sz w:val="24"/>
          <w:szCs w:val="24"/>
        </w:rPr>
        <w:t>and was of little</w:t>
      </w:r>
      <w:r w:rsidR="00DA0896">
        <w:rPr>
          <w:rFonts w:ascii="Georgia" w:hAnsi="Georgia"/>
          <w:sz w:val="24"/>
          <w:szCs w:val="24"/>
        </w:rPr>
        <w:t xml:space="preserve"> value due to </w:t>
      </w:r>
      <w:r w:rsidR="00AC1361">
        <w:rPr>
          <w:rFonts w:ascii="Georgia" w:hAnsi="Georgia"/>
          <w:sz w:val="24"/>
          <w:szCs w:val="24"/>
        </w:rPr>
        <w:t xml:space="preserve">its </w:t>
      </w:r>
      <w:r w:rsidR="00DA0896">
        <w:rPr>
          <w:rFonts w:ascii="Georgia" w:hAnsi="Georgia"/>
          <w:sz w:val="24"/>
          <w:szCs w:val="24"/>
        </w:rPr>
        <w:t>disorganiz</w:t>
      </w:r>
      <w:r w:rsidR="00021D0D">
        <w:rPr>
          <w:rFonts w:ascii="Georgia" w:hAnsi="Georgia"/>
          <w:sz w:val="24"/>
          <w:szCs w:val="24"/>
        </w:rPr>
        <w:t>ed</w:t>
      </w:r>
      <w:r w:rsidR="00DA0896">
        <w:rPr>
          <w:rFonts w:ascii="Georgia" w:hAnsi="Georgia"/>
          <w:sz w:val="24"/>
          <w:szCs w:val="24"/>
        </w:rPr>
        <w:t xml:space="preserve"> </w:t>
      </w:r>
      <w:r w:rsidR="00F639C8">
        <w:rPr>
          <w:rFonts w:ascii="Georgia" w:hAnsi="Georgia"/>
          <w:sz w:val="24"/>
          <w:szCs w:val="24"/>
        </w:rPr>
        <w:t>content.</w:t>
      </w:r>
      <w:r w:rsidR="00DA0896">
        <w:rPr>
          <w:rFonts w:ascii="Georgia" w:hAnsi="Georgia"/>
          <w:sz w:val="24"/>
          <w:szCs w:val="24"/>
        </w:rPr>
        <w:t xml:space="preserve"> </w:t>
      </w:r>
    </w:p>
    <w:p w14:paraId="0CB744F1" w14:textId="77777777" w:rsidR="00AC1361" w:rsidRDefault="00AC1361" w:rsidP="00E32F9C">
      <w:pPr>
        <w:spacing w:after="0" w:line="360" w:lineRule="auto"/>
        <w:jc w:val="both"/>
        <w:rPr>
          <w:rFonts w:ascii="Georgia" w:hAnsi="Georgia"/>
          <w:sz w:val="24"/>
          <w:szCs w:val="24"/>
        </w:rPr>
      </w:pPr>
    </w:p>
    <w:p w14:paraId="305B1E2F" w14:textId="76739583" w:rsidR="00DA0896" w:rsidRDefault="00AC1361" w:rsidP="00E32F9C">
      <w:pPr>
        <w:spacing w:after="0" w:line="360" w:lineRule="auto"/>
        <w:jc w:val="both"/>
        <w:rPr>
          <w:rFonts w:ascii="Georgia" w:hAnsi="Georgia"/>
          <w:sz w:val="24"/>
          <w:szCs w:val="24"/>
        </w:rPr>
      </w:pPr>
      <w:r>
        <w:rPr>
          <w:rFonts w:ascii="Georgia" w:hAnsi="Georgia"/>
          <w:sz w:val="24"/>
          <w:szCs w:val="24"/>
        </w:rPr>
        <w:t xml:space="preserve">We strongly support the need and action to acquire or transfer lands </w:t>
      </w:r>
      <w:r w:rsidR="004102ED">
        <w:rPr>
          <w:rFonts w:ascii="Georgia" w:hAnsi="Georgia"/>
          <w:sz w:val="24"/>
          <w:szCs w:val="24"/>
        </w:rPr>
        <w:t xml:space="preserve">in </w:t>
      </w:r>
      <w:r w:rsidR="00C678E9">
        <w:rPr>
          <w:rFonts w:ascii="Georgia" w:hAnsi="Georgia"/>
          <w:sz w:val="24"/>
          <w:szCs w:val="24"/>
        </w:rPr>
        <w:t xml:space="preserve">the Crazy Mountains and elsewhere in </w:t>
      </w:r>
      <w:r w:rsidR="004102ED">
        <w:rPr>
          <w:rFonts w:ascii="Georgia" w:hAnsi="Georgia"/>
          <w:sz w:val="24"/>
          <w:szCs w:val="24"/>
        </w:rPr>
        <w:t>order to</w:t>
      </w:r>
      <w:r>
        <w:rPr>
          <w:rFonts w:ascii="Georgia" w:hAnsi="Georgia"/>
          <w:sz w:val="24"/>
          <w:szCs w:val="24"/>
        </w:rPr>
        <w:t xml:space="preserve"> c</w:t>
      </w:r>
      <w:r w:rsidR="007B6AF2">
        <w:rPr>
          <w:rFonts w:ascii="Georgia" w:hAnsi="Georgia"/>
          <w:sz w:val="24"/>
          <w:szCs w:val="24"/>
        </w:rPr>
        <w:t>onsolidate</w:t>
      </w:r>
      <w:r>
        <w:rPr>
          <w:rFonts w:ascii="Georgia" w:hAnsi="Georgia"/>
          <w:sz w:val="24"/>
          <w:szCs w:val="24"/>
        </w:rPr>
        <w:t xml:space="preserve"> Forest Service</w:t>
      </w:r>
      <w:r w:rsidR="00AF74DE">
        <w:rPr>
          <w:rFonts w:ascii="Georgia" w:hAnsi="Georgia"/>
          <w:sz w:val="24"/>
          <w:szCs w:val="24"/>
        </w:rPr>
        <w:t xml:space="preserve"> ownership. </w:t>
      </w:r>
      <w:r w:rsidR="004102ED">
        <w:rPr>
          <w:rFonts w:ascii="Georgia" w:hAnsi="Georgia"/>
          <w:sz w:val="24"/>
          <w:szCs w:val="24"/>
        </w:rPr>
        <w:t>Checkerboard ownership is not efficient or easily manageable, so w</w:t>
      </w:r>
      <w:r w:rsidR="00AF74DE">
        <w:rPr>
          <w:rFonts w:ascii="Georgia" w:hAnsi="Georgia"/>
          <w:sz w:val="24"/>
          <w:szCs w:val="24"/>
        </w:rPr>
        <w:t>e support and understand the rationale to do so. But w</w:t>
      </w:r>
      <w:r w:rsidR="00DA0896">
        <w:rPr>
          <w:rFonts w:ascii="Georgia" w:hAnsi="Georgia"/>
          <w:sz w:val="24"/>
          <w:szCs w:val="24"/>
        </w:rPr>
        <w:t xml:space="preserve">e </w:t>
      </w:r>
      <w:r w:rsidR="00AF74DE">
        <w:rPr>
          <w:rFonts w:ascii="Georgia" w:hAnsi="Georgia"/>
          <w:sz w:val="24"/>
          <w:szCs w:val="24"/>
        </w:rPr>
        <w:t xml:space="preserve">also </w:t>
      </w:r>
      <w:r w:rsidR="00DA0896">
        <w:rPr>
          <w:rFonts w:ascii="Georgia" w:hAnsi="Georgia"/>
          <w:sz w:val="24"/>
          <w:szCs w:val="24"/>
        </w:rPr>
        <w:t>urge the CGNF to extend the comment period</w:t>
      </w:r>
      <w:r w:rsidR="00B84E45">
        <w:rPr>
          <w:rFonts w:ascii="Georgia" w:hAnsi="Georgia"/>
          <w:sz w:val="24"/>
          <w:szCs w:val="24"/>
        </w:rPr>
        <w:t xml:space="preserve"> </w:t>
      </w:r>
      <w:r w:rsidR="00021D0D" w:rsidRPr="00021D0D">
        <w:rPr>
          <w:rFonts w:ascii="Georgia" w:hAnsi="Georgia"/>
          <w:color w:val="000000" w:themeColor="text1"/>
          <w:sz w:val="24"/>
          <w:szCs w:val="24"/>
        </w:rPr>
        <w:t>and seek the best option for maintaining and increasing a wide array of public benefits</w:t>
      </w:r>
      <w:r w:rsidR="00C678E9">
        <w:rPr>
          <w:rFonts w:ascii="Georgia" w:hAnsi="Georgia"/>
          <w:color w:val="000000" w:themeColor="text1"/>
          <w:sz w:val="24"/>
          <w:szCs w:val="24"/>
        </w:rPr>
        <w:t xml:space="preserve"> and to assure a sustainable future for the landscape and wildlife of the Crazy Mountains</w:t>
      </w:r>
      <w:r w:rsidR="00021D0D" w:rsidRPr="00021D0D">
        <w:rPr>
          <w:rFonts w:ascii="Georgia" w:hAnsi="Georgia"/>
          <w:color w:val="000000" w:themeColor="text1"/>
          <w:sz w:val="24"/>
          <w:szCs w:val="24"/>
        </w:rPr>
        <w:t>.</w:t>
      </w:r>
      <w:r w:rsidR="00021D0D">
        <w:rPr>
          <w:rFonts w:ascii="Georgia" w:hAnsi="Georgia"/>
          <w:sz w:val="24"/>
          <w:szCs w:val="24"/>
        </w:rPr>
        <w:t xml:space="preserve"> </w:t>
      </w:r>
      <w:r w:rsidR="00C15C87">
        <w:rPr>
          <w:rFonts w:ascii="Georgia" w:hAnsi="Georgia"/>
          <w:sz w:val="24"/>
          <w:szCs w:val="24"/>
        </w:rPr>
        <w:t xml:space="preserve">Until further information is available or until a better exchange is possible, </w:t>
      </w:r>
      <w:r w:rsidR="00D971FC">
        <w:rPr>
          <w:rFonts w:ascii="Georgia" w:hAnsi="Georgia"/>
          <w:sz w:val="24"/>
          <w:szCs w:val="24"/>
        </w:rPr>
        <w:t>both</w:t>
      </w:r>
      <w:r w:rsidR="00C15C87">
        <w:rPr>
          <w:rFonts w:ascii="Georgia" w:hAnsi="Georgia"/>
          <w:sz w:val="24"/>
          <w:szCs w:val="24"/>
        </w:rPr>
        <w:t xml:space="preserve"> organizations will support Alternative A, the No Action Alternative. </w:t>
      </w:r>
      <w:r w:rsidR="00DA0896">
        <w:rPr>
          <w:rFonts w:ascii="Georgia" w:hAnsi="Georgia"/>
          <w:sz w:val="24"/>
          <w:szCs w:val="24"/>
        </w:rPr>
        <w:t xml:space="preserve">Thank you for allowing us to provide input. </w:t>
      </w:r>
    </w:p>
    <w:p w14:paraId="12522301" w14:textId="74159170" w:rsidR="00DA0896" w:rsidRDefault="00DA0896" w:rsidP="00E32F9C">
      <w:pPr>
        <w:spacing w:after="0" w:line="360" w:lineRule="auto"/>
        <w:jc w:val="both"/>
        <w:rPr>
          <w:rFonts w:ascii="Georgia" w:hAnsi="Georgia"/>
          <w:sz w:val="24"/>
          <w:szCs w:val="24"/>
        </w:rPr>
      </w:pPr>
    </w:p>
    <w:p w14:paraId="7A7958BD" w14:textId="07AFE719" w:rsidR="00DA0896" w:rsidRDefault="00DA0896" w:rsidP="00E32F9C">
      <w:pPr>
        <w:spacing w:after="0" w:line="360" w:lineRule="auto"/>
        <w:jc w:val="both"/>
        <w:rPr>
          <w:rFonts w:ascii="Georgia" w:hAnsi="Georgia"/>
          <w:sz w:val="24"/>
          <w:szCs w:val="24"/>
        </w:rPr>
      </w:pPr>
      <w:r>
        <w:rPr>
          <w:rFonts w:ascii="Georgia" w:hAnsi="Georgia"/>
          <w:sz w:val="24"/>
          <w:szCs w:val="24"/>
        </w:rPr>
        <w:t>Sincerely,</w:t>
      </w:r>
    </w:p>
    <w:p w14:paraId="51433BBC" w14:textId="77777777" w:rsidR="00D971FC" w:rsidRDefault="00D971FC" w:rsidP="00D971FC">
      <w:pPr>
        <w:spacing w:after="0" w:line="240" w:lineRule="auto"/>
        <w:jc w:val="both"/>
        <w:rPr>
          <w:rFonts w:ascii="Georgia" w:hAnsi="Georgia"/>
          <w:sz w:val="24"/>
          <w:szCs w:val="24"/>
        </w:rPr>
      </w:pPr>
    </w:p>
    <w:p w14:paraId="03E260A7" w14:textId="77777777" w:rsidR="00D971FC" w:rsidRDefault="00D971FC" w:rsidP="00D971FC">
      <w:pPr>
        <w:spacing w:after="0" w:line="240" w:lineRule="auto"/>
        <w:jc w:val="both"/>
        <w:rPr>
          <w:rFonts w:ascii="Georgia" w:hAnsi="Georgia"/>
          <w:sz w:val="24"/>
          <w:szCs w:val="24"/>
        </w:rPr>
      </w:pPr>
    </w:p>
    <w:p w14:paraId="7403B116" w14:textId="1B576C4C" w:rsidR="00DA0896" w:rsidRDefault="00D971FC" w:rsidP="00D971FC">
      <w:pPr>
        <w:spacing w:after="0" w:line="240" w:lineRule="auto"/>
        <w:jc w:val="both"/>
        <w:rPr>
          <w:rFonts w:ascii="Georgia" w:hAnsi="Georgia"/>
          <w:sz w:val="24"/>
          <w:szCs w:val="24"/>
        </w:rPr>
      </w:pPr>
      <w:r>
        <w:rPr>
          <w:rFonts w:ascii="Georgia" w:hAnsi="Georgia"/>
          <w:sz w:val="24"/>
          <w:szCs w:val="24"/>
        </w:rPr>
        <w:t>Clinton Nagel, Vice President for</w:t>
      </w:r>
    </w:p>
    <w:p w14:paraId="3A8A6888" w14:textId="61F9C4FC" w:rsidR="00DA0896" w:rsidRDefault="00DA0896" w:rsidP="00D971FC">
      <w:pPr>
        <w:spacing w:after="0" w:line="240" w:lineRule="auto"/>
        <w:jc w:val="both"/>
        <w:rPr>
          <w:rFonts w:ascii="Georgia" w:hAnsi="Georgia"/>
          <w:sz w:val="24"/>
          <w:szCs w:val="24"/>
        </w:rPr>
      </w:pPr>
      <w:r>
        <w:rPr>
          <w:rFonts w:ascii="Georgia" w:hAnsi="Georgia"/>
          <w:sz w:val="24"/>
          <w:szCs w:val="24"/>
        </w:rPr>
        <w:t>Gallatin Yellowstone Wilderness Coalition</w:t>
      </w:r>
    </w:p>
    <w:p w14:paraId="4606CF5D" w14:textId="0E4DF822" w:rsidR="00D971FC" w:rsidRDefault="00D971FC" w:rsidP="00D971FC">
      <w:pPr>
        <w:spacing w:after="0" w:line="240" w:lineRule="auto"/>
        <w:jc w:val="both"/>
        <w:rPr>
          <w:rFonts w:ascii="Georgia" w:hAnsi="Georgia"/>
          <w:sz w:val="24"/>
          <w:szCs w:val="24"/>
        </w:rPr>
      </w:pPr>
    </w:p>
    <w:p w14:paraId="6034DF8E" w14:textId="25843D9D" w:rsidR="00D971FC" w:rsidRDefault="00D971FC" w:rsidP="00D971FC">
      <w:pPr>
        <w:spacing w:after="0" w:line="240" w:lineRule="auto"/>
        <w:jc w:val="both"/>
        <w:rPr>
          <w:rFonts w:ascii="Georgia" w:hAnsi="Georgia"/>
          <w:sz w:val="24"/>
          <w:szCs w:val="24"/>
        </w:rPr>
      </w:pPr>
      <w:r>
        <w:rPr>
          <w:rFonts w:ascii="Georgia" w:hAnsi="Georgia"/>
          <w:sz w:val="24"/>
          <w:szCs w:val="24"/>
        </w:rPr>
        <w:lastRenderedPageBreak/>
        <w:t>And board member of</w:t>
      </w:r>
    </w:p>
    <w:p w14:paraId="273EC0AB" w14:textId="0408CF7A" w:rsidR="00115E0F" w:rsidRPr="00E32F9C" w:rsidRDefault="00115E0F" w:rsidP="00D971FC">
      <w:pPr>
        <w:spacing w:after="0" w:line="240" w:lineRule="auto"/>
        <w:jc w:val="both"/>
        <w:rPr>
          <w:rFonts w:ascii="Georgia" w:hAnsi="Georgia"/>
          <w:sz w:val="24"/>
          <w:szCs w:val="24"/>
        </w:rPr>
      </w:pPr>
      <w:r>
        <w:rPr>
          <w:rFonts w:ascii="Georgia" w:hAnsi="Georgia"/>
          <w:sz w:val="24"/>
          <w:szCs w:val="24"/>
        </w:rPr>
        <w:t>Gallatin Wildlife Association</w:t>
      </w:r>
    </w:p>
    <w:sectPr w:rsidR="00115E0F" w:rsidRPr="00E32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99"/>
    <w:rsid w:val="00021D0D"/>
    <w:rsid w:val="000675C2"/>
    <w:rsid w:val="000714B4"/>
    <w:rsid w:val="00072298"/>
    <w:rsid w:val="00115E0F"/>
    <w:rsid w:val="001227EB"/>
    <w:rsid w:val="00164B74"/>
    <w:rsid w:val="001772F8"/>
    <w:rsid w:val="00182616"/>
    <w:rsid w:val="001B5E88"/>
    <w:rsid w:val="001D39B7"/>
    <w:rsid w:val="002026F8"/>
    <w:rsid w:val="00234D03"/>
    <w:rsid w:val="002418EB"/>
    <w:rsid w:val="002659B5"/>
    <w:rsid w:val="00276414"/>
    <w:rsid w:val="003069D5"/>
    <w:rsid w:val="00350A47"/>
    <w:rsid w:val="003E0229"/>
    <w:rsid w:val="003F399A"/>
    <w:rsid w:val="00405DFF"/>
    <w:rsid w:val="004102ED"/>
    <w:rsid w:val="00416EE7"/>
    <w:rsid w:val="0042125B"/>
    <w:rsid w:val="0044187B"/>
    <w:rsid w:val="00495EB7"/>
    <w:rsid w:val="004E196F"/>
    <w:rsid w:val="004F7748"/>
    <w:rsid w:val="00542141"/>
    <w:rsid w:val="0054462A"/>
    <w:rsid w:val="00574BB1"/>
    <w:rsid w:val="005E0BE2"/>
    <w:rsid w:val="006706F6"/>
    <w:rsid w:val="006C122E"/>
    <w:rsid w:val="007403C5"/>
    <w:rsid w:val="00794905"/>
    <w:rsid w:val="007B6AF2"/>
    <w:rsid w:val="007F25A9"/>
    <w:rsid w:val="00801AC7"/>
    <w:rsid w:val="0086521E"/>
    <w:rsid w:val="008D25E9"/>
    <w:rsid w:val="008F7BAC"/>
    <w:rsid w:val="00923A44"/>
    <w:rsid w:val="009A4A83"/>
    <w:rsid w:val="009B556D"/>
    <w:rsid w:val="009F2A8A"/>
    <w:rsid w:val="00A26109"/>
    <w:rsid w:val="00A73F3B"/>
    <w:rsid w:val="00A74AB8"/>
    <w:rsid w:val="00A86BD9"/>
    <w:rsid w:val="00AC1361"/>
    <w:rsid w:val="00AF74DE"/>
    <w:rsid w:val="00B05898"/>
    <w:rsid w:val="00B84E45"/>
    <w:rsid w:val="00BB444B"/>
    <w:rsid w:val="00BC3999"/>
    <w:rsid w:val="00BD4299"/>
    <w:rsid w:val="00BD746B"/>
    <w:rsid w:val="00BE5793"/>
    <w:rsid w:val="00BE58A5"/>
    <w:rsid w:val="00C13648"/>
    <w:rsid w:val="00C15C87"/>
    <w:rsid w:val="00C678E9"/>
    <w:rsid w:val="00C73983"/>
    <w:rsid w:val="00CA0E3F"/>
    <w:rsid w:val="00CE5AD4"/>
    <w:rsid w:val="00D81BF8"/>
    <w:rsid w:val="00D971FC"/>
    <w:rsid w:val="00DA0896"/>
    <w:rsid w:val="00DA6BD9"/>
    <w:rsid w:val="00E32F9C"/>
    <w:rsid w:val="00EE0EE9"/>
    <w:rsid w:val="00EE198D"/>
    <w:rsid w:val="00EE3275"/>
    <w:rsid w:val="00F03433"/>
    <w:rsid w:val="00F41920"/>
    <w:rsid w:val="00F639C8"/>
    <w:rsid w:val="00FB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85BF"/>
  <w15:chartTrackingRefBased/>
  <w15:docId w15:val="{5A5B9A78-3FC6-462B-81B7-B210CAB5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A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8212">
      <w:bodyDiv w:val="1"/>
      <w:marLeft w:val="0"/>
      <w:marRight w:val="0"/>
      <w:marTop w:val="0"/>
      <w:marBottom w:val="0"/>
      <w:divBdr>
        <w:top w:val="none" w:sz="0" w:space="0" w:color="auto"/>
        <w:left w:val="none" w:sz="0" w:space="0" w:color="auto"/>
        <w:bottom w:val="none" w:sz="0" w:space="0" w:color="auto"/>
        <w:right w:val="none" w:sz="0" w:space="0" w:color="auto"/>
      </w:divBdr>
      <w:divsChild>
        <w:div w:id="1199465491">
          <w:marLeft w:val="0"/>
          <w:marRight w:val="0"/>
          <w:marTop w:val="0"/>
          <w:marBottom w:val="0"/>
          <w:divBdr>
            <w:top w:val="none" w:sz="0" w:space="0" w:color="auto"/>
            <w:left w:val="none" w:sz="0" w:space="0" w:color="auto"/>
            <w:bottom w:val="none" w:sz="0" w:space="0" w:color="auto"/>
            <w:right w:val="none" w:sz="0" w:space="0" w:color="auto"/>
          </w:divBdr>
        </w:div>
        <w:div w:id="1548033637">
          <w:marLeft w:val="0"/>
          <w:marRight w:val="0"/>
          <w:marTop w:val="0"/>
          <w:marBottom w:val="0"/>
          <w:divBdr>
            <w:top w:val="none" w:sz="0" w:space="0" w:color="auto"/>
            <w:left w:val="none" w:sz="0" w:space="0" w:color="auto"/>
            <w:bottom w:val="none" w:sz="0" w:space="0" w:color="auto"/>
            <w:right w:val="none" w:sz="0" w:space="0" w:color="auto"/>
          </w:divBdr>
        </w:div>
      </w:divsChild>
    </w:div>
    <w:div w:id="10219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9</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Nagel</dc:creator>
  <cp:keywords/>
  <dc:description/>
  <cp:lastModifiedBy>Clinton Nagel</cp:lastModifiedBy>
  <cp:revision>18</cp:revision>
  <dcterms:created xsi:type="dcterms:W3CDTF">2019-11-10T22:32:00Z</dcterms:created>
  <dcterms:modified xsi:type="dcterms:W3CDTF">2019-11-16T19:21:00Z</dcterms:modified>
</cp:coreProperties>
</file>