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C25F5" w14:textId="77777777" w:rsidR="00FD2492" w:rsidRDefault="00D558A4">
      <w:r>
        <w:t>September 7, 2019</w:t>
      </w:r>
    </w:p>
    <w:p w14:paraId="1DBBD2D8" w14:textId="343C3C95" w:rsidR="00413DE4" w:rsidRDefault="00D558A4">
      <w:r>
        <w:t>CRMP Scoping Comments</w:t>
      </w:r>
    </w:p>
    <w:p w14:paraId="37B2396C" w14:textId="31F1166F" w:rsidR="00D558A4" w:rsidRDefault="000A089A">
      <w:r>
        <w:t>We</w:t>
      </w:r>
      <w:r w:rsidR="00136715">
        <w:t xml:space="preserve"> are Three Forks of the Flathead River users. </w:t>
      </w:r>
      <w:r w:rsidR="009064B8">
        <w:t xml:space="preserve">Mark was raised recreating on the river, we have raised our family </w:t>
      </w:r>
      <w:r w:rsidR="00D5397F">
        <w:t xml:space="preserve">on the river, and now our sons continue the tradition. </w:t>
      </w:r>
      <w:r w:rsidR="009064B8">
        <w:t>We have</w:t>
      </w:r>
      <w:r w:rsidR="005156A3">
        <w:t xml:space="preserve"> been recreating on the Flathead River for </w:t>
      </w:r>
      <w:r w:rsidR="00CE49E2">
        <w:t xml:space="preserve">the past </w:t>
      </w:r>
      <w:r w:rsidR="005156A3">
        <w:t>30 years,</w:t>
      </w:r>
      <w:r w:rsidR="00770A63">
        <w:t xml:space="preserve"> and</w:t>
      </w:r>
      <w:r w:rsidR="00097DF3">
        <w:t xml:space="preserve"> have</w:t>
      </w:r>
      <w:r w:rsidR="009064B8">
        <w:t xml:space="preserve"> </w:t>
      </w:r>
      <w:r w:rsidR="00B86CA3">
        <w:t>floated the length of all three forks</w:t>
      </w:r>
      <w:r w:rsidR="00770A63">
        <w:t xml:space="preserve"> multiple times. We have spent literally hundreds of days enjoying the </w:t>
      </w:r>
      <w:r w:rsidR="00B70A17">
        <w:t>Wild and Scenic Flathead River</w:t>
      </w:r>
      <w:r w:rsidR="00097DF3">
        <w:t>, and we hope to continue to do so.</w:t>
      </w:r>
    </w:p>
    <w:p w14:paraId="16CE5ACC" w14:textId="3830101B" w:rsidR="00194DC7" w:rsidRDefault="00D558A4">
      <w:r>
        <w:t xml:space="preserve">We do </w:t>
      </w:r>
      <w:r w:rsidR="0026144D">
        <w:t xml:space="preserve">NOT </w:t>
      </w:r>
      <w:r>
        <w:t>want permitting required on the Three Forks of the Flathead River.</w:t>
      </w:r>
      <w:r w:rsidR="00881E58">
        <w:t xml:space="preserve"> This is an unnecessary </w:t>
      </w:r>
      <w:r w:rsidR="00230EEA">
        <w:t>government regulation of a public resource.</w:t>
      </w:r>
      <w:r w:rsidR="00285B2F">
        <w:t xml:space="preserve"> We would like to see the </w:t>
      </w:r>
      <w:r w:rsidR="00A46827">
        <w:t xml:space="preserve">Forest Service </w:t>
      </w:r>
      <w:r w:rsidR="00285B2F">
        <w:t>motto “It’s All Yours” in practice.</w:t>
      </w:r>
      <w:r w:rsidR="004B42C6">
        <w:t xml:space="preserve"> We do not want to see an exclusionary process </w:t>
      </w:r>
      <w:r w:rsidR="008D4966">
        <w:t>in use on a river that we call home.</w:t>
      </w:r>
    </w:p>
    <w:p w14:paraId="292AD383" w14:textId="7D412E1C" w:rsidR="00230EEA" w:rsidRDefault="00230EEA">
      <w:r>
        <w:t xml:space="preserve">The Wild and Scenic River Act was established to preserve </w:t>
      </w:r>
      <w:r w:rsidR="00A460F8">
        <w:t xml:space="preserve">designated areas for recreation and enjoyment of the public. It was NOT established </w:t>
      </w:r>
      <w:r w:rsidR="00D0133A">
        <w:t xml:space="preserve">for the benefit of commercial enterprises </w:t>
      </w:r>
      <w:r w:rsidR="00951335">
        <w:t xml:space="preserve">(outfitter and guide businesses), and it was NOT </w:t>
      </w:r>
      <w:r w:rsidR="004C13D0">
        <w:t>established to create exclusive areas for neighboring landowners or entities.</w:t>
      </w:r>
    </w:p>
    <w:p w14:paraId="6AED005C" w14:textId="6E3A4DEC" w:rsidR="00E123B7" w:rsidRDefault="00E7261E">
      <w:r>
        <w:t>The proposed “threshold</w:t>
      </w:r>
      <w:r w:rsidR="00755F7F">
        <w:t>” on the</w:t>
      </w:r>
      <w:r w:rsidR="00163A9D">
        <w:t xml:space="preserve"> Upper</w:t>
      </w:r>
      <w:r w:rsidR="00755F7F">
        <w:t xml:space="preserve"> North Fork of 3 “encounters” per day is unrealistic </w:t>
      </w:r>
      <w:r w:rsidR="00FF2C36">
        <w:t>and unreasonable. Twenty years ago we encounter</w:t>
      </w:r>
      <w:r w:rsidR="0050459E">
        <w:t xml:space="preserve">ed </w:t>
      </w:r>
      <w:r w:rsidR="00FF2C36">
        <w:t>more than 3 parties per day on the South Fork in the center of the Bob Marshall Wilderness.</w:t>
      </w:r>
      <w:r w:rsidR="00886B6C">
        <w:t xml:space="preserve"> If a threshold is established, it should be 12 to 15 parties encountered, NOT including those at access points (put-in and take-out).</w:t>
      </w:r>
      <w:r w:rsidR="00F9106B">
        <w:t xml:space="preserve"> </w:t>
      </w:r>
      <w:r w:rsidR="00A768E7">
        <w:t>On the busiest summer days it has been our experience that once you are away from the put-in</w:t>
      </w:r>
      <w:r w:rsidR="00935095">
        <w:t>,</w:t>
      </w:r>
      <w:r w:rsidR="00A768E7">
        <w:t xml:space="preserve"> </w:t>
      </w:r>
      <w:r w:rsidR="007A1776">
        <w:t xml:space="preserve">parties disperse and you are </w:t>
      </w:r>
      <w:r w:rsidR="00E00C49">
        <w:t xml:space="preserve">rarely </w:t>
      </w:r>
      <w:r w:rsidR="004514C3">
        <w:t>within sight of one another as you float.</w:t>
      </w:r>
      <w:r w:rsidR="00F55FDA">
        <w:t xml:space="preserve"> </w:t>
      </w:r>
    </w:p>
    <w:p w14:paraId="1FEBA822" w14:textId="44FE61FD" w:rsidR="003C255D" w:rsidRDefault="005C6B3B">
      <w:r>
        <w:t xml:space="preserve">Managing the Upper North Fork “as wilderness”, as stated in one article, </w:t>
      </w:r>
      <w:r w:rsidR="00892858">
        <w:t>is inappropriate. This area is NOT wilderness. The road and many homes</w:t>
      </w:r>
      <w:r w:rsidR="0054692C">
        <w:t>,</w:t>
      </w:r>
      <w:r w:rsidR="00892858">
        <w:t xml:space="preserve"> </w:t>
      </w:r>
      <w:r w:rsidR="00743261">
        <w:t xml:space="preserve">on both sides of the </w:t>
      </w:r>
      <w:r w:rsidR="000E5437">
        <w:t>r</w:t>
      </w:r>
      <w:r w:rsidR="00743261">
        <w:t>iver</w:t>
      </w:r>
      <w:r w:rsidR="0054692C">
        <w:t>,</w:t>
      </w:r>
      <w:r w:rsidR="00743261">
        <w:t xml:space="preserve"> </w:t>
      </w:r>
      <w:r w:rsidR="00892858">
        <w:t xml:space="preserve">are visible from the </w:t>
      </w:r>
      <w:r w:rsidR="00743261">
        <w:t>river.</w:t>
      </w:r>
      <w:r w:rsidR="00E074A4">
        <w:t xml:space="preserve"> Discussion of controlling traffic on the North Fork Road in the River </w:t>
      </w:r>
      <w:r w:rsidR="00D975A7">
        <w:t>Management</w:t>
      </w:r>
      <w:r w:rsidR="00E074A4">
        <w:t xml:space="preserve"> plan is also inappropriate. </w:t>
      </w:r>
      <w:r w:rsidR="004C38B9">
        <w:t xml:space="preserve">The road is a public </w:t>
      </w:r>
      <w:r w:rsidR="003814AE">
        <w:t xml:space="preserve">roadway, paid for with tax dollars and available to all of us at any time. </w:t>
      </w:r>
      <w:r w:rsidR="001E1054">
        <w:t xml:space="preserve">Nearby landowners cannot expect to control </w:t>
      </w:r>
      <w:r w:rsidR="0019045E">
        <w:t>use of it. GNP may control the Inside Road as they see fit</w:t>
      </w:r>
      <w:r w:rsidR="0040311E">
        <w:t xml:space="preserve">, but should not expect to control </w:t>
      </w:r>
      <w:r w:rsidR="00285B2F">
        <w:t>public land or waterways</w:t>
      </w:r>
      <w:r w:rsidR="00317401">
        <w:t xml:space="preserve"> that are visible</w:t>
      </w:r>
      <w:r w:rsidR="0040311E">
        <w:t xml:space="preserve"> from the Park.</w:t>
      </w:r>
    </w:p>
    <w:p w14:paraId="7863F738" w14:textId="5ABFCC98" w:rsidR="003C255D" w:rsidRDefault="003C255D">
      <w:r>
        <w:t xml:space="preserve">If reduction in the use of the Upper North Fork </w:t>
      </w:r>
      <w:r w:rsidR="00E74BF0">
        <w:t>is found necessary, outfitted “for profit” use should be the first eliminated.</w:t>
      </w:r>
    </w:p>
    <w:p w14:paraId="283B9280" w14:textId="0F2F133C" w:rsidR="00D975A7" w:rsidRDefault="00736D03">
      <w:r>
        <w:t xml:space="preserve">If problems in the fishery pressure need to be addressed, FWP should do so with </w:t>
      </w:r>
      <w:r w:rsidR="006C4112">
        <w:t xml:space="preserve">restrictions or regulations limiting fishing. </w:t>
      </w:r>
      <w:r w:rsidR="005F4235">
        <w:t>It does not need to be addressed by limiting non-fishing river users.</w:t>
      </w:r>
    </w:p>
    <w:p w14:paraId="3F707345" w14:textId="629FC8DB" w:rsidR="00CC4E73" w:rsidRDefault="00CC4E73">
      <w:r>
        <w:t xml:space="preserve">Water Quality was an element of the proposed </w:t>
      </w:r>
      <w:r w:rsidR="00370E61">
        <w:t xml:space="preserve">plan, and fecal matter testing was one threshold. Everyone using the Upper North Fork </w:t>
      </w:r>
      <w:r w:rsidR="00C0693F">
        <w:t xml:space="preserve">knows that toilet facilities should be </w:t>
      </w:r>
      <w:r w:rsidR="00C34D11">
        <w:t>installed at Coal Creek, and probably at Sondreson.</w:t>
      </w:r>
      <w:r w:rsidR="00E73DBA">
        <w:t xml:space="preserve"> If preserving water quality is indeed a priority, this problem should be </w:t>
      </w:r>
      <w:r w:rsidR="00E73DBA" w:rsidRPr="000331D9">
        <w:rPr>
          <w:u w:val="single"/>
        </w:rPr>
        <w:t>solved</w:t>
      </w:r>
      <w:r w:rsidR="00E73DBA">
        <w:t>, not just talked about.</w:t>
      </w:r>
    </w:p>
    <w:p w14:paraId="26E95FB0" w14:textId="6260D244" w:rsidR="001E6FDE" w:rsidRDefault="001E6FDE">
      <w:r>
        <w:t xml:space="preserve">In addition, any discussion of preserving the outstanding values of the River </w:t>
      </w:r>
      <w:r w:rsidR="00E67DEE">
        <w:t>C</w:t>
      </w:r>
      <w:r w:rsidR="00B77B38">
        <w:t xml:space="preserve">orridor must include a noxious weeds plan, a problem which grows </w:t>
      </w:r>
      <w:r w:rsidR="00E67DEE">
        <w:t>unchecked</w:t>
      </w:r>
      <w:r w:rsidR="00B77B38">
        <w:t xml:space="preserve"> each year. </w:t>
      </w:r>
      <w:r w:rsidR="00DE6DE8">
        <w:t xml:space="preserve">If funds spent on </w:t>
      </w:r>
      <w:r w:rsidR="00B716C1">
        <w:t xml:space="preserve">the CRMP study had been used to address the access, </w:t>
      </w:r>
      <w:r w:rsidR="001336FD">
        <w:t>toilet and weeds issues many of these problems would now be solved.</w:t>
      </w:r>
    </w:p>
    <w:p w14:paraId="376F60AE" w14:textId="066111B4" w:rsidR="00B22905" w:rsidRDefault="00061122">
      <w:r>
        <w:t>We attended</w:t>
      </w:r>
      <w:r w:rsidR="00BA26A9">
        <w:t xml:space="preserve"> the </w:t>
      </w:r>
      <w:r>
        <w:t>public meetings</w:t>
      </w:r>
      <w:r w:rsidR="00BA26A9">
        <w:t xml:space="preserve"> held on this issue. We heard the discussion and read the information </w:t>
      </w:r>
      <w:r w:rsidR="00656575">
        <w:t>and data.</w:t>
      </w:r>
      <w:r w:rsidR="00461239">
        <w:t xml:space="preserve"> </w:t>
      </w:r>
      <w:r w:rsidR="00661970">
        <w:t>We did not hear compelling evidence supporting the need for use restrictions.</w:t>
      </w:r>
      <w:r w:rsidR="006241F6">
        <w:t xml:space="preserve"> We know from experience that only a few days each year approach the usage levels established in 1980</w:t>
      </w:r>
      <w:r w:rsidR="00D915FB">
        <w:t xml:space="preserve">, and that was supported in </w:t>
      </w:r>
      <w:r w:rsidR="007C2694">
        <w:t>the study data.</w:t>
      </w:r>
    </w:p>
    <w:p w14:paraId="6C81A737" w14:textId="183E3FB4" w:rsidR="003B1D43" w:rsidRDefault="00821172">
      <w:r>
        <w:t xml:space="preserve">Please keep this public land resource available to the public. We do NOT want </w:t>
      </w:r>
      <w:r w:rsidR="004340E1">
        <w:t xml:space="preserve">permits to be required on the North, </w:t>
      </w:r>
      <w:r w:rsidR="00936B2D">
        <w:t>South or Middle Forks of the Flathead River.</w:t>
      </w:r>
      <w:bookmarkStart w:id="0" w:name="_GoBack"/>
      <w:bookmarkEnd w:id="0"/>
    </w:p>
    <w:p w14:paraId="60AE4FD1" w14:textId="1A38EA75" w:rsidR="00B30299" w:rsidRDefault="00B30299"/>
    <w:p w14:paraId="159C1B25" w14:textId="77777777" w:rsidR="003E79F4" w:rsidRDefault="00B30299">
      <w:r>
        <w:t>Mark and Salena Beckwith</w:t>
      </w:r>
    </w:p>
    <w:p w14:paraId="634E8370" w14:textId="7A75D5E8" w:rsidR="00B30299" w:rsidRDefault="003E79F4">
      <w:r>
        <w:t xml:space="preserve"> </w:t>
      </w:r>
      <w:r w:rsidR="00B30299">
        <w:t>Columbia Falls, MT</w:t>
      </w:r>
    </w:p>
    <w:sectPr w:rsidR="00B30299" w:rsidSect="005822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A4"/>
    <w:rsid w:val="000331D9"/>
    <w:rsid w:val="000536EE"/>
    <w:rsid w:val="00061122"/>
    <w:rsid w:val="00097DF3"/>
    <w:rsid w:val="000A089A"/>
    <w:rsid w:val="000E5437"/>
    <w:rsid w:val="001336FD"/>
    <w:rsid w:val="00136715"/>
    <w:rsid w:val="00150F08"/>
    <w:rsid w:val="00163A9D"/>
    <w:rsid w:val="0019045E"/>
    <w:rsid w:val="00194DC7"/>
    <w:rsid w:val="001E1054"/>
    <w:rsid w:val="001E6FDE"/>
    <w:rsid w:val="00230EEA"/>
    <w:rsid w:val="0026144D"/>
    <w:rsid w:val="00285B2F"/>
    <w:rsid w:val="00317401"/>
    <w:rsid w:val="00370E61"/>
    <w:rsid w:val="003814AE"/>
    <w:rsid w:val="003B1D43"/>
    <w:rsid w:val="003C255D"/>
    <w:rsid w:val="003E79F4"/>
    <w:rsid w:val="0040311E"/>
    <w:rsid w:val="00413DE4"/>
    <w:rsid w:val="004340E1"/>
    <w:rsid w:val="004514C3"/>
    <w:rsid w:val="00461239"/>
    <w:rsid w:val="004B42C6"/>
    <w:rsid w:val="004C13D0"/>
    <w:rsid w:val="004C38B9"/>
    <w:rsid w:val="0050459E"/>
    <w:rsid w:val="005156A3"/>
    <w:rsid w:val="0054692C"/>
    <w:rsid w:val="00551F10"/>
    <w:rsid w:val="00582223"/>
    <w:rsid w:val="005C6B3B"/>
    <w:rsid w:val="005F4235"/>
    <w:rsid w:val="006241F6"/>
    <w:rsid w:val="00656575"/>
    <w:rsid w:val="00661970"/>
    <w:rsid w:val="006C4112"/>
    <w:rsid w:val="00736D03"/>
    <w:rsid w:val="00743261"/>
    <w:rsid w:val="00755F7F"/>
    <w:rsid w:val="00770A63"/>
    <w:rsid w:val="007A1776"/>
    <w:rsid w:val="007C2694"/>
    <w:rsid w:val="00821172"/>
    <w:rsid w:val="008704F3"/>
    <w:rsid w:val="00881E58"/>
    <w:rsid w:val="00886B6C"/>
    <w:rsid w:val="00892858"/>
    <w:rsid w:val="008B5C51"/>
    <w:rsid w:val="008D4966"/>
    <w:rsid w:val="009064B8"/>
    <w:rsid w:val="00935095"/>
    <w:rsid w:val="00936B2D"/>
    <w:rsid w:val="00951335"/>
    <w:rsid w:val="00956E20"/>
    <w:rsid w:val="00A460F8"/>
    <w:rsid w:val="00A46827"/>
    <w:rsid w:val="00A71CAA"/>
    <w:rsid w:val="00A768E7"/>
    <w:rsid w:val="00B22905"/>
    <w:rsid w:val="00B268EE"/>
    <w:rsid w:val="00B30299"/>
    <w:rsid w:val="00B70A17"/>
    <w:rsid w:val="00B716C1"/>
    <w:rsid w:val="00B77B38"/>
    <w:rsid w:val="00B86CA3"/>
    <w:rsid w:val="00BA26A9"/>
    <w:rsid w:val="00C0693F"/>
    <w:rsid w:val="00C34D11"/>
    <w:rsid w:val="00C761A6"/>
    <w:rsid w:val="00CC4E73"/>
    <w:rsid w:val="00CE49E2"/>
    <w:rsid w:val="00D0133A"/>
    <w:rsid w:val="00D05F6A"/>
    <w:rsid w:val="00D109AE"/>
    <w:rsid w:val="00D5397F"/>
    <w:rsid w:val="00D558A4"/>
    <w:rsid w:val="00D8637A"/>
    <w:rsid w:val="00D915FB"/>
    <w:rsid w:val="00D975A7"/>
    <w:rsid w:val="00DE6DE8"/>
    <w:rsid w:val="00DF446A"/>
    <w:rsid w:val="00E00C49"/>
    <w:rsid w:val="00E074A4"/>
    <w:rsid w:val="00E123B7"/>
    <w:rsid w:val="00E67DEE"/>
    <w:rsid w:val="00E7261E"/>
    <w:rsid w:val="00E73DBA"/>
    <w:rsid w:val="00E74BF0"/>
    <w:rsid w:val="00E970AA"/>
    <w:rsid w:val="00F55FDA"/>
    <w:rsid w:val="00F9106B"/>
    <w:rsid w:val="00FD2492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6ABCC"/>
  <w15:chartTrackingRefBased/>
  <w15:docId w15:val="{46404E1F-1487-7246-AD50-0A02DCBF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2019-09-13T14:40:00Z</dcterms:created>
  <dcterms:modified xsi:type="dcterms:W3CDTF">2019-09-13T14:40:00Z</dcterms:modified>
</cp:coreProperties>
</file>