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56BE8" w14:textId="77777777" w:rsidR="00D1639A" w:rsidRPr="00D1639A" w:rsidRDefault="00D1639A" w:rsidP="00D1639A">
      <w:pPr>
        <w:pStyle w:val="Body"/>
        <w:rPr>
          <w:rFonts w:ascii="Helvetica" w:hAnsi="Helvetica"/>
          <w:b/>
          <w:bCs/>
        </w:rPr>
      </w:pPr>
      <w:bookmarkStart w:id="0" w:name="_GoBack"/>
      <w:bookmarkEnd w:id="0"/>
      <w:r w:rsidRPr="00D1639A">
        <w:rPr>
          <w:rFonts w:ascii="Helvetica" w:hAnsi="Helvetica"/>
          <w:b/>
          <w:bCs/>
        </w:rPr>
        <w:t>Bobby Whittaker </w:t>
      </w:r>
    </w:p>
    <w:p w14:paraId="19E97914" w14:textId="77777777" w:rsidR="00D1639A" w:rsidRPr="00D1639A" w:rsidRDefault="00D1639A" w:rsidP="00D1639A">
      <w:pPr>
        <w:pStyle w:val="Body"/>
        <w:rPr>
          <w:rFonts w:ascii="Helvetica" w:hAnsi="Helvetica"/>
          <w:b/>
          <w:bCs/>
        </w:rPr>
      </w:pPr>
      <w:r w:rsidRPr="00D1639A">
        <w:rPr>
          <w:rFonts w:ascii="Helvetica" w:hAnsi="Helvetica"/>
          <w:b/>
          <w:bCs/>
          <w:lang w:val="pt-PT"/>
        </w:rPr>
        <w:t>PO Box</w:t>
      </w:r>
      <w:r w:rsidRPr="00D1639A">
        <w:rPr>
          <w:rFonts w:ascii="Helvetica" w:hAnsi="Helvetica"/>
          <w:b/>
          <w:bCs/>
        </w:rPr>
        <w:t xml:space="preserve"> 25 </w:t>
      </w:r>
    </w:p>
    <w:p w14:paraId="2CD6A6EB" w14:textId="77777777" w:rsidR="00D1639A" w:rsidRPr="00D1639A" w:rsidRDefault="00D1639A" w:rsidP="00D1639A">
      <w:pPr>
        <w:pStyle w:val="Body"/>
        <w:rPr>
          <w:rFonts w:ascii="Helvetica" w:hAnsi="Helvetica"/>
          <w:b/>
          <w:bCs/>
        </w:rPr>
      </w:pPr>
      <w:proofErr w:type="spellStart"/>
      <w:r w:rsidRPr="00D1639A">
        <w:rPr>
          <w:rFonts w:ascii="Helvetica" w:hAnsi="Helvetica"/>
          <w:b/>
          <w:bCs/>
        </w:rPr>
        <w:t>Malo</w:t>
      </w:r>
      <w:proofErr w:type="spellEnd"/>
      <w:r w:rsidRPr="00D1639A">
        <w:rPr>
          <w:rFonts w:ascii="Helvetica" w:hAnsi="Helvetica"/>
          <w:b/>
          <w:bCs/>
        </w:rPr>
        <w:t>,</w:t>
      </w:r>
      <w:r w:rsidRPr="00D1639A">
        <w:rPr>
          <w:rFonts w:ascii="Helvetica" w:hAnsi="Helvetica"/>
          <w:b/>
          <w:bCs/>
          <w:lang w:val="de-DE"/>
        </w:rPr>
        <w:t xml:space="preserve"> W</w:t>
      </w:r>
      <w:r w:rsidRPr="00D1639A">
        <w:rPr>
          <w:rFonts w:ascii="Helvetica" w:hAnsi="Helvetica"/>
          <w:b/>
          <w:bCs/>
        </w:rPr>
        <w:t xml:space="preserve">A 99150 </w:t>
      </w:r>
    </w:p>
    <w:p w14:paraId="41CE571E" w14:textId="77777777" w:rsidR="00D1639A" w:rsidRDefault="00D1639A" w:rsidP="00D1639A">
      <w:pPr>
        <w:pStyle w:val="Body"/>
        <w:rPr>
          <w:rFonts w:ascii="Helvetica" w:hAnsi="Helvetica"/>
          <w:b/>
          <w:bCs/>
        </w:rPr>
      </w:pPr>
      <w:r w:rsidRPr="00D1639A">
        <w:rPr>
          <w:rFonts w:ascii="Helvetica" w:hAnsi="Helvetica"/>
          <w:b/>
          <w:bCs/>
        </w:rPr>
        <w:t>206.661.6778</w:t>
      </w:r>
    </w:p>
    <w:p w14:paraId="00FA7C89" w14:textId="21D0348C" w:rsidR="00413838" w:rsidRDefault="00413838" w:rsidP="00D1639A">
      <w:pPr>
        <w:pStyle w:val="Body"/>
        <w:rPr>
          <w:rFonts w:ascii="Helvetica" w:hAnsi="Helvetica"/>
          <w:b/>
          <w:bCs/>
        </w:rPr>
      </w:pPr>
      <w:r>
        <w:rPr>
          <w:rFonts w:ascii="Helvetica" w:hAnsi="Helvetica"/>
          <w:b/>
          <w:bCs/>
        </w:rPr>
        <w:t>misterbobbywhittaker@gmail.com</w:t>
      </w:r>
    </w:p>
    <w:p w14:paraId="510B936C" w14:textId="77777777" w:rsidR="00D1639A" w:rsidRDefault="00D1639A" w:rsidP="00D1639A">
      <w:pPr>
        <w:pStyle w:val="Body"/>
        <w:rPr>
          <w:rFonts w:ascii="Helvetica" w:hAnsi="Helvetica"/>
          <w:b/>
          <w:bCs/>
        </w:rPr>
      </w:pPr>
    </w:p>
    <w:p w14:paraId="1F75503B" w14:textId="77777777" w:rsidR="00D1639A" w:rsidRPr="00D1639A" w:rsidRDefault="00D1639A" w:rsidP="00D1639A">
      <w:pPr>
        <w:pStyle w:val="Body"/>
        <w:rPr>
          <w:rFonts w:ascii="Helvetica" w:hAnsi="Helvetica"/>
          <w:b/>
          <w:bCs/>
        </w:rPr>
      </w:pPr>
      <w:r w:rsidRPr="00D1639A">
        <w:rPr>
          <w:rFonts w:ascii="Helvetica" w:hAnsi="Helvetica"/>
          <w:b/>
          <w:bCs/>
        </w:rPr>
        <w:t>RE: Interested Person Status request for Colville National Forest Plan process</w:t>
      </w:r>
    </w:p>
    <w:p w14:paraId="44237611" w14:textId="77777777" w:rsidR="00D1639A" w:rsidRDefault="00D1639A" w:rsidP="00D1639A">
      <w:pPr>
        <w:pStyle w:val="Body"/>
        <w:rPr>
          <w:rFonts w:ascii="Helvetica" w:hAnsi="Helvetica"/>
        </w:rPr>
      </w:pPr>
    </w:p>
    <w:p w14:paraId="4643790A" w14:textId="2B8BAD25" w:rsidR="00DA6C52" w:rsidRDefault="00DA6C52" w:rsidP="00D1639A">
      <w:pPr>
        <w:pStyle w:val="Body"/>
        <w:rPr>
          <w:rFonts w:ascii="Helvetica" w:hAnsi="Helvetica"/>
        </w:rPr>
      </w:pPr>
      <w:r>
        <w:rPr>
          <w:rFonts w:ascii="Helvetica" w:hAnsi="Helvetica"/>
        </w:rPr>
        <w:t>Dear Objection Reviewing Officer,</w:t>
      </w:r>
    </w:p>
    <w:p w14:paraId="25874316" w14:textId="77777777" w:rsidR="00DA6C52" w:rsidRPr="00D1639A" w:rsidRDefault="00DA6C52" w:rsidP="00D1639A">
      <w:pPr>
        <w:pStyle w:val="Body"/>
        <w:rPr>
          <w:rFonts w:ascii="Helvetica" w:hAnsi="Helvetica"/>
        </w:rPr>
      </w:pPr>
    </w:p>
    <w:p w14:paraId="70C622FC" w14:textId="53BBEF4F" w:rsidR="00B956DB" w:rsidRDefault="00A340B0">
      <w:pPr>
        <w:pStyle w:val="Body"/>
        <w:spacing w:before="100" w:after="240"/>
        <w:rPr>
          <w:rFonts w:ascii="Helvetica" w:eastAsia="Helvetica" w:hAnsi="Helvetica" w:cs="Helvetica"/>
        </w:rPr>
      </w:pPr>
      <w:r>
        <w:rPr>
          <w:rFonts w:ascii="Helvetica" w:hAnsi="Helvetica"/>
        </w:rPr>
        <w:t xml:space="preserve">I am an adjacent landowner to the Colville National Forest (CNF), a recreation advocate, and participant at Tri-County </w:t>
      </w:r>
      <w:r w:rsidR="00D1639A">
        <w:rPr>
          <w:rFonts w:ascii="Helvetica" w:hAnsi="Helvetica"/>
        </w:rPr>
        <w:t xml:space="preserve">Commissioners </w:t>
      </w:r>
      <w:r>
        <w:rPr>
          <w:rFonts w:ascii="Helvetica" w:hAnsi="Helvetica"/>
        </w:rPr>
        <w:t xml:space="preserve">Forest Plan meetings since roughly January 2017. I am writing to file for </w:t>
      </w:r>
      <w:r>
        <w:rPr>
          <w:rFonts w:ascii="Helvetica" w:hAnsi="Helvetica"/>
          <w:b/>
          <w:bCs/>
        </w:rPr>
        <w:t>interested person</w:t>
      </w:r>
      <w:r>
        <w:rPr>
          <w:rFonts w:ascii="Helvetica" w:hAnsi="Helvetica"/>
        </w:rPr>
        <w:t xml:space="preserve"> </w:t>
      </w:r>
      <w:r>
        <w:rPr>
          <w:rFonts w:ascii="Helvetica" w:hAnsi="Helvetica"/>
          <w:b/>
          <w:bCs/>
        </w:rPr>
        <w:t>status</w:t>
      </w:r>
      <w:r>
        <w:rPr>
          <w:rFonts w:ascii="Helvetica" w:hAnsi="Helvetica"/>
        </w:rPr>
        <w:t xml:space="preserve"> as the planning process moves to its next phase. </w:t>
      </w:r>
    </w:p>
    <w:p w14:paraId="7C39132E" w14:textId="77777777" w:rsidR="00B956DB" w:rsidRDefault="00A340B0">
      <w:pPr>
        <w:pStyle w:val="Body"/>
        <w:spacing w:before="100" w:after="240"/>
        <w:rPr>
          <w:rFonts w:ascii="Helvetica" w:eastAsia="Helvetica" w:hAnsi="Helvetica" w:cs="Helvetica"/>
        </w:rPr>
      </w:pPr>
      <w:r>
        <w:rPr>
          <w:rFonts w:ascii="Helvetica" w:hAnsi="Helvetica"/>
        </w:rPr>
        <w:t xml:space="preserve">I provided written comment (see below) via the CNF Planning / comment website on 6/27/2016, as well as in person to district rangers and Forest Service Staff. </w:t>
      </w:r>
    </w:p>
    <w:p w14:paraId="34A1D2CF" w14:textId="77777777" w:rsidR="00B956DB" w:rsidRDefault="00A340B0">
      <w:pPr>
        <w:pStyle w:val="Body"/>
        <w:spacing w:before="100" w:after="240"/>
        <w:rPr>
          <w:rFonts w:ascii="Helvetica" w:eastAsia="Helvetica" w:hAnsi="Helvetica" w:cs="Helvetica"/>
        </w:rPr>
      </w:pPr>
      <w:r>
        <w:rPr>
          <w:rFonts w:ascii="Helvetica" w:hAnsi="Helvetica"/>
        </w:rPr>
        <w:t>Collaborative groups, like the Northeast Washington Forest</w:t>
      </w:r>
      <w:r>
        <w:rPr>
          <w:rFonts w:ascii="Helvetica" w:hAnsi="Helvetica"/>
          <w:lang w:val="de-DE"/>
        </w:rPr>
        <w:t xml:space="preserve"> Coalition</w:t>
      </w:r>
      <w:r>
        <w:rPr>
          <w:rFonts w:ascii="Helvetica" w:hAnsi="Helvetica"/>
        </w:rPr>
        <w:t>, the newly formed Pend Oreille Trails and Recreation Collaborative, and Northeast Washington Sustainable Tourism and Recreation Team have played important roles promoting economic growth in our community. These networks and additional partners like Washington Trails Association, Pacific Northwest Trails Association, Backcountry Horsemen, Northeast Washington Trailblazers, Evergreen East Mountain Bike Association, Tri-County Motorized Recreation Association, Panhandle Trail Riders Association, Selkirk Trail Blazers, Student Conservation Organization, Northwest Youth Corps and several others in the outdoor recreation community, have worked hard to diversify our local economies and maximize the Colville National Forest’s potential without displacing existing industry. The Revised Plan, if done right, will greatly accelerate this effort.</w:t>
      </w:r>
    </w:p>
    <w:p w14:paraId="3F2115DB" w14:textId="77777777" w:rsidR="00B956DB" w:rsidRDefault="00A340B0">
      <w:pPr>
        <w:pStyle w:val="Body"/>
        <w:spacing w:before="100" w:after="240"/>
        <w:rPr>
          <w:rFonts w:ascii="Helvetica" w:eastAsia="Helvetica" w:hAnsi="Helvetica" w:cs="Helvetica"/>
        </w:rPr>
      </w:pPr>
      <w:r>
        <w:rPr>
          <w:rFonts w:ascii="Helvetica" w:hAnsi="Helvetica"/>
        </w:rPr>
        <w:t>Northeast Washington is not only its own community, it is the backyard of Spokane</w:t>
      </w:r>
      <w:r>
        <w:rPr>
          <w:rFonts w:ascii="Helvetica" w:hAnsi="Helvetica"/>
          <w:b/>
          <w:bCs/>
        </w:rPr>
        <w:t>—</w:t>
      </w:r>
      <w:r>
        <w:rPr>
          <w:rFonts w:ascii="Helvetica" w:hAnsi="Helvetica"/>
        </w:rPr>
        <w:t>the third-largest metropolitan area in the Pacific Northwest (and growing). The incredible forests, mountains, lakes and rivers of the region have much to offer residents and visitors throughout its expansive mix of public lands. But much of this splendor is underutilized, especially in the Colville National Forest. This is largely due to the lack of well-defined recreational designations that this Revised Plan now attempts to address. </w:t>
      </w:r>
    </w:p>
    <w:p w14:paraId="73505769" w14:textId="77777777" w:rsidR="00B956DB" w:rsidRDefault="00A340B0">
      <w:pPr>
        <w:pStyle w:val="Body"/>
        <w:rPr>
          <w:rFonts w:ascii="Helvetica" w:eastAsia="Helvetica" w:hAnsi="Helvetica" w:cs="Helvetica"/>
        </w:rPr>
      </w:pPr>
      <w:r>
        <w:rPr>
          <w:rFonts w:ascii="Helvetica" w:hAnsi="Helvetica"/>
        </w:rPr>
        <w:t>I feel the Plan is helpful in that it addresses a long overdue need for permanent motorized, non-motorized and non-mechanized recreation zones. However, the Plan still needs work to properly balance use. If we work together to fix the plan, all user groups can work to develop, maximize and enjoy large premium areas of their specific interests.</w:t>
      </w:r>
    </w:p>
    <w:p w14:paraId="6C3643B7" w14:textId="77777777" w:rsidR="00B956DB" w:rsidRDefault="00B956DB">
      <w:pPr>
        <w:pStyle w:val="Body"/>
        <w:rPr>
          <w:rFonts w:ascii="Helvetica" w:eastAsia="Helvetica" w:hAnsi="Helvetica" w:cs="Helvetica"/>
        </w:rPr>
      </w:pPr>
    </w:p>
    <w:p w14:paraId="78D0A4F6" w14:textId="77777777" w:rsidR="00B956DB" w:rsidRDefault="00A340B0">
      <w:pPr>
        <w:pStyle w:val="Body"/>
        <w:rPr>
          <w:rFonts w:ascii="Helvetica" w:eastAsia="Helvetica" w:hAnsi="Helvetica" w:cs="Helvetica"/>
          <w:b/>
          <w:bCs/>
        </w:rPr>
      </w:pPr>
      <w:r>
        <w:rPr>
          <w:rFonts w:ascii="Helvetica" w:hAnsi="Helvetica"/>
          <w:b/>
          <w:bCs/>
        </w:rPr>
        <w:lastRenderedPageBreak/>
        <w:t xml:space="preserve">My general points of interest related to the posted objections are listed here and can be applied in varying degrees to the Specific Objectors listed below. </w:t>
      </w:r>
    </w:p>
    <w:p w14:paraId="77555757" w14:textId="77777777" w:rsidR="00B956DB" w:rsidRDefault="00B956DB">
      <w:pPr>
        <w:pStyle w:val="Body"/>
        <w:rPr>
          <w:rFonts w:ascii="Helvetica" w:eastAsia="Helvetica" w:hAnsi="Helvetica" w:cs="Helvetica"/>
        </w:rPr>
      </w:pPr>
    </w:p>
    <w:p w14:paraId="2004AD0D" w14:textId="77777777" w:rsidR="00B956DB" w:rsidRDefault="00A340B0">
      <w:pPr>
        <w:pStyle w:val="ListParagraph"/>
        <w:numPr>
          <w:ilvl w:val="0"/>
          <w:numId w:val="2"/>
        </w:numPr>
        <w:rPr>
          <w:rFonts w:ascii="Helvetica" w:eastAsia="Helvetica" w:hAnsi="Helvetica" w:cs="Helvetica"/>
        </w:rPr>
      </w:pPr>
      <w:r>
        <w:rPr>
          <w:rFonts w:ascii="Helvetica" w:hAnsi="Helvetica"/>
        </w:rPr>
        <w:t xml:space="preserve">Wilderness (I support expansion of what is proposed) </w:t>
      </w:r>
    </w:p>
    <w:p w14:paraId="6E6F9CB8" w14:textId="77777777" w:rsidR="00B956DB" w:rsidRDefault="00A340B0">
      <w:pPr>
        <w:pStyle w:val="ListParagraph"/>
        <w:numPr>
          <w:ilvl w:val="0"/>
          <w:numId w:val="2"/>
        </w:numPr>
        <w:rPr>
          <w:rFonts w:ascii="Helvetica" w:eastAsia="Helvetica" w:hAnsi="Helvetica" w:cs="Helvetica"/>
        </w:rPr>
      </w:pPr>
      <w:r>
        <w:rPr>
          <w:rFonts w:ascii="Helvetica" w:hAnsi="Helvetica"/>
        </w:rPr>
        <w:t xml:space="preserve">Cattle / grazing practices (concerns over damage to recreational trails and displacement of recreational users) </w:t>
      </w:r>
    </w:p>
    <w:p w14:paraId="4ADC263F" w14:textId="77777777" w:rsidR="00B956DB" w:rsidRDefault="00A340B0">
      <w:pPr>
        <w:pStyle w:val="ListParagraph"/>
        <w:numPr>
          <w:ilvl w:val="0"/>
          <w:numId w:val="2"/>
        </w:numPr>
        <w:rPr>
          <w:rFonts w:ascii="Helvetica" w:eastAsia="Helvetica" w:hAnsi="Helvetica" w:cs="Helvetica"/>
        </w:rPr>
      </w:pPr>
      <w:r>
        <w:rPr>
          <w:rFonts w:ascii="Helvetica" w:hAnsi="Helvetica"/>
        </w:rPr>
        <w:t xml:space="preserve">Recreation Interest Areas </w:t>
      </w:r>
    </w:p>
    <w:p w14:paraId="7AB40BD6" w14:textId="77777777" w:rsidR="00B956DB" w:rsidRDefault="00A340B0">
      <w:pPr>
        <w:pStyle w:val="ListParagraph"/>
        <w:numPr>
          <w:ilvl w:val="0"/>
          <w:numId w:val="2"/>
        </w:numPr>
        <w:rPr>
          <w:rFonts w:ascii="Helvetica" w:eastAsia="Helvetica" w:hAnsi="Helvetica" w:cs="Helvetica"/>
        </w:rPr>
      </w:pPr>
      <w:r>
        <w:rPr>
          <w:rFonts w:ascii="Helvetica" w:hAnsi="Helvetica"/>
        </w:rPr>
        <w:t>Motorized recreation</w:t>
      </w:r>
    </w:p>
    <w:p w14:paraId="6836FF7C" w14:textId="77777777" w:rsidR="00B956DB" w:rsidRDefault="00A340B0">
      <w:pPr>
        <w:pStyle w:val="ListParagraph"/>
        <w:numPr>
          <w:ilvl w:val="0"/>
          <w:numId w:val="2"/>
        </w:numPr>
        <w:rPr>
          <w:rFonts w:ascii="Helvetica" w:eastAsia="Helvetica" w:hAnsi="Helvetica" w:cs="Helvetica"/>
        </w:rPr>
      </w:pPr>
      <w:r>
        <w:rPr>
          <w:rFonts w:ascii="Helvetica" w:hAnsi="Helvetica"/>
        </w:rPr>
        <w:t xml:space="preserve">Non-motorized recreation </w:t>
      </w:r>
    </w:p>
    <w:p w14:paraId="20F423DF" w14:textId="77777777" w:rsidR="00B956DB" w:rsidRDefault="00A340B0">
      <w:pPr>
        <w:pStyle w:val="ListParagraph"/>
        <w:numPr>
          <w:ilvl w:val="0"/>
          <w:numId w:val="2"/>
        </w:numPr>
        <w:rPr>
          <w:rFonts w:ascii="Helvetica" w:eastAsia="Helvetica" w:hAnsi="Helvetica" w:cs="Helvetica"/>
        </w:rPr>
      </w:pPr>
      <w:r>
        <w:rPr>
          <w:rFonts w:ascii="Helvetica" w:hAnsi="Helvetica"/>
        </w:rPr>
        <w:t xml:space="preserve">Mechanized recreation </w:t>
      </w:r>
    </w:p>
    <w:p w14:paraId="5110E419" w14:textId="77777777" w:rsidR="00B956DB" w:rsidRDefault="00A340B0">
      <w:pPr>
        <w:pStyle w:val="ListParagraph"/>
        <w:numPr>
          <w:ilvl w:val="0"/>
          <w:numId w:val="2"/>
        </w:numPr>
        <w:rPr>
          <w:rFonts w:ascii="Helvetica" w:eastAsia="Helvetica" w:hAnsi="Helvetica" w:cs="Helvetica"/>
        </w:rPr>
      </w:pPr>
      <w:r>
        <w:rPr>
          <w:rFonts w:ascii="Helvetica" w:hAnsi="Helvetica"/>
        </w:rPr>
        <w:t xml:space="preserve">Non-mechanized recreation </w:t>
      </w:r>
    </w:p>
    <w:p w14:paraId="100B74DE" w14:textId="77777777" w:rsidR="00B956DB" w:rsidRDefault="00A340B0">
      <w:pPr>
        <w:pStyle w:val="ListParagraph"/>
        <w:numPr>
          <w:ilvl w:val="0"/>
          <w:numId w:val="2"/>
        </w:numPr>
        <w:rPr>
          <w:rFonts w:ascii="Helvetica" w:eastAsia="Helvetica" w:hAnsi="Helvetica" w:cs="Helvetica"/>
        </w:rPr>
      </w:pPr>
      <w:r>
        <w:rPr>
          <w:rFonts w:ascii="Helvetica" w:hAnsi="Helvetica"/>
        </w:rPr>
        <w:t>Backcountry areas</w:t>
      </w:r>
    </w:p>
    <w:p w14:paraId="228F1DB3" w14:textId="77777777" w:rsidR="00B956DB" w:rsidRDefault="00B956DB">
      <w:pPr>
        <w:pStyle w:val="Body"/>
        <w:rPr>
          <w:rFonts w:ascii="Helvetica" w:eastAsia="Helvetica" w:hAnsi="Helvetica" w:cs="Helvetica"/>
        </w:rPr>
      </w:pPr>
    </w:p>
    <w:p w14:paraId="44945C7C" w14:textId="697DC0BA" w:rsidR="006739D8" w:rsidRPr="009225EF" w:rsidRDefault="00A340B0">
      <w:pPr>
        <w:pStyle w:val="Default"/>
        <w:rPr>
          <w:rFonts w:ascii="Times" w:hAnsi="Times"/>
          <w:b/>
          <w:bCs/>
          <w:sz w:val="26"/>
          <w:szCs w:val="26"/>
        </w:rPr>
      </w:pPr>
      <w:r>
        <w:rPr>
          <w:rFonts w:ascii="Times" w:hAnsi="Times"/>
          <w:b/>
          <w:bCs/>
          <w:sz w:val="26"/>
          <w:szCs w:val="26"/>
        </w:rPr>
        <w:t xml:space="preserve">Specific Name(s) of the objector(s) in whose objection I have an interest: </w:t>
      </w:r>
    </w:p>
    <w:p w14:paraId="0AACCF93" w14:textId="77777777" w:rsidR="00B956DB" w:rsidRDefault="00B956DB">
      <w:pPr>
        <w:pStyle w:val="Default"/>
        <w:rPr>
          <w:rFonts w:ascii="Times" w:eastAsia="Times" w:hAnsi="Times" w:cs="Times"/>
          <w:b/>
          <w:bCs/>
          <w:sz w:val="26"/>
          <w:szCs w:val="26"/>
        </w:rPr>
      </w:pPr>
    </w:p>
    <w:p w14:paraId="6CFFAECF" w14:textId="23AD5D56" w:rsidR="00A340B0" w:rsidRDefault="00A340B0">
      <w:pPr>
        <w:pStyle w:val="Default"/>
        <w:numPr>
          <w:ilvl w:val="0"/>
          <w:numId w:val="4"/>
        </w:numPr>
        <w:rPr>
          <w:rFonts w:ascii="Times" w:eastAsia="Times" w:hAnsi="Times" w:cs="Times"/>
          <w:i/>
          <w:iCs/>
          <w:sz w:val="26"/>
          <w:szCs w:val="26"/>
        </w:rPr>
      </w:pPr>
      <w:r>
        <w:rPr>
          <w:rFonts w:ascii="Times" w:eastAsia="Times" w:hAnsi="Times" w:cs="Times"/>
          <w:i/>
          <w:iCs/>
          <w:sz w:val="26"/>
          <w:szCs w:val="26"/>
        </w:rPr>
        <w:t xml:space="preserve">Northeast Washington Forest Coalition (NEWFC) </w:t>
      </w:r>
    </w:p>
    <w:p w14:paraId="2D724BB7" w14:textId="0F871834" w:rsidR="00A340B0" w:rsidRPr="00A340B0" w:rsidRDefault="00A340B0" w:rsidP="00A340B0">
      <w:pPr>
        <w:pStyle w:val="Default"/>
        <w:numPr>
          <w:ilvl w:val="1"/>
          <w:numId w:val="4"/>
        </w:numPr>
        <w:rPr>
          <w:rFonts w:ascii="Times" w:eastAsia="Times" w:hAnsi="Times" w:cs="Times"/>
          <w:b/>
          <w:iCs/>
          <w:sz w:val="26"/>
          <w:szCs w:val="26"/>
        </w:rPr>
      </w:pPr>
      <w:r w:rsidRPr="00A340B0">
        <w:rPr>
          <w:rFonts w:ascii="Times" w:eastAsia="Times" w:hAnsi="Times" w:cs="Times"/>
          <w:b/>
          <w:iCs/>
          <w:sz w:val="26"/>
          <w:szCs w:val="26"/>
        </w:rPr>
        <w:t>I full</w:t>
      </w:r>
      <w:r>
        <w:rPr>
          <w:rFonts w:ascii="Times" w:eastAsia="Times" w:hAnsi="Times" w:cs="Times"/>
          <w:b/>
          <w:iCs/>
          <w:sz w:val="26"/>
          <w:szCs w:val="26"/>
        </w:rPr>
        <w:t>y</w:t>
      </w:r>
      <w:r w:rsidRPr="00A340B0">
        <w:rPr>
          <w:rFonts w:ascii="Times" w:eastAsia="Times" w:hAnsi="Times" w:cs="Times"/>
          <w:b/>
          <w:iCs/>
          <w:sz w:val="26"/>
          <w:szCs w:val="26"/>
        </w:rPr>
        <w:t xml:space="preserve"> supp</w:t>
      </w:r>
      <w:r w:rsidR="009225EF">
        <w:rPr>
          <w:rFonts w:ascii="Times" w:eastAsia="Times" w:hAnsi="Times" w:cs="Times"/>
          <w:b/>
          <w:iCs/>
          <w:sz w:val="26"/>
          <w:szCs w:val="26"/>
        </w:rPr>
        <w:t>ort the NEWFC objection points.</w:t>
      </w:r>
      <w:r w:rsidRPr="00A340B0">
        <w:rPr>
          <w:rFonts w:ascii="Times" w:eastAsia="Times" w:hAnsi="Times" w:cs="Times"/>
          <w:b/>
          <w:iCs/>
          <w:sz w:val="26"/>
          <w:szCs w:val="26"/>
        </w:rPr>
        <w:t xml:space="preserve"> In reviewing all objections I found that the NEWFC objection embodied my sentiments</w:t>
      </w:r>
      <w:r>
        <w:rPr>
          <w:rFonts w:ascii="Times" w:eastAsia="Times" w:hAnsi="Times" w:cs="Times"/>
          <w:b/>
          <w:iCs/>
          <w:sz w:val="26"/>
          <w:szCs w:val="26"/>
        </w:rPr>
        <w:t xml:space="preserve"> perfectly</w:t>
      </w:r>
      <w:r w:rsidRPr="00A340B0">
        <w:rPr>
          <w:rFonts w:ascii="Times" w:eastAsia="Times" w:hAnsi="Times" w:cs="Times"/>
          <w:b/>
          <w:iCs/>
          <w:sz w:val="26"/>
          <w:szCs w:val="26"/>
        </w:rPr>
        <w:t xml:space="preserve">. I also would like to point out that NEWFC is the most respected, successful </w:t>
      </w:r>
      <w:r>
        <w:rPr>
          <w:rFonts w:ascii="Times" w:eastAsia="Times" w:hAnsi="Times" w:cs="Times"/>
          <w:b/>
          <w:iCs/>
          <w:sz w:val="26"/>
          <w:szCs w:val="26"/>
        </w:rPr>
        <w:t>and well-</w:t>
      </w:r>
      <w:r w:rsidRPr="00A340B0">
        <w:rPr>
          <w:rFonts w:ascii="Times" w:eastAsia="Times" w:hAnsi="Times" w:cs="Times"/>
          <w:b/>
          <w:iCs/>
          <w:sz w:val="26"/>
          <w:szCs w:val="26"/>
        </w:rPr>
        <w:t xml:space="preserve">established </w:t>
      </w:r>
      <w:r w:rsidR="00492D28">
        <w:rPr>
          <w:rFonts w:ascii="Times" w:eastAsia="Times" w:hAnsi="Times" w:cs="Times"/>
          <w:b/>
          <w:iCs/>
          <w:sz w:val="26"/>
          <w:szCs w:val="26"/>
        </w:rPr>
        <w:t xml:space="preserve">NGO </w:t>
      </w:r>
      <w:r w:rsidRPr="00A340B0">
        <w:rPr>
          <w:rFonts w:ascii="Times" w:eastAsia="Times" w:hAnsi="Times" w:cs="Times"/>
          <w:b/>
          <w:iCs/>
          <w:sz w:val="26"/>
          <w:szCs w:val="26"/>
        </w:rPr>
        <w:t xml:space="preserve">collaboration </w:t>
      </w:r>
      <w:r>
        <w:rPr>
          <w:rFonts w:ascii="Times" w:eastAsia="Times" w:hAnsi="Times" w:cs="Times"/>
          <w:b/>
          <w:iCs/>
          <w:sz w:val="26"/>
          <w:szCs w:val="26"/>
        </w:rPr>
        <w:t>participating in this planning process</w:t>
      </w:r>
      <w:r w:rsidRPr="00A340B0">
        <w:rPr>
          <w:rFonts w:ascii="Times" w:eastAsia="Times" w:hAnsi="Times" w:cs="Times"/>
          <w:b/>
          <w:iCs/>
          <w:sz w:val="26"/>
          <w:szCs w:val="26"/>
        </w:rPr>
        <w:t>. I hope</w:t>
      </w:r>
      <w:r w:rsidR="009225EF">
        <w:rPr>
          <w:rFonts w:ascii="Times" w:eastAsia="Times" w:hAnsi="Times" w:cs="Times"/>
          <w:b/>
          <w:iCs/>
          <w:sz w:val="26"/>
          <w:szCs w:val="26"/>
        </w:rPr>
        <w:t xml:space="preserve"> that CNF Staff will prioritize</w:t>
      </w:r>
      <w:r w:rsidRPr="00A340B0">
        <w:rPr>
          <w:rFonts w:ascii="Times" w:eastAsia="Times" w:hAnsi="Times" w:cs="Times"/>
          <w:b/>
          <w:iCs/>
          <w:sz w:val="26"/>
          <w:szCs w:val="26"/>
        </w:rPr>
        <w:t xml:space="preserve"> this objection and weigh it accordingly.  </w:t>
      </w:r>
    </w:p>
    <w:p w14:paraId="22A3FBAB" w14:textId="77777777" w:rsidR="00B956DB" w:rsidRDefault="00A340B0">
      <w:pPr>
        <w:pStyle w:val="Default"/>
        <w:numPr>
          <w:ilvl w:val="0"/>
          <w:numId w:val="4"/>
        </w:numPr>
        <w:rPr>
          <w:rFonts w:ascii="Times" w:eastAsia="Times" w:hAnsi="Times" w:cs="Times"/>
          <w:i/>
          <w:iCs/>
          <w:sz w:val="26"/>
          <w:szCs w:val="26"/>
        </w:rPr>
      </w:pPr>
      <w:r>
        <w:rPr>
          <w:rFonts w:ascii="Times" w:hAnsi="Times"/>
          <w:i/>
          <w:iCs/>
          <w:sz w:val="26"/>
          <w:szCs w:val="26"/>
        </w:rPr>
        <w:t>Washington State Cattlemen's Association, Public Lands Council, National Cattlemen’s Beef Association</w:t>
      </w:r>
    </w:p>
    <w:p w14:paraId="07FA8A9E" w14:textId="4CB83BFC" w:rsidR="00B956DB" w:rsidRDefault="00A340B0">
      <w:pPr>
        <w:pStyle w:val="Default"/>
        <w:numPr>
          <w:ilvl w:val="1"/>
          <w:numId w:val="4"/>
        </w:numPr>
        <w:rPr>
          <w:rFonts w:ascii="Times" w:eastAsia="Times" w:hAnsi="Times" w:cs="Times"/>
          <w:b/>
          <w:bCs/>
          <w:sz w:val="26"/>
          <w:szCs w:val="26"/>
        </w:rPr>
      </w:pPr>
      <w:r>
        <w:rPr>
          <w:rFonts w:ascii="Times" w:hAnsi="Times"/>
          <w:b/>
          <w:bCs/>
          <w:sz w:val="26"/>
          <w:szCs w:val="26"/>
        </w:rPr>
        <w:t xml:space="preserve">This objection is in conflict </w:t>
      </w:r>
      <w:r w:rsidR="006739D8">
        <w:rPr>
          <w:rFonts w:ascii="Times" w:hAnsi="Times"/>
          <w:b/>
          <w:bCs/>
          <w:sz w:val="26"/>
          <w:szCs w:val="26"/>
        </w:rPr>
        <w:t xml:space="preserve">with my support for recreational tourism, recreation </w:t>
      </w:r>
      <w:r>
        <w:rPr>
          <w:rFonts w:ascii="Times" w:hAnsi="Times"/>
          <w:b/>
          <w:bCs/>
          <w:sz w:val="26"/>
          <w:szCs w:val="26"/>
        </w:rPr>
        <w:t>interest areas and expanded wilderness</w:t>
      </w:r>
      <w:r w:rsidR="009225EF">
        <w:rPr>
          <w:rFonts w:ascii="Times" w:hAnsi="Times"/>
          <w:b/>
          <w:bCs/>
          <w:sz w:val="26"/>
          <w:szCs w:val="26"/>
        </w:rPr>
        <w:t>.</w:t>
      </w:r>
    </w:p>
    <w:p w14:paraId="31A48B6B" w14:textId="77777777" w:rsidR="00B956DB" w:rsidRDefault="00A340B0">
      <w:pPr>
        <w:pStyle w:val="Default"/>
        <w:numPr>
          <w:ilvl w:val="0"/>
          <w:numId w:val="4"/>
        </w:numPr>
        <w:rPr>
          <w:rFonts w:ascii="Times" w:eastAsia="Times" w:hAnsi="Times" w:cs="Times"/>
          <w:i/>
          <w:iCs/>
          <w:sz w:val="26"/>
          <w:szCs w:val="26"/>
        </w:rPr>
      </w:pPr>
      <w:r>
        <w:rPr>
          <w:rFonts w:ascii="Times" w:hAnsi="Times"/>
          <w:i/>
          <w:iCs/>
          <w:sz w:val="26"/>
          <w:szCs w:val="26"/>
        </w:rPr>
        <w:t xml:space="preserve">Stevens County Commissioners </w:t>
      </w:r>
    </w:p>
    <w:p w14:paraId="10854E4F" w14:textId="52E21C1F" w:rsidR="006739D8" w:rsidRDefault="006739D8" w:rsidP="006739D8">
      <w:pPr>
        <w:pStyle w:val="Default"/>
        <w:numPr>
          <w:ilvl w:val="1"/>
          <w:numId w:val="4"/>
        </w:numPr>
        <w:rPr>
          <w:rFonts w:ascii="Times" w:eastAsia="Times" w:hAnsi="Times" w:cs="Times"/>
          <w:b/>
          <w:bCs/>
          <w:sz w:val="26"/>
          <w:szCs w:val="26"/>
        </w:rPr>
      </w:pPr>
      <w:r>
        <w:rPr>
          <w:rFonts w:ascii="Times" w:hAnsi="Times"/>
          <w:b/>
          <w:bCs/>
          <w:sz w:val="26"/>
          <w:szCs w:val="26"/>
        </w:rPr>
        <w:t>This objection is in conflict with my support for recreational tourism, recreation interest areas and expanded wilderness</w:t>
      </w:r>
      <w:r w:rsidR="009225EF">
        <w:rPr>
          <w:rFonts w:ascii="Times" w:hAnsi="Times"/>
          <w:b/>
          <w:bCs/>
          <w:sz w:val="26"/>
          <w:szCs w:val="26"/>
        </w:rPr>
        <w:t>.</w:t>
      </w:r>
    </w:p>
    <w:p w14:paraId="6519D648" w14:textId="77777777" w:rsidR="00B956DB" w:rsidRDefault="00A340B0">
      <w:pPr>
        <w:pStyle w:val="Default"/>
        <w:numPr>
          <w:ilvl w:val="0"/>
          <w:numId w:val="4"/>
        </w:numPr>
        <w:rPr>
          <w:rFonts w:ascii="Times" w:eastAsia="Times" w:hAnsi="Times" w:cs="Times"/>
          <w:i/>
          <w:iCs/>
          <w:sz w:val="26"/>
          <w:szCs w:val="26"/>
        </w:rPr>
      </w:pPr>
      <w:r>
        <w:rPr>
          <w:rFonts w:ascii="Times" w:hAnsi="Times"/>
          <w:i/>
          <w:iCs/>
          <w:sz w:val="26"/>
          <w:szCs w:val="26"/>
        </w:rPr>
        <w:t>Pend Oreille County Board of Commissioners</w:t>
      </w:r>
    </w:p>
    <w:p w14:paraId="2B3E8118" w14:textId="475DA87A" w:rsidR="006739D8" w:rsidRDefault="006739D8" w:rsidP="006739D8">
      <w:pPr>
        <w:pStyle w:val="Default"/>
        <w:numPr>
          <w:ilvl w:val="1"/>
          <w:numId w:val="4"/>
        </w:numPr>
        <w:rPr>
          <w:rFonts w:ascii="Times" w:eastAsia="Times" w:hAnsi="Times" w:cs="Times"/>
          <w:b/>
          <w:bCs/>
          <w:sz w:val="26"/>
          <w:szCs w:val="26"/>
        </w:rPr>
      </w:pPr>
      <w:r>
        <w:rPr>
          <w:rFonts w:ascii="Times" w:hAnsi="Times"/>
          <w:b/>
          <w:bCs/>
          <w:sz w:val="26"/>
          <w:szCs w:val="26"/>
        </w:rPr>
        <w:t>This objection is in conflict with my support for recreational tourism, recreation interest areas and expanded wilderness</w:t>
      </w:r>
      <w:r w:rsidR="009225EF">
        <w:rPr>
          <w:rFonts w:ascii="Times" w:hAnsi="Times"/>
          <w:b/>
          <w:bCs/>
          <w:sz w:val="26"/>
          <w:szCs w:val="26"/>
        </w:rPr>
        <w:t>.</w:t>
      </w:r>
    </w:p>
    <w:p w14:paraId="17EB2FA4" w14:textId="77777777" w:rsidR="00B956DB" w:rsidRDefault="00A340B0">
      <w:pPr>
        <w:pStyle w:val="Default"/>
        <w:numPr>
          <w:ilvl w:val="0"/>
          <w:numId w:val="4"/>
        </w:numPr>
        <w:rPr>
          <w:rFonts w:ascii="Times" w:eastAsia="Times" w:hAnsi="Times" w:cs="Times"/>
          <w:b/>
          <w:bCs/>
          <w:sz w:val="26"/>
          <w:szCs w:val="26"/>
        </w:rPr>
      </w:pPr>
      <w:r>
        <w:rPr>
          <w:rFonts w:ascii="Times" w:hAnsi="Times"/>
          <w:i/>
          <w:iCs/>
          <w:sz w:val="26"/>
          <w:szCs w:val="26"/>
        </w:rPr>
        <w:t>Ferry County Board of Commissioners</w:t>
      </w:r>
    </w:p>
    <w:p w14:paraId="348F69B7" w14:textId="14F82222" w:rsidR="00B956DB" w:rsidRDefault="00A340B0">
      <w:pPr>
        <w:pStyle w:val="Default"/>
        <w:numPr>
          <w:ilvl w:val="1"/>
          <w:numId w:val="4"/>
        </w:numPr>
        <w:rPr>
          <w:rFonts w:ascii="Times" w:eastAsia="Times" w:hAnsi="Times" w:cs="Times"/>
          <w:b/>
          <w:bCs/>
          <w:sz w:val="26"/>
          <w:szCs w:val="26"/>
        </w:rPr>
      </w:pPr>
      <w:r>
        <w:rPr>
          <w:rFonts w:ascii="Times" w:hAnsi="Times"/>
          <w:b/>
          <w:bCs/>
          <w:sz w:val="26"/>
          <w:szCs w:val="26"/>
        </w:rPr>
        <w:t>This objection is in conflict with my support for recreation</w:t>
      </w:r>
      <w:r w:rsidR="006739D8">
        <w:rPr>
          <w:rFonts w:ascii="Times" w:hAnsi="Times"/>
          <w:b/>
          <w:bCs/>
          <w:sz w:val="26"/>
          <w:szCs w:val="26"/>
        </w:rPr>
        <w:t>al tourism, recreation</w:t>
      </w:r>
      <w:r>
        <w:rPr>
          <w:rFonts w:ascii="Times" w:hAnsi="Times"/>
          <w:b/>
          <w:bCs/>
          <w:sz w:val="26"/>
          <w:szCs w:val="26"/>
        </w:rPr>
        <w:t xml:space="preserve"> interest</w:t>
      </w:r>
      <w:r w:rsidR="009225EF">
        <w:rPr>
          <w:rFonts w:ascii="Times" w:hAnsi="Times"/>
          <w:b/>
          <w:bCs/>
          <w:sz w:val="26"/>
          <w:szCs w:val="26"/>
        </w:rPr>
        <w:t xml:space="preserve"> areas and expanded wilderness. </w:t>
      </w:r>
      <w:r>
        <w:rPr>
          <w:rFonts w:ascii="Times" w:hAnsi="Times"/>
          <w:b/>
          <w:bCs/>
          <w:sz w:val="26"/>
          <w:szCs w:val="26"/>
        </w:rPr>
        <w:t xml:space="preserve">I am also a constituent of Commissioner Johnna </w:t>
      </w:r>
      <w:proofErr w:type="spellStart"/>
      <w:r>
        <w:rPr>
          <w:rFonts w:ascii="Times" w:hAnsi="Times"/>
          <w:b/>
          <w:bCs/>
          <w:sz w:val="26"/>
          <w:szCs w:val="26"/>
        </w:rPr>
        <w:t>Exner</w:t>
      </w:r>
      <w:proofErr w:type="spellEnd"/>
      <w:r>
        <w:rPr>
          <w:rFonts w:ascii="Times" w:hAnsi="Times"/>
          <w:b/>
          <w:bCs/>
          <w:sz w:val="26"/>
          <w:szCs w:val="26"/>
        </w:rPr>
        <w:t xml:space="preserve"> from </w:t>
      </w:r>
      <w:proofErr w:type="spellStart"/>
      <w:r>
        <w:rPr>
          <w:rFonts w:ascii="Times" w:hAnsi="Times"/>
          <w:b/>
          <w:bCs/>
          <w:sz w:val="26"/>
          <w:szCs w:val="26"/>
        </w:rPr>
        <w:t>Dis</w:t>
      </w:r>
      <w:r w:rsidR="006739D8">
        <w:rPr>
          <w:rFonts w:ascii="Times" w:hAnsi="Times"/>
          <w:b/>
          <w:bCs/>
          <w:sz w:val="26"/>
          <w:szCs w:val="26"/>
        </w:rPr>
        <w:t>t</w:t>
      </w:r>
      <w:proofErr w:type="spellEnd"/>
      <w:r w:rsidR="006739D8">
        <w:rPr>
          <w:rFonts w:ascii="Times" w:hAnsi="Times"/>
          <w:b/>
          <w:bCs/>
          <w:sz w:val="26"/>
          <w:szCs w:val="26"/>
        </w:rPr>
        <w:t xml:space="preserve"> 1 who authored the objection</w:t>
      </w:r>
      <w:r w:rsidR="009225EF">
        <w:rPr>
          <w:rFonts w:ascii="Times" w:hAnsi="Times"/>
          <w:b/>
          <w:bCs/>
          <w:sz w:val="26"/>
          <w:szCs w:val="26"/>
        </w:rPr>
        <w:t>,</w:t>
      </w:r>
      <w:r w:rsidR="006739D8">
        <w:rPr>
          <w:rFonts w:ascii="Times" w:hAnsi="Times"/>
          <w:b/>
          <w:bCs/>
          <w:sz w:val="26"/>
          <w:szCs w:val="26"/>
        </w:rPr>
        <w:t xml:space="preserve"> and I do not believe this objection is a good representation of Ferry County constituents. </w:t>
      </w:r>
    </w:p>
    <w:p w14:paraId="7CD761BA" w14:textId="77777777" w:rsidR="00B956DB" w:rsidRDefault="00A340B0">
      <w:pPr>
        <w:pStyle w:val="Default"/>
        <w:numPr>
          <w:ilvl w:val="0"/>
          <w:numId w:val="4"/>
        </w:numPr>
        <w:rPr>
          <w:rFonts w:ascii="Times" w:eastAsia="Times" w:hAnsi="Times" w:cs="Times"/>
          <w:i/>
          <w:iCs/>
          <w:sz w:val="26"/>
          <w:szCs w:val="26"/>
        </w:rPr>
      </w:pPr>
      <w:r>
        <w:rPr>
          <w:rFonts w:ascii="Times" w:hAnsi="Times"/>
          <w:i/>
          <w:iCs/>
          <w:sz w:val="26"/>
          <w:szCs w:val="26"/>
        </w:rPr>
        <w:t>Stevens County Cattleman's Association</w:t>
      </w:r>
    </w:p>
    <w:p w14:paraId="6DCD0B03" w14:textId="0E4238CA" w:rsidR="006739D8" w:rsidRDefault="006739D8" w:rsidP="006739D8">
      <w:pPr>
        <w:pStyle w:val="Default"/>
        <w:numPr>
          <w:ilvl w:val="1"/>
          <w:numId w:val="4"/>
        </w:numPr>
        <w:rPr>
          <w:rFonts w:ascii="Times" w:eastAsia="Times" w:hAnsi="Times" w:cs="Times"/>
          <w:b/>
          <w:bCs/>
          <w:sz w:val="26"/>
          <w:szCs w:val="26"/>
        </w:rPr>
      </w:pPr>
      <w:r>
        <w:rPr>
          <w:rFonts w:ascii="Times" w:hAnsi="Times"/>
          <w:b/>
          <w:bCs/>
          <w:sz w:val="26"/>
          <w:szCs w:val="26"/>
        </w:rPr>
        <w:t>This objection is in conflict with my support for recreational tourism, recreation interest areas and expanded wilderness</w:t>
      </w:r>
      <w:r w:rsidR="009225EF">
        <w:rPr>
          <w:rFonts w:ascii="Times" w:hAnsi="Times"/>
          <w:b/>
          <w:bCs/>
          <w:sz w:val="26"/>
          <w:szCs w:val="26"/>
        </w:rPr>
        <w:t>.</w:t>
      </w:r>
    </w:p>
    <w:p w14:paraId="6E2C6866" w14:textId="77777777" w:rsidR="00B956DB" w:rsidRDefault="00A340B0">
      <w:pPr>
        <w:pStyle w:val="Default"/>
        <w:numPr>
          <w:ilvl w:val="0"/>
          <w:numId w:val="4"/>
        </w:numPr>
        <w:rPr>
          <w:rFonts w:ascii="Times" w:eastAsia="Times" w:hAnsi="Times" w:cs="Times"/>
          <w:i/>
          <w:iCs/>
          <w:sz w:val="26"/>
          <w:szCs w:val="26"/>
        </w:rPr>
      </w:pPr>
      <w:r>
        <w:rPr>
          <w:rFonts w:ascii="Times" w:hAnsi="Times"/>
          <w:i/>
          <w:iCs/>
          <w:sz w:val="26"/>
          <w:szCs w:val="26"/>
        </w:rPr>
        <w:t>Teck Washington Inc., Pend Oreille Operations</w:t>
      </w:r>
    </w:p>
    <w:p w14:paraId="38AE0A11" w14:textId="1D8946F8" w:rsidR="006739D8" w:rsidRDefault="006739D8" w:rsidP="006739D8">
      <w:pPr>
        <w:pStyle w:val="Default"/>
        <w:numPr>
          <w:ilvl w:val="1"/>
          <w:numId w:val="4"/>
        </w:numPr>
        <w:rPr>
          <w:rFonts w:ascii="Times" w:eastAsia="Times" w:hAnsi="Times" w:cs="Times"/>
          <w:b/>
          <w:bCs/>
          <w:sz w:val="26"/>
          <w:szCs w:val="26"/>
        </w:rPr>
      </w:pPr>
      <w:r>
        <w:rPr>
          <w:rFonts w:ascii="Times" w:hAnsi="Times"/>
          <w:b/>
          <w:bCs/>
          <w:sz w:val="26"/>
          <w:szCs w:val="26"/>
        </w:rPr>
        <w:lastRenderedPageBreak/>
        <w:t>This objection is in conflict with my support for recreational tourism, recreation interest areas and expanded wilderness</w:t>
      </w:r>
      <w:r w:rsidR="009225EF">
        <w:rPr>
          <w:rFonts w:ascii="Times" w:hAnsi="Times"/>
          <w:b/>
          <w:bCs/>
          <w:sz w:val="26"/>
          <w:szCs w:val="26"/>
        </w:rPr>
        <w:t>.</w:t>
      </w:r>
    </w:p>
    <w:p w14:paraId="721D7850" w14:textId="77777777" w:rsidR="00B956DB" w:rsidRDefault="00B956DB">
      <w:pPr>
        <w:pStyle w:val="Body"/>
        <w:rPr>
          <w:rFonts w:ascii="Helvetica" w:eastAsia="Helvetica" w:hAnsi="Helvetica" w:cs="Helvetica"/>
        </w:rPr>
      </w:pPr>
    </w:p>
    <w:p w14:paraId="6F9D805B" w14:textId="388A9EC1" w:rsidR="00B956DB" w:rsidRDefault="00A340B0">
      <w:pPr>
        <w:pStyle w:val="Body"/>
        <w:rPr>
          <w:rFonts w:ascii="Helvetica" w:hAnsi="Helvetica"/>
        </w:rPr>
      </w:pPr>
      <w:r>
        <w:rPr>
          <w:rFonts w:ascii="Helvetica" w:hAnsi="Helvetica"/>
        </w:rPr>
        <w:t xml:space="preserve">Thank you for the opportunity to comment and remain part of this vital collaborative process. </w:t>
      </w:r>
      <w:r w:rsidR="00492D28">
        <w:rPr>
          <w:rFonts w:ascii="Helvetica" w:hAnsi="Helvetica"/>
        </w:rPr>
        <w:t xml:space="preserve">I look forward to working together with CNF Staff and all participants to improve the Plan so that we can realize the potential of the Colville National Forests and our communities may thrive. </w:t>
      </w:r>
    </w:p>
    <w:p w14:paraId="4B7C15AB" w14:textId="77777777" w:rsidR="00492D28" w:rsidRDefault="00492D28" w:rsidP="00492D28">
      <w:pPr>
        <w:pStyle w:val="Body"/>
        <w:jc w:val="center"/>
        <w:rPr>
          <w:rFonts w:ascii="Helvetica" w:eastAsia="Helvetica" w:hAnsi="Helvetica" w:cs="Helvetica"/>
        </w:rPr>
      </w:pPr>
    </w:p>
    <w:p w14:paraId="7B8A7935" w14:textId="77777777" w:rsidR="009225EF" w:rsidRPr="009225EF" w:rsidRDefault="009225EF" w:rsidP="009225EF">
      <w:pPr>
        <w:pStyle w:val="Body"/>
        <w:rPr>
          <w:rFonts w:ascii="Helvetica" w:hAnsi="Helvetica"/>
        </w:rPr>
      </w:pPr>
      <w:r w:rsidRPr="009225EF">
        <w:rPr>
          <w:rFonts w:ascii="Helvetica" w:hAnsi="Helvetica"/>
        </w:rPr>
        <w:t>Bobby Whittaker </w:t>
      </w:r>
    </w:p>
    <w:p w14:paraId="0A58F37F" w14:textId="77777777" w:rsidR="009225EF" w:rsidRDefault="007B3747" w:rsidP="009225EF">
      <w:pPr>
        <w:pStyle w:val="Body"/>
        <w:rPr>
          <w:rFonts w:ascii="Helvetica" w:hAnsi="Helvetica"/>
        </w:rPr>
      </w:pPr>
      <w:hyperlink r:id="rId7" w:history="1">
        <w:r w:rsidR="009225EF" w:rsidRPr="009225EF">
          <w:rPr>
            <w:rStyle w:val="Hyperlink"/>
            <w:rFonts w:ascii="Helvetica" w:hAnsi="Helvetica"/>
          </w:rPr>
          <w:t>misterbobbywhittaker@gmail.com</w:t>
        </w:r>
      </w:hyperlink>
      <w:r w:rsidR="009225EF" w:rsidRPr="009225EF">
        <w:rPr>
          <w:rFonts w:ascii="Helvetica" w:hAnsi="Helvetica"/>
        </w:rPr>
        <w:t xml:space="preserve"> </w:t>
      </w:r>
    </w:p>
    <w:p w14:paraId="1889110F" w14:textId="4B7CB537" w:rsidR="009225EF" w:rsidRDefault="009225EF" w:rsidP="00413838">
      <w:pPr>
        <w:pStyle w:val="Body"/>
        <w:rPr>
          <w:rFonts w:ascii="Helvetica" w:hAnsi="Helvetica"/>
          <w:bCs/>
        </w:rPr>
      </w:pPr>
      <w:r w:rsidRPr="009225EF">
        <w:rPr>
          <w:rFonts w:ascii="Helvetica" w:hAnsi="Helvetica"/>
          <w:bCs/>
        </w:rPr>
        <w:t>206.661.6778</w:t>
      </w:r>
    </w:p>
    <w:p w14:paraId="0A40D2B7" w14:textId="77777777" w:rsidR="00413838" w:rsidRPr="00413838" w:rsidRDefault="00413838" w:rsidP="00413838">
      <w:pPr>
        <w:pStyle w:val="Body"/>
        <w:rPr>
          <w:rFonts w:ascii="Helvetica" w:hAnsi="Helvetica"/>
          <w:bCs/>
        </w:rPr>
      </w:pPr>
    </w:p>
    <w:p w14:paraId="3AD5482A" w14:textId="77777777" w:rsidR="00B956DB" w:rsidRDefault="00A340B0">
      <w:pPr>
        <w:pStyle w:val="Body"/>
        <w:spacing w:before="100" w:after="240"/>
        <w:rPr>
          <w:rFonts w:ascii="Helvetica" w:eastAsia="Helvetica" w:hAnsi="Helvetica" w:cs="Helvetica"/>
        </w:rPr>
      </w:pPr>
      <w:r>
        <w:rPr>
          <w:rFonts w:ascii="Helvetica" w:hAnsi="Helvetica"/>
        </w:rPr>
        <w:t>====</w:t>
      </w:r>
    </w:p>
    <w:p w14:paraId="233E3559" w14:textId="77777777" w:rsidR="00B956DB" w:rsidRDefault="00B956DB">
      <w:pPr>
        <w:pStyle w:val="Body"/>
        <w:rPr>
          <w:sz w:val="28"/>
          <w:szCs w:val="28"/>
        </w:rPr>
      </w:pPr>
    </w:p>
    <w:p w14:paraId="249152C1" w14:textId="164749C1" w:rsidR="00B956DB" w:rsidRDefault="00A340B0">
      <w:pPr>
        <w:pStyle w:val="Body"/>
        <w:rPr>
          <w:b/>
          <w:bCs/>
          <w:sz w:val="28"/>
          <w:szCs w:val="28"/>
        </w:rPr>
      </w:pPr>
      <w:r>
        <w:rPr>
          <w:b/>
          <w:bCs/>
          <w:sz w:val="28"/>
          <w:szCs w:val="28"/>
        </w:rPr>
        <w:t>As required to establish myself as an interested person, here is my original</w:t>
      </w:r>
      <w:r w:rsidR="009225EF">
        <w:rPr>
          <w:b/>
          <w:bCs/>
          <w:sz w:val="28"/>
          <w:szCs w:val="28"/>
        </w:rPr>
        <w:t>,</w:t>
      </w:r>
      <w:r>
        <w:rPr>
          <w:b/>
          <w:bCs/>
          <w:sz w:val="28"/>
          <w:szCs w:val="28"/>
        </w:rPr>
        <w:t xml:space="preserve"> formal comment from 6/27/16 demonstrating my past participation in this planning process. </w:t>
      </w:r>
    </w:p>
    <w:p w14:paraId="76206B29" w14:textId="77777777" w:rsidR="00B956DB" w:rsidRDefault="00B956DB">
      <w:pPr>
        <w:pStyle w:val="Body"/>
        <w:rPr>
          <w:sz w:val="28"/>
          <w:szCs w:val="28"/>
        </w:rPr>
      </w:pPr>
    </w:p>
    <w:p w14:paraId="54BBF4CF" w14:textId="77777777" w:rsidR="00B956DB" w:rsidRPr="006739D8" w:rsidRDefault="00A340B0">
      <w:pPr>
        <w:pStyle w:val="NormalWeb"/>
        <w:rPr>
          <w:rFonts w:ascii="Helvetica" w:eastAsia="Helvetica" w:hAnsi="Helvetica" w:cs="Helvetica"/>
        </w:rPr>
      </w:pPr>
      <w:r w:rsidRPr="006739D8">
        <w:rPr>
          <w:rFonts w:ascii="Helvetica" w:hAnsi="Helvetica"/>
        </w:rPr>
        <w:t>Date submitted (UTC): 6/28/2016 3:54:41 AM First name: Bob</w:t>
      </w:r>
      <w:r w:rsidRPr="006739D8">
        <w:rPr>
          <w:rFonts w:ascii="Helvetica" w:eastAsia="Helvetica" w:hAnsi="Helvetica" w:cs="Helvetica"/>
        </w:rPr>
        <w:br/>
      </w:r>
      <w:r w:rsidRPr="006739D8">
        <w:rPr>
          <w:rFonts w:ascii="Helvetica" w:hAnsi="Helvetica"/>
        </w:rPr>
        <w:t>Last name: Whittaker</w:t>
      </w:r>
      <w:r w:rsidRPr="006739D8">
        <w:rPr>
          <w:rFonts w:ascii="Helvetica" w:eastAsia="Helvetica" w:hAnsi="Helvetica" w:cs="Helvetica"/>
        </w:rPr>
        <w:br/>
      </w:r>
      <w:r w:rsidRPr="006739D8">
        <w:rPr>
          <w:rFonts w:ascii="Helvetica" w:hAnsi="Helvetica"/>
        </w:rPr>
        <w:t>Organization:</w:t>
      </w:r>
    </w:p>
    <w:p w14:paraId="49AB9F36" w14:textId="77777777" w:rsidR="00B956DB" w:rsidRPr="006739D8" w:rsidRDefault="00A340B0">
      <w:pPr>
        <w:pStyle w:val="NormalWeb"/>
        <w:rPr>
          <w:rFonts w:ascii="Helvetica" w:eastAsia="Helvetica" w:hAnsi="Helvetica" w:cs="Helvetica"/>
        </w:rPr>
      </w:pPr>
      <w:r w:rsidRPr="006739D8">
        <w:rPr>
          <w:rFonts w:ascii="Helvetica" w:hAnsi="Helvetica"/>
        </w:rPr>
        <w:t>Title:</w:t>
      </w:r>
      <w:r w:rsidRPr="006739D8">
        <w:rPr>
          <w:rFonts w:ascii="Helvetica" w:eastAsia="Helvetica" w:hAnsi="Helvetica" w:cs="Helvetica"/>
        </w:rPr>
        <w:br/>
      </w:r>
      <w:r w:rsidRPr="006739D8">
        <w:rPr>
          <w:rFonts w:ascii="Helvetica" w:hAnsi="Helvetica"/>
        </w:rPr>
        <w:t>Official Representative/Member Indicator: Address1:</w:t>
      </w:r>
      <w:r w:rsidRPr="006739D8">
        <w:rPr>
          <w:rFonts w:ascii="Helvetica" w:eastAsia="Helvetica" w:hAnsi="Helvetica" w:cs="Helvetica"/>
        </w:rPr>
        <w:br/>
      </w:r>
      <w:r w:rsidRPr="006739D8">
        <w:rPr>
          <w:rFonts w:ascii="Helvetica" w:hAnsi="Helvetica"/>
        </w:rPr>
        <w:t>Address2:</w:t>
      </w:r>
      <w:r w:rsidRPr="006739D8">
        <w:rPr>
          <w:rFonts w:ascii="Helvetica" w:eastAsia="Helvetica" w:hAnsi="Helvetica" w:cs="Helvetica"/>
        </w:rPr>
        <w:br/>
      </w:r>
      <w:r w:rsidRPr="006739D8">
        <w:rPr>
          <w:rFonts w:ascii="Helvetica" w:hAnsi="Helvetica"/>
        </w:rPr>
        <w:t>City:</w:t>
      </w:r>
      <w:r w:rsidRPr="006739D8">
        <w:rPr>
          <w:rFonts w:ascii="Helvetica" w:eastAsia="Helvetica" w:hAnsi="Helvetica" w:cs="Helvetica"/>
        </w:rPr>
        <w:br/>
      </w:r>
      <w:r w:rsidRPr="006739D8">
        <w:rPr>
          <w:rFonts w:ascii="Helvetica" w:hAnsi="Helvetica"/>
        </w:rPr>
        <w:t>State:</w:t>
      </w:r>
      <w:r w:rsidRPr="006739D8">
        <w:rPr>
          <w:rFonts w:ascii="Helvetica" w:eastAsia="Helvetica" w:hAnsi="Helvetica" w:cs="Helvetica"/>
        </w:rPr>
        <w:br/>
      </w:r>
      <w:r w:rsidRPr="006739D8">
        <w:rPr>
          <w:rFonts w:ascii="Helvetica" w:hAnsi="Helvetica"/>
        </w:rPr>
        <w:t>Province/Region:</w:t>
      </w:r>
      <w:r w:rsidRPr="006739D8">
        <w:rPr>
          <w:rFonts w:ascii="Helvetica" w:eastAsia="Helvetica" w:hAnsi="Helvetica" w:cs="Helvetica"/>
        </w:rPr>
        <w:br/>
      </w:r>
      <w:r w:rsidRPr="006739D8">
        <w:rPr>
          <w:rFonts w:ascii="Helvetica" w:hAnsi="Helvetica"/>
        </w:rPr>
        <w:t>Zip/Postal Code:</w:t>
      </w:r>
      <w:r w:rsidRPr="006739D8">
        <w:rPr>
          <w:rFonts w:ascii="Helvetica" w:eastAsia="Helvetica" w:hAnsi="Helvetica" w:cs="Helvetica"/>
        </w:rPr>
        <w:br/>
      </w:r>
      <w:r w:rsidRPr="006739D8">
        <w:rPr>
          <w:rFonts w:ascii="Helvetica" w:hAnsi="Helvetica"/>
        </w:rPr>
        <w:t>Country:</w:t>
      </w:r>
      <w:r w:rsidRPr="006739D8">
        <w:rPr>
          <w:rFonts w:ascii="Helvetica" w:eastAsia="Helvetica" w:hAnsi="Helvetica" w:cs="Helvetica"/>
        </w:rPr>
        <w:br/>
      </w:r>
      <w:r w:rsidRPr="006739D8">
        <w:rPr>
          <w:rFonts w:ascii="Helvetica" w:hAnsi="Helvetica"/>
        </w:rPr>
        <w:t>Email: misterbobbywhittaker@gmail.com Phone:</w:t>
      </w:r>
      <w:r w:rsidRPr="006739D8">
        <w:rPr>
          <w:rFonts w:ascii="Helvetica" w:eastAsia="Helvetica" w:hAnsi="Helvetica" w:cs="Helvetica"/>
        </w:rPr>
        <w:br/>
      </w:r>
      <w:r w:rsidRPr="006739D8">
        <w:rPr>
          <w:rFonts w:ascii="Helvetica" w:hAnsi="Helvetica"/>
        </w:rPr>
        <w:t>Comments:</w:t>
      </w:r>
      <w:r w:rsidRPr="006739D8">
        <w:rPr>
          <w:rFonts w:ascii="Helvetica" w:eastAsia="Helvetica" w:hAnsi="Helvetica" w:cs="Helvetica"/>
        </w:rPr>
        <w:br/>
      </w:r>
      <w:r w:rsidRPr="006739D8">
        <w:rPr>
          <w:rFonts w:ascii="Helvetica" w:hAnsi="Helvetica"/>
        </w:rPr>
        <w:t>Colville Plan Comment</w:t>
      </w:r>
    </w:p>
    <w:p w14:paraId="5807B7AD" w14:textId="4CE29B26" w:rsidR="00B956DB" w:rsidRPr="009225EF" w:rsidRDefault="00A340B0">
      <w:pPr>
        <w:pStyle w:val="NormalWeb"/>
        <w:rPr>
          <w:rFonts w:ascii="Helvetica" w:hAnsi="Helvetica"/>
        </w:rPr>
      </w:pPr>
      <w:r w:rsidRPr="006739D8">
        <w:rPr>
          <w:rFonts w:ascii="Helvetica" w:hAnsi="Helvetica"/>
        </w:rPr>
        <w:t>Thank you for the opportunity to comment on the Colville Forest Plan.</w:t>
      </w:r>
      <w:r w:rsidRPr="006739D8">
        <w:rPr>
          <w:rFonts w:ascii="Helvetica" w:eastAsia="Helvetica" w:hAnsi="Helvetica" w:cs="Helvetica"/>
        </w:rPr>
        <w:br/>
      </w:r>
      <w:r w:rsidRPr="006739D8">
        <w:rPr>
          <w:rFonts w:ascii="Helvetica" w:hAnsi="Helvetica"/>
        </w:rPr>
        <w:t>I am 49 years old and have been coming to this area and hiking since the age of 10.</w:t>
      </w:r>
      <w:r w:rsidRPr="006739D8">
        <w:rPr>
          <w:rFonts w:ascii="Helvetica" w:eastAsia="Helvetica" w:hAnsi="Helvetica" w:cs="Helvetica"/>
        </w:rPr>
        <w:br/>
      </w:r>
      <w:r w:rsidRPr="006739D8">
        <w:rPr>
          <w:rFonts w:ascii="Helvetica" w:hAnsi="Helvetica"/>
        </w:rPr>
        <w:t xml:space="preserve">In 2001 I purchased 25 acres adjacent to the Colville National Forest in </w:t>
      </w:r>
      <w:proofErr w:type="spellStart"/>
      <w:r w:rsidRPr="006739D8">
        <w:rPr>
          <w:rFonts w:ascii="Helvetica" w:hAnsi="Helvetica"/>
        </w:rPr>
        <w:t>Malo</w:t>
      </w:r>
      <w:proofErr w:type="spellEnd"/>
      <w:r w:rsidRPr="006739D8">
        <w:rPr>
          <w:rFonts w:ascii="Helvetica" w:hAnsi="Helvetica"/>
        </w:rPr>
        <w:t xml:space="preserve"> (between Art Creek and North Fork of Saint Peter's Creek road). Over the years I have built 2 houses there and earned a deeper understanding and appreciation of the region and the importance the Colville National Forest plays on many levels.</w:t>
      </w:r>
      <w:r w:rsidRPr="006739D8">
        <w:rPr>
          <w:rFonts w:ascii="Helvetica" w:eastAsia="Helvetica" w:hAnsi="Helvetica" w:cs="Helvetica"/>
        </w:rPr>
        <w:br/>
      </w:r>
      <w:r w:rsidRPr="006739D8">
        <w:rPr>
          <w:rFonts w:ascii="Helvetica" w:hAnsi="Helvetica"/>
        </w:rPr>
        <w:t xml:space="preserve">I am a frequent hiker and skier of the forest next to my property as well as the entire kettle crest, 13 mile and </w:t>
      </w:r>
      <w:proofErr w:type="spellStart"/>
      <w:r w:rsidRPr="006739D8">
        <w:rPr>
          <w:rFonts w:ascii="Helvetica" w:hAnsi="Helvetica"/>
        </w:rPr>
        <w:t>HooDoo</w:t>
      </w:r>
      <w:proofErr w:type="spellEnd"/>
      <w:r w:rsidRPr="006739D8">
        <w:rPr>
          <w:rFonts w:ascii="Helvetica" w:hAnsi="Helvetica"/>
        </w:rPr>
        <w:t xml:space="preserve"> canyon just to name a few favorites</w:t>
      </w:r>
      <w:r w:rsidRPr="006739D8">
        <w:rPr>
          <w:rFonts w:ascii="Helvetica" w:eastAsia="Helvetica" w:hAnsi="Helvetica" w:cs="Helvetica"/>
        </w:rPr>
        <w:br/>
      </w:r>
      <w:r w:rsidRPr="006739D8">
        <w:rPr>
          <w:rFonts w:ascii="Helvetica" w:hAnsi="Helvetica"/>
        </w:rPr>
        <w:t xml:space="preserve">I love these areas and ask that you preserve the following roadless / natural areas on the Colville National Forest as wilderness: Profanity, Bald Snow, Hoodoo, Abercrombie-Hooknose, Salmo-Priest Adjacent, </w:t>
      </w:r>
      <w:proofErr w:type="spellStart"/>
      <w:r w:rsidRPr="006739D8">
        <w:rPr>
          <w:rFonts w:ascii="Helvetica" w:hAnsi="Helvetica"/>
        </w:rPr>
        <w:t>Thirteenmile</w:t>
      </w:r>
      <w:proofErr w:type="spellEnd"/>
      <w:r w:rsidRPr="006739D8">
        <w:rPr>
          <w:rFonts w:ascii="Helvetica" w:hAnsi="Helvetica"/>
        </w:rPr>
        <w:t>, and Quartzite. And in particular my back yard - Mt Leona...</w:t>
      </w:r>
      <w:r w:rsidRPr="006739D8">
        <w:rPr>
          <w:rFonts w:ascii="Helvetica" w:eastAsia="Helvetica" w:hAnsi="Helvetica" w:cs="Helvetica"/>
        </w:rPr>
        <w:br/>
      </w:r>
      <w:r w:rsidRPr="006739D8">
        <w:rPr>
          <w:rFonts w:ascii="Helvetica" w:hAnsi="Helvetica"/>
        </w:rPr>
        <w:t xml:space="preserve">The wild roadless areas of the Kettle Crest are of paramount importance and must be protected as wilderness. I oppose the proposed Special Interest Area designation because it is impossible to in force and too weak, and request wilderness recommendations for all deserving roadless areas on the Kettle Crest, including at least the Profanity, Bald Snow, Hoodoo, and </w:t>
      </w:r>
      <w:proofErr w:type="spellStart"/>
      <w:r w:rsidRPr="006739D8">
        <w:rPr>
          <w:rFonts w:ascii="Helvetica" w:hAnsi="Helvetica"/>
        </w:rPr>
        <w:t>Thirteenmile</w:t>
      </w:r>
      <w:proofErr w:type="spellEnd"/>
      <w:r w:rsidRPr="006739D8">
        <w:rPr>
          <w:rFonts w:ascii="Helvetica" w:hAnsi="Helvetica"/>
        </w:rPr>
        <w:t xml:space="preserve"> roadless areas.</w:t>
      </w:r>
      <w:r w:rsidRPr="006739D8">
        <w:rPr>
          <w:rFonts w:ascii="Helvetica" w:eastAsia="Helvetica" w:hAnsi="Helvetica" w:cs="Helvetica"/>
        </w:rPr>
        <w:br/>
      </w:r>
      <w:r w:rsidRPr="006739D8">
        <w:rPr>
          <w:rFonts w:ascii="Helvetica" w:hAnsi="Helvetica"/>
        </w:rPr>
        <w:lastRenderedPageBreak/>
        <w:t>I most like Alternative P for its goals to restore ecological resilience, reduce damaging roads, and increase use of fire as a restoration tool. But Alternative P falls far short in protecting large old trees, watershed health, and wilderness quality lands, and in other areas. As part of the Forest's Land and Resource Management Plan revision, I urge you to adopt Alternative P after adding explicit safeguards for large old trees, improving aquatic habitat protections and habitat connectivity, and adding the wilderness recommendations noted above.</w:t>
      </w:r>
    </w:p>
    <w:p w14:paraId="3B1E589E" w14:textId="77777777" w:rsidR="00B956DB" w:rsidRPr="006739D8" w:rsidRDefault="00A340B0">
      <w:pPr>
        <w:pStyle w:val="NormalWeb"/>
        <w:rPr>
          <w:rFonts w:ascii="Helvetica" w:eastAsia="Helvetica" w:hAnsi="Helvetica" w:cs="Helvetica"/>
        </w:rPr>
      </w:pPr>
      <w:r w:rsidRPr="006739D8">
        <w:rPr>
          <w:rFonts w:ascii="Helvetica" w:hAnsi="Helvetica"/>
        </w:rPr>
        <w:t>I have seen first hand ATV / OHV and cattle damage to these wonderful delicate areas immediately to preserve some of it now before it is too late.</w:t>
      </w:r>
      <w:r w:rsidRPr="006739D8">
        <w:rPr>
          <w:rFonts w:ascii="Helvetica" w:eastAsia="Helvetica" w:hAnsi="Helvetica" w:cs="Helvetica"/>
        </w:rPr>
        <w:br/>
      </w:r>
      <w:r w:rsidRPr="006739D8">
        <w:rPr>
          <w:rFonts w:ascii="Helvetica" w:hAnsi="Helvetica"/>
        </w:rPr>
        <w:t>Thank you very much and keep up the good work!</w:t>
      </w:r>
    </w:p>
    <w:p w14:paraId="2C66EB6E" w14:textId="77777777" w:rsidR="009225EF" w:rsidRDefault="00A340B0">
      <w:pPr>
        <w:pStyle w:val="NormalWeb"/>
        <w:rPr>
          <w:rFonts w:ascii="Helvetica" w:hAnsi="Helvetica"/>
        </w:rPr>
      </w:pPr>
      <w:r w:rsidRPr="006739D8">
        <w:rPr>
          <w:rFonts w:ascii="Helvetica" w:hAnsi="Helvetica"/>
        </w:rPr>
        <w:t>Bob Whittaker</w:t>
      </w:r>
      <w:r w:rsidRPr="006739D8">
        <w:rPr>
          <w:rFonts w:ascii="Helvetica" w:eastAsia="Helvetica" w:hAnsi="Helvetica" w:cs="Helvetica"/>
        </w:rPr>
        <w:br/>
      </w:r>
      <w:r w:rsidRPr="006739D8">
        <w:rPr>
          <w:rFonts w:ascii="Helvetica" w:hAnsi="Helvetica"/>
        </w:rPr>
        <w:t xml:space="preserve">PO Box 25 </w:t>
      </w:r>
      <w:proofErr w:type="spellStart"/>
      <w:r w:rsidRPr="006739D8">
        <w:rPr>
          <w:rFonts w:ascii="Helvetica" w:hAnsi="Helvetica"/>
        </w:rPr>
        <w:t>Malo</w:t>
      </w:r>
      <w:proofErr w:type="spellEnd"/>
      <w:r w:rsidRPr="006739D8">
        <w:rPr>
          <w:rFonts w:ascii="Helvetica" w:hAnsi="Helvetica"/>
        </w:rPr>
        <w:t xml:space="preserve"> </w:t>
      </w:r>
      <w:proofErr w:type="spellStart"/>
      <w:r w:rsidRPr="006739D8">
        <w:rPr>
          <w:rFonts w:ascii="Helvetica" w:hAnsi="Helvetica"/>
        </w:rPr>
        <w:t>Wa</w:t>
      </w:r>
      <w:proofErr w:type="spellEnd"/>
      <w:r w:rsidRPr="006739D8">
        <w:rPr>
          <w:rFonts w:ascii="Helvetica" w:hAnsi="Helvetica"/>
        </w:rPr>
        <w:t xml:space="preserve">. 99150 </w:t>
      </w:r>
    </w:p>
    <w:p w14:paraId="163A670A" w14:textId="0362A0A6" w:rsidR="00B956DB" w:rsidRPr="006739D8" w:rsidRDefault="00A340B0">
      <w:pPr>
        <w:pStyle w:val="NormalWeb"/>
      </w:pPr>
      <w:r w:rsidRPr="006739D8">
        <w:rPr>
          <w:rFonts w:ascii="Helvetica" w:hAnsi="Helvetica"/>
        </w:rPr>
        <w:t>206.661.6778 </w:t>
      </w:r>
    </w:p>
    <w:sectPr w:rsidR="00B956DB" w:rsidRPr="006739D8">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4A652" w14:textId="77777777" w:rsidR="007B3747" w:rsidRDefault="007B3747">
      <w:r>
        <w:separator/>
      </w:r>
    </w:p>
  </w:endnote>
  <w:endnote w:type="continuationSeparator" w:id="0">
    <w:p w14:paraId="716728B6" w14:textId="77777777" w:rsidR="007B3747" w:rsidRDefault="007B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EAB81" w14:textId="77777777" w:rsidR="00D1639A" w:rsidRDefault="00D1639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A0187" w14:textId="77777777" w:rsidR="007B3747" w:rsidRDefault="007B3747">
      <w:r>
        <w:separator/>
      </w:r>
    </w:p>
  </w:footnote>
  <w:footnote w:type="continuationSeparator" w:id="0">
    <w:p w14:paraId="2DC368EA" w14:textId="77777777" w:rsidR="007B3747" w:rsidRDefault="007B3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CF2E2" w14:textId="77777777" w:rsidR="00D1639A" w:rsidRDefault="00D1639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2E52"/>
    <w:multiLevelType w:val="hybridMultilevel"/>
    <w:tmpl w:val="607CF39E"/>
    <w:styleLink w:val="ImportedStyle10"/>
    <w:lvl w:ilvl="0" w:tplc="778A65FC">
      <w:start w:val="1"/>
      <w:numFmt w:val="bullet"/>
      <w:lvlText w:val="•"/>
      <w:lvlJc w:val="left"/>
      <w:pPr>
        <w:ind w:left="360" w:hanging="360"/>
      </w:pPr>
      <w:rPr>
        <w:rFonts w:ascii="Times" w:eastAsia="Times" w:hAnsi="Times" w:cs="Times"/>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F9AD6A4">
      <w:start w:val="1"/>
      <w:numFmt w:val="bullet"/>
      <w:lvlText w:val="•"/>
      <w:lvlJc w:val="left"/>
      <w:pPr>
        <w:ind w:left="1211" w:hanging="360"/>
      </w:pPr>
      <w:rPr>
        <w:rFonts w:ascii="Times" w:eastAsia="Times" w:hAnsi="Times" w:cs="Time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8AE01D0">
      <w:start w:val="1"/>
      <w:numFmt w:val="bullet"/>
      <w:lvlText w:val="•"/>
      <w:lvlJc w:val="left"/>
      <w:pPr>
        <w:ind w:left="2062" w:hanging="360"/>
      </w:pPr>
      <w:rPr>
        <w:rFonts w:ascii="Times" w:eastAsia="Times" w:hAnsi="Times" w:cs="Time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4F62DFA">
      <w:start w:val="1"/>
      <w:numFmt w:val="bullet"/>
      <w:lvlText w:val="•"/>
      <w:lvlJc w:val="left"/>
      <w:pPr>
        <w:ind w:left="2913" w:hanging="360"/>
      </w:pPr>
      <w:rPr>
        <w:rFonts w:ascii="Times" w:eastAsia="Times" w:hAnsi="Times" w:cs="Time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5166314">
      <w:start w:val="1"/>
      <w:numFmt w:val="bullet"/>
      <w:lvlText w:val="•"/>
      <w:lvlJc w:val="left"/>
      <w:pPr>
        <w:ind w:left="3764" w:hanging="360"/>
      </w:pPr>
      <w:rPr>
        <w:rFonts w:ascii="Times" w:eastAsia="Times" w:hAnsi="Times" w:cs="Time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3FEB5DA">
      <w:start w:val="1"/>
      <w:numFmt w:val="bullet"/>
      <w:lvlText w:val="•"/>
      <w:lvlJc w:val="left"/>
      <w:pPr>
        <w:ind w:left="4615" w:hanging="360"/>
      </w:pPr>
      <w:rPr>
        <w:rFonts w:ascii="Times" w:eastAsia="Times" w:hAnsi="Times" w:cs="Time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DCA1948">
      <w:start w:val="1"/>
      <w:numFmt w:val="bullet"/>
      <w:lvlText w:val="•"/>
      <w:lvlJc w:val="left"/>
      <w:pPr>
        <w:ind w:left="5465" w:hanging="360"/>
      </w:pPr>
      <w:rPr>
        <w:rFonts w:ascii="Times" w:eastAsia="Times" w:hAnsi="Times" w:cs="Time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ECA407E">
      <w:start w:val="1"/>
      <w:numFmt w:val="bullet"/>
      <w:lvlText w:val="•"/>
      <w:lvlJc w:val="left"/>
      <w:pPr>
        <w:ind w:left="6316" w:hanging="360"/>
      </w:pPr>
      <w:rPr>
        <w:rFonts w:ascii="Times" w:eastAsia="Times" w:hAnsi="Times" w:cs="Time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5A8702A">
      <w:start w:val="1"/>
      <w:numFmt w:val="bullet"/>
      <w:lvlText w:val="•"/>
      <w:lvlJc w:val="left"/>
      <w:pPr>
        <w:ind w:left="7167" w:hanging="360"/>
      </w:pPr>
      <w:rPr>
        <w:rFonts w:ascii="Times" w:eastAsia="Times" w:hAnsi="Times" w:cs="Time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519221F4"/>
    <w:multiLevelType w:val="hybridMultilevel"/>
    <w:tmpl w:val="899811AE"/>
    <w:styleLink w:val="ImportedStyle1"/>
    <w:lvl w:ilvl="0" w:tplc="BC9AEC0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CDC8B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6E6F7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55A3ED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4B65C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EA2C9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0FA678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706EE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30643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53F241EA"/>
    <w:multiLevelType w:val="hybridMultilevel"/>
    <w:tmpl w:val="607CF39E"/>
    <w:numStyleLink w:val="ImportedStyle10"/>
  </w:abstractNum>
  <w:abstractNum w:abstractNumId="3" w15:restartNumberingAfterBreak="0">
    <w:nsid w:val="7D5754C2"/>
    <w:multiLevelType w:val="hybridMultilevel"/>
    <w:tmpl w:val="899811AE"/>
    <w:numStyleLink w:val="ImportedStyle1"/>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DB"/>
    <w:rsid w:val="00215BC5"/>
    <w:rsid w:val="00413838"/>
    <w:rsid w:val="00492D28"/>
    <w:rsid w:val="00563B71"/>
    <w:rsid w:val="00642910"/>
    <w:rsid w:val="006739D8"/>
    <w:rsid w:val="007B3747"/>
    <w:rsid w:val="00870A0E"/>
    <w:rsid w:val="009225EF"/>
    <w:rsid w:val="00A340B0"/>
    <w:rsid w:val="00B956DB"/>
    <w:rsid w:val="00D1639A"/>
    <w:rsid w:val="00DA6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2FC72"/>
  <w15:docId w15:val="{E5B6FD26-1419-45E0-9C97-DE3C75C4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paragraph" w:customStyle="1" w:styleId="Default">
    <w:name w:val="Default"/>
    <w:rPr>
      <w:rFonts w:ascii="Helvetica Neue" w:hAnsi="Helvetica Neue" w:cs="Arial Unicode MS"/>
      <w:color w:val="000000"/>
      <w:sz w:val="22"/>
      <w:szCs w:val="22"/>
      <w:u w:color="000000"/>
    </w:rPr>
  </w:style>
  <w:style w:type="numbering" w:customStyle="1" w:styleId="ImportedStyle10">
    <w:name w:val="Imported Style 1.0"/>
    <w:pPr>
      <w:numPr>
        <w:numId w:val="3"/>
      </w:numPr>
    </w:p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styleId="NormalWeb">
    <w:name w:val="Normal (Web)"/>
    <w:pPr>
      <w:spacing w:before="100" w:after="100"/>
    </w:pPr>
    <w:rPr>
      <w:rFonts w:ascii="Times" w:hAnsi="Time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sterbobbywhittak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New Look LLC / Whittaker Outdoors LLC</Company>
  <LinksUpToDate>false</LinksUpToDate>
  <CharactersWithSpaces>7589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Rusho, Nancy - FS</dc:creator>
  <cp:keywords/>
  <dc:description/>
  <cp:lastModifiedBy>Rusho, Nancy - FS</cp:lastModifiedBy>
  <cp:revision>2</cp:revision>
  <dcterms:created xsi:type="dcterms:W3CDTF">2018-11-25T14:38:00Z</dcterms:created>
  <dcterms:modified xsi:type="dcterms:W3CDTF">2018-11-25T14:38:00Z</dcterms:modified>
  <cp:category/>
</cp:coreProperties>
</file>