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D5" w:rsidRDefault="00595DAA">
      <w:r>
        <w:t xml:space="preserve">CTLLA </w:t>
      </w:r>
      <w:proofErr w:type="spellStart"/>
      <w:r>
        <w:t>Kake</w:t>
      </w:r>
      <w:proofErr w:type="spellEnd"/>
      <w:r>
        <w:t xml:space="preserve"> Public Meeting, 3/5/2018</w:t>
      </w:r>
    </w:p>
    <w:p w:rsidR="004C6A25" w:rsidRDefault="00595DAA">
      <w:r>
        <w:t xml:space="preserve">Mike Jackson – Mike notes several locations of purported naturally occurring radioactive material that is affecting customary food gathering locations. Cites a high occurrence of cancer in clan members </w:t>
      </w:r>
      <w:r w:rsidR="004C6A25">
        <w:t xml:space="preserve">whose traditional territory and food gathering locations are in </w:t>
      </w:r>
      <w:proofErr w:type="spellStart"/>
      <w:r w:rsidR="004C6A25">
        <w:t>Kadake</w:t>
      </w:r>
      <w:proofErr w:type="spellEnd"/>
      <w:r w:rsidR="004C6A25">
        <w:t xml:space="preserve"> Bay, Kuiu Island. Other locations include the Goose Lake area the Hamilton Bay timber sale area, Unit 9. Mike would like to have a soil scientist take samples from these locations mineral analysis.</w:t>
      </w:r>
    </w:p>
    <w:p w:rsidR="00595DAA" w:rsidRDefault="004C6A25">
      <w:r>
        <w:rPr>
          <w:noProof/>
        </w:rPr>
        <w:drawing>
          <wp:inline distT="0" distB="0" distL="0" distR="0">
            <wp:extent cx="5094514" cy="6792685"/>
            <wp:effectExtent l="0" t="0" r="0" b="8255"/>
            <wp:docPr id="1" name="Picture 1" descr="C:\Users\jsmith14\Desktop\ctlla_soil_test_lo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14\Desktop\ctlla_soil_test_loca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64" cy="680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6A25" w:rsidRDefault="004C6A25" w:rsidP="004C6A25">
      <w:r w:rsidRPr="004C6A25">
        <w:lastRenderedPageBreak/>
        <w:t xml:space="preserve">Mike Jackson – Would </w:t>
      </w:r>
      <w:r w:rsidR="0073328E">
        <w:t xml:space="preserve">like to see </w:t>
      </w:r>
      <w:r w:rsidRPr="004C6A25">
        <w:t>geologists and paleontologists</w:t>
      </w:r>
      <w:r w:rsidR="0073328E">
        <w:t xml:space="preserve"> host a</w:t>
      </w:r>
      <w:r w:rsidRPr="004C6A25">
        <w:t xml:space="preserve"> </w:t>
      </w:r>
      <w:r w:rsidR="0073328E" w:rsidRPr="004C6A25">
        <w:t xml:space="preserve">workshop </w:t>
      </w:r>
      <w:r w:rsidR="0073328E">
        <w:t xml:space="preserve">to investigate the possibility of plant and animal fossil interpretive sites in the </w:t>
      </w:r>
      <w:proofErr w:type="spellStart"/>
      <w:r w:rsidR="0073328E">
        <w:t>Kake</w:t>
      </w:r>
      <w:proofErr w:type="spellEnd"/>
      <w:r w:rsidR="0073328E">
        <w:t xml:space="preserve"> area. Noted Hound Island and Hamilton Bay fossil locations.</w:t>
      </w:r>
    </w:p>
    <w:p w:rsidR="0073328E" w:rsidRDefault="0073328E" w:rsidP="004C6A25">
      <w:r>
        <w:t xml:space="preserve">Robbie Garrets – Robbie would like specific firewood cutting areas defined along the </w:t>
      </w:r>
      <w:proofErr w:type="spellStart"/>
      <w:r>
        <w:t>Kake</w:t>
      </w:r>
      <w:proofErr w:type="spellEnd"/>
      <w:r>
        <w:t xml:space="preserve"> road system. Open roads to old </w:t>
      </w:r>
      <w:proofErr w:type="spellStart"/>
      <w:r>
        <w:t>clearcuts</w:t>
      </w:r>
      <w:proofErr w:type="spellEnd"/>
      <w:r>
        <w:t xml:space="preserve"> that have dead trees along fringes.</w:t>
      </w:r>
    </w:p>
    <w:p w:rsidR="0073328E" w:rsidRDefault="0073328E" w:rsidP="004C6A25">
      <w:r>
        <w:t xml:space="preserve">Robbie Garrets – Horticultural experiment to prune </w:t>
      </w:r>
      <w:proofErr w:type="spellStart"/>
      <w:r>
        <w:t>clearcuts</w:t>
      </w:r>
      <w:proofErr w:type="spellEnd"/>
      <w:r>
        <w:t xml:space="preserve"> grooming them for longer periods of berry production.</w:t>
      </w:r>
    </w:p>
    <w:p w:rsidR="0073328E" w:rsidRPr="004C6A25" w:rsidRDefault="0073328E" w:rsidP="004C6A25">
      <w:r>
        <w:t xml:space="preserve">Robbie Garrets – Believe we need to get ahead of the curve on allowing O/G to enter and fish out small streams that do not support large quantities of sport fish. Has witnessed guides overfish small streams in the </w:t>
      </w:r>
      <w:proofErr w:type="spellStart"/>
      <w:r>
        <w:t>Kake</w:t>
      </w:r>
      <w:proofErr w:type="spellEnd"/>
      <w:r>
        <w:t xml:space="preserve"> area. </w:t>
      </w:r>
    </w:p>
    <w:p w:rsidR="004C6A25" w:rsidRDefault="004C6A25"/>
    <w:p w:rsidR="004C6A25" w:rsidRDefault="004C6A25">
      <w:bookmarkStart w:id="0" w:name="_GoBack"/>
      <w:bookmarkEnd w:id="0"/>
    </w:p>
    <w:sectPr w:rsidR="004C6A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F2" w:rsidRDefault="00E747F2" w:rsidP="00595DAA">
      <w:pPr>
        <w:spacing w:after="0" w:line="240" w:lineRule="auto"/>
      </w:pPr>
      <w:r>
        <w:separator/>
      </w:r>
    </w:p>
  </w:endnote>
  <w:endnote w:type="continuationSeparator" w:id="0">
    <w:p w:rsidR="00E747F2" w:rsidRDefault="00E747F2" w:rsidP="0059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F2" w:rsidRDefault="00E747F2" w:rsidP="00595DAA">
      <w:pPr>
        <w:spacing w:after="0" w:line="240" w:lineRule="auto"/>
      </w:pPr>
      <w:r>
        <w:separator/>
      </w:r>
    </w:p>
  </w:footnote>
  <w:footnote w:type="continuationSeparator" w:id="0">
    <w:p w:rsidR="00E747F2" w:rsidRDefault="00E747F2" w:rsidP="0059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A" w:rsidRDefault="00595DAA">
    <w:pPr>
      <w:pStyle w:val="Header"/>
    </w:pPr>
    <w:r>
      <w:tab/>
    </w:r>
    <w:r>
      <w:tab/>
      <w:t>Jane Smith</w:t>
    </w:r>
  </w:p>
  <w:p w:rsidR="00595DAA" w:rsidRDefault="00595DAA">
    <w:pPr>
      <w:pStyle w:val="Header"/>
    </w:pPr>
    <w:r>
      <w:tab/>
    </w:r>
    <w:r>
      <w:tab/>
      <w:t>3/7/2018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A"/>
    <w:rsid w:val="00476B40"/>
    <w:rsid w:val="004C6A25"/>
    <w:rsid w:val="00595DAA"/>
    <w:rsid w:val="0073328E"/>
    <w:rsid w:val="00A075BA"/>
    <w:rsid w:val="00E747F2"/>
    <w:rsid w:val="00F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D254-BE7F-42A2-AC73-AF6F7B9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AA"/>
  </w:style>
  <w:style w:type="paragraph" w:styleId="Footer">
    <w:name w:val="footer"/>
    <w:basedOn w:val="Normal"/>
    <w:link w:val="FooterChar"/>
    <w:uiPriority w:val="99"/>
    <w:unhideWhenUsed/>
    <w:rsid w:val="00595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Jane -FS</dc:creator>
  <cp:keywords/>
  <dc:description/>
  <cp:lastModifiedBy>Whitacre, Marina K -FS</cp:lastModifiedBy>
  <cp:revision>2</cp:revision>
  <dcterms:created xsi:type="dcterms:W3CDTF">2018-03-08T00:54:00Z</dcterms:created>
  <dcterms:modified xsi:type="dcterms:W3CDTF">2018-03-08T00:54:00Z</dcterms:modified>
</cp:coreProperties>
</file>