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55" w:rsidRDefault="00747BAB" w:rsidP="00747BAB">
      <w:pPr>
        <w:pStyle w:val="NoSpacing"/>
        <w:rPr>
          <w:rFonts w:ascii="Times New Roman" w:hAnsi="Times New Roman" w:cs="Times New Roman"/>
          <w:sz w:val="22"/>
          <w:szCs w:val="22"/>
        </w:rPr>
      </w:pPr>
      <w:r w:rsidRPr="00747BAB">
        <w:rPr>
          <w:rFonts w:ascii="Times New Roman" w:hAnsi="Times New Roman" w:cs="Times New Roman"/>
          <w:sz w:val="22"/>
          <w:szCs w:val="22"/>
        </w:rPr>
        <w:t>To: Forest Management Plan Revision Team</w:t>
      </w:r>
    </w:p>
    <w:p w:rsidR="00747BAB" w:rsidRDefault="00747BAB" w:rsidP="00747BAB">
      <w:pPr>
        <w:pStyle w:val="NoSpacing"/>
        <w:rPr>
          <w:rFonts w:ascii="Times New Roman" w:hAnsi="Times New Roman" w:cs="Times New Roman"/>
          <w:sz w:val="22"/>
          <w:szCs w:val="22"/>
        </w:rPr>
      </w:pPr>
      <w:r>
        <w:rPr>
          <w:rFonts w:ascii="Times New Roman" w:hAnsi="Times New Roman" w:cs="Times New Roman"/>
          <w:sz w:val="22"/>
          <w:szCs w:val="22"/>
        </w:rPr>
        <w:t>From: Laura Beshilas</w:t>
      </w:r>
    </w:p>
    <w:p w:rsidR="00747BAB" w:rsidRDefault="00747BAB" w:rsidP="00747BAB">
      <w:pPr>
        <w:pStyle w:val="NoSpacing"/>
        <w:rPr>
          <w:rFonts w:ascii="Times New Roman" w:hAnsi="Times New Roman" w:cs="Times New Roman"/>
          <w:sz w:val="22"/>
          <w:szCs w:val="22"/>
        </w:rPr>
      </w:pPr>
      <w:r>
        <w:rPr>
          <w:rFonts w:ascii="Times New Roman" w:hAnsi="Times New Roman" w:cs="Times New Roman"/>
          <w:sz w:val="22"/>
          <w:szCs w:val="22"/>
        </w:rPr>
        <w:t>Subject: GMUG Scoping Phase</w:t>
      </w:r>
    </w:p>
    <w:p w:rsidR="00747BAB" w:rsidRDefault="00747BAB" w:rsidP="00747BAB">
      <w:pPr>
        <w:pStyle w:val="NoSpacing"/>
        <w:rPr>
          <w:rFonts w:ascii="Times New Roman" w:hAnsi="Times New Roman" w:cs="Times New Roman"/>
          <w:sz w:val="22"/>
          <w:szCs w:val="22"/>
        </w:rPr>
      </w:pPr>
    </w:p>
    <w:p w:rsidR="00747BAB" w:rsidRDefault="00747BAB" w:rsidP="00747BAB">
      <w:pPr>
        <w:pStyle w:val="NoSpacing"/>
        <w:rPr>
          <w:rFonts w:ascii="Times New Roman" w:hAnsi="Times New Roman" w:cs="Times New Roman"/>
          <w:sz w:val="22"/>
          <w:szCs w:val="22"/>
        </w:rPr>
      </w:pPr>
      <w:r>
        <w:rPr>
          <w:rFonts w:ascii="Times New Roman" w:hAnsi="Times New Roman" w:cs="Times New Roman"/>
          <w:sz w:val="22"/>
          <w:szCs w:val="22"/>
        </w:rPr>
        <w:t xml:space="preserve">I am a master’s student at the University of Colorado Boulder in the Masters of the Environment Program. In addition to moving to Colorado for school, I was drawn to the West for the recreation opportunities and the </w:t>
      </w:r>
      <w:r w:rsidRPr="00B5701F">
        <w:rPr>
          <w:rFonts w:ascii="Times New Roman" w:hAnsi="Times New Roman" w:cs="Times New Roman"/>
          <w:b/>
          <w:sz w:val="22"/>
          <w:szCs w:val="22"/>
        </w:rPr>
        <w:t>abundance of wilderness</w:t>
      </w:r>
      <w:r>
        <w:rPr>
          <w:rFonts w:ascii="Times New Roman" w:hAnsi="Times New Roman" w:cs="Times New Roman"/>
          <w:sz w:val="22"/>
          <w:szCs w:val="22"/>
        </w:rPr>
        <w:t>.</w:t>
      </w:r>
    </w:p>
    <w:p w:rsidR="00747BAB" w:rsidRDefault="00747BAB" w:rsidP="00747BAB">
      <w:pPr>
        <w:pStyle w:val="NoSpacing"/>
        <w:rPr>
          <w:rFonts w:ascii="Times New Roman" w:hAnsi="Times New Roman" w:cs="Times New Roman"/>
          <w:sz w:val="22"/>
          <w:szCs w:val="22"/>
        </w:rPr>
      </w:pPr>
    </w:p>
    <w:p w:rsidR="00747BAB" w:rsidRDefault="00747BAB" w:rsidP="00747BAB">
      <w:pPr>
        <w:pStyle w:val="NoSpacing"/>
        <w:rPr>
          <w:rFonts w:ascii="Times New Roman" w:hAnsi="Times New Roman" w:cs="Times New Roman"/>
          <w:sz w:val="22"/>
          <w:szCs w:val="22"/>
        </w:rPr>
      </w:pPr>
      <w:r>
        <w:rPr>
          <w:rFonts w:ascii="Times New Roman" w:hAnsi="Times New Roman" w:cs="Times New Roman"/>
          <w:sz w:val="22"/>
          <w:szCs w:val="22"/>
        </w:rPr>
        <w:t xml:space="preserve">I am writing today to </w:t>
      </w:r>
      <w:r w:rsidRPr="00B5701F">
        <w:rPr>
          <w:rFonts w:ascii="Times New Roman" w:hAnsi="Times New Roman" w:cs="Times New Roman"/>
          <w:b/>
          <w:sz w:val="22"/>
          <w:szCs w:val="22"/>
        </w:rPr>
        <w:t>support the proposal set forth by the Gunnison Public Lands Initiative</w:t>
      </w:r>
      <w:r>
        <w:rPr>
          <w:rFonts w:ascii="Times New Roman" w:hAnsi="Times New Roman" w:cs="Times New Roman"/>
          <w:sz w:val="22"/>
          <w:szCs w:val="22"/>
        </w:rPr>
        <w:t xml:space="preserve"> (GPLI). </w:t>
      </w:r>
      <w:r w:rsidR="005D0105">
        <w:rPr>
          <w:rFonts w:ascii="Times New Roman" w:hAnsi="Times New Roman" w:cs="Times New Roman"/>
          <w:sz w:val="22"/>
          <w:szCs w:val="22"/>
        </w:rPr>
        <w:t xml:space="preserve">The proposal recommends the designation of land as wilderness. Though the USFS cannot designate the land as wilderness, the USFS can suggest the wilderness designations and manage the land as such. Please see the following link for the GPLI map: </w:t>
      </w:r>
      <w:hyperlink r:id="rId8" w:history="1">
        <w:r w:rsidR="005D0105" w:rsidRPr="00765B68">
          <w:rPr>
            <w:rStyle w:val="Hyperlink"/>
            <w:rFonts w:ascii="Times New Roman" w:hAnsi="Times New Roman" w:cs="Times New Roman"/>
            <w:sz w:val="22"/>
            <w:szCs w:val="22"/>
          </w:rPr>
          <w:t>https://www.gmugrevision.com/maps/</w:t>
        </w:r>
      </w:hyperlink>
    </w:p>
    <w:p w:rsidR="005D0105" w:rsidRDefault="005D0105" w:rsidP="00747BAB">
      <w:pPr>
        <w:pStyle w:val="NoSpacing"/>
        <w:rPr>
          <w:rFonts w:ascii="Times New Roman" w:hAnsi="Times New Roman" w:cs="Times New Roman"/>
          <w:sz w:val="22"/>
          <w:szCs w:val="22"/>
        </w:rPr>
      </w:pPr>
    </w:p>
    <w:p w:rsidR="005D0105" w:rsidRDefault="005D0105" w:rsidP="00747BAB">
      <w:pPr>
        <w:pStyle w:val="NoSpacing"/>
        <w:rPr>
          <w:rFonts w:ascii="Times New Roman" w:hAnsi="Times New Roman" w:cs="Times New Roman"/>
          <w:sz w:val="22"/>
          <w:szCs w:val="22"/>
        </w:rPr>
      </w:pPr>
      <w:r>
        <w:rPr>
          <w:rFonts w:ascii="Times New Roman" w:hAnsi="Times New Roman" w:cs="Times New Roman"/>
          <w:sz w:val="22"/>
          <w:szCs w:val="22"/>
        </w:rPr>
        <w:t xml:space="preserve">The </w:t>
      </w:r>
      <w:r w:rsidRPr="00B5701F">
        <w:rPr>
          <w:rFonts w:ascii="Times New Roman" w:hAnsi="Times New Roman" w:cs="Times New Roman"/>
          <w:b/>
          <w:sz w:val="22"/>
          <w:szCs w:val="22"/>
        </w:rPr>
        <w:t>expansion of wilderness designations</w:t>
      </w:r>
      <w:r>
        <w:rPr>
          <w:rFonts w:ascii="Times New Roman" w:hAnsi="Times New Roman" w:cs="Times New Roman"/>
          <w:sz w:val="22"/>
          <w:szCs w:val="22"/>
        </w:rPr>
        <w:t xml:space="preserve"> within GMUG is important for many reasons.</w:t>
      </w:r>
    </w:p>
    <w:p w:rsidR="005D0105" w:rsidRDefault="005D0105" w:rsidP="005D0105">
      <w:pPr>
        <w:pStyle w:val="NoSpacing"/>
        <w:numPr>
          <w:ilvl w:val="0"/>
          <w:numId w:val="2"/>
        </w:numPr>
        <w:rPr>
          <w:rFonts w:ascii="Times New Roman" w:hAnsi="Times New Roman" w:cs="Times New Roman"/>
          <w:sz w:val="22"/>
          <w:szCs w:val="22"/>
        </w:rPr>
      </w:pPr>
      <w:r>
        <w:rPr>
          <w:rFonts w:ascii="Times New Roman" w:hAnsi="Times New Roman" w:cs="Times New Roman"/>
          <w:sz w:val="22"/>
          <w:szCs w:val="22"/>
        </w:rPr>
        <w:t>Habitat protection: designating and managing land as wilderness protects endangered species and species of concern. The GPLI plan has suggested different areas of the Gunnison area to be designated as wilderness for the pro</w:t>
      </w:r>
      <w:bookmarkStart w:id="0" w:name="_GoBack"/>
      <w:bookmarkEnd w:id="0"/>
      <w:r>
        <w:rPr>
          <w:rFonts w:ascii="Times New Roman" w:hAnsi="Times New Roman" w:cs="Times New Roman"/>
          <w:sz w:val="22"/>
          <w:szCs w:val="22"/>
        </w:rPr>
        <w:t xml:space="preserve">tection of habitats for species including Greenback cutthroat trout, </w:t>
      </w:r>
      <w:r w:rsidR="00F40F27">
        <w:rPr>
          <w:rFonts w:ascii="Times New Roman" w:hAnsi="Times New Roman" w:cs="Times New Roman"/>
          <w:sz w:val="22"/>
          <w:szCs w:val="22"/>
        </w:rPr>
        <w:t>boreal owl, and the American three-toed woodpecker (Coal Mountain and Chalk Mountain Recommended Wilderness Areas)</w:t>
      </w:r>
    </w:p>
    <w:p w:rsidR="00F40F27" w:rsidRDefault="00F40F27" w:rsidP="00F40F27">
      <w:pPr>
        <w:pStyle w:val="NoSpacing"/>
        <w:numPr>
          <w:ilvl w:val="1"/>
          <w:numId w:val="2"/>
        </w:numPr>
        <w:rPr>
          <w:rFonts w:ascii="Times New Roman" w:hAnsi="Times New Roman" w:cs="Times New Roman"/>
          <w:sz w:val="22"/>
          <w:szCs w:val="22"/>
        </w:rPr>
      </w:pPr>
      <w:r>
        <w:rPr>
          <w:rFonts w:ascii="Times New Roman" w:hAnsi="Times New Roman" w:cs="Times New Roman"/>
          <w:sz w:val="22"/>
          <w:szCs w:val="22"/>
        </w:rPr>
        <w:t>Connectivity: Connectivity of protected habitat is important for species protection because connectivity enables migrations and range expansion. Certain wilderness designations suggested by GPLI act as corridors (</w:t>
      </w:r>
      <w:proofErr w:type="spellStart"/>
      <w:r>
        <w:rPr>
          <w:rFonts w:ascii="Times New Roman" w:hAnsi="Times New Roman" w:cs="Times New Roman"/>
          <w:sz w:val="22"/>
          <w:szCs w:val="22"/>
        </w:rPr>
        <w:t>Unaweep</w:t>
      </w:r>
      <w:proofErr w:type="spellEnd"/>
      <w:r>
        <w:rPr>
          <w:rFonts w:ascii="Times New Roman" w:hAnsi="Times New Roman" w:cs="Times New Roman"/>
          <w:sz w:val="22"/>
          <w:szCs w:val="22"/>
        </w:rPr>
        <w:t xml:space="preserve"> Recommended Wilderness Area). </w:t>
      </w:r>
    </w:p>
    <w:p w:rsidR="005D0105" w:rsidRDefault="005D0105" w:rsidP="005D0105">
      <w:pPr>
        <w:pStyle w:val="NoSpacing"/>
        <w:numPr>
          <w:ilvl w:val="0"/>
          <w:numId w:val="2"/>
        </w:numPr>
        <w:rPr>
          <w:rFonts w:ascii="Times New Roman" w:hAnsi="Times New Roman" w:cs="Times New Roman"/>
          <w:sz w:val="22"/>
          <w:szCs w:val="22"/>
        </w:rPr>
      </w:pPr>
      <w:r>
        <w:rPr>
          <w:rFonts w:ascii="Times New Roman" w:hAnsi="Times New Roman" w:cs="Times New Roman"/>
          <w:sz w:val="22"/>
          <w:szCs w:val="22"/>
        </w:rPr>
        <w:t>Ecosystem protection</w:t>
      </w:r>
      <w:r w:rsidR="00F40F27">
        <w:rPr>
          <w:rFonts w:ascii="Times New Roman" w:hAnsi="Times New Roman" w:cs="Times New Roman"/>
          <w:sz w:val="22"/>
          <w:szCs w:val="22"/>
        </w:rPr>
        <w:t xml:space="preserve">: GMUG has a large variety of ecosystems. The GPLI plan designates certain areas of wilderness that would protect types of ecosystems that are not well represented. For example, the </w:t>
      </w:r>
      <w:proofErr w:type="spellStart"/>
      <w:r w:rsidR="00F40F27">
        <w:rPr>
          <w:rFonts w:ascii="Times New Roman" w:hAnsi="Times New Roman" w:cs="Times New Roman"/>
          <w:sz w:val="22"/>
          <w:szCs w:val="22"/>
        </w:rPr>
        <w:t>Unaweep</w:t>
      </w:r>
      <w:proofErr w:type="spellEnd"/>
      <w:r w:rsidR="00F40F27">
        <w:rPr>
          <w:rFonts w:ascii="Times New Roman" w:hAnsi="Times New Roman" w:cs="Times New Roman"/>
          <w:sz w:val="22"/>
          <w:szCs w:val="22"/>
        </w:rPr>
        <w:t xml:space="preserve"> Recommended Wilderness area protects gambled oak woodlands, which are not well represented in GMUG.</w:t>
      </w:r>
    </w:p>
    <w:p w:rsidR="005D0105" w:rsidRDefault="005D0105" w:rsidP="005D0105">
      <w:pPr>
        <w:pStyle w:val="NoSpacing"/>
        <w:numPr>
          <w:ilvl w:val="0"/>
          <w:numId w:val="2"/>
        </w:numPr>
        <w:rPr>
          <w:rFonts w:ascii="Times New Roman" w:hAnsi="Times New Roman" w:cs="Times New Roman"/>
          <w:sz w:val="22"/>
          <w:szCs w:val="22"/>
        </w:rPr>
      </w:pPr>
      <w:r>
        <w:rPr>
          <w:rFonts w:ascii="Times New Roman" w:hAnsi="Times New Roman" w:cs="Times New Roman"/>
          <w:sz w:val="22"/>
          <w:szCs w:val="22"/>
        </w:rPr>
        <w:t>Recreation opportunities</w:t>
      </w:r>
      <w:r w:rsidR="00F40F27">
        <w:rPr>
          <w:rFonts w:ascii="Times New Roman" w:hAnsi="Times New Roman" w:cs="Times New Roman"/>
          <w:sz w:val="22"/>
          <w:szCs w:val="22"/>
        </w:rPr>
        <w:t>: Wilderness provides non-motorized recreation opportunities. Every type of recreation in the United States is projected to increase by 2060.</w:t>
      </w:r>
      <w:r w:rsidR="00F40F27">
        <w:rPr>
          <w:rStyle w:val="FootnoteReference"/>
          <w:rFonts w:ascii="Times New Roman" w:hAnsi="Times New Roman" w:cs="Times New Roman"/>
          <w:sz w:val="22"/>
          <w:szCs w:val="22"/>
        </w:rPr>
        <w:footnoteReference w:id="1"/>
      </w:r>
      <w:r w:rsidR="00F40F27">
        <w:rPr>
          <w:rFonts w:ascii="Times New Roman" w:hAnsi="Times New Roman" w:cs="Times New Roman"/>
          <w:sz w:val="22"/>
          <w:szCs w:val="22"/>
        </w:rPr>
        <w:t xml:space="preserve"> This puts a lot of pressure on the land that is already available for recreation. Opening up more land to low-impact, non-motorized recreation can distribute the impact across larger swaths. </w:t>
      </w:r>
    </w:p>
    <w:p w:rsidR="005D0105" w:rsidRDefault="005D0105" w:rsidP="00747BAB">
      <w:pPr>
        <w:pStyle w:val="NoSpacing"/>
        <w:rPr>
          <w:rFonts w:ascii="Times New Roman" w:hAnsi="Times New Roman" w:cs="Times New Roman"/>
          <w:sz w:val="22"/>
          <w:szCs w:val="22"/>
        </w:rPr>
      </w:pPr>
    </w:p>
    <w:p w:rsidR="005D0105" w:rsidRDefault="005D0105" w:rsidP="00747BAB">
      <w:pPr>
        <w:pStyle w:val="NoSpacing"/>
        <w:rPr>
          <w:rFonts w:ascii="Times New Roman" w:hAnsi="Times New Roman" w:cs="Times New Roman"/>
          <w:sz w:val="22"/>
          <w:szCs w:val="22"/>
        </w:rPr>
      </w:pPr>
      <w:r>
        <w:rPr>
          <w:rFonts w:ascii="Times New Roman" w:hAnsi="Times New Roman" w:cs="Times New Roman"/>
          <w:sz w:val="22"/>
          <w:szCs w:val="22"/>
        </w:rPr>
        <w:t>Thank you for your time,</w:t>
      </w:r>
    </w:p>
    <w:p w:rsidR="005D0105" w:rsidRDefault="005D0105" w:rsidP="00747BAB">
      <w:pPr>
        <w:pStyle w:val="NoSpacing"/>
        <w:rPr>
          <w:rFonts w:ascii="Times New Roman" w:hAnsi="Times New Roman" w:cs="Times New Roman"/>
          <w:sz w:val="22"/>
          <w:szCs w:val="22"/>
        </w:rPr>
      </w:pPr>
      <w:r>
        <w:rPr>
          <w:rFonts w:ascii="Times New Roman" w:hAnsi="Times New Roman" w:cs="Times New Roman"/>
          <w:sz w:val="22"/>
          <w:szCs w:val="22"/>
        </w:rPr>
        <w:t>Laura Beshilas</w:t>
      </w:r>
    </w:p>
    <w:p w:rsidR="005D0105" w:rsidRPr="00747BAB" w:rsidRDefault="005D0105" w:rsidP="00747BAB">
      <w:pPr>
        <w:pStyle w:val="NoSpacing"/>
        <w:rPr>
          <w:rFonts w:ascii="Times New Roman" w:hAnsi="Times New Roman" w:cs="Times New Roman"/>
        </w:rPr>
      </w:pPr>
    </w:p>
    <w:sectPr w:rsidR="005D0105" w:rsidRPr="00747BAB" w:rsidSect="00170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EF1" w:rsidRDefault="004A5EF1" w:rsidP="00F40F27">
      <w:r>
        <w:separator/>
      </w:r>
    </w:p>
  </w:endnote>
  <w:endnote w:type="continuationSeparator" w:id="0">
    <w:p w:rsidR="004A5EF1" w:rsidRDefault="004A5EF1" w:rsidP="00F4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EF1" w:rsidRDefault="004A5EF1" w:rsidP="00F40F27">
      <w:r>
        <w:separator/>
      </w:r>
    </w:p>
  </w:footnote>
  <w:footnote w:type="continuationSeparator" w:id="0">
    <w:p w:rsidR="004A5EF1" w:rsidRDefault="004A5EF1" w:rsidP="00F40F27">
      <w:r>
        <w:continuationSeparator/>
      </w:r>
    </w:p>
  </w:footnote>
  <w:footnote w:id="1">
    <w:p w:rsidR="00F40F27" w:rsidRPr="00F40F27" w:rsidRDefault="00F40F27" w:rsidP="00F40F27">
      <w:pPr>
        <w:pStyle w:val="NormalWeb"/>
        <w:spacing w:before="0" w:beforeAutospacing="0" w:after="0" w:afterAutospacing="0"/>
      </w:pPr>
      <w:r>
        <w:rPr>
          <w:rStyle w:val="FootnoteReference"/>
        </w:rPr>
        <w:footnoteRef/>
      </w:r>
      <w:r>
        <w:t xml:space="preserve"> </w:t>
      </w:r>
      <w:r w:rsidRPr="00F40F27">
        <w:rPr>
          <w:color w:val="000000"/>
          <w:sz w:val="20"/>
          <w:szCs w:val="20"/>
        </w:rPr>
        <w:t xml:space="preserve">Cordell, Ken. “Outdoor Recreation Trends and Futures.” </w:t>
      </w:r>
      <w:r w:rsidRPr="00F40F27">
        <w:rPr>
          <w:i/>
          <w:iCs/>
          <w:color w:val="000000"/>
          <w:sz w:val="20"/>
          <w:szCs w:val="20"/>
        </w:rPr>
        <w:t xml:space="preserve">USDA Forest Service, </w:t>
      </w:r>
      <w:r w:rsidRPr="00F40F27">
        <w:rPr>
          <w:color w:val="000000"/>
          <w:sz w:val="20"/>
          <w:szCs w:val="20"/>
        </w:rPr>
        <w:t xml:space="preserve">2012. https://www.srs.fs.usda.gov/pubs/gtr/gtr_srs150.pdf. Accessed 10 March 2018. </w:t>
      </w:r>
    </w:p>
    <w:p w:rsidR="00F40F27" w:rsidRPr="00F40F27" w:rsidRDefault="00F40F27" w:rsidP="00F40F27">
      <w:pPr>
        <w:rPr>
          <w:rFonts w:ascii="Times New Roman" w:eastAsia="Times New Roman" w:hAnsi="Times New Roman" w:cs="Times New Roman"/>
        </w:rPr>
      </w:pPr>
    </w:p>
    <w:p w:rsidR="00F40F27" w:rsidRDefault="00F40F2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18A7"/>
    <w:multiLevelType w:val="hybridMultilevel"/>
    <w:tmpl w:val="0D34F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86852"/>
    <w:multiLevelType w:val="hybridMultilevel"/>
    <w:tmpl w:val="ABE03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B"/>
    <w:rsid w:val="000B5490"/>
    <w:rsid w:val="0017090F"/>
    <w:rsid w:val="004A5EF1"/>
    <w:rsid w:val="005D0105"/>
    <w:rsid w:val="00747BAB"/>
    <w:rsid w:val="00A13C18"/>
    <w:rsid w:val="00B5701F"/>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043B7"/>
  <w14:defaultImageDpi w14:val="32767"/>
  <w15:chartTrackingRefBased/>
  <w15:docId w15:val="{3D98E9CD-164D-6C4B-A14C-24E623BE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BAB"/>
  </w:style>
  <w:style w:type="character" w:styleId="Hyperlink">
    <w:name w:val="Hyperlink"/>
    <w:basedOn w:val="DefaultParagraphFont"/>
    <w:uiPriority w:val="99"/>
    <w:unhideWhenUsed/>
    <w:rsid w:val="005D0105"/>
    <w:rPr>
      <w:color w:val="0563C1" w:themeColor="hyperlink"/>
      <w:u w:val="single"/>
    </w:rPr>
  </w:style>
  <w:style w:type="character" w:styleId="UnresolvedMention">
    <w:name w:val="Unresolved Mention"/>
    <w:basedOn w:val="DefaultParagraphFont"/>
    <w:uiPriority w:val="99"/>
    <w:rsid w:val="005D0105"/>
    <w:rPr>
      <w:color w:val="808080"/>
      <w:shd w:val="clear" w:color="auto" w:fill="E6E6E6"/>
    </w:rPr>
  </w:style>
  <w:style w:type="paragraph" w:styleId="FootnoteText">
    <w:name w:val="footnote text"/>
    <w:basedOn w:val="Normal"/>
    <w:link w:val="FootnoteTextChar"/>
    <w:uiPriority w:val="99"/>
    <w:semiHidden/>
    <w:unhideWhenUsed/>
    <w:rsid w:val="00F40F27"/>
    <w:rPr>
      <w:sz w:val="20"/>
      <w:szCs w:val="20"/>
    </w:rPr>
  </w:style>
  <w:style w:type="character" w:customStyle="1" w:styleId="FootnoteTextChar">
    <w:name w:val="Footnote Text Char"/>
    <w:basedOn w:val="DefaultParagraphFont"/>
    <w:link w:val="FootnoteText"/>
    <w:uiPriority w:val="99"/>
    <w:semiHidden/>
    <w:rsid w:val="00F40F27"/>
    <w:rPr>
      <w:sz w:val="20"/>
      <w:szCs w:val="20"/>
    </w:rPr>
  </w:style>
  <w:style w:type="character" w:styleId="FootnoteReference">
    <w:name w:val="footnote reference"/>
    <w:basedOn w:val="DefaultParagraphFont"/>
    <w:uiPriority w:val="99"/>
    <w:semiHidden/>
    <w:unhideWhenUsed/>
    <w:rsid w:val="00F40F27"/>
    <w:rPr>
      <w:vertAlign w:val="superscript"/>
    </w:rPr>
  </w:style>
  <w:style w:type="paragraph" w:styleId="NormalWeb">
    <w:name w:val="Normal (Web)"/>
    <w:basedOn w:val="Normal"/>
    <w:uiPriority w:val="99"/>
    <w:semiHidden/>
    <w:unhideWhenUsed/>
    <w:rsid w:val="00F40F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ugrevision.com/map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CFCA-BA8C-4A4C-AE38-E8376531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Beshilas</dc:creator>
  <cp:keywords/>
  <dc:description/>
  <cp:lastModifiedBy>Laura Beshilas</cp:lastModifiedBy>
  <cp:revision>2</cp:revision>
  <dcterms:created xsi:type="dcterms:W3CDTF">2018-04-25T21:26:00Z</dcterms:created>
  <dcterms:modified xsi:type="dcterms:W3CDTF">2018-04-25T21:59:00Z</dcterms:modified>
</cp:coreProperties>
</file>